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494" w:rsidRPr="00180EF3" w:rsidRDefault="00354494" w:rsidP="00354494">
      <w:pPr>
        <w:widowControl w:val="0"/>
        <w:spacing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>Приложение</w:t>
      </w:r>
    </w:p>
    <w:p w:rsidR="00354494" w:rsidRPr="00180EF3" w:rsidRDefault="00354494" w:rsidP="00354494">
      <w:pPr>
        <w:widowControl w:val="0"/>
        <w:spacing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R="00354494" w:rsidRPr="00180EF3" w:rsidRDefault="00354494" w:rsidP="00354494">
      <w:pPr>
        <w:widowControl w:val="0"/>
        <w:spacing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R="00354494" w:rsidRPr="00180EF3" w:rsidRDefault="00354494" w:rsidP="00354494">
      <w:pPr>
        <w:widowControl w:val="0"/>
        <w:spacing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R="00D17243" w:rsidRDefault="00D17243" w:rsidP="00354494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</w:p>
    <w:p w:rsidR="002B702E" w:rsidRDefault="002B702E" w:rsidP="00354494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</w:p>
    <w:p w:rsidR="00CF11CB" w:rsidRPr="00180EF3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МУНИЦИПАЛЬН</w:t>
      </w:r>
      <w:r w:rsidR="009A01DD" w:rsidRPr="00180EF3">
        <w:rPr>
          <w:rFonts w:ascii="Times New Roman" w:hAnsi="Times New Roman"/>
          <w:sz w:val="30"/>
          <w:szCs w:val="30"/>
        </w:rPr>
        <w:t>АЯ ПРОГРАММА</w:t>
      </w:r>
    </w:p>
    <w:p w:rsidR="009A01DD" w:rsidRPr="00180EF3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«</w:t>
      </w:r>
      <w:r w:rsidR="002A7FAB" w:rsidRPr="00180EF3">
        <w:rPr>
          <w:rFonts w:ascii="Times New Roman" w:hAnsi="Times New Roman"/>
          <w:sz w:val="30"/>
          <w:szCs w:val="30"/>
        </w:rPr>
        <w:t xml:space="preserve">Обеспечение пассажирских перевозок транспортом </w:t>
      </w:r>
    </w:p>
    <w:p w:rsidR="006F4FE4" w:rsidRPr="00180EF3" w:rsidRDefault="002A7FA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общего пользования в городе</w:t>
      </w:r>
      <w:r w:rsidR="00BB2DF0" w:rsidRPr="00180EF3">
        <w:rPr>
          <w:rFonts w:ascii="Times New Roman" w:hAnsi="Times New Roman"/>
          <w:sz w:val="30"/>
          <w:szCs w:val="30"/>
        </w:rPr>
        <w:t xml:space="preserve"> Красноярске</w:t>
      </w:r>
      <w:r w:rsidR="00CF11CB" w:rsidRPr="00180EF3">
        <w:rPr>
          <w:rFonts w:ascii="Times New Roman" w:hAnsi="Times New Roman"/>
          <w:sz w:val="30"/>
          <w:szCs w:val="30"/>
        </w:rPr>
        <w:t>» на 201</w:t>
      </w:r>
      <w:r w:rsidR="001450DD" w:rsidRPr="00180EF3">
        <w:rPr>
          <w:rFonts w:ascii="Times New Roman" w:hAnsi="Times New Roman"/>
          <w:sz w:val="30"/>
          <w:szCs w:val="30"/>
        </w:rPr>
        <w:t>6</w:t>
      </w:r>
      <w:r w:rsidR="00CF11CB" w:rsidRPr="00180EF3">
        <w:rPr>
          <w:rFonts w:ascii="Times New Roman" w:hAnsi="Times New Roman"/>
          <w:sz w:val="30"/>
          <w:szCs w:val="30"/>
        </w:rPr>
        <w:t xml:space="preserve"> год </w:t>
      </w:r>
    </w:p>
    <w:p w:rsidR="00CF11CB" w:rsidRPr="00180EF3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и плановый период 201</w:t>
      </w:r>
      <w:r w:rsidR="001450DD" w:rsidRPr="00180EF3">
        <w:rPr>
          <w:rFonts w:ascii="Times New Roman" w:hAnsi="Times New Roman"/>
          <w:sz w:val="30"/>
          <w:szCs w:val="30"/>
        </w:rPr>
        <w:t>7</w:t>
      </w:r>
      <w:r w:rsidRPr="00180EF3">
        <w:rPr>
          <w:rFonts w:ascii="Times New Roman" w:hAnsi="Times New Roman"/>
          <w:sz w:val="30"/>
          <w:szCs w:val="30"/>
        </w:rPr>
        <w:t>–201</w:t>
      </w:r>
      <w:r w:rsidR="001450DD" w:rsidRPr="00180EF3">
        <w:rPr>
          <w:rFonts w:ascii="Times New Roman" w:hAnsi="Times New Roman"/>
          <w:sz w:val="30"/>
          <w:szCs w:val="30"/>
        </w:rPr>
        <w:t xml:space="preserve">8 </w:t>
      </w:r>
      <w:r w:rsidRPr="00180EF3">
        <w:rPr>
          <w:rFonts w:ascii="Times New Roman" w:hAnsi="Times New Roman"/>
          <w:sz w:val="30"/>
          <w:szCs w:val="30"/>
        </w:rPr>
        <w:t>годов</w:t>
      </w:r>
    </w:p>
    <w:p w:rsidR="00354494" w:rsidRDefault="00354494" w:rsidP="00354494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</w:p>
    <w:p w:rsidR="006F4FE4" w:rsidRPr="00180EF3" w:rsidRDefault="009A01DD" w:rsidP="00354494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Паспорт </w:t>
      </w:r>
      <w:r w:rsidR="00DF3C73" w:rsidRPr="00180EF3">
        <w:rPr>
          <w:rFonts w:ascii="Times New Roman" w:hAnsi="Times New Roman"/>
          <w:sz w:val="30"/>
          <w:szCs w:val="30"/>
        </w:rPr>
        <w:t xml:space="preserve">муниципальной </w:t>
      </w:r>
      <w:r w:rsidRPr="00180EF3">
        <w:rPr>
          <w:rFonts w:ascii="Times New Roman" w:hAnsi="Times New Roman"/>
          <w:sz w:val="30"/>
          <w:szCs w:val="30"/>
        </w:rPr>
        <w:t>программы</w:t>
      </w:r>
    </w:p>
    <w:p w:rsidR="009A01DD" w:rsidRPr="00180EF3" w:rsidRDefault="009A01DD" w:rsidP="00354494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737"/>
        <w:gridCol w:w="6727"/>
      </w:tblGrid>
      <w:tr w:rsidR="00B8569A" w:rsidRPr="00180EF3" w:rsidTr="002B702E">
        <w:tc>
          <w:tcPr>
            <w:tcW w:w="2737" w:type="dxa"/>
          </w:tcPr>
          <w:p w:rsidR="00354494" w:rsidRPr="00180EF3" w:rsidRDefault="00CF11CB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 xml:space="preserve">Наименование </w:t>
            </w:r>
          </w:p>
          <w:p w:rsidR="00CF11CB" w:rsidRPr="00180EF3" w:rsidRDefault="00CF11CB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муниципальной программы</w:t>
            </w:r>
          </w:p>
        </w:tc>
        <w:tc>
          <w:tcPr>
            <w:tcW w:w="6727" w:type="dxa"/>
          </w:tcPr>
          <w:p w:rsidR="008B7708" w:rsidRPr="00180EF3" w:rsidRDefault="00994AAD" w:rsidP="002B702E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«О</w:t>
            </w:r>
            <w:r w:rsidR="002A7FAB" w:rsidRPr="00180EF3">
              <w:rPr>
                <w:rFonts w:ascii="Times New Roman" w:hAnsi="Times New Roman"/>
                <w:sz w:val="30"/>
                <w:szCs w:val="30"/>
              </w:rPr>
              <w:t>беспечение пассажирских перевозок транспо</w:t>
            </w:r>
            <w:r w:rsidR="002A7FAB" w:rsidRPr="00180EF3">
              <w:rPr>
                <w:rFonts w:ascii="Times New Roman" w:hAnsi="Times New Roman"/>
                <w:sz w:val="30"/>
                <w:szCs w:val="30"/>
              </w:rPr>
              <w:t>р</w:t>
            </w:r>
            <w:r w:rsidR="002A7FAB" w:rsidRPr="00180EF3">
              <w:rPr>
                <w:rFonts w:ascii="Times New Roman" w:hAnsi="Times New Roman"/>
                <w:sz w:val="30"/>
                <w:szCs w:val="30"/>
              </w:rPr>
              <w:t>том общего пользования в городе Красноярске» на 201</w:t>
            </w:r>
            <w:r w:rsidR="001450DD" w:rsidRPr="00180EF3">
              <w:rPr>
                <w:rFonts w:ascii="Times New Roman" w:hAnsi="Times New Roman"/>
                <w:sz w:val="30"/>
                <w:szCs w:val="30"/>
              </w:rPr>
              <w:t>6</w:t>
            </w:r>
            <w:r w:rsidR="002A7FAB" w:rsidRPr="00180EF3">
              <w:rPr>
                <w:rFonts w:ascii="Times New Roman" w:hAnsi="Times New Roman"/>
                <w:sz w:val="30"/>
                <w:szCs w:val="30"/>
              </w:rPr>
              <w:t xml:space="preserve"> год и плановый период 201</w:t>
            </w:r>
            <w:r w:rsidR="001450DD" w:rsidRPr="00180EF3">
              <w:rPr>
                <w:rFonts w:ascii="Times New Roman" w:hAnsi="Times New Roman"/>
                <w:sz w:val="30"/>
                <w:szCs w:val="30"/>
              </w:rPr>
              <w:t>7</w:t>
            </w:r>
            <w:r w:rsidR="002A7FAB" w:rsidRPr="00180EF3">
              <w:rPr>
                <w:rFonts w:ascii="Times New Roman" w:hAnsi="Times New Roman"/>
                <w:sz w:val="30"/>
                <w:szCs w:val="30"/>
              </w:rPr>
              <w:t>–201</w:t>
            </w:r>
            <w:r w:rsidR="001450DD" w:rsidRPr="00180EF3">
              <w:rPr>
                <w:rFonts w:ascii="Times New Roman" w:hAnsi="Times New Roman"/>
                <w:sz w:val="30"/>
                <w:szCs w:val="30"/>
              </w:rPr>
              <w:t>8</w:t>
            </w:r>
            <w:r w:rsidR="002A7FAB" w:rsidRPr="00180EF3">
              <w:rPr>
                <w:rFonts w:ascii="Times New Roman" w:hAnsi="Times New Roman"/>
                <w:sz w:val="30"/>
                <w:szCs w:val="30"/>
              </w:rPr>
              <w:t xml:space="preserve"> годов</w:t>
            </w:r>
          </w:p>
          <w:p w:rsidR="00CF11CB" w:rsidRPr="00180EF3" w:rsidRDefault="00CF11CB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 xml:space="preserve">(далее </w:t>
            </w:r>
            <w:r w:rsidR="00F353DE">
              <w:rPr>
                <w:rFonts w:ascii="Times New Roman" w:hAnsi="Times New Roman"/>
                <w:sz w:val="30"/>
                <w:szCs w:val="30"/>
              </w:rPr>
              <w:t xml:space="preserve">также 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– Программа)</w:t>
            </w:r>
          </w:p>
        </w:tc>
      </w:tr>
      <w:tr w:rsidR="00B8569A" w:rsidRPr="00180EF3" w:rsidTr="002B702E">
        <w:tc>
          <w:tcPr>
            <w:tcW w:w="2737" w:type="dxa"/>
          </w:tcPr>
          <w:p w:rsidR="00354494" w:rsidRPr="00180EF3" w:rsidRDefault="00CF11CB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 xml:space="preserve">Ответственный </w:t>
            </w:r>
          </w:p>
          <w:p w:rsidR="00354494" w:rsidRPr="00180EF3" w:rsidRDefault="00CF11CB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 xml:space="preserve">исполнитель </w:t>
            </w:r>
          </w:p>
          <w:p w:rsidR="00CF11CB" w:rsidRPr="00180EF3" w:rsidRDefault="005B5943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муниципальной п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рограммы</w:t>
            </w:r>
          </w:p>
        </w:tc>
        <w:tc>
          <w:tcPr>
            <w:tcW w:w="6727" w:type="dxa"/>
          </w:tcPr>
          <w:p w:rsidR="00CF11CB" w:rsidRPr="00180EF3" w:rsidRDefault="00CF11CB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департамент транспорта администрации города Красноярска (далее – департамент транспорта)</w:t>
            </w:r>
          </w:p>
        </w:tc>
      </w:tr>
      <w:tr w:rsidR="00B8569A" w:rsidRPr="00180EF3" w:rsidTr="002B702E">
        <w:tc>
          <w:tcPr>
            <w:tcW w:w="2737" w:type="dxa"/>
          </w:tcPr>
          <w:p w:rsidR="00CF11CB" w:rsidRPr="00180EF3" w:rsidRDefault="00CF11CB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 xml:space="preserve">Соисполнители </w:t>
            </w:r>
            <w:r w:rsidR="005B5943" w:rsidRPr="00180EF3">
              <w:rPr>
                <w:rFonts w:ascii="Times New Roman" w:hAnsi="Times New Roman"/>
                <w:sz w:val="30"/>
                <w:szCs w:val="30"/>
              </w:rPr>
              <w:t>м</w:t>
            </w:r>
            <w:r w:rsidR="005B5943" w:rsidRPr="00180EF3">
              <w:rPr>
                <w:rFonts w:ascii="Times New Roman" w:hAnsi="Times New Roman"/>
                <w:sz w:val="30"/>
                <w:szCs w:val="30"/>
              </w:rPr>
              <w:t>у</w:t>
            </w:r>
            <w:r w:rsidR="005B5943" w:rsidRPr="00180EF3">
              <w:rPr>
                <w:rFonts w:ascii="Times New Roman" w:hAnsi="Times New Roman"/>
                <w:sz w:val="30"/>
                <w:szCs w:val="30"/>
              </w:rPr>
              <w:t>ниципальной п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р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о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w="6727" w:type="dxa"/>
          </w:tcPr>
          <w:p w:rsidR="00CF11CB" w:rsidRPr="00180EF3" w:rsidRDefault="00CF11CB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отсутствуют</w:t>
            </w:r>
          </w:p>
        </w:tc>
      </w:tr>
      <w:tr w:rsidR="00B8569A" w:rsidRPr="00180EF3" w:rsidTr="002B702E">
        <w:tc>
          <w:tcPr>
            <w:tcW w:w="2737" w:type="dxa"/>
          </w:tcPr>
          <w:p w:rsidR="00CF11CB" w:rsidRPr="00180EF3" w:rsidRDefault="005B5943" w:rsidP="00F353D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Структура муниц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и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пальной програ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м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мы, п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еречень по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д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программ и отдел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ь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ных мероприятий </w:t>
            </w:r>
          </w:p>
        </w:tc>
        <w:tc>
          <w:tcPr>
            <w:tcW w:w="6727" w:type="dxa"/>
          </w:tcPr>
          <w:p w:rsidR="00F353DE" w:rsidRDefault="00F353DE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перечень подпрограмм:</w:t>
            </w:r>
          </w:p>
          <w:p w:rsidR="00CF11CB" w:rsidRPr="00180EF3" w:rsidRDefault="00CF11CB" w:rsidP="002B702E">
            <w:pPr>
              <w:widowControl w:val="0"/>
              <w:spacing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1</w:t>
            </w:r>
            <w:r w:rsidR="00741FA1">
              <w:rPr>
                <w:rFonts w:ascii="Times New Roman" w:hAnsi="Times New Roman"/>
                <w:sz w:val="30"/>
                <w:szCs w:val="30"/>
              </w:rPr>
              <w:t>.</w:t>
            </w:r>
            <w:r w:rsidR="00F353DE"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Повышение качества пассажирских перев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о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зок</w:t>
            </w:r>
            <w:r w:rsidR="00F353DE">
              <w:rPr>
                <w:rFonts w:ascii="Times New Roman" w:hAnsi="Times New Roman"/>
                <w:sz w:val="30"/>
                <w:szCs w:val="30"/>
              </w:rPr>
              <w:t>»</w:t>
            </w:r>
            <w:r w:rsidR="009A01DD" w:rsidRPr="00180EF3"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R="00CF11CB" w:rsidRPr="00180EF3" w:rsidRDefault="00CF11CB" w:rsidP="002B702E">
            <w:pPr>
              <w:widowControl w:val="0"/>
              <w:spacing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180EF3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  <w:r w:rsidR="00741FA1">
              <w:rPr>
                <w:rFonts w:ascii="Times New Roman" w:hAnsi="Times New Roman"/>
                <w:bCs/>
                <w:sz w:val="30"/>
                <w:szCs w:val="30"/>
              </w:rPr>
              <w:t>.</w:t>
            </w:r>
            <w:r w:rsidR="00F353DE">
              <w:rPr>
                <w:rFonts w:ascii="Times New Roman" w:hAnsi="Times New Roman"/>
                <w:bCs/>
                <w:sz w:val="30"/>
                <w:szCs w:val="30"/>
              </w:rPr>
              <w:t xml:space="preserve"> «</w:t>
            </w:r>
            <w:r w:rsidRPr="00180EF3">
              <w:rPr>
                <w:rFonts w:ascii="Times New Roman" w:hAnsi="Times New Roman"/>
                <w:bCs/>
                <w:sz w:val="30"/>
                <w:szCs w:val="30"/>
              </w:rPr>
              <w:t>Выполнение муниципальных программ пасс</w:t>
            </w:r>
            <w:r w:rsidRPr="00180EF3">
              <w:rPr>
                <w:rFonts w:ascii="Times New Roman" w:hAnsi="Times New Roman"/>
                <w:bCs/>
                <w:sz w:val="30"/>
                <w:szCs w:val="30"/>
              </w:rPr>
              <w:t>а</w:t>
            </w:r>
            <w:r w:rsidRPr="00180EF3">
              <w:rPr>
                <w:rFonts w:ascii="Times New Roman" w:hAnsi="Times New Roman"/>
                <w:bCs/>
                <w:sz w:val="30"/>
                <w:szCs w:val="30"/>
              </w:rPr>
              <w:t>жирских перевозок по маршрутам с небольшой интенсивностью пассажиропотоков</w:t>
            </w:r>
            <w:r w:rsidR="00F353DE">
              <w:rPr>
                <w:rFonts w:ascii="Times New Roman" w:hAnsi="Times New Roman"/>
                <w:bCs/>
                <w:sz w:val="30"/>
                <w:szCs w:val="30"/>
              </w:rPr>
              <w:t>»</w:t>
            </w:r>
            <w:r w:rsidR="009A01DD" w:rsidRPr="00180EF3">
              <w:rPr>
                <w:rFonts w:ascii="Times New Roman" w:hAnsi="Times New Roman"/>
                <w:bCs/>
                <w:sz w:val="30"/>
                <w:szCs w:val="30"/>
              </w:rPr>
              <w:t>.</w:t>
            </w:r>
          </w:p>
          <w:p w:rsidR="00CF11CB" w:rsidRPr="00180EF3" w:rsidRDefault="00CF11CB" w:rsidP="00F353DE">
            <w:pPr>
              <w:widowControl w:val="0"/>
              <w:spacing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180EF3">
              <w:rPr>
                <w:rFonts w:ascii="Times New Roman" w:hAnsi="Times New Roman"/>
                <w:bCs/>
                <w:sz w:val="30"/>
                <w:szCs w:val="30"/>
              </w:rPr>
              <w:t>3</w:t>
            </w:r>
            <w:r w:rsidR="00741FA1">
              <w:rPr>
                <w:rFonts w:ascii="Times New Roman" w:hAnsi="Times New Roman"/>
                <w:bCs/>
                <w:sz w:val="30"/>
                <w:szCs w:val="30"/>
              </w:rPr>
              <w:t>.</w:t>
            </w:r>
            <w:r w:rsidR="000E1218" w:rsidRPr="00180EF3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="00F353DE">
              <w:rPr>
                <w:rFonts w:ascii="Times New Roman" w:hAnsi="Times New Roman"/>
                <w:bCs/>
                <w:sz w:val="30"/>
                <w:szCs w:val="30"/>
              </w:rPr>
              <w:t>«</w:t>
            </w:r>
            <w:r w:rsidRPr="00180EF3">
              <w:rPr>
                <w:rFonts w:ascii="Times New Roman" w:hAnsi="Times New Roman"/>
                <w:bCs/>
                <w:sz w:val="30"/>
                <w:szCs w:val="30"/>
              </w:rPr>
              <w:t>Обеспечение реализации муниципальной пр</w:t>
            </w:r>
            <w:r w:rsidRPr="00180EF3">
              <w:rPr>
                <w:rFonts w:ascii="Times New Roman" w:hAnsi="Times New Roman"/>
                <w:bCs/>
                <w:sz w:val="30"/>
                <w:szCs w:val="30"/>
              </w:rPr>
              <w:t>о</w:t>
            </w:r>
            <w:r w:rsidRPr="00180EF3">
              <w:rPr>
                <w:rFonts w:ascii="Times New Roman" w:hAnsi="Times New Roman"/>
                <w:bCs/>
                <w:sz w:val="30"/>
                <w:szCs w:val="30"/>
              </w:rPr>
              <w:t>граммы</w:t>
            </w:r>
            <w:r w:rsidR="00F353DE">
              <w:rPr>
                <w:rFonts w:ascii="Times New Roman" w:hAnsi="Times New Roman"/>
                <w:bCs/>
                <w:sz w:val="30"/>
                <w:szCs w:val="30"/>
              </w:rPr>
              <w:t>»</w:t>
            </w:r>
          </w:p>
        </w:tc>
      </w:tr>
      <w:tr w:rsidR="00B8569A" w:rsidRPr="00180EF3" w:rsidTr="002B702E">
        <w:tc>
          <w:tcPr>
            <w:tcW w:w="2737" w:type="dxa"/>
          </w:tcPr>
          <w:p w:rsidR="00CF11CB" w:rsidRPr="00180EF3" w:rsidRDefault="00CF11CB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 xml:space="preserve">Цели </w:t>
            </w:r>
            <w:r w:rsidR="005B5943" w:rsidRPr="00180EF3">
              <w:rPr>
                <w:rFonts w:ascii="Times New Roman" w:hAnsi="Times New Roman"/>
                <w:sz w:val="30"/>
                <w:szCs w:val="30"/>
              </w:rPr>
              <w:t>муниципал</w:t>
            </w:r>
            <w:r w:rsidR="005B5943" w:rsidRPr="00180EF3">
              <w:rPr>
                <w:rFonts w:ascii="Times New Roman" w:hAnsi="Times New Roman"/>
                <w:sz w:val="30"/>
                <w:szCs w:val="30"/>
              </w:rPr>
              <w:t>ь</w:t>
            </w:r>
            <w:r w:rsidR="005B5943" w:rsidRPr="00180EF3">
              <w:rPr>
                <w:rFonts w:ascii="Times New Roman" w:hAnsi="Times New Roman"/>
                <w:sz w:val="30"/>
                <w:szCs w:val="30"/>
              </w:rPr>
              <w:t>ной п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рограммы</w:t>
            </w:r>
          </w:p>
        </w:tc>
        <w:tc>
          <w:tcPr>
            <w:tcW w:w="6727" w:type="dxa"/>
          </w:tcPr>
          <w:p w:rsidR="00CF11CB" w:rsidRPr="00180EF3" w:rsidRDefault="009A01DD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о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рганизация устойчиво функционирующей и д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о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ступной для всех слоев населения системы горо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д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ского пассажирского транспорта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F11CB" w:rsidRPr="00180EF3" w:rsidRDefault="009A01DD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п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овышение эффективности и результативности бюджетных расходов по отрасли «Транспорт»</w:t>
            </w:r>
          </w:p>
        </w:tc>
      </w:tr>
      <w:tr w:rsidR="00B8569A" w:rsidRPr="00180EF3" w:rsidTr="002B702E">
        <w:tc>
          <w:tcPr>
            <w:tcW w:w="2737" w:type="dxa"/>
          </w:tcPr>
          <w:p w:rsidR="00CF11CB" w:rsidRPr="00180EF3" w:rsidRDefault="00CF11CB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 xml:space="preserve">Задачи </w:t>
            </w:r>
            <w:r w:rsidR="005B5943" w:rsidRPr="00180EF3">
              <w:rPr>
                <w:rFonts w:ascii="Times New Roman" w:hAnsi="Times New Roman"/>
                <w:sz w:val="30"/>
                <w:szCs w:val="30"/>
              </w:rPr>
              <w:t>муниц</w:t>
            </w:r>
            <w:r w:rsidR="005B5943" w:rsidRPr="00180EF3">
              <w:rPr>
                <w:rFonts w:ascii="Times New Roman" w:hAnsi="Times New Roman"/>
                <w:sz w:val="30"/>
                <w:szCs w:val="30"/>
              </w:rPr>
              <w:t>и</w:t>
            </w:r>
            <w:r w:rsidR="005B5943" w:rsidRPr="00180EF3">
              <w:rPr>
                <w:rFonts w:ascii="Times New Roman" w:hAnsi="Times New Roman"/>
                <w:sz w:val="30"/>
                <w:szCs w:val="30"/>
              </w:rPr>
              <w:t>пальной п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рограммы</w:t>
            </w:r>
          </w:p>
        </w:tc>
        <w:tc>
          <w:tcPr>
            <w:tcW w:w="6727" w:type="dxa"/>
          </w:tcPr>
          <w:p w:rsidR="00CF11CB" w:rsidRPr="00180EF3" w:rsidRDefault="009A01DD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р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еализация принципов доминирования обществе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н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ного транспорта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F11CB" w:rsidRPr="00180EF3" w:rsidRDefault="009A01DD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о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беспечение равной транспортной доступности 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для 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населения города Красноярска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0E1218" w:rsidRPr="00180EF3" w:rsidRDefault="009A01DD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о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беспечение эффективного управления реализац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и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ей муниципальной программы</w:t>
            </w:r>
          </w:p>
        </w:tc>
      </w:tr>
      <w:tr w:rsidR="00B8569A" w:rsidRPr="00180EF3" w:rsidTr="002B702E">
        <w:tc>
          <w:tcPr>
            <w:tcW w:w="2737" w:type="dxa"/>
          </w:tcPr>
          <w:p w:rsidR="00354494" w:rsidRPr="00180EF3" w:rsidRDefault="00CF11CB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Этапы и сроки </w:t>
            </w:r>
          </w:p>
          <w:p w:rsidR="00354494" w:rsidRPr="00180EF3" w:rsidRDefault="00CF11CB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 xml:space="preserve">реализации </w:t>
            </w:r>
          </w:p>
          <w:p w:rsidR="00CF11CB" w:rsidRPr="00180EF3" w:rsidRDefault="005B5943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муниципальной п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рограммы</w:t>
            </w:r>
          </w:p>
        </w:tc>
        <w:tc>
          <w:tcPr>
            <w:tcW w:w="6727" w:type="dxa"/>
          </w:tcPr>
          <w:p w:rsidR="00CF11CB" w:rsidRPr="00180EF3" w:rsidRDefault="00CF11CB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1</w:t>
            </w:r>
            <w:r w:rsidR="000E1218" w:rsidRPr="00180EF3">
              <w:rPr>
                <w:rFonts w:ascii="Times New Roman" w:hAnsi="Times New Roman"/>
                <w:sz w:val="30"/>
                <w:szCs w:val="30"/>
              </w:rPr>
              <w:t>-й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этап – 201</w:t>
            </w:r>
            <w:r w:rsidR="001450DD" w:rsidRPr="00180EF3">
              <w:rPr>
                <w:rFonts w:ascii="Times New Roman" w:hAnsi="Times New Roman"/>
                <w:sz w:val="30"/>
                <w:szCs w:val="30"/>
              </w:rPr>
              <w:t>6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год</w:t>
            </w:r>
            <w:r w:rsidR="009A01DD" w:rsidRPr="00180EF3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F11CB" w:rsidRPr="00180EF3" w:rsidRDefault="00CF11CB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2</w:t>
            </w:r>
            <w:r w:rsidR="000E1218" w:rsidRPr="00180EF3">
              <w:rPr>
                <w:rFonts w:ascii="Times New Roman" w:hAnsi="Times New Roman"/>
                <w:sz w:val="30"/>
                <w:szCs w:val="30"/>
              </w:rPr>
              <w:t>-й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этап – 201</w:t>
            </w:r>
            <w:r w:rsidR="001450DD" w:rsidRPr="00180EF3">
              <w:rPr>
                <w:rFonts w:ascii="Times New Roman" w:hAnsi="Times New Roman"/>
                <w:sz w:val="30"/>
                <w:szCs w:val="30"/>
              </w:rPr>
              <w:t>7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год</w:t>
            </w:r>
            <w:r w:rsidR="009A01DD" w:rsidRPr="00180EF3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F11CB" w:rsidRPr="00180EF3" w:rsidRDefault="00CF11CB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3</w:t>
            </w:r>
            <w:r w:rsidR="000E1218" w:rsidRPr="00180EF3">
              <w:rPr>
                <w:rFonts w:ascii="Times New Roman" w:hAnsi="Times New Roman"/>
                <w:sz w:val="30"/>
                <w:szCs w:val="30"/>
              </w:rPr>
              <w:t>-й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этап – 201</w:t>
            </w:r>
            <w:r w:rsidR="001450DD" w:rsidRPr="00180EF3">
              <w:rPr>
                <w:rFonts w:ascii="Times New Roman" w:hAnsi="Times New Roman"/>
                <w:sz w:val="30"/>
                <w:szCs w:val="30"/>
              </w:rPr>
              <w:t>8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год</w:t>
            </w:r>
          </w:p>
        </w:tc>
      </w:tr>
      <w:tr w:rsidR="00B8569A" w:rsidRPr="00180EF3" w:rsidTr="002B702E">
        <w:tc>
          <w:tcPr>
            <w:tcW w:w="2737" w:type="dxa"/>
          </w:tcPr>
          <w:p w:rsidR="00CF11CB" w:rsidRPr="00180EF3" w:rsidRDefault="00CF11CB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Целевые индикат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о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ры</w:t>
            </w:r>
          </w:p>
        </w:tc>
        <w:tc>
          <w:tcPr>
            <w:tcW w:w="6727" w:type="dxa"/>
          </w:tcPr>
          <w:p w:rsidR="00CF11CB" w:rsidRPr="00180EF3" w:rsidRDefault="009A01DD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п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ассажирооборот на городском пассажирском транспорте по сравнению с 201</w:t>
            </w:r>
            <w:r w:rsidR="001450DD" w:rsidRPr="00180EF3">
              <w:rPr>
                <w:rFonts w:ascii="Times New Roman" w:hAnsi="Times New Roman"/>
                <w:sz w:val="30"/>
                <w:szCs w:val="30"/>
              </w:rPr>
              <w:t>5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 годом </w:t>
            </w:r>
            <w:r w:rsidR="0069056C" w:rsidRPr="00180EF3">
              <w:rPr>
                <w:rFonts w:ascii="Times New Roman" w:hAnsi="Times New Roman"/>
                <w:sz w:val="30"/>
                <w:szCs w:val="30"/>
              </w:rPr>
              <w:t>у</w:t>
            </w:r>
            <w:r w:rsidR="00C77FCD" w:rsidRPr="00180EF3">
              <w:rPr>
                <w:rFonts w:ascii="Times New Roman" w:hAnsi="Times New Roman"/>
                <w:sz w:val="30"/>
                <w:szCs w:val="30"/>
              </w:rPr>
              <w:t>величится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 на </w:t>
            </w:r>
            <w:r w:rsidR="00C77FCD" w:rsidRPr="00180EF3">
              <w:rPr>
                <w:rFonts w:ascii="Times New Roman" w:hAnsi="Times New Roman"/>
                <w:sz w:val="30"/>
                <w:szCs w:val="30"/>
              </w:rPr>
              <w:t>2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% и к 201</w:t>
            </w:r>
            <w:r w:rsidR="00047352" w:rsidRPr="00180EF3">
              <w:rPr>
                <w:rFonts w:ascii="Times New Roman" w:hAnsi="Times New Roman"/>
                <w:sz w:val="30"/>
                <w:szCs w:val="30"/>
              </w:rPr>
              <w:t>8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 году составит </w:t>
            </w:r>
            <w:r w:rsidR="009F2AA1" w:rsidRPr="00180EF3">
              <w:rPr>
                <w:rFonts w:ascii="Times New Roman" w:hAnsi="Times New Roman"/>
                <w:sz w:val="30"/>
                <w:szCs w:val="30"/>
              </w:rPr>
              <w:t>1 </w:t>
            </w:r>
            <w:r w:rsidR="00047352" w:rsidRPr="00180EF3">
              <w:rPr>
                <w:rFonts w:ascii="Times New Roman" w:hAnsi="Times New Roman"/>
                <w:sz w:val="30"/>
                <w:szCs w:val="30"/>
              </w:rPr>
              <w:t>229</w:t>
            </w:r>
            <w:r w:rsidR="009F2AA1" w:rsidRPr="00180EF3">
              <w:rPr>
                <w:rFonts w:ascii="Times New Roman" w:hAnsi="Times New Roman"/>
                <w:sz w:val="30"/>
                <w:szCs w:val="30"/>
              </w:rPr>
              <w:t>,</w:t>
            </w:r>
            <w:r w:rsidR="00DF3C73" w:rsidRPr="00180EF3">
              <w:rPr>
                <w:rFonts w:ascii="Times New Roman" w:hAnsi="Times New Roman"/>
                <w:sz w:val="30"/>
                <w:szCs w:val="30"/>
              </w:rPr>
              <w:t>6</w:t>
            </w:r>
            <w:r w:rsidR="000E1218" w:rsidRPr="00180EF3">
              <w:rPr>
                <w:rFonts w:ascii="Times New Roman" w:hAnsi="Times New Roman"/>
                <w:sz w:val="30"/>
                <w:szCs w:val="30"/>
              </w:rPr>
              <w:t xml:space="preserve"> млн. пас</w:t>
            </w:r>
            <w:proofErr w:type="gramStart"/>
            <w:r w:rsidR="00CF11CB" w:rsidRPr="00180EF3">
              <w:rPr>
                <w:rFonts w:ascii="Times New Roman" w:hAnsi="Times New Roman"/>
                <w:sz w:val="30"/>
                <w:szCs w:val="30"/>
              </w:rPr>
              <w:t>.</w:t>
            </w:r>
            <w:r w:rsidR="0095511E" w:rsidRPr="00180EF3">
              <w:rPr>
                <w:rFonts w:ascii="Times New Roman" w:hAnsi="Times New Roman"/>
                <w:sz w:val="30"/>
                <w:szCs w:val="30"/>
              </w:rPr>
              <w:t>-</w:t>
            </w:r>
            <w:proofErr w:type="gramEnd"/>
            <w:r w:rsidR="00CF11CB" w:rsidRPr="00180EF3">
              <w:rPr>
                <w:rFonts w:ascii="Times New Roman" w:hAnsi="Times New Roman"/>
                <w:sz w:val="30"/>
                <w:szCs w:val="30"/>
              </w:rPr>
              <w:t>км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F11CB" w:rsidRPr="00180EF3" w:rsidRDefault="009A01DD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с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корость сообщения городского транспорта общ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е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го пользования по сравнению с 201</w:t>
            </w:r>
            <w:r w:rsidR="00047352" w:rsidRPr="00180EF3">
              <w:rPr>
                <w:rFonts w:ascii="Times New Roman" w:hAnsi="Times New Roman"/>
                <w:sz w:val="30"/>
                <w:szCs w:val="30"/>
              </w:rPr>
              <w:t>5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 годом увел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и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чится на </w:t>
            </w:r>
            <w:r w:rsidR="00C77FCD" w:rsidRPr="00180EF3">
              <w:rPr>
                <w:rFonts w:ascii="Times New Roman" w:hAnsi="Times New Roman"/>
                <w:sz w:val="30"/>
                <w:szCs w:val="30"/>
              </w:rPr>
              <w:t>11,7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% и к 201</w:t>
            </w:r>
            <w:r w:rsidR="00047352" w:rsidRPr="00180EF3">
              <w:rPr>
                <w:rFonts w:ascii="Times New Roman" w:hAnsi="Times New Roman"/>
                <w:sz w:val="30"/>
                <w:szCs w:val="30"/>
              </w:rPr>
              <w:t>8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 году составит 23</w:t>
            </w:r>
            <w:r w:rsidR="00047352" w:rsidRPr="00180EF3">
              <w:rPr>
                <w:rFonts w:ascii="Times New Roman" w:hAnsi="Times New Roman"/>
                <w:sz w:val="30"/>
                <w:szCs w:val="30"/>
              </w:rPr>
              <w:t>,0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 км/ч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354494" w:rsidRPr="00180EF3" w:rsidRDefault="009A01DD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о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бъем бюджетных ассигнований на 1 пассажира </w:t>
            </w:r>
          </w:p>
          <w:p w:rsidR="00354494" w:rsidRPr="00180EF3" w:rsidRDefault="00CF11CB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 xml:space="preserve">в сопоставимых ценах 2013 года по сравнению </w:t>
            </w:r>
          </w:p>
          <w:p w:rsidR="00CF11CB" w:rsidRPr="00180EF3" w:rsidRDefault="00CF11CB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с 201</w:t>
            </w:r>
            <w:r w:rsidR="005A7417" w:rsidRPr="00180EF3">
              <w:rPr>
                <w:rFonts w:ascii="Times New Roman" w:hAnsi="Times New Roman"/>
                <w:sz w:val="30"/>
                <w:szCs w:val="30"/>
              </w:rPr>
              <w:t>5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годом снизится на </w:t>
            </w:r>
            <w:r w:rsidR="00C77FCD" w:rsidRPr="00180EF3">
              <w:rPr>
                <w:rFonts w:ascii="Times New Roman" w:hAnsi="Times New Roman"/>
                <w:sz w:val="30"/>
                <w:szCs w:val="30"/>
              </w:rPr>
              <w:t>26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% и к 201</w:t>
            </w:r>
            <w:r w:rsidR="005A7417" w:rsidRPr="00180EF3">
              <w:rPr>
                <w:rFonts w:ascii="Times New Roman" w:hAnsi="Times New Roman"/>
                <w:sz w:val="30"/>
                <w:szCs w:val="30"/>
              </w:rPr>
              <w:t>8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году сост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а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вит </w:t>
            </w:r>
            <w:r w:rsidR="00DF3C73" w:rsidRPr="00180EF3">
              <w:rPr>
                <w:rFonts w:ascii="Times New Roman" w:hAnsi="Times New Roman"/>
                <w:sz w:val="30"/>
                <w:szCs w:val="30"/>
              </w:rPr>
              <w:t>1,</w:t>
            </w:r>
            <w:r w:rsidR="00C77FCD" w:rsidRPr="00180EF3">
              <w:rPr>
                <w:rFonts w:ascii="Times New Roman" w:hAnsi="Times New Roman"/>
                <w:sz w:val="30"/>
                <w:szCs w:val="30"/>
              </w:rPr>
              <w:t>79</w:t>
            </w:r>
            <w:r w:rsidR="009A01DD"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рубля</w:t>
            </w:r>
          </w:p>
        </w:tc>
      </w:tr>
      <w:tr w:rsidR="00CF11CB" w:rsidRPr="00180EF3" w:rsidTr="002B702E">
        <w:trPr>
          <w:trHeight w:val="968"/>
        </w:trPr>
        <w:tc>
          <w:tcPr>
            <w:tcW w:w="2737" w:type="dxa"/>
          </w:tcPr>
          <w:p w:rsidR="00CF11CB" w:rsidRPr="00180EF3" w:rsidRDefault="00CF11CB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Объемы бюдже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т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ных ассигнований </w:t>
            </w:r>
            <w:r w:rsidR="005B5943" w:rsidRPr="00180EF3">
              <w:rPr>
                <w:rFonts w:ascii="Times New Roman" w:hAnsi="Times New Roman"/>
                <w:sz w:val="30"/>
                <w:szCs w:val="30"/>
              </w:rPr>
              <w:t>муниципальной п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рограммы</w:t>
            </w:r>
          </w:p>
        </w:tc>
        <w:tc>
          <w:tcPr>
            <w:tcW w:w="6727" w:type="dxa"/>
          </w:tcPr>
          <w:p w:rsidR="00CF11CB" w:rsidRPr="00180EF3" w:rsidRDefault="009A01DD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о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бщий объем финансирования за счет средств бюджета города –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22080D" w:rsidRPr="00180EF3">
              <w:rPr>
                <w:rFonts w:ascii="Times New Roman" w:hAnsi="Times New Roman"/>
                <w:sz w:val="30"/>
                <w:szCs w:val="30"/>
              </w:rPr>
              <w:t>1</w:t>
            </w:r>
            <w:r w:rsidR="00DF051B"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25BBF" w:rsidRPr="00180EF3">
              <w:rPr>
                <w:rFonts w:ascii="Times New Roman" w:hAnsi="Times New Roman"/>
                <w:sz w:val="30"/>
                <w:szCs w:val="30"/>
              </w:rPr>
              <w:t>697</w:t>
            </w:r>
            <w:r w:rsidR="0022080D" w:rsidRPr="00180EF3">
              <w:rPr>
                <w:rFonts w:ascii="Times New Roman" w:hAnsi="Times New Roman"/>
                <w:sz w:val="30"/>
                <w:szCs w:val="30"/>
              </w:rPr>
              <w:t> 4</w:t>
            </w:r>
            <w:r w:rsidR="00D6115B" w:rsidRPr="00180EF3">
              <w:rPr>
                <w:rFonts w:ascii="Times New Roman" w:hAnsi="Times New Roman"/>
                <w:sz w:val="30"/>
                <w:szCs w:val="30"/>
              </w:rPr>
              <w:t>1</w:t>
            </w:r>
            <w:r w:rsidR="0022080D" w:rsidRPr="00180EF3">
              <w:rPr>
                <w:rFonts w:ascii="Times New Roman" w:hAnsi="Times New Roman"/>
                <w:sz w:val="30"/>
                <w:szCs w:val="30"/>
              </w:rPr>
              <w:t>0,0</w:t>
            </w:r>
            <w:r w:rsidR="00552F99" w:rsidRPr="00180EF3">
              <w:rPr>
                <w:rFonts w:ascii="Times New Roman" w:hAnsi="Times New Roman"/>
                <w:sz w:val="30"/>
                <w:szCs w:val="30"/>
              </w:rPr>
              <w:t>0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 тыс. руб.</w:t>
            </w:r>
            <w:r w:rsidR="00477230" w:rsidRPr="00180EF3">
              <w:rPr>
                <w:rFonts w:ascii="Times New Roman" w:hAnsi="Times New Roman"/>
                <w:sz w:val="30"/>
                <w:szCs w:val="30"/>
              </w:rPr>
              <w:t>, в том числе по годам реализации:</w:t>
            </w:r>
          </w:p>
          <w:p w:rsidR="00477230" w:rsidRPr="00180EF3" w:rsidRDefault="00477230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201</w:t>
            </w:r>
            <w:r w:rsidR="00047352" w:rsidRPr="00180EF3">
              <w:rPr>
                <w:rFonts w:ascii="Times New Roman" w:hAnsi="Times New Roman"/>
                <w:sz w:val="30"/>
                <w:szCs w:val="30"/>
              </w:rPr>
              <w:t>6</w:t>
            </w:r>
            <w:r w:rsidR="00D17243" w:rsidRPr="00180EF3">
              <w:rPr>
                <w:rFonts w:ascii="Times New Roman" w:hAnsi="Times New Roman"/>
                <w:sz w:val="30"/>
                <w:szCs w:val="30"/>
              </w:rPr>
              <w:t xml:space="preserve"> год 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22080D" w:rsidRPr="00180EF3">
              <w:rPr>
                <w:rFonts w:ascii="Times New Roman" w:hAnsi="Times New Roman"/>
                <w:sz w:val="30"/>
                <w:szCs w:val="30"/>
              </w:rPr>
              <w:t>5</w:t>
            </w:r>
            <w:r w:rsidR="004F40B8" w:rsidRPr="00180EF3">
              <w:rPr>
                <w:rFonts w:ascii="Times New Roman" w:hAnsi="Times New Roman"/>
                <w:sz w:val="30"/>
                <w:szCs w:val="30"/>
              </w:rPr>
              <w:t>65</w:t>
            </w:r>
            <w:r w:rsidR="0022080D" w:rsidRPr="00180EF3">
              <w:rPr>
                <w:rFonts w:ascii="Times New Roman" w:hAnsi="Times New Roman"/>
                <w:sz w:val="30"/>
                <w:szCs w:val="30"/>
              </w:rPr>
              <w:t> </w:t>
            </w:r>
            <w:r w:rsidR="00D6115B" w:rsidRPr="00180EF3">
              <w:rPr>
                <w:rFonts w:ascii="Times New Roman" w:hAnsi="Times New Roman"/>
                <w:sz w:val="30"/>
                <w:szCs w:val="30"/>
              </w:rPr>
              <w:t>850</w:t>
            </w:r>
            <w:r w:rsidR="0022080D" w:rsidRPr="00180EF3">
              <w:rPr>
                <w:rFonts w:ascii="Times New Roman" w:hAnsi="Times New Roman"/>
                <w:sz w:val="30"/>
                <w:szCs w:val="30"/>
              </w:rPr>
              <w:t>,00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тыс. руб.;</w:t>
            </w:r>
          </w:p>
          <w:p w:rsidR="00477230" w:rsidRPr="00180EF3" w:rsidRDefault="000E1077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201</w:t>
            </w:r>
            <w:r w:rsidR="00047352" w:rsidRPr="00180EF3">
              <w:rPr>
                <w:rFonts w:ascii="Times New Roman" w:hAnsi="Times New Roman"/>
                <w:sz w:val="30"/>
                <w:szCs w:val="30"/>
              </w:rPr>
              <w:t>7</w:t>
            </w:r>
            <w:r w:rsidR="00477230"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D17243" w:rsidRPr="00180EF3">
              <w:rPr>
                <w:rFonts w:ascii="Times New Roman" w:hAnsi="Times New Roman"/>
                <w:sz w:val="30"/>
                <w:szCs w:val="30"/>
              </w:rPr>
              <w:t xml:space="preserve">год </w:t>
            </w:r>
            <w:r w:rsidR="00477230" w:rsidRPr="00180EF3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22080D" w:rsidRPr="00180EF3">
              <w:rPr>
                <w:rFonts w:ascii="Times New Roman" w:hAnsi="Times New Roman"/>
                <w:sz w:val="30"/>
                <w:szCs w:val="30"/>
              </w:rPr>
              <w:t>5</w:t>
            </w:r>
            <w:r w:rsidR="004F40B8" w:rsidRPr="00180EF3">
              <w:rPr>
                <w:rFonts w:ascii="Times New Roman" w:hAnsi="Times New Roman"/>
                <w:sz w:val="30"/>
                <w:szCs w:val="30"/>
              </w:rPr>
              <w:t>65</w:t>
            </w:r>
            <w:r w:rsidR="0022080D" w:rsidRPr="00180EF3">
              <w:rPr>
                <w:rFonts w:ascii="Times New Roman" w:hAnsi="Times New Roman"/>
                <w:sz w:val="30"/>
                <w:szCs w:val="30"/>
              </w:rPr>
              <w:t> 780,00</w:t>
            </w:r>
            <w:r w:rsidR="000E1218"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477230" w:rsidRPr="00180EF3">
              <w:rPr>
                <w:rFonts w:ascii="Times New Roman" w:hAnsi="Times New Roman"/>
                <w:sz w:val="30"/>
                <w:szCs w:val="30"/>
              </w:rPr>
              <w:t>тыс. руб.;</w:t>
            </w:r>
          </w:p>
          <w:p w:rsidR="00CF11CB" w:rsidRPr="00180EF3" w:rsidRDefault="00477230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201</w:t>
            </w:r>
            <w:r w:rsidR="00047352" w:rsidRPr="00180EF3">
              <w:rPr>
                <w:rFonts w:ascii="Times New Roman" w:hAnsi="Times New Roman"/>
                <w:sz w:val="30"/>
                <w:szCs w:val="30"/>
              </w:rPr>
              <w:t>8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D17243" w:rsidRPr="00180EF3">
              <w:rPr>
                <w:rFonts w:ascii="Times New Roman" w:hAnsi="Times New Roman"/>
                <w:sz w:val="30"/>
                <w:szCs w:val="30"/>
              </w:rPr>
              <w:t xml:space="preserve">год 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22080D" w:rsidRPr="00180EF3">
              <w:rPr>
                <w:rFonts w:ascii="Times New Roman" w:hAnsi="Times New Roman"/>
                <w:sz w:val="30"/>
                <w:szCs w:val="30"/>
              </w:rPr>
              <w:t>5</w:t>
            </w:r>
            <w:r w:rsidR="004F40B8" w:rsidRPr="00180EF3">
              <w:rPr>
                <w:rFonts w:ascii="Times New Roman" w:hAnsi="Times New Roman"/>
                <w:sz w:val="30"/>
                <w:szCs w:val="30"/>
              </w:rPr>
              <w:t>65</w:t>
            </w:r>
            <w:r w:rsidR="0022080D" w:rsidRPr="00180EF3">
              <w:rPr>
                <w:rFonts w:ascii="Times New Roman" w:hAnsi="Times New Roman"/>
                <w:sz w:val="30"/>
                <w:szCs w:val="30"/>
              </w:rPr>
              <w:t> 780,00</w:t>
            </w:r>
            <w:r w:rsidR="000E1218"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тыс. руб. </w:t>
            </w:r>
          </w:p>
        </w:tc>
      </w:tr>
    </w:tbl>
    <w:p w:rsidR="00CF11CB" w:rsidRDefault="00CF11CB" w:rsidP="00354494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B702E" w:rsidRPr="002B702E" w:rsidRDefault="002B702E" w:rsidP="00354494">
      <w:pPr>
        <w:widowControl w:val="0"/>
        <w:spacing w:line="240" w:lineRule="auto"/>
        <w:jc w:val="both"/>
        <w:rPr>
          <w:rFonts w:ascii="Times New Roman" w:hAnsi="Times New Roman"/>
          <w:sz w:val="30"/>
          <w:szCs w:val="30"/>
        </w:rPr>
      </w:pPr>
    </w:p>
    <w:p w:rsidR="002B702E" w:rsidRPr="002B702E" w:rsidRDefault="002B702E" w:rsidP="002B702E">
      <w:pPr>
        <w:pStyle w:val="a4"/>
        <w:widowControl w:val="0"/>
        <w:spacing w:line="192" w:lineRule="auto"/>
        <w:ind w:left="0"/>
        <w:jc w:val="center"/>
        <w:rPr>
          <w:rFonts w:ascii="Times New Roman" w:hAnsi="Times New Roman"/>
          <w:sz w:val="30"/>
          <w:szCs w:val="30"/>
        </w:rPr>
      </w:pPr>
      <w:r w:rsidRPr="002B702E">
        <w:rPr>
          <w:rFonts w:ascii="Times New Roman" w:hAnsi="Times New Roman"/>
          <w:sz w:val="30"/>
          <w:szCs w:val="30"/>
          <w:lang w:val="en-US"/>
        </w:rPr>
        <w:t>I</w:t>
      </w:r>
      <w:r w:rsidRPr="002B702E">
        <w:rPr>
          <w:rFonts w:ascii="Times New Roman" w:hAnsi="Times New Roman"/>
          <w:sz w:val="30"/>
          <w:szCs w:val="30"/>
        </w:rPr>
        <w:t xml:space="preserve">. </w:t>
      </w:r>
      <w:r w:rsidR="002D059A" w:rsidRPr="002B702E">
        <w:rPr>
          <w:rFonts w:ascii="Times New Roman" w:hAnsi="Times New Roman"/>
          <w:sz w:val="30"/>
          <w:szCs w:val="30"/>
        </w:rPr>
        <w:t xml:space="preserve">Общая характеристика текущего состояния </w:t>
      </w:r>
      <w:r w:rsidR="009A59D5" w:rsidRPr="002B702E">
        <w:rPr>
          <w:rFonts w:ascii="Times New Roman" w:hAnsi="Times New Roman"/>
          <w:sz w:val="30"/>
          <w:szCs w:val="30"/>
        </w:rPr>
        <w:t xml:space="preserve">городского </w:t>
      </w:r>
    </w:p>
    <w:p w:rsidR="002D059A" w:rsidRPr="002B702E" w:rsidRDefault="001D6811" w:rsidP="002B702E">
      <w:pPr>
        <w:pStyle w:val="a4"/>
        <w:widowControl w:val="0"/>
        <w:spacing w:line="192" w:lineRule="auto"/>
        <w:ind w:left="0"/>
        <w:jc w:val="center"/>
        <w:rPr>
          <w:rFonts w:ascii="Times New Roman" w:hAnsi="Times New Roman"/>
          <w:sz w:val="30"/>
          <w:szCs w:val="30"/>
        </w:rPr>
      </w:pPr>
      <w:r w:rsidRPr="002B702E">
        <w:rPr>
          <w:rFonts w:ascii="Times New Roman" w:hAnsi="Times New Roman"/>
          <w:sz w:val="30"/>
          <w:szCs w:val="30"/>
        </w:rPr>
        <w:t xml:space="preserve">пассажирского </w:t>
      </w:r>
      <w:r w:rsidR="002D059A" w:rsidRPr="002B702E">
        <w:rPr>
          <w:rFonts w:ascii="Times New Roman" w:hAnsi="Times New Roman"/>
          <w:sz w:val="30"/>
          <w:szCs w:val="30"/>
        </w:rPr>
        <w:t xml:space="preserve">транспорта </w:t>
      </w:r>
      <w:r w:rsidR="009A59D5" w:rsidRPr="002B702E">
        <w:rPr>
          <w:rFonts w:ascii="Times New Roman" w:hAnsi="Times New Roman"/>
          <w:sz w:val="30"/>
          <w:szCs w:val="30"/>
        </w:rPr>
        <w:t xml:space="preserve">общего пользования </w:t>
      </w:r>
      <w:r w:rsidR="002D059A" w:rsidRPr="002B702E">
        <w:rPr>
          <w:rFonts w:ascii="Times New Roman" w:hAnsi="Times New Roman"/>
          <w:sz w:val="30"/>
          <w:szCs w:val="30"/>
        </w:rPr>
        <w:t>города Красноярска. Основные цели</w:t>
      </w:r>
      <w:r w:rsidR="007232A7" w:rsidRPr="002B702E">
        <w:rPr>
          <w:rFonts w:ascii="Times New Roman" w:hAnsi="Times New Roman"/>
          <w:sz w:val="30"/>
          <w:szCs w:val="30"/>
        </w:rPr>
        <w:t>,</w:t>
      </w:r>
      <w:r w:rsidR="002D059A" w:rsidRPr="002B702E">
        <w:rPr>
          <w:rFonts w:ascii="Times New Roman" w:hAnsi="Times New Roman"/>
          <w:sz w:val="30"/>
          <w:szCs w:val="30"/>
        </w:rPr>
        <w:t xml:space="preserve"> задачи и сроки реализации </w:t>
      </w:r>
      <w:r w:rsidR="00F353DE">
        <w:rPr>
          <w:rFonts w:ascii="Times New Roman" w:hAnsi="Times New Roman"/>
          <w:sz w:val="30"/>
          <w:szCs w:val="30"/>
        </w:rPr>
        <w:t>П</w:t>
      </w:r>
      <w:r w:rsidR="002D059A" w:rsidRPr="002B702E">
        <w:rPr>
          <w:rFonts w:ascii="Times New Roman" w:hAnsi="Times New Roman"/>
          <w:sz w:val="30"/>
          <w:szCs w:val="30"/>
        </w:rPr>
        <w:t>рограммы</w:t>
      </w:r>
    </w:p>
    <w:p w:rsidR="002D059A" w:rsidRDefault="002D059A" w:rsidP="002B702E">
      <w:pPr>
        <w:pStyle w:val="a4"/>
        <w:widowControl w:val="0"/>
        <w:spacing w:line="240" w:lineRule="auto"/>
        <w:ind w:left="0"/>
        <w:jc w:val="center"/>
        <w:rPr>
          <w:rFonts w:ascii="Times New Roman" w:hAnsi="Times New Roman"/>
          <w:sz w:val="30"/>
          <w:szCs w:val="30"/>
        </w:rPr>
      </w:pPr>
    </w:p>
    <w:p w:rsidR="00CF11CB" w:rsidRPr="00180EF3" w:rsidRDefault="00CF11CB" w:rsidP="000E1218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702E">
        <w:rPr>
          <w:rFonts w:ascii="Times New Roman" w:hAnsi="Times New Roman"/>
          <w:sz w:val="30"/>
          <w:szCs w:val="30"/>
        </w:rPr>
        <w:t>В настоящее время в городе функционирует транспортная сист</w:t>
      </w:r>
      <w:r w:rsidRPr="002B702E">
        <w:rPr>
          <w:rFonts w:ascii="Times New Roman" w:hAnsi="Times New Roman"/>
          <w:sz w:val="30"/>
          <w:szCs w:val="30"/>
        </w:rPr>
        <w:t>е</w:t>
      </w:r>
      <w:r w:rsidRPr="002B702E">
        <w:rPr>
          <w:rFonts w:ascii="Times New Roman" w:hAnsi="Times New Roman"/>
          <w:sz w:val="30"/>
          <w:szCs w:val="30"/>
        </w:rPr>
        <w:t>ма, в которую входят следующие виды пассажирского транспорта: наземный городской пассажирский транспорт</w:t>
      </w:r>
      <w:r w:rsidR="001D6811" w:rsidRPr="002B702E">
        <w:rPr>
          <w:rFonts w:ascii="Times New Roman" w:hAnsi="Times New Roman"/>
          <w:sz w:val="30"/>
          <w:szCs w:val="30"/>
        </w:rPr>
        <w:t xml:space="preserve"> общего пользования</w:t>
      </w:r>
      <w:r w:rsidRPr="00180EF3">
        <w:rPr>
          <w:rFonts w:ascii="Times New Roman" w:hAnsi="Times New Roman"/>
          <w:sz w:val="30"/>
          <w:szCs w:val="30"/>
        </w:rPr>
        <w:t xml:space="preserve">, личный и служебный транспорт. Городским </w:t>
      </w:r>
      <w:r w:rsidR="001D6811" w:rsidRPr="00180EF3">
        <w:rPr>
          <w:rFonts w:ascii="Times New Roman" w:hAnsi="Times New Roman"/>
          <w:sz w:val="30"/>
          <w:szCs w:val="30"/>
        </w:rPr>
        <w:t xml:space="preserve">пассажирским </w:t>
      </w:r>
      <w:r w:rsidRPr="00180EF3">
        <w:rPr>
          <w:rFonts w:ascii="Times New Roman" w:hAnsi="Times New Roman"/>
          <w:sz w:val="30"/>
          <w:szCs w:val="30"/>
        </w:rPr>
        <w:t>транспортом общего пользования (далее – общественный транспорт) перевозится в год около 2</w:t>
      </w:r>
      <w:r w:rsidR="00047352" w:rsidRPr="00180EF3">
        <w:rPr>
          <w:rFonts w:ascii="Times New Roman" w:hAnsi="Times New Roman"/>
          <w:sz w:val="30"/>
          <w:szCs w:val="30"/>
        </w:rPr>
        <w:t>1</w:t>
      </w:r>
      <w:r w:rsidRPr="00180EF3">
        <w:rPr>
          <w:rFonts w:ascii="Times New Roman" w:hAnsi="Times New Roman"/>
          <w:sz w:val="30"/>
          <w:szCs w:val="30"/>
        </w:rPr>
        <w:t>0 млн. пассажиров. Однако в последнее время наблюдается снижение объема перевозок общественным транспортом (по данным муниципальных предприятий</w:t>
      </w:r>
      <w:r w:rsidR="00F353DE">
        <w:rPr>
          <w:rFonts w:ascii="Times New Roman" w:hAnsi="Times New Roman"/>
          <w:sz w:val="30"/>
          <w:szCs w:val="30"/>
        </w:rPr>
        <w:t>,</w:t>
      </w:r>
      <w:r w:rsidRPr="00180EF3">
        <w:rPr>
          <w:rFonts w:ascii="Times New Roman" w:hAnsi="Times New Roman"/>
          <w:sz w:val="30"/>
          <w:szCs w:val="30"/>
        </w:rPr>
        <w:t xml:space="preserve"> </w:t>
      </w:r>
      <w:r w:rsidR="00050356" w:rsidRPr="00180EF3">
        <w:rPr>
          <w:rFonts w:ascii="Times New Roman" w:hAnsi="Times New Roman"/>
          <w:sz w:val="30"/>
          <w:szCs w:val="30"/>
        </w:rPr>
        <w:t xml:space="preserve">в </w:t>
      </w:r>
      <w:r w:rsidR="000E1218" w:rsidRPr="00180EF3">
        <w:rPr>
          <w:rFonts w:ascii="Times New Roman" w:hAnsi="Times New Roman"/>
          <w:sz w:val="30"/>
          <w:szCs w:val="30"/>
          <w:lang w:val="en-US"/>
        </w:rPr>
        <w:t>I</w:t>
      </w:r>
      <w:r w:rsidR="00050356" w:rsidRPr="00180EF3">
        <w:rPr>
          <w:rFonts w:ascii="Times New Roman" w:hAnsi="Times New Roman"/>
          <w:sz w:val="30"/>
          <w:szCs w:val="30"/>
        </w:rPr>
        <w:t xml:space="preserve"> полугодии 201</w:t>
      </w:r>
      <w:r w:rsidR="00047352" w:rsidRPr="00180EF3">
        <w:rPr>
          <w:rFonts w:ascii="Times New Roman" w:hAnsi="Times New Roman"/>
          <w:sz w:val="30"/>
          <w:szCs w:val="30"/>
        </w:rPr>
        <w:t>3</w:t>
      </w:r>
      <w:r w:rsidR="00050356" w:rsidRPr="00180EF3">
        <w:rPr>
          <w:rFonts w:ascii="Times New Roman" w:hAnsi="Times New Roman"/>
          <w:sz w:val="30"/>
          <w:szCs w:val="30"/>
        </w:rPr>
        <w:t xml:space="preserve"> года было пере</w:t>
      </w:r>
      <w:r w:rsidR="000E1218" w:rsidRPr="00180EF3">
        <w:rPr>
          <w:rFonts w:ascii="Times New Roman" w:hAnsi="Times New Roman"/>
          <w:sz w:val="30"/>
          <w:szCs w:val="30"/>
        </w:rPr>
        <w:t>везено 3</w:t>
      </w:r>
      <w:r w:rsidR="00047352" w:rsidRPr="00180EF3">
        <w:rPr>
          <w:rFonts w:ascii="Times New Roman" w:hAnsi="Times New Roman"/>
          <w:sz w:val="30"/>
          <w:szCs w:val="30"/>
        </w:rPr>
        <w:t>5</w:t>
      </w:r>
      <w:r w:rsidR="000E1218" w:rsidRPr="00180EF3">
        <w:rPr>
          <w:rFonts w:ascii="Times New Roman" w:hAnsi="Times New Roman"/>
          <w:sz w:val="30"/>
          <w:szCs w:val="30"/>
        </w:rPr>
        <w:t>,</w:t>
      </w:r>
      <w:r w:rsidR="00047352" w:rsidRPr="00180EF3">
        <w:rPr>
          <w:rFonts w:ascii="Times New Roman" w:hAnsi="Times New Roman"/>
          <w:sz w:val="30"/>
          <w:szCs w:val="30"/>
        </w:rPr>
        <w:t>2</w:t>
      </w:r>
      <w:r w:rsidR="000E1218" w:rsidRPr="00180EF3">
        <w:rPr>
          <w:rFonts w:ascii="Times New Roman" w:hAnsi="Times New Roman"/>
          <w:sz w:val="30"/>
          <w:szCs w:val="30"/>
        </w:rPr>
        <w:t xml:space="preserve"> млн. пассажиров, </w:t>
      </w:r>
      <w:r w:rsidRPr="00180EF3">
        <w:rPr>
          <w:rFonts w:ascii="Times New Roman" w:hAnsi="Times New Roman"/>
          <w:sz w:val="30"/>
          <w:szCs w:val="30"/>
        </w:rPr>
        <w:t xml:space="preserve">в </w:t>
      </w:r>
      <w:r w:rsidR="000E1218" w:rsidRPr="00180EF3">
        <w:rPr>
          <w:rFonts w:ascii="Times New Roman" w:hAnsi="Times New Roman"/>
          <w:sz w:val="30"/>
          <w:szCs w:val="30"/>
          <w:lang w:val="en-US"/>
        </w:rPr>
        <w:t>I</w:t>
      </w:r>
      <w:r w:rsidRPr="00180EF3">
        <w:rPr>
          <w:rFonts w:ascii="Times New Roman" w:hAnsi="Times New Roman"/>
          <w:sz w:val="30"/>
          <w:szCs w:val="30"/>
        </w:rPr>
        <w:t xml:space="preserve"> полугодии 201</w:t>
      </w:r>
      <w:r w:rsidR="00BE377E" w:rsidRPr="00180EF3">
        <w:rPr>
          <w:rFonts w:ascii="Times New Roman" w:hAnsi="Times New Roman"/>
          <w:sz w:val="30"/>
          <w:szCs w:val="30"/>
        </w:rPr>
        <w:t>4</w:t>
      </w:r>
      <w:r w:rsidRPr="00180EF3">
        <w:rPr>
          <w:rFonts w:ascii="Times New Roman" w:hAnsi="Times New Roman"/>
          <w:sz w:val="30"/>
          <w:szCs w:val="30"/>
        </w:rPr>
        <w:t xml:space="preserve"> года – </w:t>
      </w:r>
      <w:r w:rsidR="00050356" w:rsidRPr="00180EF3">
        <w:rPr>
          <w:rFonts w:ascii="Times New Roman" w:hAnsi="Times New Roman"/>
          <w:sz w:val="30"/>
          <w:szCs w:val="30"/>
        </w:rPr>
        <w:t>32,4</w:t>
      </w:r>
      <w:r w:rsidRPr="00180EF3">
        <w:rPr>
          <w:rFonts w:ascii="Times New Roman" w:hAnsi="Times New Roman"/>
          <w:sz w:val="30"/>
          <w:szCs w:val="30"/>
        </w:rPr>
        <w:t xml:space="preserve"> млн. пассажиров, </w:t>
      </w:r>
      <w:r w:rsidR="00F353DE">
        <w:rPr>
          <w:rFonts w:ascii="Times New Roman" w:hAnsi="Times New Roman"/>
          <w:sz w:val="30"/>
          <w:szCs w:val="30"/>
        </w:rPr>
        <w:t xml:space="preserve">    </w:t>
      </w:r>
      <w:r w:rsidR="00047352" w:rsidRPr="00180EF3">
        <w:rPr>
          <w:rFonts w:ascii="Times New Roman" w:hAnsi="Times New Roman"/>
          <w:sz w:val="30"/>
          <w:szCs w:val="30"/>
        </w:rPr>
        <w:t xml:space="preserve">в </w:t>
      </w:r>
      <w:r w:rsidR="00047352" w:rsidRPr="00180EF3">
        <w:rPr>
          <w:rFonts w:ascii="Times New Roman" w:hAnsi="Times New Roman"/>
          <w:sz w:val="30"/>
          <w:szCs w:val="30"/>
          <w:lang w:val="en-US"/>
        </w:rPr>
        <w:t>I</w:t>
      </w:r>
      <w:r w:rsidR="00047352" w:rsidRPr="00180EF3">
        <w:rPr>
          <w:rFonts w:ascii="Times New Roman" w:hAnsi="Times New Roman"/>
          <w:sz w:val="30"/>
          <w:szCs w:val="30"/>
        </w:rPr>
        <w:t xml:space="preserve"> полугодии 2015 </w:t>
      </w:r>
      <w:r w:rsidR="00741FA1">
        <w:rPr>
          <w:rFonts w:ascii="Times New Roman" w:hAnsi="Times New Roman"/>
          <w:sz w:val="30"/>
          <w:szCs w:val="30"/>
        </w:rPr>
        <w:t>года</w:t>
      </w:r>
      <w:r w:rsidR="00F353DE">
        <w:rPr>
          <w:rFonts w:ascii="Times New Roman" w:hAnsi="Times New Roman"/>
          <w:sz w:val="30"/>
          <w:szCs w:val="30"/>
        </w:rPr>
        <w:t xml:space="preserve"> </w:t>
      </w:r>
      <w:r w:rsidR="002B4FC8" w:rsidRPr="00180EF3">
        <w:rPr>
          <w:rFonts w:ascii="Times New Roman" w:hAnsi="Times New Roman"/>
          <w:sz w:val="30"/>
          <w:szCs w:val="30"/>
        </w:rPr>
        <w:t>–</w:t>
      </w:r>
      <w:r w:rsidR="00047352" w:rsidRPr="00180EF3">
        <w:rPr>
          <w:rFonts w:ascii="Times New Roman" w:hAnsi="Times New Roman"/>
          <w:sz w:val="30"/>
          <w:szCs w:val="30"/>
        </w:rPr>
        <w:t xml:space="preserve"> </w:t>
      </w:r>
      <w:r w:rsidR="002B4FC8" w:rsidRPr="00180EF3">
        <w:rPr>
          <w:rFonts w:ascii="Times New Roman" w:hAnsi="Times New Roman"/>
          <w:sz w:val="30"/>
          <w:szCs w:val="30"/>
        </w:rPr>
        <w:t>28,7 млн. пассажиров</w:t>
      </w:r>
      <w:r w:rsidR="00127CCF" w:rsidRPr="00180EF3">
        <w:rPr>
          <w:rFonts w:ascii="Times New Roman" w:hAnsi="Times New Roman"/>
          <w:sz w:val="30"/>
          <w:szCs w:val="30"/>
        </w:rPr>
        <w:t>,</w:t>
      </w:r>
      <w:r w:rsidR="00047352" w:rsidRPr="00180EF3">
        <w:rPr>
          <w:rFonts w:ascii="Times New Roman" w:hAnsi="Times New Roman"/>
          <w:sz w:val="30"/>
          <w:szCs w:val="30"/>
        </w:rPr>
        <w:t xml:space="preserve"> </w:t>
      </w:r>
      <w:r w:rsidRPr="00180EF3">
        <w:rPr>
          <w:rFonts w:ascii="Times New Roman" w:hAnsi="Times New Roman"/>
          <w:sz w:val="30"/>
          <w:szCs w:val="30"/>
        </w:rPr>
        <w:t xml:space="preserve">снижение </w:t>
      </w:r>
      <w:r w:rsidR="00047352" w:rsidRPr="00180EF3">
        <w:rPr>
          <w:rFonts w:ascii="Times New Roman" w:hAnsi="Times New Roman"/>
          <w:sz w:val="30"/>
          <w:szCs w:val="30"/>
        </w:rPr>
        <w:t xml:space="preserve">за три года </w:t>
      </w:r>
      <w:r w:rsidRPr="00180EF3">
        <w:rPr>
          <w:rFonts w:ascii="Times New Roman" w:hAnsi="Times New Roman"/>
          <w:sz w:val="30"/>
          <w:szCs w:val="30"/>
        </w:rPr>
        <w:t xml:space="preserve">составило </w:t>
      </w:r>
      <w:r w:rsidR="007A41CA" w:rsidRPr="00180EF3">
        <w:rPr>
          <w:rFonts w:ascii="Times New Roman" w:hAnsi="Times New Roman"/>
          <w:sz w:val="30"/>
          <w:szCs w:val="30"/>
        </w:rPr>
        <w:t>1</w:t>
      </w:r>
      <w:r w:rsidR="002B4FC8" w:rsidRPr="00180EF3">
        <w:rPr>
          <w:rFonts w:ascii="Times New Roman" w:hAnsi="Times New Roman"/>
          <w:sz w:val="30"/>
          <w:szCs w:val="30"/>
        </w:rPr>
        <w:t>8</w:t>
      </w:r>
      <w:r w:rsidR="007A41CA" w:rsidRPr="00180EF3">
        <w:rPr>
          <w:rFonts w:ascii="Times New Roman" w:hAnsi="Times New Roman"/>
          <w:sz w:val="30"/>
          <w:szCs w:val="30"/>
        </w:rPr>
        <w:t>,5</w:t>
      </w:r>
      <w:r w:rsidRPr="00180EF3">
        <w:rPr>
          <w:rFonts w:ascii="Times New Roman" w:hAnsi="Times New Roman"/>
          <w:sz w:val="30"/>
          <w:szCs w:val="30"/>
        </w:rPr>
        <w:t>%). Основная причина данного явления – бурное разв</w:t>
      </w:r>
      <w:r w:rsidRPr="00180EF3">
        <w:rPr>
          <w:rFonts w:ascii="Times New Roman" w:hAnsi="Times New Roman"/>
          <w:sz w:val="30"/>
          <w:szCs w:val="30"/>
        </w:rPr>
        <w:t>и</w:t>
      </w:r>
      <w:r w:rsidRPr="00180EF3">
        <w:rPr>
          <w:rFonts w:ascii="Times New Roman" w:hAnsi="Times New Roman"/>
          <w:sz w:val="30"/>
          <w:szCs w:val="30"/>
        </w:rPr>
        <w:t xml:space="preserve">тие автомобилизации, что привело к резкому росту </w:t>
      </w:r>
      <w:r w:rsidR="0030153E" w:rsidRPr="00180EF3">
        <w:rPr>
          <w:rFonts w:ascii="Times New Roman" w:hAnsi="Times New Roman"/>
          <w:sz w:val="30"/>
          <w:szCs w:val="30"/>
        </w:rPr>
        <w:t xml:space="preserve">количества </w:t>
      </w:r>
      <w:r w:rsidRPr="00180EF3">
        <w:rPr>
          <w:rFonts w:ascii="Times New Roman" w:hAnsi="Times New Roman"/>
          <w:sz w:val="30"/>
          <w:szCs w:val="30"/>
        </w:rPr>
        <w:t>личного автотранспорта и</w:t>
      </w:r>
      <w:r w:rsidR="007232A7" w:rsidRPr="00180EF3">
        <w:rPr>
          <w:rFonts w:ascii="Times New Roman" w:hAnsi="Times New Roman"/>
          <w:sz w:val="30"/>
          <w:szCs w:val="30"/>
        </w:rPr>
        <w:t>,</w:t>
      </w:r>
      <w:r w:rsidRPr="00180EF3">
        <w:rPr>
          <w:rFonts w:ascii="Times New Roman" w:hAnsi="Times New Roman"/>
          <w:sz w:val="30"/>
          <w:szCs w:val="30"/>
        </w:rPr>
        <w:t xml:space="preserve"> соответственно</w:t>
      </w:r>
      <w:r w:rsidR="007232A7" w:rsidRPr="00180EF3">
        <w:rPr>
          <w:rFonts w:ascii="Times New Roman" w:hAnsi="Times New Roman"/>
          <w:sz w:val="30"/>
          <w:szCs w:val="30"/>
        </w:rPr>
        <w:t>,</w:t>
      </w:r>
      <w:r w:rsidRPr="00180EF3">
        <w:rPr>
          <w:rFonts w:ascii="Times New Roman" w:hAnsi="Times New Roman"/>
          <w:sz w:val="30"/>
          <w:szCs w:val="30"/>
        </w:rPr>
        <w:t xml:space="preserve"> </w:t>
      </w:r>
      <w:r w:rsidR="00127CCF" w:rsidRPr="00180EF3">
        <w:rPr>
          <w:rFonts w:ascii="Times New Roman" w:hAnsi="Times New Roman"/>
          <w:sz w:val="30"/>
          <w:szCs w:val="30"/>
        </w:rPr>
        <w:t xml:space="preserve">к </w:t>
      </w:r>
      <w:r w:rsidRPr="00180EF3">
        <w:rPr>
          <w:rFonts w:ascii="Times New Roman" w:hAnsi="Times New Roman"/>
          <w:sz w:val="30"/>
          <w:szCs w:val="30"/>
        </w:rPr>
        <w:t>снижению объема перевозок общ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>ственным транспортом</w:t>
      </w:r>
      <w:r w:rsidR="00D17243" w:rsidRPr="00180EF3">
        <w:rPr>
          <w:rFonts w:ascii="Times New Roman" w:hAnsi="Times New Roman"/>
          <w:sz w:val="30"/>
          <w:szCs w:val="30"/>
        </w:rPr>
        <w:t>.</w:t>
      </w:r>
    </w:p>
    <w:p w:rsidR="00CF11CB" w:rsidRDefault="00CF11CB" w:rsidP="000E1218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Современное состояние и проблемы транспортной отрасли города Красноярска характеризуются следующим</w:t>
      </w:r>
      <w:r w:rsidR="00F353DE">
        <w:rPr>
          <w:rFonts w:ascii="Times New Roman" w:hAnsi="Times New Roman"/>
          <w:sz w:val="30"/>
          <w:szCs w:val="30"/>
        </w:rPr>
        <w:t>:</w:t>
      </w:r>
    </w:p>
    <w:p w:rsidR="00741FA1" w:rsidRPr="00180EF3" w:rsidRDefault="00741FA1" w:rsidP="000E1218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F11CB" w:rsidRPr="00180EF3" w:rsidRDefault="00CF11CB" w:rsidP="00CD587A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lastRenderedPageBreak/>
        <w:t>общественный транспорт является важнейшим элементом тран</w:t>
      </w:r>
      <w:r w:rsidRPr="00180EF3">
        <w:rPr>
          <w:rFonts w:ascii="Times New Roman" w:hAnsi="Times New Roman"/>
          <w:sz w:val="30"/>
          <w:szCs w:val="30"/>
        </w:rPr>
        <w:t>с</w:t>
      </w:r>
      <w:r w:rsidRPr="00180EF3">
        <w:rPr>
          <w:rFonts w:ascii="Times New Roman" w:hAnsi="Times New Roman"/>
          <w:sz w:val="30"/>
          <w:szCs w:val="30"/>
        </w:rPr>
        <w:t>портной системы города Красноярска. Ежедневно (в будние дни) всеми</w:t>
      </w:r>
      <w:r w:rsidR="00CD587A" w:rsidRPr="00180EF3">
        <w:rPr>
          <w:rFonts w:ascii="Times New Roman" w:hAnsi="Times New Roman"/>
          <w:sz w:val="30"/>
          <w:szCs w:val="30"/>
        </w:rPr>
        <w:t xml:space="preserve"> </w:t>
      </w:r>
      <w:r w:rsidRPr="00180EF3">
        <w:rPr>
          <w:rFonts w:ascii="Times New Roman" w:hAnsi="Times New Roman"/>
          <w:sz w:val="30"/>
          <w:szCs w:val="30"/>
        </w:rPr>
        <w:t xml:space="preserve">видами общественного транспорта перевозится около </w:t>
      </w:r>
      <w:r w:rsidR="009F2AA1" w:rsidRPr="00180EF3">
        <w:rPr>
          <w:rFonts w:ascii="Times New Roman" w:hAnsi="Times New Roman"/>
          <w:sz w:val="30"/>
          <w:szCs w:val="30"/>
        </w:rPr>
        <w:t>7</w:t>
      </w:r>
      <w:r w:rsidRPr="00180EF3">
        <w:rPr>
          <w:rFonts w:ascii="Times New Roman" w:hAnsi="Times New Roman"/>
          <w:sz w:val="30"/>
          <w:szCs w:val="30"/>
        </w:rPr>
        <w:t>00 тысяч пасс</w:t>
      </w:r>
      <w:r w:rsidRPr="00180EF3">
        <w:rPr>
          <w:rFonts w:ascii="Times New Roman" w:hAnsi="Times New Roman"/>
          <w:sz w:val="30"/>
          <w:szCs w:val="30"/>
        </w:rPr>
        <w:t>а</w:t>
      </w:r>
      <w:r w:rsidRPr="00180EF3">
        <w:rPr>
          <w:rFonts w:ascii="Times New Roman" w:hAnsi="Times New Roman"/>
          <w:sz w:val="30"/>
          <w:szCs w:val="30"/>
        </w:rPr>
        <w:t>жиров;</w:t>
      </w:r>
    </w:p>
    <w:p w:rsidR="00CF11CB" w:rsidRPr="00180EF3" w:rsidRDefault="0039432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по данным Госавтоинспекции города Красноярска</w:t>
      </w:r>
      <w:r w:rsidR="00F353DE">
        <w:rPr>
          <w:rFonts w:ascii="Times New Roman" w:hAnsi="Times New Roman"/>
          <w:sz w:val="30"/>
          <w:szCs w:val="30"/>
        </w:rPr>
        <w:t>,</w:t>
      </w:r>
      <w:r w:rsidRPr="00180EF3">
        <w:rPr>
          <w:rFonts w:ascii="Times New Roman" w:hAnsi="Times New Roman"/>
          <w:sz w:val="30"/>
          <w:szCs w:val="30"/>
        </w:rPr>
        <w:t xml:space="preserve"> </w:t>
      </w:r>
      <w:r w:rsidR="00074832" w:rsidRPr="00180EF3">
        <w:rPr>
          <w:rFonts w:ascii="Times New Roman" w:hAnsi="Times New Roman"/>
          <w:sz w:val="30"/>
          <w:szCs w:val="30"/>
        </w:rPr>
        <w:t>на 01.04.2015 зарегистрировано 412</w:t>
      </w:r>
      <w:r w:rsidR="00127CCF" w:rsidRPr="00180EF3">
        <w:rPr>
          <w:rFonts w:ascii="Times New Roman" w:hAnsi="Times New Roman"/>
          <w:sz w:val="30"/>
          <w:szCs w:val="30"/>
        </w:rPr>
        <w:t> </w:t>
      </w:r>
      <w:r w:rsidR="00074832" w:rsidRPr="00180EF3">
        <w:rPr>
          <w:rFonts w:ascii="Times New Roman" w:hAnsi="Times New Roman"/>
          <w:sz w:val="30"/>
          <w:szCs w:val="30"/>
        </w:rPr>
        <w:t>994 автомобил</w:t>
      </w:r>
      <w:r w:rsidR="00F353DE">
        <w:rPr>
          <w:rFonts w:ascii="Times New Roman" w:hAnsi="Times New Roman"/>
          <w:sz w:val="30"/>
          <w:szCs w:val="30"/>
        </w:rPr>
        <w:t>я</w:t>
      </w:r>
      <w:r w:rsidR="00074832" w:rsidRPr="00180EF3">
        <w:rPr>
          <w:rFonts w:ascii="Times New Roman" w:hAnsi="Times New Roman"/>
          <w:sz w:val="30"/>
          <w:szCs w:val="30"/>
        </w:rPr>
        <w:t xml:space="preserve">, на 01.08.2015 </w:t>
      </w:r>
      <w:r w:rsidR="00127CCF" w:rsidRPr="00180EF3">
        <w:rPr>
          <w:rFonts w:ascii="Times New Roman" w:hAnsi="Times New Roman"/>
          <w:sz w:val="30"/>
          <w:szCs w:val="30"/>
        </w:rPr>
        <w:t>–</w:t>
      </w:r>
      <w:r w:rsidR="00074832" w:rsidRPr="00180EF3">
        <w:rPr>
          <w:rFonts w:ascii="Times New Roman" w:hAnsi="Times New Roman"/>
          <w:sz w:val="30"/>
          <w:szCs w:val="30"/>
        </w:rPr>
        <w:t xml:space="preserve"> 413</w:t>
      </w:r>
      <w:r w:rsidR="00127CCF" w:rsidRPr="00180EF3">
        <w:rPr>
          <w:rFonts w:ascii="Times New Roman" w:hAnsi="Times New Roman"/>
          <w:sz w:val="30"/>
          <w:szCs w:val="30"/>
        </w:rPr>
        <w:t> </w:t>
      </w:r>
      <w:r w:rsidR="00074832" w:rsidRPr="00180EF3">
        <w:rPr>
          <w:rFonts w:ascii="Times New Roman" w:hAnsi="Times New Roman"/>
          <w:sz w:val="30"/>
          <w:szCs w:val="30"/>
        </w:rPr>
        <w:t>508 автом</w:t>
      </w:r>
      <w:r w:rsidR="00074832" w:rsidRPr="00180EF3">
        <w:rPr>
          <w:rFonts w:ascii="Times New Roman" w:hAnsi="Times New Roman"/>
          <w:sz w:val="30"/>
          <w:szCs w:val="30"/>
        </w:rPr>
        <w:t>о</w:t>
      </w:r>
      <w:r w:rsidR="00074832" w:rsidRPr="00180EF3">
        <w:rPr>
          <w:rFonts w:ascii="Times New Roman" w:hAnsi="Times New Roman"/>
          <w:sz w:val="30"/>
          <w:szCs w:val="30"/>
        </w:rPr>
        <w:t xml:space="preserve">билей </w:t>
      </w:r>
      <w:r w:rsidRPr="00180EF3">
        <w:rPr>
          <w:rFonts w:ascii="Times New Roman" w:hAnsi="Times New Roman"/>
          <w:sz w:val="30"/>
          <w:szCs w:val="30"/>
        </w:rPr>
        <w:t>(</w:t>
      </w:r>
      <w:r w:rsidR="00127CCF" w:rsidRPr="00180EF3">
        <w:rPr>
          <w:rFonts w:ascii="Times New Roman" w:hAnsi="Times New Roman"/>
          <w:sz w:val="30"/>
          <w:szCs w:val="30"/>
        </w:rPr>
        <w:t xml:space="preserve">с 2010 года </w:t>
      </w:r>
      <w:r w:rsidR="00074832" w:rsidRPr="00180EF3">
        <w:rPr>
          <w:rFonts w:ascii="Times New Roman" w:hAnsi="Times New Roman"/>
          <w:sz w:val="30"/>
          <w:szCs w:val="30"/>
        </w:rPr>
        <w:t xml:space="preserve">увеличение транспорта </w:t>
      </w:r>
      <w:r w:rsidR="00127CCF" w:rsidRPr="00180EF3">
        <w:rPr>
          <w:rFonts w:ascii="Times New Roman" w:hAnsi="Times New Roman"/>
          <w:sz w:val="30"/>
          <w:szCs w:val="30"/>
        </w:rPr>
        <w:t>составило более 73</w:t>
      </w:r>
      <w:r w:rsidR="00074832" w:rsidRPr="00180EF3">
        <w:rPr>
          <w:rFonts w:ascii="Times New Roman" w:hAnsi="Times New Roman"/>
          <w:sz w:val="30"/>
          <w:szCs w:val="30"/>
        </w:rPr>
        <w:t>%</w:t>
      </w:r>
      <w:r w:rsidRPr="00180EF3">
        <w:rPr>
          <w:rFonts w:ascii="Times New Roman" w:hAnsi="Times New Roman"/>
          <w:sz w:val="30"/>
          <w:szCs w:val="30"/>
        </w:rPr>
        <w:t>)</w:t>
      </w:r>
      <w:r w:rsidR="00074832" w:rsidRPr="00180EF3">
        <w:rPr>
          <w:rFonts w:ascii="Times New Roman" w:hAnsi="Times New Roman"/>
          <w:sz w:val="30"/>
          <w:szCs w:val="30"/>
        </w:rPr>
        <w:t>. Одн</w:t>
      </w:r>
      <w:r w:rsidR="00074832" w:rsidRPr="00180EF3">
        <w:rPr>
          <w:rFonts w:ascii="Times New Roman" w:hAnsi="Times New Roman"/>
          <w:sz w:val="30"/>
          <w:szCs w:val="30"/>
        </w:rPr>
        <w:t>о</w:t>
      </w:r>
      <w:r w:rsidR="00074832" w:rsidRPr="00180EF3">
        <w:rPr>
          <w:rFonts w:ascii="Times New Roman" w:hAnsi="Times New Roman"/>
          <w:sz w:val="30"/>
          <w:szCs w:val="30"/>
        </w:rPr>
        <w:t>временно за этот период на муниципальном транспорте количество па</w:t>
      </w:r>
      <w:r w:rsidR="00074832" w:rsidRPr="00180EF3">
        <w:rPr>
          <w:rFonts w:ascii="Times New Roman" w:hAnsi="Times New Roman"/>
          <w:sz w:val="30"/>
          <w:szCs w:val="30"/>
        </w:rPr>
        <w:t>с</w:t>
      </w:r>
      <w:r w:rsidR="00074832" w:rsidRPr="00180EF3">
        <w:rPr>
          <w:rFonts w:ascii="Times New Roman" w:hAnsi="Times New Roman"/>
          <w:sz w:val="30"/>
          <w:szCs w:val="30"/>
        </w:rPr>
        <w:t xml:space="preserve">сажиров на </w:t>
      </w:r>
      <w:r w:rsidR="00F353DE">
        <w:rPr>
          <w:rFonts w:ascii="Times New Roman" w:hAnsi="Times New Roman"/>
          <w:sz w:val="30"/>
          <w:szCs w:val="30"/>
        </w:rPr>
        <w:t>одно транспортное средство</w:t>
      </w:r>
      <w:r w:rsidR="00074832" w:rsidRPr="00180EF3">
        <w:rPr>
          <w:rFonts w:ascii="Times New Roman" w:hAnsi="Times New Roman"/>
          <w:sz w:val="30"/>
          <w:szCs w:val="30"/>
        </w:rPr>
        <w:t xml:space="preserve"> </w:t>
      </w:r>
      <w:r w:rsidR="00127CCF" w:rsidRPr="00180EF3">
        <w:rPr>
          <w:rFonts w:ascii="Times New Roman" w:hAnsi="Times New Roman"/>
          <w:sz w:val="30"/>
          <w:szCs w:val="30"/>
        </w:rPr>
        <w:t xml:space="preserve">снизилось </w:t>
      </w:r>
      <w:r w:rsidR="00074832" w:rsidRPr="00180EF3">
        <w:rPr>
          <w:rFonts w:ascii="Times New Roman" w:hAnsi="Times New Roman"/>
          <w:sz w:val="30"/>
          <w:szCs w:val="30"/>
        </w:rPr>
        <w:t xml:space="preserve">на </w:t>
      </w:r>
      <w:r w:rsidR="009F28BC" w:rsidRPr="00180EF3">
        <w:rPr>
          <w:rFonts w:ascii="Times New Roman" w:hAnsi="Times New Roman"/>
          <w:sz w:val="30"/>
          <w:szCs w:val="30"/>
        </w:rPr>
        <w:t>21,4%</w:t>
      </w:r>
      <w:r w:rsidR="00074832" w:rsidRPr="00180EF3">
        <w:rPr>
          <w:rFonts w:ascii="Times New Roman" w:hAnsi="Times New Roman"/>
          <w:sz w:val="30"/>
          <w:szCs w:val="30"/>
        </w:rPr>
        <w:t>;</w:t>
      </w:r>
    </w:p>
    <w:p w:rsidR="00CF11CB" w:rsidRPr="00180EF3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в настоящее время на рынке пассажирских перевозок города раб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>тают 3 муниципальных автотранспортных предприятия, 1 муниципал</w:t>
      </w:r>
      <w:r w:rsidRPr="00180EF3">
        <w:rPr>
          <w:rFonts w:ascii="Times New Roman" w:hAnsi="Times New Roman"/>
          <w:sz w:val="30"/>
          <w:szCs w:val="30"/>
        </w:rPr>
        <w:t>ь</w:t>
      </w:r>
      <w:r w:rsidRPr="00180EF3">
        <w:rPr>
          <w:rFonts w:ascii="Times New Roman" w:hAnsi="Times New Roman"/>
          <w:sz w:val="30"/>
          <w:szCs w:val="30"/>
        </w:rPr>
        <w:t xml:space="preserve">ное предприятие электротранспорта, </w:t>
      </w:r>
      <w:r w:rsidR="005344C0" w:rsidRPr="00180EF3">
        <w:rPr>
          <w:rFonts w:ascii="Times New Roman" w:hAnsi="Times New Roman"/>
          <w:sz w:val="30"/>
          <w:szCs w:val="30"/>
        </w:rPr>
        <w:t>56</w:t>
      </w:r>
      <w:r w:rsidRPr="00180EF3">
        <w:rPr>
          <w:rFonts w:ascii="Times New Roman" w:hAnsi="Times New Roman"/>
          <w:sz w:val="30"/>
          <w:szCs w:val="30"/>
        </w:rPr>
        <w:t xml:space="preserve"> организаци</w:t>
      </w:r>
      <w:r w:rsidR="00BE377E" w:rsidRPr="00180EF3">
        <w:rPr>
          <w:rFonts w:ascii="Times New Roman" w:hAnsi="Times New Roman"/>
          <w:sz w:val="30"/>
          <w:szCs w:val="30"/>
        </w:rPr>
        <w:t>й</w:t>
      </w:r>
      <w:r w:rsidRPr="00180EF3">
        <w:rPr>
          <w:rFonts w:ascii="Times New Roman" w:hAnsi="Times New Roman"/>
          <w:sz w:val="30"/>
          <w:szCs w:val="30"/>
        </w:rPr>
        <w:t xml:space="preserve"> частной формы собственности;</w:t>
      </w:r>
    </w:p>
    <w:p w:rsidR="00CF11CB" w:rsidRPr="00180EF3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сохраняется устойчивая тенденция к увеличению времени при п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>ездках по городу</w:t>
      </w:r>
      <w:r w:rsidR="00F353DE">
        <w:rPr>
          <w:rFonts w:ascii="Times New Roman" w:hAnsi="Times New Roman"/>
          <w:sz w:val="30"/>
          <w:szCs w:val="30"/>
        </w:rPr>
        <w:t>;</w:t>
      </w:r>
      <w:r w:rsidRPr="00180EF3">
        <w:rPr>
          <w:rFonts w:ascii="Times New Roman" w:hAnsi="Times New Roman"/>
          <w:sz w:val="30"/>
          <w:szCs w:val="30"/>
        </w:rPr>
        <w:t xml:space="preserve"> </w:t>
      </w:r>
      <w:r w:rsidR="00F353DE">
        <w:rPr>
          <w:rFonts w:ascii="Times New Roman" w:hAnsi="Times New Roman"/>
          <w:sz w:val="30"/>
          <w:szCs w:val="30"/>
        </w:rPr>
        <w:t>р</w:t>
      </w:r>
      <w:r w:rsidRPr="00180EF3">
        <w:rPr>
          <w:rFonts w:ascii="Times New Roman" w:hAnsi="Times New Roman"/>
          <w:sz w:val="30"/>
          <w:szCs w:val="30"/>
        </w:rPr>
        <w:t>егулярно возникают транспортные заторы, которые приводят к снижению скорости сообщения и увеличению интервалов движения общественного транспорта;</w:t>
      </w:r>
    </w:p>
    <w:p w:rsidR="00CF11CB" w:rsidRPr="00180EF3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необеспеченность приоритет</w:t>
      </w:r>
      <w:r w:rsidR="00F353DE">
        <w:rPr>
          <w:rFonts w:ascii="Times New Roman" w:hAnsi="Times New Roman"/>
          <w:sz w:val="30"/>
          <w:szCs w:val="30"/>
        </w:rPr>
        <w:t>а</w:t>
      </w:r>
      <w:r w:rsidRPr="00180EF3">
        <w:rPr>
          <w:rFonts w:ascii="Times New Roman" w:hAnsi="Times New Roman"/>
          <w:sz w:val="30"/>
          <w:szCs w:val="30"/>
        </w:rPr>
        <w:t xml:space="preserve"> </w:t>
      </w:r>
      <w:r w:rsidR="00707E1F" w:rsidRPr="00180EF3">
        <w:rPr>
          <w:rFonts w:ascii="Times New Roman" w:hAnsi="Times New Roman"/>
          <w:sz w:val="30"/>
          <w:szCs w:val="30"/>
        </w:rPr>
        <w:t xml:space="preserve">общественного транспорта </w:t>
      </w:r>
      <w:r w:rsidRPr="00180EF3">
        <w:rPr>
          <w:rFonts w:ascii="Times New Roman" w:hAnsi="Times New Roman"/>
          <w:sz w:val="30"/>
          <w:szCs w:val="30"/>
        </w:rPr>
        <w:t>при движении в транспортном потоке;</w:t>
      </w:r>
    </w:p>
    <w:p w:rsidR="00CF11CB" w:rsidRPr="00180EF3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большой износ инженерн</w:t>
      </w:r>
      <w:r w:rsidR="0030153E" w:rsidRPr="00180EF3">
        <w:rPr>
          <w:rFonts w:ascii="Times New Roman" w:hAnsi="Times New Roman"/>
          <w:sz w:val="30"/>
          <w:szCs w:val="30"/>
        </w:rPr>
        <w:t>ой</w:t>
      </w:r>
      <w:r w:rsidRPr="00180EF3">
        <w:rPr>
          <w:rFonts w:ascii="Times New Roman" w:hAnsi="Times New Roman"/>
          <w:sz w:val="30"/>
          <w:szCs w:val="30"/>
        </w:rPr>
        <w:t xml:space="preserve"> инфраструктур</w:t>
      </w:r>
      <w:r w:rsidR="0030153E" w:rsidRPr="00180EF3">
        <w:rPr>
          <w:rFonts w:ascii="Times New Roman" w:hAnsi="Times New Roman"/>
          <w:sz w:val="30"/>
          <w:szCs w:val="30"/>
        </w:rPr>
        <w:t>ы</w:t>
      </w:r>
      <w:r w:rsidRPr="00180EF3">
        <w:rPr>
          <w:rFonts w:ascii="Times New Roman" w:hAnsi="Times New Roman"/>
          <w:sz w:val="30"/>
          <w:szCs w:val="30"/>
        </w:rPr>
        <w:t xml:space="preserve"> и подвижно</w:t>
      </w:r>
      <w:r w:rsidR="0030153E" w:rsidRPr="00180EF3">
        <w:rPr>
          <w:rFonts w:ascii="Times New Roman" w:hAnsi="Times New Roman"/>
          <w:sz w:val="30"/>
          <w:szCs w:val="30"/>
        </w:rPr>
        <w:t>го</w:t>
      </w:r>
      <w:r w:rsidRPr="00180EF3">
        <w:rPr>
          <w:rFonts w:ascii="Times New Roman" w:hAnsi="Times New Roman"/>
          <w:sz w:val="30"/>
          <w:szCs w:val="30"/>
        </w:rPr>
        <w:t xml:space="preserve"> сост</w:t>
      </w:r>
      <w:r w:rsidRPr="00180EF3">
        <w:rPr>
          <w:rFonts w:ascii="Times New Roman" w:hAnsi="Times New Roman"/>
          <w:sz w:val="30"/>
          <w:szCs w:val="30"/>
        </w:rPr>
        <w:t>а</w:t>
      </w:r>
      <w:r w:rsidRPr="00180EF3">
        <w:rPr>
          <w:rFonts w:ascii="Times New Roman" w:hAnsi="Times New Roman"/>
          <w:sz w:val="30"/>
          <w:szCs w:val="30"/>
        </w:rPr>
        <w:t>в</w:t>
      </w:r>
      <w:r w:rsidR="0030153E" w:rsidRPr="00180EF3">
        <w:rPr>
          <w:rFonts w:ascii="Times New Roman" w:hAnsi="Times New Roman"/>
          <w:sz w:val="30"/>
          <w:szCs w:val="30"/>
        </w:rPr>
        <w:t>а</w:t>
      </w:r>
      <w:r w:rsidRPr="00180EF3">
        <w:rPr>
          <w:rFonts w:ascii="Times New Roman" w:hAnsi="Times New Roman"/>
          <w:sz w:val="30"/>
          <w:szCs w:val="30"/>
        </w:rPr>
        <w:t xml:space="preserve"> городского электротранспорта</w:t>
      </w:r>
      <w:r w:rsidR="00F353DE">
        <w:rPr>
          <w:rFonts w:ascii="Times New Roman" w:hAnsi="Times New Roman"/>
          <w:sz w:val="30"/>
          <w:szCs w:val="30"/>
        </w:rPr>
        <w:t>, в</w:t>
      </w:r>
      <w:r w:rsidRPr="00180EF3">
        <w:rPr>
          <w:rFonts w:ascii="Times New Roman" w:hAnsi="Times New Roman"/>
          <w:sz w:val="30"/>
          <w:szCs w:val="30"/>
        </w:rPr>
        <w:t xml:space="preserve"> результате </w:t>
      </w:r>
      <w:r w:rsidR="00F353DE">
        <w:rPr>
          <w:rFonts w:ascii="Times New Roman" w:hAnsi="Times New Roman"/>
          <w:sz w:val="30"/>
          <w:szCs w:val="30"/>
        </w:rPr>
        <w:t xml:space="preserve">чего </w:t>
      </w:r>
      <w:r w:rsidRPr="00180EF3">
        <w:rPr>
          <w:rFonts w:ascii="Times New Roman" w:hAnsi="Times New Roman"/>
          <w:sz w:val="30"/>
          <w:szCs w:val="30"/>
        </w:rPr>
        <w:t>электротранспорт все больше теряет свою привлекательность для пассажиров;</w:t>
      </w:r>
    </w:p>
    <w:p w:rsidR="00CF11CB" w:rsidRPr="00180EF3" w:rsidRDefault="00065453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недостаточная </w:t>
      </w:r>
      <w:r w:rsidR="00CF11CB" w:rsidRPr="00180EF3">
        <w:rPr>
          <w:rFonts w:ascii="Times New Roman" w:hAnsi="Times New Roman"/>
          <w:sz w:val="30"/>
          <w:szCs w:val="30"/>
        </w:rPr>
        <w:t>приспособленность транспортной инфраструктуры города к нуждам маломобильных категорий населения;</w:t>
      </w:r>
    </w:p>
    <w:p w:rsidR="00CF11CB" w:rsidRPr="00180EF3" w:rsidRDefault="00CF11CB" w:rsidP="000E1218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загрязнение окружающей среды. Доля автотранспорта в шумовом воздействии на окружающую среду составляет 85</w:t>
      </w:r>
      <w:r w:rsidR="0030153E" w:rsidRPr="00180EF3">
        <w:rPr>
          <w:rFonts w:ascii="Times New Roman" w:hAnsi="Times New Roman"/>
          <w:sz w:val="30"/>
          <w:szCs w:val="30"/>
        </w:rPr>
        <w:t>–</w:t>
      </w:r>
      <w:r w:rsidRPr="00180EF3">
        <w:rPr>
          <w:rFonts w:ascii="Times New Roman" w:hAnsi="Times New Roman"/>
          <w:sz w:val="30"/>
          <w:szCs w:val="30"/>
        </w:rPr>
        <w:t xml:space="preserve">90%, доля выбросов в атмосферу загрязняющих веществ – 43%, парниковых газов – 10%. При этом доля </w:t>
      </w:r>
      <w:r w:rsidR="001D6811" w:rsidRPr="00180EF3">
        <w:rPr>
          <w:rFonts w:ascii="Times New Roman" w:hAnsi="Times New Roman"/>
          <w:sz w:val="30"/>
          <w:szCs w:val="30"/>
        </w:rPr>
        <w:t>общественного транспорта</w:t>
      </w:r>
      <w:r w:rsidRPr="00180EF3">
        <w:rPr>
          <w:rFonts w:ascii="Times New Roman" w:hAnsi="Times New Roman"/>
          <w:sz w:val="30"/>
          <w:szCs w:val="30"/>
        </w:rPr>
        <w:t xml:space="preserve"> в общем количестве авт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>транспорта составляет всего 0,4%.</w:t>
      </w:r>
    </w:p>
    <w:p w:rsidR="00CF11CB" w:rsidRPr="00180EF3" w:rsidRDefault="00CF11CB" w:rsidP="000E1218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Одним из основных целевых показателей, характеризующих ра</w:t>
      </w:r>
      <w:r w:rsidRPr="00180EF3">
        <w:rPr>
          <w:rFonts w:ascii="Times New Roman" w:hAnsi="Times New Roman"/>
          <w:sz w:val="30"/>
          <w:szCs w:val="30"/>
        </w:rPr>
        <w:t>з</w:t>
      </w:r>
      <w:r w:rsidRPr="00180EF3">
        <w:rPr>
          <w:rFonts w:ascii="Times New Roman" w:hAnsi="Times New Roman"/>
          <w:sz w:val="30"/>
          <w:szCs w:val="30"/>
        </w:rPr>
        <w:t xml:space="preserve">витие </w:t>
      </w:r>
      <w:r w:rsidR="001D6811" w:rsidRPr="00180EF3">
        <w:rPr>
          <w:rFonts w:ascii="Times New Roman" w:hAnsi="Times New Roman"/>
          <w:sz w:val="30"/>
          <w:szCs w:val="30"/>
        </w:rPr>
        <w:t>общественного транспорта</w:t>
      </w:r>
      <w:r w:rsidRPr="00180EF3">
        <w:rPr>
          <w:rFonts w:ascii="Times New Roman" w:hAnsi="Times New Roman"/>
          <w:sz w:val="30"/>
          <w:szCs w:val="30"/>
        </w:rPr>
        <w:t>, является скорость сообщения, которая отражает</w:t>
      </w:r>
      <w:r w:rsidR="00F353DE">
        <w:rPr>
          <w:rFonts w:ascii="Times New Roman" w:hAnsi="Times New Roman"/>
          <w:sz w:val="30"/>
          <w:szCs w:val="30"/>
        </w:rPr>
        <w:t>,</w:t>
      </w:r>
      <w:r w:rsidRPr="00180EF3">
        <w:rPr>
          <w:rFonts w:ascii="Times New Roman" w:hAnsi="Times New Roman"/>
          <w:sz w:val="30"/>
          <w:szCs w:val="30"/>
        </w:rPr>
        <w:t xml:space="preserve"> насколько быстро пассажир добирается до места назначения на общественном транспорте. В настоящее время в связи с несоотве</w:t>
      </w:r>
      <w:r w:rsidRPr="00180EF3">
        <w:rPr>
          <w:rFonts w:ascii="Times New Roman" w:hAnsi="Times New Roman"/>
          <w:sz w:val="30"/>
          <w:szCs w:val="30"/>
        </w:rPr>
        <w:t>т</w:t>
      </w:r>
      <w:r w:rsidRPr="00180EF3">
        <w:rPr>
          <w:rFonts w:ascii="Times New Roman" w:hAnsi="Times New Roman"/>
          <w:sz w:val="30"/>
          <w:szCs w:val="30"/>
        </w:rPr>
        <w:t>ствием ресурсов улично-дорожной сети и транспортных потоков, а та</w:t>
      </w:r>
      <w:r w:rsidRPr="00180EF3">
        <w:rPr>
          <w:rFonts w:ascii="Times New Roman" w:hAnsi="Times New Roman"/>
          <w:sz w:val="30"/>
          <w:szCs w:val="30"/>
        </w:rPr>
        <w:t>к</w:t>
      </w:r>
      <w:r w:rsidRPr="00180EF3">
        <w:rPr>
          <w:rFonts w:ascii="Times New Roman" w:hAnsi="Times New Roman"/>
          <w:sz w:val="30"/>
          <w:szCs w:val="30"/>
        </w:rPr>
        <w:t>же постоянным ростом количества личного транспорта наблюдается снижение скорости сообщ</w:t>
      </w:r>
      <w:r w:rsidR="000E1218" w:rsidRPr="00180EF3">
        <w:rPr>
          <w:rFonts w:ascii="Times New Roman" w:hAnsi="Times New Roman"/>
          <w:sz w:val="30"/>
          <w:szCs w:val="30"/>
        </w:rPr>
        <w:t xml:space="preserve">ения. </w:t>
      </w:r>
      <w:proofErr w:type="gramStart"/>
      <w:r w:rsidR="000E1218" w:rsidRPr="00180EF3">
        <w:rPr>
          <w:rFonts w:ascii="Times New Roman" w:hAnsi="Times New Roman"/>
          <w:sz w:val="30"/>
          <w:szCs w:val="30"/>
        </w:rPr>
        <w:t>Так</w:t>
      </w:r>
      <w:r w:rsidR="001239F1" w:rsidRPr="00180EF3">
        <w:rPr>
          <w:rFonts w:ascii="Times New Roman" w:hAnsi="Times New Roman"/>
          <w:sz w:val="30"/>
          <w:szCs w:val="30"/>
        </w:rPr>
        <w:t>,</w:t>
      </w:r>
      <w:r w:rsidRPr="00180EF3">
        <w:rPr>
          <w:rFonts w:ascii="Times New Roman" w:hAnsi="Times New Roman"/>
          <w:sz w:val="30"/>
          <w:szCs w:val="30"/>
        </w:rPr>
        <w:t xml:space="preserve"> согласно данным сплошного </w:t>
      </w:r>
      <w:r w:rsidR="00354494" w:rsidRPr="00180EF3">
        <w:rPr>
          <w:rFonts w:ascii="Times New Roman" w:hAnsi="Times New Roman"/>
          <w:sz w:val="30"/>
          <w:szCs w:val="30"/>
        </w:rPr>
        <w:t xml:space="preserve">               </w:t>
      </w:r>
      <w:r w:rsidRPr="00180EF3">
        <w:rPr>
          <w:rFonts w:ascii="Times New Roman" w:hAnsi="Times New Roman"/>
          <w:sz w:val="30"/>
          <w:szCs w:val="30"/>
        </w:rPr>
        <w:t>об</w:t>
      </w:r>
      <w:r w:rsidR="000E1218" w:rsidRPr="00180EF3">
        <w:rPr>
          <w:rFonts w:ascii="Times New Roman" w:hAnsi="Times New Roman"/>
          <w:sz w:val="30"/>
          <w:szCs w:val="30"/>
        </w:rPr>
        <w:t>следования пассажирских потоков</w:t>
      </w:r>
      <w:r w:rsidRPr="00180EF3">
        <w:rPr>
          <w:rFonts w:ascii="Times New Roman" w:hAnsi="Times New Roman"/>
          <w:sz w:val="30"/>
          <w:szCs w:val="30"/>
        </w:rPr>
        <w:t xml:space="preserve"> в 2011 году средняя скорость с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>общения составила 21,4 км/ч, в 2012 году согласно данны</w:t>
      </w:r>
      <w:r w:rsidR="0030153E" w:rsidRPr="00180EF3">
        <w:rPr>
          <w:rFonts w:ascii="Times New Roman" w:hAnsi="Times New Roman"/>
          <w:sz w:val="30"/>
          <w:szCs w:val="30"/>
        </w:rPr>
        <w:t>м</w:t>
      </w:r>
      <w:r w:rsidRPr="00180EF3">
        <w:rPr>
          <w:rFonts w:ascii="Times New Roman" w:hAnsi="Times New Roman"/>
          <w:sz w:val="30"/>
          <w:szCs w:val="30"/>
        </w:rPr>
        <w:t xml:space="preserve"> </w:t>
      </w:r>
      <w:r w:rsidR="0039432B" w:rsidRPr="00180EF3">
        <w:rPr>
          <w:rFonts w:ascii="Times New Roman" w:hAnsi="Times New Roman"/>
          <w:sz w:val="30"/>
          <w:szCs w:val="30"/>
        </w:rPr>
        <w:t>А</w:t>
      </w:r>
      <w:r w:rsidRPr="00180EF3">
        <w:rPr>
          <w:rFonts w:ascii="Times New Roman" w:hAnsi="Times New Roman"/>
          <w:sz w:val="30"/>
          <w:szCs w:val="30"/>
        </w:rPr>
        <w:t>втомат</w:t>
      </w:r>
      <w:r w:rsidRPr="00180EF3">
        <w:rPr>
          <w:rFonts w:ascii="Times New Roman" w:hAnsi="Times New Roman"/>
          <w:sz w:val="30"/>
          <w:szCs w:val="30"/>
        </w:rPr>
        <w:t>и</w:t>
      </w:r>
      <w:r w:rsidRPr="00180EF3">
        <w:rPr>
          <w:rFonts w:ascii="Times New Roman" w:hAnsi="Times New Roman"/>
          <w:sz w:val="30"/>
          <w:szCs w:val="30"/>
        </w:rPr>
        <w:t xml:space="preserve">зированной навигационной системы диспетчерского управления </w:t>
      </w:r>
      <w:r w:rsidR="0039432B" w:rsidRPr="00180EF3">
        <w:rPr>
          <w:rFonts w:ascii="Times New Roman" w:hAnsi="Times New Roman"/>
          <w:sz w:val="30"/>
          <w:szCs w:val="30"/>
        </w:rPr>
        <w:t>пасс</w:t>
      </w:r>
      <w:r w:rsidR="0039432B" w:rsidRPr="00180EF3">
        <w:rPr>
          <w:rFonts w:ascii="Times New Roman" w:hAnsi="Times New Roman"/>
          <w:sz w:val="30"/>
          <w:szCs w:val="30"/>
        </w:rPr>
        <w:t>а</w:t>
      </w:r>
      <w:r w:rsidR="0039432B" w:rsidRPr="00180EF3">
        <w:rPr>
          <w:rFonts w:ascii="Times New Roman" w:hAnsi="Times New Roman"/>
          <w:sz w:val="30"/>
          <w:szCs w:val="30"/>
        </w:rPr>
        <w:t xml:space="preserve">жирским транспортом города Красноярска </w:t>
      </w:r>
      <w:r w:rsidRPr="00180EF3">
        <w:rPr>
          <w:rFonts w:ascii="Times New Roman" w:hAnsi="Times New Roman"/>
          <w:sz w:val="30"/>
          <w:szCs w:val="30"/>
        </w:rPr>
        <w:t>(далее – АНСДУ</w:t>
      </w:r>
      <w:r w:rsidR="0039432B" w:rsidRPr="00180EF3">
        <w:rPr>
          <w:rFonts w:ascii="Times New Roman" w:hAnsi="Times New Roman"/>
          <w:sz w:val="30"/>
          <w:szCs w:val="30"/>
        </w:rPr>
        <w:t>-ПТ</w:t>
      </w:r>
      <w:r w:rsidRPr="00180EF3">
        <w:rPr>
          <w:rFonts w:ascii="Times New Roman" w:hAnsi="Times New Roman"/>
          <w:sz w:val="30"/>
          <w:szCs w:val="30"/>
        </w:rPr>
        <w:t xml:space="preserve">) </w:t>
      </w:r>
      <w:r w:rsidR="0030153E" w:rsidRPr="00180EF3">
        <w:rPr>
          <w:rFonts w:ascii="Times New Roman" w:hAnsi="Times New Roman"/>
          <w:sz w:val="30"/>
          <w:szCs w:val="30"/>
        </w:rPr>
        <w:t>–</w:t>
      </w:r>
      <w:r w:rsidRPr="00180EF3">
        <w:rPr>
          <w:rFonts w:ascii="Times New Roman" w:hAnsi="Times New Roman"/>
          <w:sz w:val="30"/>
          <w:szCs w:val="30"/>
        </w:rPr>
        <w:t xml:space="preserve"> </w:t>
      </w:r>
      <w:r w:rsidR="002B702E">
        <w:rPr>
          <w:rFonts w:ascii="Times New Roman" w:hAnsi="Times New Roman"/>
          <w:sz w:val="30"/>
          <w:szCs w:val="30"/>
        </w:rPr>
        <w:t xml:space="preserve">                    </w:t>
      </w:r>
      <w:r w:rsidRPr="00180EF3">
        <w:rPr>
          <w:rFonts w:ascii="Times New Roman" w:hAnsi="Times New Roman"/>
          <w:sz w:val="30"/>
          <w:szCs w:val="30"/>
        </w:rPr>
        <w:t xml:space="preserve">20,7 км/ч, </w:t>
      </w:r>
      <w:r w:rsidR="00F353DE">
        <w:rPr>
          <w:rFonts w:ascii="Times New Roman" w:hAnsi="Times New Roman"/>
          <w:sz w:val="30"/>
          <w:szCs w:val="30"/>
        </w:rPr>
        <w:t>в</w:t>
      </w:r>
      <w:r w:rsidRPr="00180EF3">
        <w:rPr>
          <w:rFonts w:ascii="Times New Roman" w:hAnsi="Times New Roman"/>
          <w:sz w:val="30"/>
          <w:szCs w:val="30"/>
        </w:rPr>
        <w:t xml:space="preserve"> 2013 год</w:t>
      </w:r>
      <w:r w:rsidR="00F353DE">
        <w:rPr>
          <w:rFonts w:ascii="Times New Roman" w:hAnsi="Times New Roman"/>
          <w:sz w:val="30"/>
          <w:szCs w:val="30"/>
        </w:rPr>
        <w:t>у</w:t>
      </w:r>
      <w:r w:rsidRPr="00180EF3">
        <w:rPr>
          <w:rFonts w:ascii="Times New Roman" w:hAnsi="Times New Roman"/>
          <w:sz w:val="30"/>
          <w:szCs w:val="30"/>
        </w:rPr>
        <w:t xml:space="preserve"> средняя скорость сообщения </w:t>
      </w:r>
      <w:r w:rsidR="001D6811" w:rsidRPr="00180EF3">
        <w:rPr>
          <w:rFonts w:ascii="Times New Roman" w:hAnsi="Times New Roman"/>
          <w:sz w:val="30"/>
          <w:szCs w:val="30"/>
        </w:rPr>
        <w:t xml:space="preserve">общественного </w:t>
      </w:r>
      <w:r w:rsidRPr="00180EF3">
        <w:rPr>
          <w:rFonts w:ascii="Times New Roman" w:hAnsi="Times New Roman"/>
          <w:sz w:val="30"/>
          <w:szCs w:val="30"/>
        </w:rPr>
        <w:t>транспорта составила 20,4 км/ч.</w:t>
      </w:r>
      <w:r w:rsidR="00047352" w:rsidRPr="00180EF3">
        <w:rPr>
          <w:rFonts w:ascii="Times New Roman" w:hAnsi="Times New Roman"/>
          <w:sz w:val="30"/>
          <w:szCs w:val="30"/>
        </w:rPr>
        <w:t xml:space="preserve"> В 2014 году </w:t>
      </w:r>
      <w:r w:rsidR="00F353DE">
        <w:rPr>
          <w:rFonts w:ascii="Times New Roman" w:hAnsi="Times New Roman"/>
          <w:sz w:val="30"/>
          <w:szCs w:val="30"/>
        </w:rPr>
        <w:t xml:space="preserve">в результате </w:t>
      </w:r>
      <w:r w:rsidR="00047352" w:rsidRPr="00180EF3">
        <w:rPr>
          <w:rFonts w:ascii="Times New Roman" w:hAnsi="Times New Roman"/>
          <w:sz w:val="30"/>
          <w:szCs w:val="30"/>
        </w:rPr>
        <w:t xml:space="preserve">принимаемых </w:t>
      </w:r>
      <w:r w:rsidR="00047352" w:rsidRPr="00180EF3">
        <w:rPr>
          <w:rFonts w:ascii="Times New Roman" w:hAnsi="Times New Roman"/>
          <w:sz w:val="30"/>
          <w:szCs w:val="30"/>
        </w:rPr>
        <w:lastRenderedPageBreak/>
        <w:t>мер удалось стабилизировать скорость сообщения на</w:t>
      </w:r>
      <w:proofErr w:type="gramEnd"/>
      <w:r w:rsidR="00047352" w:rsidRPr="00180EF3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047352" w:rsidRPr="00180EF3">
        <w:rPr>
          <w:rFonts w:ascii="Times New Roman" w:hAnsi="Times New Roman"/>
          <w:sz w:val="30"/>
          <w:szCs w:val="30"/>
        </w:rPr>
        <w:t>уровне</w:t>
      </w:r>
      <w:proofErr w:type="gramEnd"/>
      <w:r w:rsidR="00047352" w:rsidRPr="00180EF3">
        <w:rPr>
          <w:rFonts w:ascii="Times New Roman" w:hAnsi="Times New Roman"/>
          <w:sz w:val="30"/>
          <w:szCs w:val="30"/>
        </w:rPr>
        <w:t xml:space="preserve"> </w:t>
      </w:r>
      <w:r w:rsidR="00F353DE">
        <w:rPr>
          <w:rFonts w:ascii="Times New Roman" w:hAnsi="Times New Roman"/>
          <w:sz w:val="30"/>
          <w:szCs w:val="30"/>
        </w:rPr>
        <w:t xml:space="preserve">                 </w:t>
      </w:r>
      <w:r w:rsidR="00047352" w:rsidRPr="00180EF3">
        <w:rPr>
          <w:rFonts w:ascii="Times New Roman" w:hAnsi="Times New Roman"/>
          <w:sz w:val="30"/>
          <w:szCs w:val="30"/>
        </w:rPr>
        <w:t>20,4 км/ч.</w:t>
      </w:r>
    </w:p>
    <w:p w:rsidR="00DF3C73" w:rsidRPr="00180EF3" w:rsidRDefault="00DF3C73" w:rsidP="00DF3C7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В целях увеличения скорости сообщения на общественном тран</w:t>
      </w:r>
      <w:r w:rsidRPr="00180EF3">
        <w:rPr>
          <w:rFonts w:ascii="Times New Roman" w:hAnsi="Times New Roman"/>
          <w:sz w:val="30"/>
          <w:szCs w:val="30"/>
        </w:rPr>
        <w:t>с</w:t>
      </w:r>
      <w:r w:rsidRPr="00180EF3">
        <w:rPr>
          <w:rFonts w:ascii="Times New Roman" w:hAnsi="Times New Roman"/>
          <w:sz w:val="30"/>
          <w:szCs w:val="30"/>
        </w:rPr>
        <w:t>порте необходимо обеспечить приоритет движения общественного транспорта путем организации выделенных полос и соответствующего контроля со стороны органов ГИБДД. Например, после</w:t>
      </w:r>
      <w:r w:rsidR="00F353DE">
        <w:rPr>
          <w:rFonts w:ascii="Times New Roman" w:hAnsi="Times New Roman"/>
          <w:sz w:val="30"/>
          <w:szCs w:val="30"/>
        </w:rPr>
        <w:t xml:space="preserve"> организации </w:t>
      </w:r>
      <w:r w:rsidRPr="00180EF3">
        <w:rPr>
          <w:rFonts w:ascii="Times New Roman" w:hAnsi="Times New Roman"/>
          <w:sz w:val="30"/>
          <w:szCs w:val="30"/>
        </w:rPr>
        <w:t xml:space="preserve"> выделенной полосы движения на ул. П</w:t>
      </w:r>
      <w:r w:rsidR="00F353DE">
        <w:rPr>
          <w:rFonts w:ascii="Times New Roman" w:hAnsi="Times New Roman"/>
          <w:sz w:val="30"/>
          <w:szCs w:val="30"/>
        </w:rPr>
        <w:t xml:space="preserve">артизана </w:t>
      </w:r>
      <w:r w:rsidRPr="00180EF3">
        <w:rPr>
          <w:rFonts w:ascii="Times New Roman" w:hAnsi="Times New Roman"/>
          <w:sz w:val="30"/>
          <w:szCs w:val="30"/>
        </w:rPr>
        <w:t>Железняка скорость с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>общения повысилась на 9% (с 19,9 км/ч до 21,7 км/ч). В связи с пров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 xml:space="preserve">дением реконструкции участка </w:t>
      </w:r>
      <w:proofErr w:type="spellStart"/>
      <w:r w:rsidRPr="00180EF3">
        <w:rPr>
          <w:rFonts w:ascii="Times New Roman" w:hAnsi="Times New Roman"/>
          <w:sz w:val="30"/>
          <w:szCs w:val="30"/>
        </w:rPr>
        <w:t>пр</w:t>
      </w:r>
      <w:proofErr w:type="spellEnd"/>
      <w:r w:rsidR="00F353DE">
        <w:rPr>
          <w:rFonts w:ascii="Times New Roman" w:hAnsi="Times New Roman"/>
          <w:sz w:val="30"/>
          <w:szCs w:val="30"/>
        </w:rPr>
        <w:t>-т</w:t>
      </w:r>
      <w:r w:rsidR="00741FA1">
        <w:rPr>
          <w:rFonts w:ascii="Times New Roman" w:hAnsi="Times New Roman"/>
          <w:sz w:val="30"/>
          <w:szCs w:val="30"/>
        </w:rPr>
        <w:t>а</w:t>
      </w:r>
      <w:r w:rsidR="00F353DE">
        <w:rPr>
          <w:rFonts w:ascii="Times New Roman" w:hAnsi="Times New Roman"/>
          <w:sz w:val="30"/>
          <w:szCs w:val="30"/>
        </w:rPr>
        <w:t xml:space="preserve"> С</w:t>
      </w:r>
      <w:r w:rsidRPr="00180EF3">
        <w:rPr>
          <w:rFonts w:ascii="Times New Roman" w:hAnsi="Times New Roman"/>
          <w:sz w:val="30"/>
          <w:szCs w:val="30"/>
        </w:rPr>
        <w:t>вободн</w:t>
      </w:r>
      <w:r w:rsidR="00F353DE">
        <w:rPr>
          <w:rFonts w:ascii="Times New Roman" w:hAnsi="Times New Roman"/>
          <w:sz w:val="30"/>
          <w:szCs w:val="30"/>
        </w:rPr>
        <w:t>ого</w:t>
      </w:r>
      <w:r w:rsidRPr="00180EF3">
        <w:rPr>
          <w:rFonts w:ascii="Times New Roman" w:hAnsi="Times New Roman"/>
          <w:sz w:val="30"/>
          <w:szCs w:val="30"/>
        </w:rPr>
        <w:t xml:space="preserve"> скорость на нем ув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 xml:space="preserve">личилась на 7,5% (с 13,4 км/ч до 14,4 км/ч). </w:t>
      </w:r>
    </w:p>
    <w:p w:rsidR="00DF3C73" w:rsidRPr="00180EF3" w:rsidRDefault="00DF3C73" w:rsidP="00DF3C7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В 2015 году продолжается работа по обустройству выделенной полосы на </w:t>
      </w:r>
      <w:proofErr w:type="spellStart"/>
      <w:r w:rsidRPr="00180EF3">
        <w:rPr>
          <w:rFonts w:ascii="Times New Roman" w:hAnsi="Times New Roman"/>
          <w:sz w:val="30"/>
          <w:szCs w:val="30"/>
        </w:rPr>
        <w:t>пр</w:t>
      </w:r>
      <w:proofErr w:type="spellEnd"/>
      <w:r w:rsidR="00F353DE">
        <w:rPr>
          <w:rFonts w:ascii="Times New Roman" w:hAnsi="Times New Roman"/>
          <w:sz w:val="30"/>
          <w:szCs w:val="30"/>
        </w:rPr>
        <w:t xml:space="preserve">-те </w:t>
      </w:r>
      <w:r w:rsidRPr="00180EF3">
        <w:rPr>
          <w:rFonts w:ascii="Times New Roman" w:hAnsi="Times New Roman"/>
          <w:sz w:val="30"/>
          <w:szCs w:val="30"/>
        </w:rPr>
        <w:t xml:space="preserve">Металлургов. </w:t>
      </w:r>
      <w:proofErr w:type="gramStart"/>
      <w:r w:rsidRPr="00180EF3">
        <w:rPr>
          <w:rFonts w:ascii="Times New Roman" w:hAnsi="Times New Roman"/>
          <w:sz w:val="30"/>
          <w:szCs w:val="30"/>
        </w:rPr>
        <w:t>В течение 2016 года запланировано об</w:t>
      </w:r>
      <w:r w:rsidRPr="00180EF3">
        <w:rPr>
          <w:rFonts w:ascii="Times New Roman" w:hAnsi="Times New Roman"/>
          <w:sz w:val="30"/>
          <w:szCs w:val="30"/>
        </w:rPr>
        <w:t>у</w:t>
      </w:r>
      <w:r w:rsidRPr="00180EF3">
        <w:rPr>
          <w:rFonts w:ascii="Times New Roman" w:hAnsi="Times New Roman"/>
          <w:sz w:val="30"/>
          <w:szCs w:val="30"/>
        </w:rPr>
        <w:t>строить выделенные полосы на ул</w:t>
      </w:r>
      <w:r w:rsidR="008B4159" w:rsidRPr="00180EF3">
        <w:rPr>
          <w:rFonts w:ascii="Times New Roman" w:hAnsi="Times New Roman"/>
          <w:sz w:val="30"/>
          <w:szCs w:val="30"/>
        </w:rPr>
        <w:t xml:space="preserve">ицах </w:t>
      </w:r>
      <w:proofErr w:type="spellStart"/>
      <w:r w:rsidRPr="00180EF3">
        <w:rPr>
          <w:rFonts w:ascii="Times New Roman" w:hAnsi="Times New Roman"/>
          <w:sz w:val="30"/>
          <w:szCs w:val="30"/>
        </w:rPr>
        <w:t>Тотмина</w:t>
      </w:r>
      <w:proofErr w:type="spellEnd"/>
      <w:r w:rsidRPr="00180EF3">
        <w:rPr>
          <w:rFonts w:ascii="Times New Roman" w:hAnsi="Times New Roman"/>
          <w:sz w:val="30"/>
          <w:szCs w:val="30"/>
        </w:rPr>
        <w:t>, Высотн</w:t>
      </w:r>
      <w:r w:rsidR="00F353DE">
        <w:rPr>
          <w:rFonts w:ascii="Times New Roman" w:hAnsi="Times New Roman"/>
          <w:sz w:val="30"/>
          <w:szCs w:val="30"/>
        </w:rPr>
        <w:t>ой</w:t>
      </w:r>
      <w:r w:rsidRPr="00180EF3">
        <w:rPr>
          <w:rFonts w:ascii="Times New Roman" w:hAnsi="Times New Roman"/>
          <w:sz w:val="30"/>
          <w:szCs w:val="30"/>
        </w:rPr>
        <w:t>, Копылова, Шахтеров, 9 Мая</w:t>
      </w:r>
      <w:r w:rsidR="008B4159" w:rsidRPr="00180EF3">
        <w:rPr>
          <w:rFonts w:ascii="Times New Roman" w:hAnsi="Times New Roman"/>
          <w:sz w:val="30"/>
          <w:szCs w:val="30"/>
        </w:rPr>
        <w:t>.</w:t>
      </w:r>
      <w:proofErr w:type="gramEnd"/>
      <w:r w:rsidR="008B4159" w:rsidRPr="00180EF3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8B4159" w:rsidRPr="00180EF3">
        <w:rPr>
          <w:rFonts w:ascii="Times New Roman" w:hAnsi="Times New Roman"/>
          <w:sz w:val="30"/>
          <w:szCs w:val="30"/>
        </w:rPr>
        <w:t>В</w:t>
      </w:r>
      <w:r w:rsidRPr="00180EF3">
        <w:rPr>
          <w:rFonts w:ascii="Times New Roman" w:hAnsi="Times New Roman"/>
          <w:sz w:val="30"/>
          <w:szCs w:val="30"/>
        </w:rPr>
        <w:t xml:space="preserve"> 2017</w:t>
      </w:r>
      <w:r w:rsidR="00F353DE">
        <w:rPr>
          <w:rFonts w:ascii="Times New Roman" w:hAnsi="Times New Roman"/>
          <w:sz w:val="30"/>
          <w:szCs w:val="30"/>
        </w:rPr>
        <w:t>–</w:t>
      </w:r>
      <w:r w:rsidRPr="00180EF3">
        <w:rPr>
          <w:rFonts w:ascii="Times New Roman" w:hAnsi="Times New Roman"/>
          <w:sz w:val="30"/>
          <w:szCs w:val="30"/>
        </w:rPr>
        <w:t>2018 года</w:t>
      </w:r>
      <w:r w:rsidR="008B4159" w:rsidRPr="00180EF3">
        <w:rPr>
          <w:rFonts w:ascii="Times New Roman" w:hAnsi="Times New Roman"/>
          <w:sz w:val="30"/>
          <w:szCs w:val="30"/>
        </w:rPr>
        <w:t>х</w:t>
      </w:r>
      <w:r w:rsidRPr="00180EF3">
        <w:rPr>
          <w:rFonts w:ascii="Times New Roman" w:hAnsi="Times New Roman"/>
          <w:sz w:val="30"/>
          <w:szCs w:val="30"/>
        </w:rPr>
        <w:t xml:space="preserve"> планируется выполнить работы на улицах и проспектах Комсомольск</w:t>
      </w:r>
      <w:r w:rsidR="00F353DE">
        <w:rPr>
          <w:rFonts w:ascii="Times New Roman" w:hAnsi="Times New Roman"/>
          <w:sz w:val="30"/>
          <w:szCs w:val="30"/>
        </w:rPr>
        <w:t>ом</w:t>
      </w:r>
      <w:r w:rsidRPr="00180EF3">
        <w:rPr>
          <w:rFonts w:ascii="Times New Roman" w:hAnsi="Times New Roman"/>
          <w:sz w:val="30"/>
          <w:szCs w:val="30"/>
        </w:rPr>
        <w:t>, Краснодарск</w:t>
      </w:r>
      <w:r w:rsidR="00F353DE">
        <w:rPr>
          <w:rFonts w:ascii="Times New Roman" w:hAnsi="Times New Roman"/>
          <w:sz w:val="30"/>
          <w:szCs w:val="30"/>
        </w:rPr>
        <w:t>ой</w:t>
      </w:r>
      <w:r w:rsidRPr="00180EF3">
        <w:rPr>
          <w:rFonts w:ascii="Times New Roman" w:hAnsi="Times New Roman"/>
          <w:sz w:val="30"/>
          <w:szCs w:val="30"/>
        </w:rPr>
        <w:t>, Свободн</w:t>
      </w:r>
      <w:r w:rsidR="00F353DE">
        <w:rPr>
          <w:rFonts w:ascii="Times New Roman" w:hAnsi="Times New Roman"/>
          <w:sz w:val="30"/>
          <w:szCs w:val="30"/>
        </w:rPr>
        <w:t>ом</w:t>
      </w:r>
      <w:r w:rsidRPr="00180EF3">
        <w:rPr>
          <w:rFonts w:ascii="Times New Roman" w:hAnsi="Times New Roman"/>
          <w:sz w:val="30"/>
          <w:szCs w:val="30"/>
        </w:rPr>
        <w:t>, Ма</w:t>
      </w:r>
      <w:r w:rsidRPr="00180EF3">
        <w:rPr>
          <w:rFonts w:ascii="Times New Roman" w:hAnsi="Times New Roman"/>
          <w:sz w:val="30"/>
          <w:szCs w:val="30"/>
        </w:rPr>
        <w:t>т</w:t>
      </w:r>
      <w:r w:rsidRPr="00180EF3">
        <w:rPr>
          <w:rFonts w:ascii="Times New Roman" w:hAnsi="Times New Roman"/>
          <w:sz w:val="30"/>
          <w:szCs w:val="30"/>
        </w:rPr>
        <w:t xml:space="preserve">росова, </w:t>
      </w:r>
      <w:proofErr w:type="spellStart"/>
      <w:r w:rsidRPr="00180EF3">
        <w:rPr>
          <w:rFonts w:ascii="Times New Roman" w:hAnsi="Times New Roman"/>
          <w:sz w:val="30"/>
          <w:szCs w:val="30"/>
        </w:rPr>
        <w:t>Маерчака</w:t>
      </w:r>
      <w:proofErr w:type="spellEnd"/>
      <w:r w:rsidRPr="00180EF3">
        <w:rPr>
          <w:rFonts w:ascii="Times New Roman" w:hAnsi="Times New Roman"/>
          <w:sz w:val="30"/>
          <w:szCs w:val="30"/>
        </w:rPr>
        <w:t xml:space="preserve">, Калинина, Авиаторов, Мичурина, </w:t>
      </w:r>
      <w:r w:rsidR="00F353DE">
        <w:rPr>
          <w:rFonts w:ascii="Times New Roman" w:hAnsi="Times New Roman"/>
          <w:sz w:val="30"/>
          <w:szCs w:val="30"/>
        </w:rPr>
        <w:t>им. газеты «</w:t>
      </w:r>
      <w:r w:rsidRPr="00180EF3">
        <w:rPr>
          <w:rFonts w:ascii="Times New Roman" w:hAnsi="Times New Roman"/>
          <w:sz w:val="30"/>
          <w:szCs w:val="30"/>
        </w:rPr>
        <w:t>Кра</w:t>
      </w:r>
      <w:r w:rsidRPr="00180EF3">
        <w:rPr>
          <w:rFonts w:ascii="Times New Roman" w:hAnsi="Times New Roman"/>
          <w:sz w:val="30"/>
          <w:szCs w:val="30"/>
        </w:rPr>
        <w:t>с</w:t>
      </w:r>
      <w:r w:rsidRPr="00180EF3">
        <w:rPr>
          <w:rFonts w:ascii="Times New Roman" w:hAnsi="Times New Roman"/>
          <w:sz w:val="30"/>
          <w:szCs w:val="30"/>
        </w:rPr>
        <w:t>ноярск</w:t>
      </w:r>
      <w:r w:rsidR="008B4159" w:rsidRPr="00180EF3">
        <w:rPr>
          <w:rFonts w:ascii="Times New Roman" w:hAnsi="Times New Roman"/>
          <w:sz w:val="30"/>
          <w:szCs w:val="30"/>
        </w:rPr>
        <w:t>ий</w:t>
      </w:r>
      <w:r w:rsidRPr="00180EF3">
        <w:rPr>
          <w:rFonts w:ascii="Times New Roman" w:hAnsi="Times New Roman"/>
          <w:sz w:val="30"/>
          <w:szCs w:val="30"/>
        </w:rPr>
        <w:t xml:space="preserve"> рабоч</w:t>
      </w:r>
      <w:r w:rsidR="008B4159" w:rsidRPr="00180EF3">
        <w:rPr>
          <w:rFonts w:ascii="Times New Roman" w:hAnsi="Times New Roman"/>
          <w:sz w:val="30"/>
          <w:szCs w:val="30"/>
        </w:rPr>
        <w:t>ий</w:t>
      </w:r>
      <w:r w:rsidR="00F353DE">
        <w:rPr>
          <w:rFonts w:ascii="Times New Roman" w:hAnsi="Times New Roman"/>
          <w:sz w:val="30"/>
          <w:szCs w:val="30"/>
        </w:rPr>
        <w:t>»</w:t>
      </w:r>
      <w:r w:rsidRPr="00180EF3">
        <w:rPr>
          <w:rFonts w:ascii="Times New Roman" w:hAnsi="Times New Roman"/>
          <w:sz w:val="30"/>
          <w:szCs w:val="30"/>
        </w:rPr>
        <w:t xml:space="preserve"> и Октябрьск</w:t>
      </w:r>
      <w:r w:rsidR="00F353DE">
        <w:rPr>
          <w:rFonts w:ascii="Times New Roman" w:hAnsi="Times New Roman"/>
          <w:sz w:val="30"/>
          <w:szCs w:val="30"/>
        </w:rPr>
        <w:t>ом</w:t>
      </w:r>
      <w:r w:rsidRPr="00180EF3">
        <w:rPr>
          <w:rFonts w:ascii="Times New Roman" w:hAnsi="Times New Roman"/>
          <w:sz w:val="30"/>
          <w:szCs w:val="30"/>
        </w:rPr>
        <w:t xml:space="preserve"> мост</w:t>
      </w:r>
      <w:r w:rsidR="00F353DE">
        <w:rPr>
          <w:rFonts w:ascii="Times New Roman" w:hAnsi="Times New Roman"/>
          <w:sz w:val="30"/>
          <w:szCs w:val="30"/>
        </w:rPr>
        <w:t>у</w:t>
      </w:r>
      <w:r w:rsidRPr="00180EF3">
        <w:rPr>
          <w:rFonts w:ascii="Times New Roman" w:hAnsi="Times New Roman"/>
          <w:sz w:val="30"/>
          <w:szCs w:val="30"/>
        </w:rPr>
        <w:t xml:space="preserve">. </w:t>
      </w:r>
      <w:proofErr w:type="gramEnd"/>
    </w:p>
    <w:p w:rsidR="008B4159" w:rsidRPr="00180EF3" w:rsidRDefault="00DF3C73" w:rsidP="00DF3C7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Данная мера позволит существенно увеличить скорость сообщ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>ния общественного транспорта даже в условиях постоянного роста к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>личества личного транспорта.</w:t>
      </w:r>
      <w:r w:rsidR="009A59D5" w:rsidRPr="00180EF3">
        <w:rPr>
          <w:rFonts w:ascii="Times New Roman" w:hAnsi="Times New Roman"/>
          <w:sz w:val="30"/>
          <w:szCs w:val="30"/>
        </w:rPr>
        <w:t xml:space="preserve"> Работа будет организована совместно с департаментом городского хозяйства </w:t>
      </w:r>
      <w:r w:rsidR="00F353DE">
        <w:rPr>
          <w:rFonts w:ascii="Times New Roman" w:hAnsi="Times New Roman"/>
          <w:sz w:val="30"/>
          <w:szCs w:val="30"/>
        </w:rPr>
        <w:t xml:space="preserve">администрации города </w:t>
      </w:r>
      <w:r w:rsidR="009A59D5" w:rsidRPr="00180EF3">
        <w:rPr>
          <w:rFonts w:ascii="Times New Roman" w:hAnsi="Times New Roman"/>
          <w:sz w:val="30"/>
          <w:szCs w:val="30"/>
        </w:rPr>
        <w:t>и ГИБДД.</w:t>
      </w:r>
    </w:p>
    <w:p w:rsidR="00CF11CB" w:rsidRPr="00180EF3" w:rsidRDefault="00CF11CB" w:rsidP="00DF3C7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По результатам опросов, проведенных Политехническим инстит</w:t>
      </w:r>
      <w:r w:rsidRPr="00180EF3">
        <w:rPr>
          <w:rFonts w:ascii="Times New Roman" w:hAnsi="Times New Roman"/>
          <w:sz w:val="30"/>
          <w:szCs w:val="30"/>
        </w:rPr>
        <w:t>у</w:t>
      </w:r>
      <w:r w:rsidRPr="00180EF3">
        <w:rPr>
          <w:rFonts w:ascii="Times New Roman" w:hAnsi="Times New Roman"/>
          <w:sz w:val="30"/>
          <w:szCs w:val="30"/>
        </w:rPr>
        <w:t xml:space="preserve">том </w:t>
      </w:r>
      <w:r w:rsidR="000E1218" w:rsidRPr="00180EF3">
        <w:rPr>
          <w:rFonts w:ascii="Times New Roman" w:hAnsi="Times New Roman"/>
          <w:sz w:val="30"/>
          <w:szCs w:val="30"/>
        </w:rPr>
        <w:t>ФГАОУ ВПО «</w:t>
      </w:r>
      <w:r w:rsidRPr="00180EF3">
        <w:rPr>
          <w:rFonts w:ascii="Times New Roman" w:hAnsi="Times New Roman"/>
          <w:sz w:val="30"/>
          <w:szCs w:val="30"/>
        </w:rPr>
        <w:t>С</w:t>
      </w:r>
      <w:r w:rsidR="0030153E" w:rsidRPr="00180EF3">
        <w:rPr>
          <w:rFonts w:ascii="Times New Roman" w:hAnsi="Times New Roman"/>
          <w:sz w:val="30"/>
          <w:szCs w:val="30"/>
        </w:rPr>
        <w:t>ибирск</w:t>
      </w:r>
      <w:r w:rsidR="000E1218" w:rsidRPr="00180EF3">
        <w:rPr>
          <w:rFonts w:ascii="Times New Roman" w:hAnsi="Times New Roman"/>
          <w:sz w:val="30"/>
          <w:szCs w:val="30"/>
        </w:rPr>
        <w:t xml:space="preserve">ий </w:t>
      </w:r>
      <w:r w:rsidR="0030153E" w:rsidRPr="00180EF3">
        <w:rPr>
          <w:rFonts w:ascii="Times New Roman" w:hAnsi="Times New Roman"/>
          <w:sz w:val="30"/>
          <w:szCs w:val="30"/>
        </w:rPr>
        <w:t>федеральн</w:t>
      </w:r>
      <w:r w:rsidR="000E1218" w:rsidRPr="00180EF3">
        <w:rPr>
          <w:rFonts w:ascii="Times New Roman" w:hAnsi="Times New Roman"/>
          <w:sz w:val="30"/>
          <w:szCs w:val="30"/>
        </w:rPr>
        <w:t>ый университет»</w:t>
      </w:r>
      <w:r w:rsidR="0030153E" w:rsidRPr="00180EF3">
        <w:rPr>
          <w:rFonts w:ascii="Times New Roman" w:hAnsi="Times New Roman"/>
          <w:sz w:val="30"/>
          <w:szCs w:val="30"/>
        </w:rPr>
        <w:t xml:space="preserve">, </w:t>
      </w:r>
      <w:r w:rsidRPr="00180EF3">
        <w:rPr>
          <w:rFonts w:ascii="Times New Roman" w:hAnsi="Times New Roman"/>
          <w:sz w:val="30"/>
          <w:szCs w:val="30"/>
        </w:rPr>
        <w:t>выявлено, что при условии совершенствования системы общественного транспо</w:t>
      </w:r>
      <w:r w:rsidRPr="00180EF3">
        <w:rPr>
          <w:rFonts w:ascii="Times New Roman" w:hAnsi="Times New Roman"/>
          <w:sz w:val="30"/>
          <w:szCs w:val="30"/>
        </w:rPr>
        <w:t>р</w:t>
      </w:r>
      <w:r w:rsidRPr="00180EF3">
        <w:rPr>
          <w:rFonts w:ascii="Times New Roman" w:hAnsi="Times New Roman"/>
          <w:sz w:val="30"/>
          <w:szCs w:val="30"/>
        </w:rPr>
        <w:t>та 53% населения, использующего личный транспорт, рассмотрят во</w:t>
      </w:r>
      <w:r w:rsidRPr="00180EF3">
        <w:rPr>
          <w:rFonts w:ascii="Times New Roman" w:hAnsi="Times New Roman"/>
          <w:sz w:val="30"/>
          <w:szCs w:val="30"/>
        </w:rPr>
        <w:t>з</w:t>
      </w:r>
      <w:r w:rsidRPr="00180EF3">
        <w:rPr>
          <w:rFonts w:ascii="Times New Roman" w:hAnsi="Times New Roman"/>
          <w:sz w:val="30"/>
          <w:szCs w:val="30"/>
        </w:rPr>
        <w:t xml:space="preserve">можность поездок </w:t>
      </w:r>
      <w:r w:rsidR="0030153E" w:rsidRPr="00180EF3">
        <w:rPr>
          <w:rFonts w:ascii="Times New Roman" w:hAnsi="Times New Roman"/>
          <w:sz w:val="30"/>
          <w:szCs w:val="30"/>
        </w:rPr>
        <w:t xml:space="preserve">на </w:t>
      </w:r>
      <w:r w:rsidRPr="00180EF3">
        <w:rPr>
          <w:rFonts w:ascii="Times New Roman" w:hAnsi="Times New Roman"/>
          <w:sz w:val="30"/>
          <w:szCs w:val="30"/>
        </w:rPr>
        <w:t>общественн</w:t>
      </w:r>
      <w:r w:rsidR="0030153E" w:rsidRPr="00180EF3">
        <w:rPr>
          <w:rFonts w:ascii="Times New Roman" w:hAnsi="Times New Roman"/>
          <w:sz w:val="30"/>
          <w:szCs w:val="30"/>
        </w:rPr>
        <w:t>ом</w:t>
      </w:r>
      <w:r w:rsidRPr="00180EF3">
        <w:rPr>
          <w:rFonts w:ascii="Times New Roman" w:hAnsi="Times New Roman"/>
          <w:sz w:val="30"/>
          <w:szCs w:val="30"/>
        </w:rPr>
        <w:t xml:space="preserve"> транспорт</w:t>
      </w:r>
      <w:r w:rsidR="0030153E"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>. По ориентировочным расчетам</w:t>
      </w:r>
      <w:r w:rsidR="00F353DE">
        <w:rPr>
          <w:rFonts w:ascii="Times New Roman" w:hAnsi="Times New Roman"/>
          <w:sz w:val="30"/>
          <w:szCs w:val="30"/>
        </w:rPr>
        <w:t>,</w:t>
      </w:r>
      <w:r w:rsidRPr="00180EF3">
        <w:rPr>
          <w:rFonts w:ascii="Times New Roman" w:hAnsi="Times New Roman"/>
          <w:sz w:val="30"/>
          <w:szCs w:val="30"/>
        </w:rPr>
        <w:t xml:space="preserve"> с использованием личного транспорта население совершает до половины поездок (т.е. количество поездок на личном транспорте примерно соответствует числу пассажирских корреспонденций общ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 xml:space="preserve">ственного транспорта). Таким образом, соответствующее повышение качества обслуживания </w:t>
      </w:r>
      <w:r w:rsidR="0030153E" w:rsidRPr="00180EF3">
        <w:rPr>
          <w:rFonts w:ascii="Times New Roman" w:hAnsi="Times New Roman"/>
          <w:sz w:val="30"/>
          <w:szCs w:val="30"/>
        </w:rPr>
        <w:t xml:space="preserve">на </w:t>
      </w:r>
      <w:r w:rsidRPr="00180EF3">
        <w:rPr>
          <w:rFonts w:ascii="Times New Roman" w:hAnsi="Times New Roman"/>
          <w:sz w:val="30"/>
          <w:szCs w:val="30"/>
        </w:rPr>
        <w:t>общественно</w:t>
      </w:r>
      <w:r w:rsidR="0030153E" w:rsidRPr="00180EF3">
        <w:rPr>
          <w:rFonts w:ascii="Times New Roman" w:hAnsi="Times New Roman"/>
          <w:sz w:val="30"/>
          <w:szCs w:val="30"/>
        </w:rPr>
        <w:t>м</w:t>
      </w:r>
      <w:r w:rsidRPr="00180EF3">
        <w:rPr>
          <w:rFonts w:ascii="Times New Roman" w:hAnsi="Times New Roman"/>
          <w:sz w:val="30"/>
          <w:szCs w:val="30"/>
        </w:rPr>
        <w:t xml:space="preserve"> транспорт</w:t>
      </w:r>
      <w:r w:rsidR="0030153E"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 xml:space="preserve"> может существе</w:t>
      </w:r>
      <w:r w:rsidRPr="00180EF3">
        <w:rPr>
          <w:rFonts w:ascii="Times New Roman" w:hAnsi="Times New Roman"/>
          <w:sz w:val="30"/>
          <w:szCs w:val="30"/>
        </w:rPr>
        <w:t>н</w:t>
      </w:r>
      <w:r w:rsidRPr="00180EF3">
        <w:rPr>
          <w:rFonts w:ascii="Times New Roman" w:hAnsi="Times New Roman"/>
          <w:sz w:val="30"/>
          <w:szCs w:val="30"/>
        </w:rPr>
        <w:t>но повысить объем перевозок пассажиров.</w:t>
      </w:r>
    </w:p>
    <w:p w:rsidR="00CF11CB" w:rsidRPr="00180EF3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Целью городской </w:t>
      </w:r>
      <w:proofErr w:type="gramStart"/>
      <w:r w:rsidRPr="00180EF3">
        <w:rPr>
          <w:rFonts w:ascii="Times New Roman" w:hAnsi="Times New Roman"/>
          <w:sz w:val="30"/>
          <w:szCs w:val="30"/>
        </w:rPr>
        <w:t>политики в сфере развития транспортной сист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>мы города Красноярска</w:t>
      </w:r>
      <w:proofErr w:type="gramEnd"/>
      <w:r w:rsidRPr="00180EF3">
        <w:rPr>
          <w:rFonts w:ascii="Times New Roman" w:hAnsi="Times New Roman"/>
          <w:sz w:val="30"/>
          <w:szCs w:val="30"/>
        </w:rPr>
        <w:t xml:space="preserve"> является организация устойчиво функциони</w:t>
      </w:r>
      <w:r w:rsidR="0039432B" w:rsidRPr="00180EF3">
        <w:rPr>
          <w:rFonts w:ascii="Times New Roman" w:hAnsi="Times New Roman"/>
          <w:sz w:val="30"/>
          <w:szCs w:val="30"/>
        </w:rPr>
        <w:t>р</w:t>
      </w:r>
      <w:r w:rsidR="0039432B" w:rsidRPr="00180EF3">
        <w:rPr>
          <w:rFonts w:ascii="Times New Roman" w:hAnsi="Times New Roman"/>
          <w:sz w:val="30"/>
          <w:szCs w:val="30"/>
        </w:rPr>
        <w:t>у</w:t>
      </w:r>
      <w:r w:rsidR="0039432B" w:rsidRPr="00180EF3">
        <w:rPr>
          <w:rFonts w:ascii="Times New Roman" w:hAnsi="Times New Roman"/>
          <w:sz w:val="30"/>
          <w:szCs w:val="30"/>
        </w:rPr>
        <w:t xml:space="preserve">ющей </w:t>
      </w:r>
      <w:r w:rsidRPr="00180EF3">
        <w:rPr>
          <w:rFonts w:ascii="Times New Roman" w:hAnsi="Times New Roman"/>
          <w:sz w:val="30"/>
          <w:szCs w:val="30"/>
        </w:rPr>
        <w:t xml:space="preserve">и доступной для всех слоев населения системы </w:t>
      </w:r>
      <w:r w:rsidR="00F83196" w:rsidRPr="00180EF3">
        <w:rPr>
          <w:rFonts w:ascii="Times New Roman" w:hAnsi="Times New Roman"/>
          <w:sz w:val="30"/>
          <w:szCs w:val="30"/>
        </w:rPr>
        <w:t>общественного</w:t>
      </w:r>
      <w:r w:rsidRPr="00180EF3">
        <w:rPr>
          <w:rFonts w:ascii="Times New Roman" w:hAnsi="Times New Roman"/>
          <w:sz w:val="30"/>
          <w:szCs w:val="30"/>
        </w:rPr>
        <w:t xml:space="preserve"> транспорта. Организация системы </w:t>
      </w:r>
      <w:r w:rsidR="001D6811" w:rsidRPr="00180EF3">
        <w:rPr>
          <w:rFonts w:ascii="Times New Roman" w:hAnsi="Times New Roman"/>
          <w:sz w:val="30"/>
          <w:szCs w:val="30"/>
        </w:rPr>
        <w:t>обществен</w:t>
      </w:r>
      <w:bookmarkStart w:id="0" w:name="_GoBack"/>
      <w:bookmarkEnd w:id="0"/>
      <w:r w:rsidR="001D6811" w:rsidRPr="00180EF3">
        <w:rPr>
          <w:rFonts w:ascii="Times New Roman" w:hAnsi="Times New Roman"/>
          <w:sz w:val="30"/>
          <w:szCs w:val="30"/>
        </w:rPr>
        <w:t>ного</w:t>
      </w:r>
      <w:r w:rsidRPr="00180EF3">
        <w:rPr>
          <w:rFonts w:ascii="Times New Roman" w:hAnsi="Times New Roman"/>
          <w:sz w:val="30"/>
          <w:szCs w:val="30"/>
        </w:rPr>
        <w:t xml:space="preserve"> транспорта должн</w:t>
      </w:r>
      <w:r w:rsidR="0030153E" w:rsidRPr="00180EF3">
        <w:rPr>
          <w:rFonts w:ascii="Times New Roman" w:hAnsi="Times New Roman"/>
          <w:sz w:val="30"/>
          <w:szCs w:val="30"/>
        </w:rPr>
        <w:t>а</w:t>
      </w:r>
      <w:r w:rsidRPr="00180EF3">
        <w:rPr>
          <w:rFonts w:ascii="Times New Roman" w:hAnsi="Times New Roman"/>
          <w:sz w:val="30"/>
          <w:szCs w:val="30"/>
        </w:rPr>
        <w:t xml:space="preserve"> осуществляться с учетом повышения эффективности и результативн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>сти бюджетных расходов по отрасли «Транспорт»</w:t>
      </w:r>
      <w:r w:rsidR="0030153E" w:rsidRPr="00180EF3">
        <w:rPr>
          <w:rFonts w:ascii="Times New Roman" w:hAnsi="Times New Roman"/>
          <w:sz w:val="30"/>
          <w:szCs w:val="30"/>
        </w:rPr>
        <w:t>.</w:t>
      </w:r>
    </w:p>
    <w:p w:rsidR="00CF11CB" w:rsidRPr="00180EF3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proofErr w:type="gramStart"/>
      <w:r w:rsidRPr="00180EF3">
        <w:rPr>
          <w:rFonts w:ascii="Times New Roman" w:hAnsi="Times New Roman"/>
          <w:sz w:val="30"/>
          <w:szCs w:val="30"/>
        </w:rPr>
        <w:t>Основными задачами</w:t>
      </w:r>
      <w:r w:rsidR="000E1218" w:rsidRPr="00180EF3">
        <w:rPr>
          <w:rFonts w:ascii="Times New Roman" w:hAnsi="Times New Roman"/>
          <w:sz w:val="30"/>
          <w:szCs w:val="30"/>
        </w:rPr>
        <w:t xml:space="preserve"> настоящей</w:t>
      </w:r>
      <w:r w:rsidRPr="00180EF3">
        <w:rPr>
          <w:rFonts w:ascii="Times New Roman" w:hAnsi="Times New Roman"/>
          <w:sz w:val="30"/>
          <w:szCs w:val="30"/>
        </w:rPr>
        <w:t xml:space="preserve"> Программы, направленными на достижение поставленной цели, определены следующие:</w:t>
      </w:r>
      <w:proofErr w:type="gramEnd"/>
    </w:p>
    <w:p w:rsidR="00CF11CB" w:rsidRDefault="00CF11CB" w:rsidP="000E1218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реализация принципов доминирования общественного транспорта;</w:t>
      </w:r>
    </w:p>
    <w:p w:rsidR="00F353DE" w:rsidRPr="00180EF3" w:rsidRDefault="00F353DE" w:rsidP="000E1218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F11CB" w:rsidRPr="00180EF3" w:rsidRDefault="00CF11CB" w:rsidP="000E1218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lastRenderedPageBreak/>
        <w:t xml:space="preserve">обеспечение равной транспортной доступности </w:t>
      </w:r>
      <w:r w:rsidR="0030153E" w:rsidRPr="00180EF3">
        <w:rPr>
          <w:rFonts w:ascii="Times New Roman" w:hAnsi="Times New Roman"/>
          <w:sz w:val="30"/>
          <w:szCs w:val="30"/>
        </w:rPr>
        <w:t xml:space="preserve">для </w:t>
      </w:r>
      <w:r w:rsidRPr="00180EF3">
        <w:rPr>
          <w:rFonts w:ascii="Times New Roman" w:hAnsi="Times New Roman"/>
          <w:sz w:val="30"/>
          <w:szCs w:val="30"/>
        </w:rPr>
        <w:t xml:space="preserve">населения </w:t>
      </w:r>
      <w:r w:rsidR="00354494" w:rsidRPr="00180EF3">
        <w:rPr>
          <w:rFonts w:ascii="Times New Roman" w:hAnsi="Times New Roman"/>
          <w:sz w:val="30"/>
          <w:szCs w:val="30"/>
        </w:rPr>
        <w:t xml:space="preserve">             </w:t>
      </w:r>
      <w:r w:rsidRPr="00180EF3">
        <w:rPr>
          <w:rFonts w:ascii="Times New Roman" w:hAnsi="Times New Roman"/>
          <w:sz w:val="30"/>
          <w:szCs w:val="30"/>
        </w:rPr>
        <w:t>города Красноярска;</w:t>
      </w:r>
    </w:p>
    <w:p w:rsidR="00CF11CB" w:rsidRPr="00180EF3" w:rsidRDefault="00CF11CB" w:rsidP="000E1218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обеспечение эффективного управления реализацией </w:t>
      </w:r>
      <w:r w:rsidR="000E1218" w:rsidRPr="00180EF3">
        <w:rPr>
          <w:rFonts w:ascii="Times New Roman" w:hAnsi="Times New Roman"/>
          <w:sz w:val="30"/>
          <w:szCs w:val="30"/>
        </w:rPr>
        <w:t>настоящей П</w:t>
      </w:r>
      <w:r w:rsidRPr="00180EF3">
        <w:rPr>
          <w:rFonts w:ascii="Times New Roman" w:hAnsi="Times New Roman"/>
          <w:sz w:val="30"/>
          <w:szCs w:val="30"/>
        </w:rPr>
        <w:t>рограммы.</w:t>
      </w:r>
    </w:p>
    <w:p w:rsidR="00CF11CB" w:rsidRPr="00180EF3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Результат</w:t>
      </w:r>
      <w:r w:rsidR="00F353DE">
        <w:rPr>
          <w:rFonts w:ascii="Times New Roman" w:hAnsi="Times New Roman"/>
          <w:sz w:val="30"/>
          <w:szCs w:val="30"/>
        </w:rPr>
        <w:t xml:space="preserve">ами </w:t>
      </w:r>
      <w:r w:rsidRPr="00180EF3">
        <w:rPr>
          <w:rFonts w:ascii="Times New Roman" w:hAnsi="Times New Roman"/>
          <w:sz w:val="30"/>
          <w:szCs w:val="30"/>
        </w:rPr>
        <w:t xml:space="preserve"> выполнения </w:t>
      </w:r>
      <w:r w:rsidR="000E1218" w:rsidRPr="00180EF3">
        <w:rPr>
          <w:rFonts w:ascii="Times New Roman" w:hAnsi="Times New Roman"/>
          <w:sz w:val="30"/>
          <w:szCs w:val="30"/>
        </w:rPr>
        <w:t xml:space="preserve">настоящей </w:t>
      </w:r>
      <w:r w:rsidRPr="00180EF3">
        <w:rPr>
          <w:rFonts w:ascii="Times New Roman" w:hAnsi="Times New Roman"/>
          <w:sz w:val="30"/>
          <w:szCs w:val="30"/>
        </w:rPr>
        <w:t>Программы в целом должны стать:</w:t>
      </w:r>
    </w:p>
    <w:p w:rsidR="00CF11CB" w:rsidRPr="00180EF3" w:rsidRDefault="001D6811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увеличение</w:t>
      </w:r>
      <w:r w:rsidR="0069056C" w:rsidRPr="00180EF3">
        <w:rPr>
          <w:rFonts w:ascii="Times New Roman" w:hAnsi="Times New Roman"/>
          <w:sz w:val="30"/>
          <w:szCs w:val="30"/>
        </w:rPr>
        <w:t xml:space="preserve"> </w:t>
      </w:r>
      <w:r w:rsidR="00CF11CB" w:rsidRPr="00180EF3">
        <w:rPr>
          <w:rFonts w:ascii="Times New Roman" w:hAnsi="Times New Roman"/>
          <w:sz w:val="30"/>
          <w:szCs w:val="30"/>
        </w:rPr>
        <w:t xml:space="preserve">объема перевозок общественным транспортом за счет роста качества и комфортности </w:t>
      </w:r>
      <w:r w:rsidR="00F353DE">
        <w:rPr>
          <w:rFonts w:ascii="Times New Roman" w:hAnsi="Times New Roman"/>
          <w:sz w:val="30"/>
          <w:szCs w:val="30"/>
        </w:rPr>
        <w:t xml:space="preserve">таких </w:t>
      </w:r>
      <w:r w:rsidR="00CF11CB" w:rsidRPr="00180EF3">
        <w:rPr>
          <w:rFonts w:ascii="Times New Roman" w:hAnsi="Times New Roman"/>
          <w:sz w:val="30"/>
          <w:szCs w:val="30"/>
        </w:rPr>
        <w:t>перевозок</w:t>
      </w:r>
      <w:r w:rsidRPr="00180EF3">
        <w:rPr>
          <w:rFonts w:ascii="Times New Roman" w:hAnsi="Times New Roman"/>
          <w:sz w:val="30"/>
          <w:szCs w:val="30"/>
        </w:rPr>
        <w:t xml:space="preserve"> на 2%</w:t>
      </w:r>
      <w:r w:rsidR="00CF11CB" w:rsidRPr="00180EF3">
        <w:rPr>
          <w:rFonts w:ascii="Times New Roman" w:hAnsi="Times New Roman"/>
          <w:sz w:val="30"/>
          <w:szCs w:val="30"/>
        </w:rPr>
        <w:t>;</w:t>
      </w:r>
    </w:p>
    <w:p w:rsidR="00354494" w:rsidRPr="00180EF3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приведение наполняемости подвижного состава общественного транспорта к нормативной величине для повышения эффективности и</w:t>
      </w:r>
      <w:r w:rsidRPr="00180EF3">
        <w:rPr>
          <w:rFonts w:ascii="Times New Roman" w:hAnsi="Times New Roman"/>
          <w:sz w:val="30"/>
          <w:szCs w:val="30"/>
        </w:rPr>
        <w:t>с</w:t>
      </w:r>
      <w:r w:rsidRPr="00180EF3">
        <w:rPr>
          <w:rFonts w:ascii="Times New Roman" w:hAnsi="Times New Roman"/>
          <w:sz w:val="30"/>
          <w:szCs w:val="30"/>
        </w:rPr>
        <w:t xml:space="preserve">пользования подвижного состава и снижения себестоимости проезда </w:t>
      </w:r>
      <w:r w:rsidR="00354494" w:rsidRPr="00180EF3">
        <w:rPr>
          <w:rFonts w:ascii="Times New Roman" w:hAnsi="Times New Roman"/>
          <w:sz w:val="30"/>
          <w:szCs w:val="30"/>
        </w:rPr>
        <w:t xml:space="preserve">             </w:t>
      </w:r>
      <w:r w:rsidRPr="00180EF3">
        <w:rPr>
          <w:rFonts w:ascii="Times New Roman" w:hAnsi="Times New Roman"/>
          <w:sz w:val="30"/>
          <w:szCs w:val="30"/>
        </w:rPr>
        <w:t xml:space="preserve">за счет снижения на </w:t>
      </w:r>
      <w:r w:rsidR="0096155B" w:rsidRPr="00180EF3">
        <w:rPr>
          <w:rFonts w:ascii="Times New Roman" w:hAnsi="Times New Roman"/>
          <w:sz w:val="30"/>
          <w:szCs w:val="30"/>
        </w:rPr>
        <w:t>12,4</w:t>
      </w:r>
      <w:r w:rsidRPr="00180EF3">
        <w:rPr>
          <w:rFonts w:ascii="Times New Roman" w:hAnsi="Times New Roman"/>
          <w:sz w:val="30"/>
          <w:szCs w:val="30"/>
        </w:rPr>
        <w:t>% количества подвижного состава, выходящего на линию;</w:t>
      </w:r>
    </w:p>
    <w:p w:rsidR="00CF11CB" w:rsidRPr="00180EF3" w:rsidRDefault="00CF11CB" w:rsidP="000E1218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сокращение среднего интервала движения на общественном транспорте в час</w:t>
      </w:r>
      <w:r w:rsidR="000E1218" w:rsidRPr="00180EF3">
        <w:rPr>
          <w:rFonts w:ascii="Times New Roman" w:hAnsi="Times New Roman"/>
          <w:sz w:val="30"/>
          <w:szCs w:val="30"/>
        </w:rPr>
        <w:t>ы</w:t>
      </w:r>
      <w:r w:rsidRPr="00180EF3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180EF3">
        <w:rPr>
          <w:rFonts w:ascii="Times New Roman" w:hAnsi="Times New Roman"/>
          <w:sz w:val="30"/>
          <w:szCs w:val="30"/>
        </w:rPr>
        <w:t>пик за счет увеличения процента выполнения план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>вого количества рейсов</w:t>
      </w:r>
      <w:proofErr w:type="gramEnd"/>
      <w:r w:rsidRPr="00180EF3">
        <w:rPr>
          <w:rFonts w:ascii="Times New Roman" w:hAnsi="Times New Roman"/>
          <w:sz w:val="30"/>
          <w:szCs w:val="30"/>
        </w:rPr>
        <w:t xml:space="preserve"> с </w:t>
      </w:r>
      <w:r w:rsidR="0069056C" w:rsidRPr="00180EF3">
        <w:rPr>
          <w:rFonts w:ascii="Times New Roman" w:hAnsi="Times New Roman"/>
          <w:sz w:val="30"/>
          <w:szCs w:val="30"/>
        </w:rPr>
        <w:t>9</w:t>
      </w:r>
      <w:r w:rsidR="0096155B" w:rsidRPr="00180EF3">
        <w:rPr>
          <w:rFonts w:ascii="Times New Roman" w:hAnsi="Times New Roman"/>
          <w:sz w:val="30"/>
          <w:szCs w:val="30"/>
        </w:rPr>
        <w:t>6</w:t>
      </w:r>
      <w:r w:rsidR="00136C98" w:rsidRPr="00180EF3">
        <w:rPr>
          <w:rFonts w:ascii="Times New Roman" w:hAnsi="Times New Roman"/>
          <w:sz w:val="30"/>
          <w:szCs w:val="30"/>
        </w:rPr>
        <w:t>,2</w:t>
      </w:r>
      <w:r w:rsidRPr="00180EF3">
        <w:rPr>
          <w:rFonts w:ascii="Times New Roman" w:hAnsi="Times New Roman"/>
          <w:sz w:val="30"/>
          <w:szCs w:val="30"/>
        </w:rPr>
        <w:t xml:space="preserve">% до </w:t>
      </w:r>
      <w:r w:rsidR="00E47C5F" w:rsidRPr="00180EF3">
        <w:rPr>
          <w:rFonts w:ascii="Times New Roman" w:hAnsi="Times New Roman"/>
          <w:sz w:val="30"/>
          <w:szCs w:val="30"/>
        </w:rPr>
        <w:t>96</w:t>
      </w:r>
      <w:r w:rsidR="00136C98" w:rsidRPr="00180EF3">
        <w:rPr>
          <w:rFonts w:ascii="Times New Roman" w:hAnsi="Times New Roman"/>
          <w:sz w:val="30"/>
          <w:szCs w:val="30"/>
        </w:rPr>
        <w:t>,5</w:t>
      </w:r>
      <w:r w:rsidRPr="00180EF3">
        <w:rPr>
          <w:rFonts w:ascii="Times New Roman" w:hAnsi="Times New Roman"/>
          <w:sz w:val="30"/>
          <w:szCs w:val="30"/>
        </w:rPr>
        <w:t>%;</w:t>
      </w:r>
    </w:p>
    <w:p w:rsidR="00CF11CB" w:rsidRPr="00180EF3" w:rsidRDefault="00CF11CB" w:rsidP="000E1218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увеличение скорости движения общественного транспорта </w:t>
      </w:r>
      <w:r w:rsidR="0030153E" w:rsidRPr="00180EF3">
        <w:rPr>
          <w:rFonts w:ascii="Times New Roman" w:hAnsi="Times New Roman"/>
          <w:sz w:val="30"/>
          <w:szCs w:val="30"/>
        </w:rPr>
        <w:t xml:space="preserve">                        </w:t>
      </w:r>
      <w:r w:rsidRPr="00180EF3">
        <w:rPr>
          <w:rFonts w:ascii="Times New Roman" w:hAnsi="Times New Roman"/>
          <w:sz w:val="30"/>
          <w:szCs w:val="30"/>
        </w:rPr>
        <w:t xml:space="preserve">с </w:t>
      </w:r>
      <w:r w:rsidR="0096155B" w:rsidRPr="00180EF3">
        <w:rPr>
          <w:rFonts w:ascii="Times New Roman" w:hAnsi="Times New Roman"/>
          <w:sz w:val="30"/>
          <w:szCs w:val="30"/>
        </w:rPr>
        <w:t>20,6</w:t>
      </w:r>
      <w:r w:rsidRPr="00180EF3">
        <w:rPr>
          <w:rFonts w:ascii="Times New Roman" w:hAnsi="Times New Roman"/>
          <w:sz w:val="30"/>
          <w:szCs w:val="30"/>
        </w:rPr>
        <w:t xml:space="preserve"> км/ч до 23</w:t>
      </w:r>
      <w:r w:rsidR="00D56E14" w:rsidRPr="00180EF3">
        <w:rPr>
          <w:rFonts w:ascii="Times New Roman" w:hAnsi="Times New Roman"/>
          <w:sz w:val="30"/>
          <w:szCs w:val="30"/>
        </w:rPr>
        <w:t>,0</w:t>
      </w:r>
      <w:r w:rsidRPr="00180EF3">
        <w:rPr>
          <w:rFonts w:ascii="Times New Roman" w:hAnsi="Times New Roman"/>
          <w:sz w:val="30"/>
          <w:szCs w:val="30"/>
        </w:rPr>
        <w:t xml:space="preserve"> км/ч;</w:t>
      </w:r>
    </w:p>
    <w:p w:rsidR="00CF11CB" w:rsidRPr="00180EF3" w:rsidRDefault="00CF11CB" w:rsidP="000E1218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обеспечение всех жителей города Красноярска равными возмо</w:t>
      </w:r>
      <w:r w:rsidRPr="00180EF3">
        <w:rPr>
          <w:rFonts w:ascii="Times New Roman" w:hAnsi="Times New Roman"/>
          <w:sz w:val="30"/>
          <w:szCs w:val="30"/>
        </w:rPr>
        <w:t>ж</w:t>
      </w:r>
      <w:r w:rsidRPr="00180EF3">
        <w:rPr>
          <w:rFonts w:ascii="Times New Roman" w:hAnsi="Times New Roman"/>
          <w:sz w:val="30"/>
          <w:szCs w:val="30"/>
        </w:rPr>
        <w:t>ностями транспортного обслуживания за счет поддержания доли тран</w:t>
      </w:r>
      <w:r w:rsidRPr="00180EF3">
        <w:rPr>
          <w:rFonts w:ascii="Times New Roman" w:hAnsi="Times New Roman"/>
          <w:sz w:val="30"/>
          <w:szCs w:val="30"/>
        </w:rPr>
        <w:t>с</w:t>
      </w:r>
      <w:r w:rsidRPr="00180EF3">
        <w:rPr>
          <w:rFonts w:ascii="Times New Roman" w:hAnsi="Times New Roman"/>
          <w:sz w:val="30"/>
          <w:szCs w:val="30"/>
        </w:rPr>
        <w:t>портных средств, работающих по маршрутам муниципальной програ</w:t>
      </w:r>
      <w:r w:rsidRPr="00180EF3">
        <w:rPr>
          <w:rFonts w:ascii="Times New Roman" w:hAnsi="Times New Roman"/>
          <w:sz w:val="30"/>
          <w:szCs w:val="30"/>
        </w:rPr>
        <w:t>м</w:t>
      </w:r>
      <w:r w:rsidRPr="00180EF3">
        <w:rPr>
          <w:rFonts w:ascii="Times New Roman" w:hAnsi="Times New Roman"/>
          <w:sz w:val="30"/>
          <w:szCs w:val="30"/>
        </w:rPr>
        <w:t xml:space="preserve">мы перевозок и получающих муниципальную поддержку из бюджета города, в общем объеме транспорта, работающего на маршрутах, на уровне </w:t>
      </w:r>
      <w:r w:rsidR="005E62E4" w:rsidRPr="00180EF3">
        <w:rPr>
          <w:rFonts w:ascii="Times New Roman" w:hAnsi="Times New Roman"/>
          <w:sz w:val="30"/>
          <w:szCs w:val="30"/>
        </w:rPr>
        <w:t>29,5</w:t>
      </w:r>
      <w:r w:rsidRPr="00180EF3">
        <w:rPr>
          <w:rFonts w:ascii="Times New Roman" w:hAnsi="Times New Roman"/>
          <w:sz w:val="30"/>
          <w:szCs w:val="30"/>
        </w:rPr>
        <w:t>%;</w:t>
      </w:r>
    </w:p>
    <w:p w:rsidR="00CF11CB" w:rsidRPr="00180EF3" w:rsidRDefault="00CF11CB" w:rsidP="000E1218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сокращение времени ожидания на остановочных пунктах за счет эффективной работы информационного транспортного сайта города Красноярска (количество посещений информационного сайта в день увеличи</w:t>
      </w:r>
      <w:r w:rsidR="005C307D" w:rsidRPr="00180EF3">
        <w:rPr>
          <w:rFonts w:ascii="Times New Roman" w:hAnsi="Times New Roman"/>
          <w:sz w:val="30"/>
          <w:szCs w:val="30"/>
        </w:rPr>
        <w:t>тся</w:t>
      </w:r>
      <w:r w:rsidRPr="00180EF3">
        <w:rPr>
          <w:rFonts w:ascii="Times New Roman" w:hAnsi="Times New Roman"/>
          <w:sz w:val="30"/>
          <w:szCs w:val="30"/>
        </w:rPr>
        <w:t xml:space="preserve"> на </w:t>
      </w:r>
      <w:r w:rsidR="0096155B" w:rsidRPr="00180EF3">
        <w:rPr>
          <w:rFonts w:ascii="Times New Roman" w:hAnsi="Times New Roman"/>
          <w:sz w:val="30"/>
          <w:szCs w:val="30"/>
        </w:rPr>
        <w:t>22,2</w:t>
      </w:r>
      <w:r w:rsidRPr="00180EF3">
        <w:rPr>
          <w:rFonts w:ascii="Times New Roman" w:hAnsi="Times New Roman"/>
          <w:sz w:val="30"/>
          <w:szCs w:val="30"/>
        </w:rPr>
        <w:t>%);</w:t>
      </w:r>
    </w:p>
    <w:p w:rsidR="007A41CA" w:rsidRPr="00180EF3" w:rsidRDefault="007A41CA" w:rsidP="000E1218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оперативное получение обратной связи от пассажиров о работе общественного транспорта за счет создания </w:t>
      </w:r>
      <w:r w:rsidR="00F353DE">
        <w:rPr>
          <w:rFonts w:ascii="Times New Roman" w:hAnsi="Times New Roman"/>
          <w:sz w:val="30"/>
          <w:szCs w:val="30"/>
        </w:rPr>
        <w:t>с</w:t>
      </w:r>
      <w:proofErr w:type="gramStart"/>
      <w:r w:rsidRPr="00180EF3">
        <w:rPr>
          <w:rFonts w:ascii="Times New Roman" w:hAnsi="Times New Roman"/>
          <w:sz w:val="30"/>
          <w:szCs w:val="30"/>
          <w:lang w:val="en-US"/>
        </w:rPr>
        <w:t>all</w:t>
      </w:r>
      <w:proofErr w:type="gramEnd"/>
      <w:r w:rsidRPr="00180EF3">
        <w:rPr>
          <w:rFonts w:ascii="Times New Roman" w:hAnsi="Times New Roman"/>
          <w:sz w:val="30"/>
          <w:szCs w:val="30"/>
        </w:rPr>
        <w:t xml:space="preserve">-центра и </w:t>
      </w:r>
      <w:r w:rsidR="0096155B" w:rsidRPr="00180EF3">
        <w:rPr>
          <w:rFonts w:ascii="Times New Roman" w:hAnsi="Times New Roman"/>
          <w:sz w:val="30"/>
          <w:szCs w:val="30"/>
        </w:rPr>
        <w:t xml:space="preserve">сохранения </w:t>
      </w:r>
      <w:r w:rsidRPr="00180EF3">
        <w:rPr>
          <w:rFonts w:ascii="Times New Roman" w:hAnsi="Times New Roman"/>
          <w:sz w:val="30"/>
          <w:szCs w:val="30"/>
        </w:rPr>
        <w:t xml:space="preserve">доли </w:t>
      </w: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 xml:space="preserve">обработанных в </w:t>
      </w:r>
      <w:r w:rsidR="00F353DE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180EF3">
        <w:rPr>
          <w:rFonts w:ascii="Times New Roman" w:eastAsia="Times New Roman" w:hAnsi="Times New Roman"/>
          <w:sz w:val="30"/>
          <w:szCs w:val="30"/>
          <w:lang w:val="en-US" w:eastAsia="ru-RU"/>
        </w:rPr>
        <w:t>all</w:t>
      </w: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 xml:space="preserve">-центре звонков граждан к общему количеству звонков </w:t>
      </w:r>
      <w:r w:rsidR="0096155B" w:rsidRPr="00180EF3">
        <w:rPr>
          <w:rFonts w:ascii="Times New Roman" w:eastAsia="Times New Roman" w:hAnsi="Times New Roman"/>
          <w:sz w:val="30"/>
          <w:szCs w:val="30"/>
          <w:lang w:eastAsia="ru-RU"/>
        </w:rPr>
        <w:t>на уровне</w:t>
      </w: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 xml:space="preserve"> 100%;</w:t>
      </w:r>
    </w:p>
    <w:p w:rsidR="00CF11CB" w:rsidRPr="00180EF3" w:rsidRDefault="008B4159" w:rsidP="000E1218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повышение эффективности бюджетного планирования и оптим</w:t>
      </w:r>
      <w:r w:rsidRPr="00180EF3">
        <w:rPr>
          <w:rFonts w:ascii="Times New Roman" w:hAnsi="Times New Roman"/>
          <w:sz w:val="30"/>
          <w:szCs w:val="30"/>
        </w:rPr>
        <w:t>и</w:t>
      </w:r>
      <w:r w:rsidRPr="00180EF3">
        <w:rPr>
          <w:rFonts w:ascii="Times New Roman" w:hAnsi="Times New Roman"/>
          <w:sz w:val="30"/>
          <w:szCs w:val="30"/>
        </w:rPr>
        <w:t>зация сети маршрутов за счет постоянного проведения обследований пассажиропотока по маршрутам (количество обследований в год не м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 xml:space="preserve">нее </w:t>
      </w:r>
      <w:r w:rsidR="00CE2B65" w:rsidRPr="00180EF3">
        <w:rPr>
          <w:rFonts w:ascii="Times New Roman" w:hAnsi="Times New Roman"/>
          <w:sz w:val="30"/>
          <w:szCs w:val="30"/>
        </w:rPr>
        <w:t>168</w:t>
      </w:r>
      <w:r w:rsidRPr="00180EF3">
        <w:rPr>
          <w:rFonts w:ascii="Times New Roman" w:hAnsi="Times New Roman"/>
          <w:sz w:val="30"/>
          <w:szCs w:val="30"/>
        </w:rPr>
        <w:t xml:space="preserve"> раз);</w:t>
      </w:r>
    </w:p>
    <w:p w:rsidR="0096155B" w:rsidRDefault="00D719E1" w:rsidP="000E1218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максимальное удовлетворение потребностей пассажиров за счет оптимизации расписания по времени суток</w:t>
      </w:r>
      <w:r w:rsidR="009626CB" w:rsidRPr="00180EF3">
        <w:rPr>
          <w:rFonts w:ascii="Times New Roman" w:hAnsi="Times New Roman"/>
          <w:sz w:val="30"/>
          <w:szCs w:val="30"/>
        </w:rPr>
        <w:t>, дням недели</w:t>
      </w:r>
      <w:r w:rsidRPr="00180EF3">
        <w:rPr>
          <w:rFonts w:ascii="Times New Roman" w:hAnsi="Times New Roman"/>
          <w:sz w:val="30"/>
          <w:szCs w:val="30"/>
        </w:rPr>
        <w:t xml:space="preserve"> и по маршр</w:t>
      </w:r>
      <w:r w:rsidRPr="00180EF3">
        <w:rPr>
          <w:rFonts w:ascii="Times New Roman" w:hAnsi="Times New Roman"/>
          <w:sz w:val="30"/>
          <w:szCs w:val="30"/>
        </w:rPr>
        <w:t>у</w:t>
      </w:r>
      <w:r w:rsidRPr="00180EF3">
        <w:rPr>
          <w:rFonts w:ascii="Times New Roman" w:hAnsi="Times New Roman"/>
          <w:sz w:val="30"/>
          <w:szCs w:val="30"/>
        </w:rPr>
        <w:t>там на основании данных по транспортным картам (увеличение доли пассажиров, оплативших проезд безналичными системами оплаты пр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>езда</w:t>
      </w:r>
      <w:r w:rsidR="00F353DE">
        <w:rPr>
          <w:rFonts w:ascii="Times New Roman" w:hAnsi="Times New Roman"/>
          <w:sz w:val="30"/>
          <w:szCs w:val="30"/>
        </w:rPr>
        <w:t>,</w:t>
      </w:r>
      <w:r w:rsidRPr="00180EF3">
        <w:rPr>
          <w:rFonts w:ascii="Times New Roman" w:hAnsi="Times New Roman"/>
          <w:sz w:val="30"/>
          <w:szCs w:val="30"/>
        </w:rPr>
        <w:t xml:space="preserve"> с </w:t>
      </w:r>
      <w:r w:rsidR="00AB7A29" w:rsidRPr="00180EF3">
        <w:rPr>
          <w:rFonts w:ascii="Times New Roman" w:hAnsi="Times New Roman"/>
          <w:sz w:val="30"/>
          <w:szCs w:val="30"/>
        </w:rPr>
        <w:t>41</w:t>
      </w:r>
      <w:r w:rsidRPr="00180EF3">
        <w:rPr>
          <w:rFonts w:ascii="Times New Roman" w:hAnsi="Times New Roman"/>
          <w:sz w:val="30"/>
          <w:szCs w:val="30"/>
        </w:rPr>
        <w:t xml:space="preserve">% до </w:t>
      </w:r>
      <w:r w:rsidR="00AB7A29" w:rsidRPr="00180EF3">
        <w:rPr>
          <w:rFonts w:ascii="Times New Roman" w:hAnsi="Times New Roman"/>
          <w:sz w:val="30"/>
          <w:szCs w:val="30"/>
        </w:rPr>
        <w:t>58</w:t>
      </w:r>
      <w:r w:rsidRPr="00180EF3">
        <w:rPr>
          <w:rFonts w:ascii="Times New Roman" w:hAnsi="Times New Roman"/>
          <w:sz w:val="30"/>
          <w:szCs w:val="30"/>
        </w:rPr>
        <w:t>%);</w:t>
      </w:r>
    </w:p>
    <w:p w:rsidR="00F353DE" w:rsidRPr="00180EF3" w:rsidRDefault="00F353DE" w:rsidP="000E1218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</w:p>
    <w:p w:rsidR="00CF11CB" w:rsidRPr="00180EF3" w:rsidRDefault="00CF11CB" w:rsidP="000E1218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lastRenderedPageBreak/>
        <w:t>снижение жалоб населения за счет повышения информированн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 xml:space="preserve">сти о работе общественного транспорта (доля остановочных пунктов, оснащенных маршрутными указателями, увеличится с </w:t>
      </w:r>
      <w:r w:rsidR="007A41CA" w:rsidRPr="00180EF3">
        <w:rPr>
          <w:rFonts w:ascii="Times New Roman" w:hAnsi="Times New Roman"/>
          <w:sz w:val="30"/>
          <w:szCs w:val="30"/>
        </w:rPr>
        <w:t>9</w:t>
      </w:r>
      <w:r w:rsidR="00D719E1" w:rsidRPr="00180EF3">
        <w:rPr>
          <w:rFonts w:ascii="Times New Roman" w:hAnsi="Times New Roman"/>
          <w:sz w:val="30"/>
          <w:szCs w:val="30"/>
        </w:rPr>
        <w:t>5</w:t>
      </w:r>
      <w:r w:rsidRPr="00180EF3">
        <w:rPr>
          <w:rFonts w:ascii="Times New Roman" w:hAnsi="Times New Roman"/>
          <w:sz w:val="30"/>
          <w:szCs w:val="30"/>
        </w:rPr>
        <w:t xml:space="preserve">% до </w:t>
      </w:r>
      <w:r w:rsidR="009F2AA1" w:rsidRPr="00180EF3">
        <w:rPr>
          <w:rFonts w:ascii="Times New Roman" w:hAnsi="Times New Roman"/>
          <w:sz w:val="30"/>
          <w:szCs w:val="30"/>
        </w:rPr>
        <w:t>99</w:t>
      </w:r>
      <w:r w:rsidRPr="00180EF3">
        <w:rPr>
          <w:rFonts w:ascii="Times New Roman" w:hAnsi="Times New Roman"/>
          <w:sz w:val="30"/>
          <w:szCs w:val="30"/>
        </w:rPr>
        <w:t>%);</w:t>
      </w:r>
    </w:p>
    <w:p w:rsidR="00CF11CB" w:rsidRDefault="00CF11CB" w:rsidP="000E1218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эффективное планирование и результативность </w:t>
      </w:r>
      <w:r w:rsidR="004D2A32" w:rsidRPr="00180EF3">
        <w:rPr>
          <w:rFonts w:ascii="Times New Roman" w:hAnsi="Times New Roman"/>
          <w:sz w:val="30"/>
          <w:szCs w:val="30"/>
        </w:rPr>
        <w:t>Программы</w:t>
      </w:r>
      <w:r w:rsidRPr="00180EF3">
        <w:rPr>
          <w:rFonts w:ascii="Times New Roman" w:hAnsi="Times New Roman"/>
          <w:sz w:val="30"/>
          <w:szCs w:val="30"/>
        </w:rPr>
        <w:t xml:space="preserve"> по о</w:t>
      </w:r>
      <w:r w:rsidRPr="00180EF3">
        <w:rPr>
          <w:rFonts w:ascii="Times New Roman" w:hAnsi="Times New Roman"/>
          <w:sz w:val="30"/>
          <w:szCs w:val="30"/>
        </w:rPr>
        <w:t>т</w:t>
      </w:r>
      <w:r w:rsidRPr="00180EF3">
        <w:rPr>
          <w:rFonts w:ascii="Times New Roman" w:hAnsi="Times New Roman"/>
          <w:sz w:val="30"/>
          <w:szCs w:val="30"/>
        </w:rPr>
        <w:t>расли «Транспорт» (</w:t>
      </w:r>
      <w:r w:rsidR="00156142" w:rsidRPr="00180EF3">
        <w:rPr>
          <w:rFonts w:ascii="Times New Roman" w:hAnsi="Times New Roman"/>
          <w:sz w:val="30"/>
          <w:szCs w:val="30"/>
        </w:rPr>
        <w:t>уровень исполнения расходов, направленных на обеспечение текущей деятельности, не ниже 9</w:t>
      </w:r>
      <w:r w:rsidR="007973CB" w:rsidRPr="00180EF3">
        <w:rPr>
          <w:rFonts w:ascii="Times New Roman" w:hAnsi="Times New Roman"/>
          <w:sz w:val="30"/>
          <w:szCs w:val="30"/>
        </w:rPr>
        <w:t>7</w:t>
      </w:r>
      <w:r w:rsidR="00156142" w:rsidRPr="00180EF3">
        <w:rPr>
          <w:rFonts w:ascii="Times New Roman" w:hAnsi="Times New Roman"/>
          <w:sz w:val="30"/>
          <w:szCs w:val="30"/>
        </w:rPr>
        <w:t>%</w:t>
      </w:r>
      <w:r w:rsidRPr="00180EF3">
        <w:rPr>
          <w:rFonts w:ascii="Times New Roman" w:hAnsi="Times New Roman"/>
          <w:sz w:val="30"/>
          <w:szCs w:val="30"/>
        </w:rPr>
        <w:t>).</w:t>
      </w:r>
    </w:p>
    <w:p w:rsidR="00F353DE" w:rsidRPr="00180EF3" w:rsidRDefault="00F353DE" w:rsidP="000E1218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</w:p>
    <w:p w:rsidR="00F353DE" w:rsidRDefault="002D059A" w:rsidP="002D059A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  <w:lang w:val="en-US"/>
        </w:rPr>
        <w:t>II</w:t>
      </w:r>
      <w:r w:rsidRPr="00180EF3">
        <w:rPr>
          <w:rFonts w:ascii="Times New Roman" w:hAnsi="Times New Roman"/>
          <w:sz w:val="30"/>
          <w:szCs w:val="30"/>
        </w:rPr>
        <w:t xml:space="preserve">. Перечень подпрограмм, краткое описание </w:t>
      </w:r>
    </w:p>
    <w:p w:rsidR="002D059A" w:rsidRPr="00180EF3" w:rsidRDefault="002D059A" w:rsidP="002D059A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мероприятий подпрограмм</w:t>
      </w:r>
    </w:p>
    <w:p w:rsidR="00CF11CB" w:rsidRPr="00180EF3" w:rsidRDefault="00CF11CB" w:rsidP="0035449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/>
          <w:sz w:val="30"/>
          <w:szCs w:val="30"/>
        </w:rPr>
      </w:pPr>
    </w:p>
    <w:p w:rsidR="00CF11CB" w:rsidRPr="00180EF3" w:rsidRDefault="00CF11CB" w:rsidP="000E1218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Для достижения цели и решения поставленных задач </w:t>
      </w:r>
      <w:r w:rsidR="000E1218" w:rsidRPr="00180EF3">
        <w:rPr>
          <w:rFonts w:ascii="Times New Roman" w:hAnsi="Times New Roman"/>
          <w:sz w:val="30"/>
          <w:szCs w:val="30"/>
        </w:rPr>
        <w:t xml:space="preserve">настоящей </w:t>
      </w:r>
      <w:r w:rsidRPr="00180EF3">
        <w:rPr>
          <w:rFonts w:ascii="Times New Roman" w:hAnsi="Times New Roman"/>
          <w:sz w:val="30"/>
          <w:szCs w:val="30"/>
        </w:rPr>
        <w:t>Программы разработаны три подпрограммы:</w:t>
      </w:r>
    </w:p>
    <w:p w:rsidR="00CF11CB" w:rsidRPr="00180EF3" w:rsidRDefault="00CF11CB" w:rsidP="000E1218">
      <w:pPr>
        <w:widowControl w:val="0"/>
        <w:spacing w:line="238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1</w:t>
      </w:r>
      <w:r w:rsidR="00741FA1">
        <w:rPr>
          <w:rFonts w:ascii="Times New Roman" w:hAnsi="Times New Roman"/>
          <w:sz w:val="30"/>
          <w:szCs w:val="30"/>
        </w:rPr>
        <w:t>.</w:t>
      </w:r>
      <w:r w:rsidR="00F353DE">
        <w:rPr>
          <w:rFonts w:ascii="Times New Roman" w:hAnsi="Times New Roman"/>
          <w:sz w:val="30"/>
          <w:szCs w:val="30"/>
        </w:rPr>
        <w:t xml:space="preserve"> «</w:t>
      </w:r>
      <w:r w:rsidRPr="00180EF3">
        <w:rPr>
          <w:rFonts w:ascii="Times New Roman" w:hAnsi="Times New Roman"/>
          <w:sz w:val="30"/>
          <w:szCs w:val="30"/>
        </w:rPr>
        <w:t>Повышение качества пассажирских перевозок</w:t>
      </w:r>
      <w:r w:rsidR="00F353DE">
        <w:rPr>
          <w:rFonts w:ascii="Times New Roman" w:hAnsi="Times New Roman"/>
          <w:sz w:val="30"/>
          <w:szCs w:val="30"/>
        </w:rPr>
        <w:t>»</w:t>
      </w:r>
      <w:r w:rsidRPr="00180EF3">
        <w:rPr>
          <w:rFonts w:ascii="Times New Roman" w:hAnsi="Times New Roman"/>
          <w:sz w:val="30"/>
          <w:szCs w:val="30"/>
        </w:rPr>
        <w:t>.</w:t>
      </w:r>
    </w:p>
    <w:p w:rsidR="00CF11CB" w:rsidRPr="00180EF3" w:rsidRDefault="00CF11CB" w:rsidP="000E1218">
      <w:pPr>
        <w:widowControl w:val="0"/>
        <w:spacing w:line="238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80EF3">
        <w:rPr>
          <w:rFonts w:ascii="Times New Roman" w:hAnsi="Times New Roman"/>
          <w:bCs/>
          <w:sz w:val="30"/>
          <w:szCs w:val="30"/>
        </w:rPr>
        <w:t>2</w:t>
      </w:r>
      <w:r w:rsidR="00741FA1">
        <w:rPr>
          <w:rFonts w:ascii="Times New Roman" w:hAnsi="Times New Roman"/>
          <w:bCs/>
          <w:sz w:val="30"/>
          <w:szCs w:val="30"/>
        </w:rPr>
        <w:t>.</w:t>
      </w:r>
      <w:r w:rsidR="00F353DE">
        <w:rPr>
          <w:rFonts w:ascii="Times New Roman" w:hAnsi="Times New Roman"/>
          <w:bCs/>
          <w:sz w:val="30"/>
          <w:szCs w:val="30"/>
        </w:rPr>
        <w:t xml:space="preserve"> «</w:t>
      </w:r>
      <w:r w:rsidRPr="00180EF3">
        <w:rPr>
          <w:rFonts w:ascii="Times New Roman" w:hAnsi="Times New Roman"/>
          <w:bCs/>
          <w:sz w:val="30"/>
          <w:szCs w:val="30"/>
        </w:rPr>
        <w:t>Выполнение муниципальных программ пассажирских перев</w:t>
      </w:r>
      <w:r w:rsidRPr="00180EF3">
        <w:rPr>
          <w:rFonts w:ascii="Times New Roman" w:hAnsi="Times New Roman"/>
          <w:bCs/>
          <w:sz w:val="30"/>
          <w:szCs w:val="30"/>
        </w:rPr>
        <w:t>о</w:t>
      </w:r>
      <w:r w:rsidRPr="00180EF3">
        <w:rPr>
          <w:rFonts w:ascii="Times New Roman" w:hAnsi="Times New Roman"/>
          <w:bCs/>
          <w:sz w:val="30"/>
          <w:szCs w:val="30"/>
        </w:rPr>
        <w:t>зок по маршрутам с небольшой интенсивностью пассажиропотоков</w:t>
      </w:r>
      <w:r w:rsidR="00F353DE">
        <w:rPr>
          <w:rFonts w:ascii="Times New Roman" w:hAnsi="Times New Roman"/>
          <w:bCs/>
          <w:sz w:val="30"/>
          <w:szCs w:val="30"/>
        </w:rPr>
        <w:t>»</w:t>
      </w:r>
      <w:r w:rsidRPr="00180EF3">
        <w:rPr>
          <w:rFonts w:ascii="Times New Roman" w:hAnsi="Times New Roman"/>
          <w:bCs/>
          <w:sz w:val="30"/>
          <w:szCs w:val="30"/>
        </w:rPr>
        <w:t>.</w:t>
      </w:r>
    </w:p>
    <w:p w:rsidR="00CF11CB" w:rsidRPr="00180EF3" w:rsidRDefault="00CF11CB" w:rsidP="000E1218">
      <w:pPr>
        <w:widowControl w:val="0"/>
        <w:spacing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bCs/>
          <w:sz w:val="30"/>
          <w:szCs w:val="30"/>
        </w:rPr>
        <w:t>3</w:t>
      </w:r>
      <w:r w:rsidR="00741FA1">
        <w:rPr>
          <w:rFonts w:ascii="Times New Roman" w:hAnsi="Times New Roman"/>
          <w:bCs/>
          <w:sz w:val="30"/>
          <w:szCs w:val="30"/>
        </w:rPr>
        <w:t>.</w:t>
      </w:r>
      <w:r w:rsidR="0030153E" w:rsidRPr="00180EF3">
        <w:rPr>
          <w:rFonts w:ascii="Times New Roman" w:hAnsi="Times New Roman"/>
          <w:bCs/>
          <w:sz w:val="30"/>
          <w:szCs w:val="30"/>
        </w:rPr>
        <w:t xml:space="preserve"> </w:t>
      </w:r>
      <w:r w:rsidR="00F353DE">
        <w:rPr>
          <w:rFonts w:ascii="Times New Roman" w:hAnsi="Times New Roman"/>
          <w:bCs/>
          <w:sz w:val="30"/>
          <w:szCs w:val="30"/>
        </w:rPr>
        <w:t>«</w:t>
      </w:r>
      <w:r w:rsidRPr="00180EF3">
        <w:rPr>
          <w:rFonts w:ascii="Times New Roman" w:hAnsi="Times New Roman"/>
          <w:bCs/>
          <w:sz w:val="30"/>
          <w:szCs w:val="30"/>
        </w:rPr>
        <w:t>Обеспечение реализации муниципальной программы</w:t>
      </w:r>
      <w:r w:rsidR="00F353DE">
        <w:rPr>
          <w:rFonts w:ascii="Times New Roman" w:hAnsi="Times New Roman"/>
          <w:bCs/>
          <w:sz w:val="30"/>
          <w:szCs w:val="30"/>
        </w:rPr>
        <w:t>»</w:t>
      </w:r>
      <w:r w:rsidRPr="00180EF3">
        <w:rPr>
          <w:rFonts w:ascii="Times New Roman" w:hAnsi="Times New Roman"/>
          <w:bCs/>
          <w:sz w:val="30"/>
          <w:szCs w:val="30"/>
        </w:rPr>
        <w:t>.</w:t>
      </w:r>
    </w:p>
    <w:p w:rsidR="00CF11CB" w:rsidRPr="00180EF3" w:rsidRDefault="00CF11CB" w:rsidP="000E1218">
      <w:pPr>
        <w:widowControl w:val="0"/>
        <w:spacing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Подпрограмма </w:t>
      </w:r>
      <w:r w:rsidR="000E1218" w:rsidRPr="00180EF3">
        <w:rPr>
          <w:rFonts w:ascii="Times New Roman" w:hAnsi="Times New Roman"/>
          <w:sz w:val="30"/>
          <w:szCs w:val="30"/>
        </w:rPr>
        <w:t xml:space="preserve">1 </w:t>
      </w:r>
      <w:r w:rsidRPr="00180EF3">
        <w:rPr>
          <w:rFonts w:ascii="Times New Roman" w:hAnsi="Times New Roman"/>
          <w:sz w:val="30"/>
          <w:szCs w:val="30"/>
        </w:rPr>
        <w:t xml:space="preserve">«Повышение качества пассажирских перевозок» разработана для решения задачи </w:t>
      </w:r>
      <w:r w:rsidR="00534A07" w:rsidRPr="00180EF3">
        <w:rPr>
          <w:rFonts w:ascii="Times New Roman" w:hAnsi="Times New Roman"/>
          <w:sz w:val="30"/>
          <w:szCs w:val="30"/>
        </w:rPr>
        <w:t xml:space="preserve">настоящей </w:t>
      </w:r>
      <w:r w:rsidRPr="00180EF3">
        <w:rPr>
          <w:rFonts w:ascii="Times New Roman" w:hAnsi="Times New Roman"/>
          <w:sz w:val="30"/>
          <w:szCs w:val="30"/>
        </w:rPr>
        <w:t>Программы</w:t>
      </w:r>
      <w:r w:rsidR="0030153E" w:rsidRPr="00180EF3">
        <w:rPr>
          <w:rFonts w:ascii="Times New Roman" w:hAnsi="Times New Roman"/>
          <w:sz w:val="30"/>
          <w:szCs w:val="30"/>
        </w:rPr>
        <w:t xml:space="preserve"> по реализации </w:t>
      </w:r>
      <w:r w:rsidRPr="00180EF3">
        <w:rPr>
          <w:rFonts w:ascii="Times New Roman" w:hAnsi="Times New Roman"/>
          <w:sz w:val="30"/>
          <w:szCs w:val="30"/>
        </w:rPr>
        <w:t>принципов доминирования общественного транспорта.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В рамках </w:t>
      </w:r>
      <w:r w:rsidR="00534A07" w:rsidRPr="00180EF3">
        <w:rPr>
          <w:rFonts w:ascii="Times New Roman" w:hAnsi="Times New Roman"/>
          <w:sz w:val="30"/>
          <w:szCs w:val="30"/>
        </w:rPr>
        <w:t xml:space="preserve">данной </w:t>
      </w:r>
      <w:r w:rsidRPr="00180EF3">
        <w:rPr>
          <w:rFonts w:ascii="Times New Roman" w:hAnsi="Times New Roman"/>
          <w:sz w:val="30"/>
          <w:szCs w:val="30"/>
        </w:rPr>
        <w:t>подпрограммы в течение 201</w:t>
      </w:r>
      <w:r w:rsidR="002D059A" w:rsidRPr="00180EF3">
        <w:rPr>
          <w:rFonts w:ascii="Times New Roman" w:hAnsi="Times New Roman"/>
          <w:sz w:val="30"/>
          <w:szCs w:val="30"/>
        </w:rPr>
        <w:t>6</w:t>
      </w:r>
      <w:r w:rsidR="006F4FE4" w:rsidRPr="00180EF3">
        <w:rPr>
          <w:rFonts w:ascii="Times New Roman" w:hAnsi="Times New Roman"/>
          <w:sz w:val="30"/>
          <w:szCs w:val="30"/>
        </w:rPr>
        <w:t>–</w:t>
      </w:r>
      <w:r w:rsidRPr="00180EF3">
        <w:rPr>
          <w:rFonts w:ascii="Times New Roman" w:hAnsi="Times New Roman"/>
          <w:sz w:val="30"/>
          <w:szCs w:val="30"/>
        </w:rPr>
        <w:t>201</w:t>
      </w:r>
      <w:r w:rsidR="002D059A" w:rsidRPr="00180EF3">
        <w:rPr>
          <w:rFonts w:ascii="Times New Roman" w:hAnsi="Times New Roman"/>
          <w:sz w:val="30"/>
          <w:szCs w:val="30"/>
        </w:rPr>
        <w:t>8</w:t>
      </w:r>
      <w:r w:rsidRPr="00180EF3">
        <w:rPr>
          <w:rFonts w:ascii="Times New Roman" w:hAnsi="Times New Roman"/>
          <w:sz w:val="30"/>
          <w:szCs w:val="30"/>
        </w:rPr>
        <w:t xml:space="preserve"> годов</w:t>
      </w:r>
      <w:r w:rsidRPr="00180EF3">
        <w:rPr>
          <w:rFonts w:ascii="Times New Roman" w:hAnsi="Times New Roman"/>
          <w:color w:val="C00000"/>
          <w:sz w:val="30"/>
          <w:szCs w:val="30"/>
        </w:rPr>
        <w:t xml:space="preserve"> </w:t>
      </w:r>
      <w:r w:rsidRPr="00180EF3">
        <w:rPr>
          <w:rFonts w:ascii="Times New Roman" w:hAnsi="Times New Roman"/>
          <w:sz w:val="30"/>
          <w:szCs w:val="30"/>
        </w:rPr>
        <w:t>пл</w:t>
      </w:r>
      <w:r w:rsidRPr="00180EF3">
        <w:rPr>
          <w:rFonts w:ascii="Times New Roman" w:hAnsi="Times New Roman"/>
          <w:sz w:val="30"/>
          <w:szCs w:val="30"/>
        </w:rPr>
        <w:t>а</w:t>
      </w:r>
      <w:r w:rsidRPr="00180EF3">
        <w:rPr>
          <w:rFonts w:ascii="Times New Roman" w:hAnsi="Times New Roman"/>
          <w:sz w:val="30"/>
          <w:szCs w:val="30"/>
        </w:rPr>
        <w:t>нируется реализация следующих мероприятий: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1.</w:t>
      </w:r>
      <w:r w:rsidR="00534A07" w:rsidRPr="00180EF3">
        <w:rPr>
          <w:rFonts w:ascii="Times New Roman" w:hAnsi="Times New Roman"/>
          <w:sz w:val="30"/>
          <w:szCs w:val="30"/>
        </w:rPr>
        <w:t> </w:t>
      </w:r>
      <w:r w:rsidRPr="00180EF3">
        <w:rPr>
          <w:rFonts w:ascii="Times New Roman" w:hAnsi="Times New Roman"/>
          <w:sz w:val="30"/>
          <w:szCs w:val="30"/>
          <w:lang w:eastAsia="ru-RU"/>
        </w:rPr>
        <w:t xml:space="preserve">Управление и </w:t>
      </w:r>
      <w:proofErr w:type="gramStart"/>
      <w:r w:rsidRPr="00180EF3">
        <w:rPr>
          <w:rFonts w:ascii="Times New Roman" w:hAnsi="Times New Roman"/>
          <w:sz w:val="30"/>
          <w:szCs w:val="30"/>
          <w:lang w:eastAsia="ru-RU"/>
        </w:rPr>
        <w:t>контроль за</w:t>
      </w:r>
      <w:proofErr w:type="gramEnd"/>
      <w:r w:rsidRPr="00180EF3">
        <w:rPr>
          <w:rFonts w:ascii="Times New Roman" w:hAnsi="Times New Roman"/>
          <w:sz w:val="30"/>
          <w:szCs w:val="30"/>
          <w:lang w:eastAsia="ru-RU"/>
        </w:rPr>
        <w:t xml:space="preserve"> работой пассажирского транспорта общего пользования</w:t>
      </w:r>
      <w:r w:rsidRPr="00180EF3">
        <w:rPr>
          <w:rFonts w:ascii="Times New Roman" w:hAnsi="Times New Roman"/>
          <w:sz w:val="30"/>
          <w:szCs w:val="30"/>
        </w:rPr>
        <w:t>.</w:t>
      </w:r>
    </w:p>
    <w:p w:rsidR="00CF11CB" w:rsidRPr="00180EF3" w:rsidRDefault="00534A07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2. </w:t>
      </w:r>
      <w:r w:rsidR="00CF11CB" w:rsidRPr="00180EF3">
        <w:rPr>
          <w:rFonts w:ascii="Times New Roman" w:hAnsi="Times New Roman"/>
          <w:sz w:val="30"/>
          <w:szCs w:val="30"/>
          <w:lang w:eastAsia="ru-RU"/>
        </w:rPr>
        <w:t>Оснащение остановочных пунктов информационными указат</w:t>
      </w:r>
      <w:r w:rsidR="00CF11CB" w:rsidRPr="00180EF3">
        <w:rPr>
          <w:rFonts w:ascii="Times New Roman" w:hAnsi="Times New Roman"/>
          <w:sz w:val="30"/>
          <w:szCs w:val="30"/>
          <w:lang w:eastAsia="ru-RU"/>
        </w:rPr>
        <w:t>е</w:t>
      </w:r>
      <w:r w:rsidR="00CF11CB" w:rsidRPr="00180EF3">
        <w:rPr>
          <w:rFonts w:ascii="Times New Roman" w:hAnsi="Times New Roman"/>
          <w:sz w:val="30"/>
          <w:szCs w:val="30"/>
          <w:lang w:eastAsia="ru-RU"/>
        </w:rPr>
        <w:t>лями</w:t>
      </w:r>
      <w:r w:rsidR="00CF11CB" w:rsidRPr="00180EF3">
        <w:rPr>
          <w:rFonts w:ascii="Times New Roman" w:hAnsi="Times New Roman"/>
          <w:sz w:val="30"/>
          <w:szCs w:val="30"/>
        </w:rPr>
        <w:t>.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Подпрограмма </w:t>
      </w:r>
      <w:r w:rsidR="00534A07" w:rsidRPr="00180EF3">
        <w:rPr>
          <w:rFonts w:ascii="Times New Roman" w:hAnsi="Times New Roman"/>
          <w:sz w:val="30"/>
          <w:szCs w:val="30"/>
        </w:rPr>
        <w:t xml:space="preserve">2 </w:t>
      </w:r>
      <w:r w:rsidRPr="00180EF3">
        <w:rPr>
          <w:rFonts w:ascii="Times New Roman" w:hAnsi="Times New Roman"/>
          <w:sz w:val="30"/>
          <w:szCs w:val="30"/>
        </w:rPr>
        <w:t>«</w:t>
      </w:r>
      <w:r w:rsidRPr="00180EF3">
        <w:rPr>
          <w:rFonts w:ascii="Times New Roman" w:hAnsi="Times New Roman"/>
          <w:bCs/>
          <w:sz w:val="30"/>
          <w:szCs w:val="30"/>
        </w:rPr>
        <w:t>Выполнение муниципальных программ пасс</w:t>
      </w:r>
      <w:r w:rsidRPr="00180EF3">
        <w:rPr>
          <w:rFonts w:ascii="Times New Roman" w:hAnsi="Times New Roman"/>
          <w:bCs/>
          <w:sz w:val="30"/>
          <w:szCs w:val="30"/>
        </w:rPr>
        <w:t>а</w:t>
      </w:r>
      <w:r w:rsidRPr="00180EF3">
        <w:rPr>
          <w:rFonts w:ascii="Times New Roman" w:hAnsi="Times New Roman"/>
          <w:bCs/>
          <w:sz w:val="30"/>
          <w:szCs w:val="30"/>
        </w:rPr>
        <w:t>жирских перевозок по маршрутам с небольшой интенсивностью пасс</w:t>
      </w:r>
      <w:r w:rsidRPr="00180EF3">
        <w:rPr>
          <w:rFonts w:ascii="Times New Roman" w:hAnsi="Times New Roman"/>
          <w:bCs/>
          <w:sz w:val="30"/>
          <w:szCs w:val="30"/>
        </w:rPr>
        <w:t>а</w:t>
      </w:r>
      <w:r w:rsidRPr="00180EF3">
        <w:rPr>
          <w:rFonts w:ascii="Times New Roman" w:hAnsi="Times New Roman"/>
          <w:bCs/>
          <w:sz w:val="30"/>
          <w:szCs w:val="30"/>
        </w:rPr>
        <w:t>жиропотоков</w:t>
      </w:r>
      <w:r w:rsidRPr="00180EF3">
        <w:rPr>
          <w:rFonts w:ascii="Times New Roman" w:hAnsi="Times New Roman"/>
          <w:sz w:val="30"/>
          <w:szCs w:val="30"/>
        </w:rPr>
        <w:t>» разработана для решения задачи</w:t>
      </w:r>
      <w:r w:rsidR="00534A07" w:rsidRPr="00180EF3">
        <w:rPr>
          <w:rFonts w:ascii="Times New Roman" w:hAnsi="Times New Roman"/>
          <w:sz w:val="30"/>
          <w:szCs w:val="30"/>
        </w:rPr>
        <w:t xml:space="preserve"> настоящей</w:t>
      </w:r>
      <w:r w:rsidRPr="00180EF3">
        <w:rPr>
          <w:rFonts w:ascii="Times New Roman" w:hAnsi="Times New Roman"/>
          <w:sz w:val="30"/>
          <w:szCs w:val="30"/>
        </w:rPr>
        <w:t xml:space="preserve"> Программы по обеспечению равной доступности </w:t>
      </w:r>
      <w:r w:rsidR="0030153E" w:rsidRPr="00180EF3">
        <w:rPr>
          <w:rFonts w:ascii="Times New Roman" w:hAnsi="Times New Roman"/>
          <w:sz w:val="30"/>
          <w:szCs w:val="30"/>
        </w:rPr>
        <w:t xml:space="preserve">для </w:t>
      </w:r>
      <w:r w:rsidRPr="00180EF3">
        <w:rPr>
          <w:rFonts w:ascii="Times New Roman" w:hAnsi="Times New Roman"/>
          <w:sz w:val="30"/>
          <w:szCs w:val="30"/>
        </w:rPr>
        <w:t>населения города Красноярска транспорт</w:t>
      </w:r>
      <w:r w:rsidR="00397F71" w:rsidRPr="00180EF3">
        <w:rPr>
          <w:rFonts w:ascii="Times New Roman" w:hAnsi="Times New Roman"/>
          <w:sz w:val="30"/>
          <w:szCs w:val="30"/>
        </w:rPr>
        <w:t>ных услуг</w:t>
      </w:r>
      <w:r w:rsidRPr="00180EF3">
        <w:rPr>
          <w:rFonts w:ascii="Times New Roman" w:hAnsi="Times New Roman"/>
          <w:sz w:val="30"/>
          <w:szCs w:val="30"/>
        </w:rPr>
        <w:t>.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В рамках </w:t>
      </w:r>
      <w:r w:rsidR="00534A07" w:rsidRPr="00180EF3">
        <w:rPr>
          <w:rFonts w:ascii="Times New Roman" w:hAnsi="Times New Roman"/>
          <w:sz w:val="30"/>
          <w:szCs w:val="30"/>
        </w:rPr>
        <w:t xml:space="preserve">данной </w:t>
      </w:r>
      <w:r w:rsidRPr="00180EF3">
        <w:rPr>
          <w:rFonts w:ascii="Times New Roman" w:hAnsi="Times New Roman"/>
          <w:sz w:val="30"/>
          <w:szCs w:val="30"/>
        </w:rPr>
        <w:t>подпрограммы в течение 201</w:t>
      </w:r>
      <w:r w:rsidR="002D059A" w:rsidRPr="00180EF3">
        <w:rPr>
          <w:rFonts w:ascii="Times New Roman" w:hAnsi="Times New Roman"/>
          <w:sz w:val="30"/>
          <w:szCs w:val="30"/>
        </w:rPr>
        <w:t>6</w:t>
      </w:r>
      <w:r w:rsidR="006F4FE4" w:rsidRPr="00180EF3">
        <w:rPr>
          <w:rFonts w:ascii="Times New Roman" w:hAnsi="Times New Roman"/>
          <w:sz w:val="30"/>
          <w:szCs w:val="30"/>
        </w:rPr>
        <w:t>–</w:t>
      </w:r>
      <w:r w:rsidRPr="00180EF3">
        <w:rPr>
          <w:rFonts w:ascii="Times New Roman" w:hAnsi="Times New Roman"/>
          <w:sz w:val="30"/>
          <w:szCs w:val="30"/>
        </w:rPr>
        <w:t>201</w:t>
      </w:r>
      <w:r w:rsidR="002D059A" w:rsidRPr="00180EF3">
        <w:rPr>
          <w:rFonts w:ascii="Times New Roman" w:hAnsi="Times New Roman"/>
          <w:sz w:val="30"/>
          <w:szCs w:val="30"/>
        </w:rPr>
        <w:t>8</w:t>
      </w:r>
      <w:r w:rsidRPr="00180EF3">
        <w:rPr>
          <w:rFonts w:ascii="Times New Roman" w:hAnsi="Times New Roman"/>
          <w:sz w:val="30"/>
          <w:szCs w:val="30"/>
        </w:rPr>
        <w:t xml:space="preserve"> годов пл</w:t>
      </w:r>
      <w:r w:rsidRPr="00180EF3">
        <w:rPr>
          <w:rFonts w:ascii="Times New Roman" w:hAnsi="Times New Roman"/>
          <w:sz w:val="30"/>
          <w:szCs w:val="30"/>
        </w:rPr>
        <w:t>а</w:t>
      </w:r>
      <w:r w:rsidRPr="00180EF3">
        <w:rPr>
          <w:rFonts w:ascii="Times New Roman" w:hAnsi="Times New Roman"/>
          <w:sz w:val="30"/>
          <w:szCs w:val="30"/>
        </w:rPr>
        <w:t>нируется реализация следующ</w:t>
      </w:r>
      <w:r w:rsidR="00BB2DF0" w:rsidRPr="00180EF3">
        <w:rPr>
          <w:rFonts w:ascii="Times New Roman" w:hAnsi="Times New Roman"/>
          <w:sz w:val="30"/>
          <w:szCs w:val="30"/>
        </w:rPr>
        <w:t>его</w:t>
      </w:r>
      <w:r w:rsidRPr="00180EF3">
        <w:rPr>
          <w:rFonts w:ascii="Times New Roman" w:hAnsi="Times New Roman"/>
          <w:sz w:val="30"/>
          <w:szCs w:val="30"/>
        </w:rPr>
        <w:t xml:space="preserve"> мероприяти</w:t>
      </w:r>
      <w:r w:rsidR="00BB2DF0" w:rsidRPr="00180EF3">
        <w:rPr>
          <w:rFonts w:ascii="Times New Roman" w:hAnsi="Times New Roman"/>
          <w:sz w:val="30"/>
          <w:szCs w:val="30"/>
        </w:rPr>
        <w:t>я</w:t>
      </w:r>
      <w:r w:rsidRPr="00180EF3">
        <w:rPr>
          <w:rFonts w:ascii="Times New Roman" w:hAnsi="Times New Roman"/>
          <w:sz w:val="30"/>
          <w:szCs w:val="30"/>
        </w:rPr>
        <w:t>:</w:t>
      </w:r>
      <w:r w:rsidR="0030153E" w:rsidRPr="00180EF3">
        <w:rPr>
          <w:rFonts w:ascii="Times New Roman" w:hAnsi="Times New Roman"/>
          <w:sz w:val="30"/>
          <w:szCs w:val="30"/>
        </w:rPr>
        <w:t xml:space="preserve"> </w:t>
      </w:r>
      <w:r w:rsidR="00BB2DF0" w:rsidRPr="00180EF3">
        <w:rPr>
          <w:rFonts w:ascii="Times New Roman" w:hAnsi="Times New Roman"/>
          <w:sz w:val="30"/>
          <w:szCs w:val="30"/>
        </w:rPr>
        <w:t>в</w:t>
      </w:r>
      <w:r w:rsidRPr="00180EF3">
        <w:rPr>
          <w:rFonts w:ascii="Times New Roman" w:hAnsi="Times New Roman"/>
          <w:sz w:val="30"/>
          <w:szCs w:val="30"/>
        </w:rPr>
        <w:t>озмещение недопол</w:t>
      </w:r>
      <w:r w:rsidRPr="00180EF3">
        <w:rPr>
          <w:rFonts w:ascii="Times New Roman" w:hAnsi="Times New Roman"/>
          <w:sz w:val="30"/>
          <w:szCs w:val="30"/>
        </w:rPr>
        <w:t>у</w:t>
      </w:r>
      <w:r w:rsidRPr="00180EF3">
        <w:rPr>
          <w:rFonts w:ascii="Times New Roman" w:hAnsi="Times New Roman"/>
          <w:sz w:val="30"/>
          <w:szCs w:val="30"/>
        </w:rPr>
        <w:t>ченных доходов по маршрутам муниципальной программы перевозок городским пассажирским транспортом общего пользования.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Подпрограмма </w:t>
      </w:r>
      <w:r w:rsidR="00534A07" w:rsidRPr="00180EF3">
        <w:rPr>
          <w:rFonts w:ascii="Times New Roman" w:hAnsi="Times New Roman"/>
          <w:sz w:val="30"/>
          <w:szCs w:val="30"/>
        </w:rPr>
        <w:t xml:space="preserve">3 </w:t>
      </w:r>
      <w:r w:rsidRPr="00180EF3">
        <w:rPr>
          <w:rFonts w:ascii="Times New Roman" w:hAnsi="Times New Roman"/>
          <w:sz w:val="30"/>
          <w:szCs w:val="30"/>
        </w:rPr>
        <w:t>«Обеспечение реализации муниципальной пр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 xml:space="preserve">граммы» разработана для решения задачи </w:t>
      </w:r>
      <w:r w:rsidR="00534A07" w:rsidRPr="00180EF3">
        <w:rPr>
          <w:rFonts w:ascii="Times New Roman" w:hAnsi="Times New Roman"/>
          <w:sz w:val="30"/>
          <w:szCs w:val="30"/>
        </w:rPr>
        <w:t xml:space="preserve">настоящей </w:t>
      </w:r>
      <w:r w:rsidRPr="00180EF3">
        <w:rPr>
          <w:rFonts w:ascii="Times New Roman" w:hAnsi="Times New Roman"/>
          <w:sz w:val="30"/>
          <w:szCs w:val="30"/>
        </w:rPr>
        <w:t xml:space="preserve">Программы </w:t>
      </w:r>
      <w:r w:rsidR="0030153E" w:rsidRPr="00180EF3">
        <w:rPr>
          <w:rFonts w:ascii="Times New Roman" w:hAnsi="Times New Roman"/>
          <w:sz w:val="30"/>
          <w:szCs w:val="30"/>
        </w:rPr>
        <w:t xml:space="preserve">по </w:t>
      </w:r>
      <w:r w:rsidRPr="00180EF3">
        <w:rPr>
          <w:rFonts w:ascii="Times New Roman" w:hAnsi="Times New Roman"/>
          <w:sz w:val="30"/>
          <w:szCs w:val="30"/>
        </w:rPr>
        <w:t>эффективному управлению реализацией всей муниципальной програ</w:t>
      </w:r>
      <w:r w:rsidRPr="00180EF3">
        <w:rPr>
          <w:rFonts w:ascii="Times New Roman" w:hAnsi="Times New Roman"/>
          <w:sz w:val="30"/>
          <w:szCs w:val="30"/>
        </w:rPr>
        <w:t>м</w:t>
      </w:r>
      <w:r w:rsidRPr="00180EF3">
        <w:rPr>
          <w:rFonts w:ascii="Times New Roman" w:hAnsi="Times New Roman"/>
          <w:sz w:val="30"/>
          <w:szCs w:val="30"/>
        </w:rPr>
        <w:t>мы, в том числе для повышения эффективности и результативности бюджетных расходов в сфере реализации муниципальной программы.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В рамках </w:t>
      </w:r>
      <w:r w:rsidR="00534A07" w:rsidRPr="00180EF3">
        <w:rPr>
          <w:rFonts w:ascii="Times New Roman" w:hAnsi="Times New Roman"/>
          <w:sz w:val="30"/>
          <w:szCs w:val="30"/>
        </w:rPr>
        <w:t xml:space="preserve">данной </w:t>
      </w:r>
      <w:r w:rsidRPr="00180EF3">
        <w:rPr>
          <w:rFonts w:ascii="Times New Roman" w:hAnsi="Times New Roman"/>
          <w:sz w:val="30"/>
          <w:szCs w:val="30"/>
        </w:rPr>
        <w:t>подпрограммы в течение 201</w:t>
      </w:r>
      <w:r w:rsidR="002D059A" w:rsidRPr="00180EF3">
        <w:rPr>
          <w:rFonts w:ascii="Times New Roman" w:hAnsi="Times New Roman"/>
          <w:sz w:val="30"/>
          <w:szCs w:val="30"/>
        </w:rPr>
        <w:t>6</w:t>
      </w:r>
      <w:r w:rsidR="006F4FE4" w:rsidRPr="00180EF3">
        <w:rPr>
          <w:rFonts w:ascii="Times New Roman" w:hAnsi="Times New Roman"/>
          <w:sz w:val="30"/>
          <w:szCs w:val="30"/>
        </w:rPr>
        <w:t>–</w:t>
      </w:r>
      <w:r w:rsidRPr="00180EF3">
        <w:rPr>
          <w:rFonts w:ascii="Times New Roman" w:hAnsi="Times New Roman"/>
          <w:sz w:val="30"/>
          <w:szCs w:val="30"/>
        </w:rPr>
        <w:t>201</w:t>
      </w:r>
      <w:r w:rsidR="002D059A" w:rsidRPr="00180EF3">
        <w:rPr>
          <w:rFonts w:ascii="Times New Roman" w:hAnsi="Times New Roman"/>
          <w:sz w:val="30"/>
          <w:szCs w:val="30"/>
        </w:rPr>
        <w:t>8</w:t>
      </w:r>
      <w:r w:rsidRPr="00180EF3">
        <w:rPr>
          <w:rFonts w:ascii="Times New Roman" w:hAnsi="Times New Roman"/>
          <w:sz w:val="30"/>
          <w:szCs w:val="30"/>
        </w:rPr>
        <w:t xml:space="preserve"> годов пл</w:t>
      </w:r>
      <w:r w:rsidRPr="00180EF3">
        <w:rPr>
          <w:rFonts w:ascii="Times New Roman" w:hAnsi="Times New Roman"/>
          <w:sz w:val="30"/>
          <w:szCs w:val="30"/>
        </w:rPr>
        <w:t>а</w:t>
      </w:r>
      <w:r w:rsidRPr="00180EF3">
        <w:rPr>
          <w:rFonts w:ascii="Times New Roman" w:hAnsi="Times New Roman"/>
          <w:sz w:val="30"/>
          <w:szCs w:val="30"/>
        </w:rPr>
        <w:t>нируется реализация следующ</w:t>
      </w:r>
      <w:r w:rsidR="00BB2DF0" w:rsidRPr="00180EF3">
        <w:rPr>
          <w:rFonts w:ascii="Times New Roman" w:hAnsi="Times New Roman"/>
          <w:sz w:val="30"/>
          <w:szCs w:val="30"/>
        </w:rPr>
        <w:t>его</w:t>
      </w:r>
      <w:r w:rsidRPr="00180EF3">
        <w:rPr>
          <w:rFonts w:ascii="Times New Roman" w:hAnsi="Times New Roman"/>
          <w:sz w:val="30"/>
          <w:szCs w:val="30"/>
        </w:rPr>
        <w:t xml:space="preserve"> мероприяти</w:t>
      </w:r>
      <w:r w:rsidR="00BB2DF0" w:rsidRPr="00180EF3">
        <w:rPr>
          <w:rFonts w:ascii="Times New Roman" w:hAnsi="Times New Roman"/>
          <w:sz w:val="30"/>
          <w:szCs w:val="30"/>
        </w:rPr>
        <w:t>я</w:t>
      </w:r>
      <w:r w:rsidRPr="00180EF3">
        <w:rPr>
          <w:rFonts w:ascii="Times New Roman" w:hAnsi="Times New Roman"/>
          <w:sz w:val="30"/>
          <w:szCs w:val="30"/>
        </w:rPr>
        <w:t>:</w:t>
      </w:r>
      <w:r w:rsidR="0030153E" w:rsidRPr="00180EF3">
        <w:rPr>
          <w:rFonts w:ascii="Times New Roman" w:hAnsi="Times New Roman"/>
          <w:sz w:val="30"/>
          <w:szCs w:val="30"/>
        </w:rPr>
        <w:t xml:space="preserve"> </w:t>
      </w:r>
      <w:r w:rsidR="00BB2DF0" w:rsidRPr="00180EF3">
        <w:rPr>
          <w:rFonts w:ascii="Times New Roman" w:hAnsi="Times New Roman"/>
          <w:sz w:val="30"/>
          <w:szCs w:val="30"/>
          <w:lang w:eastAsia="ru-RU"/>
        </w:rPr>
        <w:t>о</w:t>
      </w:r>
      <w:r w:rsidRPr="00180EF3">
        <w:rPr>
          <w:rFonts w:ascii="Times New Roman" w:hAnsi="Times New Roman"/>
          <w:sz w:val="30"/>
          <w:szCs w:val="30"/>
          <w:lang w:eastAsia="ru-RU"/>
        </w:rPr>
        <w:t>беспечение функций</w:t>
      </w:r>
      <w:r w:rsidR="00D17243" w:rsidRPr="00180EF3">
        <w:rPr>
          <w:rFonts w:ascii="Times New Roman" w:hAnsi="Times New Roman"/>
          <w:sz w:val="30"/>
          <w:szCs w:val="30"/>
          <w:lang w:eastAsia="ru-RU"/>
        </w:rPr>
        <w:t xml:space="preserve">, возложенных на </w:t>
      </w:r>
      <w:r w:rsidRPr="00180EF3">
        <w:rPr>
          <w:rFonts w:ascii="Times New Roman" w:hAnsi="Times New Roman"/>
          <w:sz w:val="30"/>
          <w:szCs w:val="30"/>
          <w:lang w:eastAsia="ru-RU"/>
        </w:rPr>
        <w:t>орган</w:t>
      </w:r>
      <w:r w:rsidR="00D17243" w:rsidRPr="00180EF3">
        <w:rPr>
          <w:rFonts w:ascii="Times New Roman" w:hAnsi="Times New Roman"/>
          <w:sz w:val="30"/>
          <w:szCs w:val="30"/>
          <w:lang w:eastAsia="ru-RU"/>
        </w:rPr>
        <w:t>ы</w:t>
      </w:r>
      <w:r w:rsidRPr="00180EF3">
        <w:rPr>
          <w:rFonts w:ascii="Times New Roman" w:hAnsi="Times New Roman"/>
          <w:sz w:val="30"/>
          <w:szCs w:val="30"/>
          <w:lang w:eastAsia="ru-RU"/>
        </w:rPr>
        <w:t xml:space="preserve"> местного самоуправления</w:t>
      </w:r>
      <w:r w:rsidRPr="00180EF3">
        <w:rPr>
          <w:rFonts w:ascii="Times New Roman" w:hAnsi="Times New Roman"/>
          <w:sz w:val="30"/>
          <w:szCs w:val="30"/>
        </w:rPr>
        <w:t>.</w:t>
      </w:r>
    </w:p>
    <w:p w:rsidR="00CF11CB" w:rsidRPr="00180EF3" w:rsidRDefault="00605E9A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lastRenderedPageBreak/>
        <w:t xml:space="preserve">Информация о </w:t>
      </w:r>
      <w:r w:rsidR="00CF11CB" w:rsidRPr="00180EF3">
        <w:rPr>
          <w:rFonts w:ascii="Times New Roman" w:hAnsi="Times New Roman"/>
          <w:sz w:val="30"/>
          <w:szCs w:val="30"/>
        </w:rPr>
        <w:t xml:space="preserve">мероприятиях подпрограмм </w:t>
      </w:r>
      <w:r w:rsidR="0030153E" w:rsidRPr="00180EF3">
        <w:rPr>
          <w:rFonts w:ascii="Times New Roman" w:hAnsi="Times New Roman"/>
          <w:sz w:val="30"/>
          <w:szCs w:val="30"/>
        </w:rPr>
        <w:t xml:space="preserve">представлена </w:t>
      </w:r>
      <w:r w:rsidR="00CF11CB" w:rsidRPr="00180EF3">
        <w:rPr>
          <w:rFonts w:ascii="Times New Roman" w:hAnsi="Times New Roman"/>
          <w:sz w:val="30"/>
          <w:szCs w:val="30"/>
        </w:rPr>
        <w:t>в прил</w:t>
      </w:r>
      <w:r w:rsidR="00CF11CB" w:rsidRPr="00180EF3">
        <w:rPr>
          <w:rFonts w:ascii="Times New Roman" w:hAnsi="Times New Roman"/>
          <w:sz w:val="30"/>
          <w:szCs w:val="30"/>
        </w:rPr>
        <w:t>о</w:t>
      </w:r>
      <w:r w:rsidR="00CF11CB" w:rsidRPr="00180EF3">
        <w:rPr>
          <w:rFonts w:ascii="Times New Roman" w:hAnsi="Times New Roman"/>
          <w:sz w:val="30"/>
          <w:szCs w:val="30"/>
        </w:rPr>
        <w:t>жении 2 к</w:t>
      </w:r>
      <w:r w:rsidR="00534A07" w:rsidRPr="00180EF3">
        <w:rPr>
          <w:rFonts w:ascii="Times New Roman" w:hAnsi="Times New Roman"/>
          <w:sz w:val="30"/>
          <w:szCs w:val="30"/>
        </w:rPr>
        <w:t xml:space="preserve"> настоящей</w:t>
      </w:r>
      <w:r w:rsidR="00CF11CB" w:rsidRPr="00180EF3">
        <w:rPr>
          <w:rFonts w:ascii="Times New Roman" w:hAnsi="Times New Roman"/>
          <w:sz w:val="30"/>
          <w:szCs w:val="30"/>
        </w:rPr>
        <w:t xml:space="preserve"> Программе.</w:t>
      </w:r>
    </w:p>
    <w:p w:rsidR="007A41CA" w:rsidRDefault="007A41CA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B702E" w:rsidRDefault="002D059A" w:rsidP="004D2A32">
      <w:pPr>
        <w:widowControl w:val="0"/>
        <w:spacing w:line="192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  <w:lang w:val="en-US"/>
        </w:rPr>
        <w:t>III</w:t>
      </w:r>
      <w:r w:rsidRPr="00180EF3">
        <w:rPr>
          <w:rFonts w:ascii="Times New Roman" w:hAnsi="Times New Roman"/>
          <w:sz w:val="30"/>
          <w:szCs w:val="30"/>
        </w:rPr>
        <w:t xml:space="preserve">. Перечень нормативных правовых актов администрации города, которые необходимо принять в целях реализации </w:t>
      </w:r>
    </w:p>
    <w:p w:rsidR="00CF11CB" w:rsidRPr="00180EF3" w:rsidRDefault="002D059A" w:rsidP="004D2A32">
      <w:pPr>
        <w:widowControl w:val="0"/>
        <w:spacing w:line="192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мероприятий </w:t>
      </w:r>
      <w:r w:rsidR="00F353DE">
        <w:rPr>
          <w:rFonts w:ascii="Times New Roman" w:hAnsi="Times New Roman"/>
          <w:sz w:val="30"/>
          <w:szCs w:val="30"/>
        </w:rPr>
        <w:t>П</w:t>
      </w:r>
      <w:r w:rsidRPr="00180EF3">
        <w:rPr>
          <w:rFonts w:ascii="Times New Roman" w:hAnsi="Times New Roman"/>
          <w:sz w:val="30"/>
          <w:szCs w:val="30"/>
        </w:rPr>
        <w:t>рограммы, подпрограмм</w:t>
      </w:r>
    </w:p>
    <w:p w:rsidR="002D059A" w:rsidRPr="00180EF3" w:rsidRDefault="002D059A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F11CB" w:rsidRPr="00180EF3" w:rsidRDefault="00A7749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В настоящее время </w:t>
      </w:r>
      <w:r w:rsidR="00526A63" w:rsidRPr="00180EF3">
        <w:rPr>
          <w:rFonts w:ascii="Times New Roman" w:hAnsi="Times New Roman"/>
          <w:sz w:val="30"/>
          <w:szCs w:val="30"/>
        </w:rPr>
        <w:t>регулирование отношений по организации р</w:t>
      </w:r>
      <w:r w:rsidR="00526A63" w:rsidRPr="00180EF3">
        <w:rPr>
          <w:rFonts w:ascii="Times New Roman" w:hAnsi="Times New Roman"/>
          <w:sz w:val="30"/>
          <w:szCs w:val="30"/>
        </w:rPr>
        <w:t>е</w:t>
      </w:r>
      <w:r w:rsidR="00526A63" w:rsidRPr="00180EF3">
        <w:rPr>
          <w:rFonts w:ascii="Times New Roman" w:hAnsi="Times New Roman"/>
          <w:sz w:val="30"/>
          <w:szCs w:val="30"/>
        </w:rPr>
        <w:t>гулярных перевозок пассажиров и багажа общественным транспортом</w:t>
      </w:r>
      <w:r w:rsidRPr="00180EF3">
        <w:rPr>
          <w:rFonts w:ascii="Times New Roman" w:hAnsi="Times New Roman"/>
          <w:sz w:val="30"/>
          <w:szCs w:val="30"/>
        </w:rPr>
        <w:t xml:space="preserve"> определено следующими нормативными правовыми актами: </w:t>
      </w:r>
      <w:proofErr w:type="gramStart"/>
      <w:r w:rsidRPr="00180EF3">
        <w:rPr>
          <w:rFonts w:ascii="Times New Roman" w:hAnsi="Times New Roman"/>
          <w:sz w:val="30"/>
          <w:szCs w:val="30"/>
        </w:rPr>
        <w:t>Федерал</w:t>
      </w:r>
      <w:r w:rsidRPr="00180EF3">
        <w:rPr>
          <w:rFonts w:ascii="Times New Roman" w:hAnsi="Times New Roman"/>
          <w:sz w:val="30"/>
          <w:szCs w:val="30"/>
        </w:rPr>
        <w:t>ь</w:t>
      </w:r>
      <w:r w:rsidRPr="00180EF3">
        <w:rPr>
          <w:rFonts w:ascii="Times New Roman" w:hAnsi="Times New Roman"/>
          <w:sz w:val="30"/>
          <w:szCs w:val="30"/>
        </w:rPr>
        <w:t>ными законами от 08.11.2007 № 259-ФЗ «Устав автомобильного тран</w:t>
      </w:r>
      <w:r w:rsidRPr="00180EF3">
        <w:rPr>
          <w:rFonts w:ascii="Times New Roman" w:hAnsi="Times New Roman"/>
          <w:sz w:val="30"/>
          <w:szCs w:val="30"/>
        </w:rPr>
        <w:t>с</w:t>
      </w:r>
      <w:r w:rsidRPr="00180EF3">
        <w:rPr>
          <w:rFonts w:ascii="Times New Roman" w:hAnsi="Times New Roman"/>
          <w:sz w:val="30"/>
          <w:szCs w:val="30"/>
        </w:rPr>
        <w:t>порта и городского наземного электрического транспорта», от 04.05.2011 № 99-ФЗ «О лицензировании отдельных видов деятельн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 xml:space="preserve">сти», </w:t>
      </w:r>
      <w:r w:rsidR="007B75C9" w:rsidRPr="00180EF3">
        <w:rPr>
          <w:rFonts w:ascii="Times New Roman" w:hAnsi="Times New Roman"/>
          <w:sz w:val="30"/>
          <w:szCs w:val="30"/>
        </w:rPr>
        <w:t>от 13.07.2015 № 220-ФЗ «Об организации регулярных перевозок пассажиров и багажа автомобильным транспортом и городским назе</w:t>
      </w:r>
      <w:r w:rsidR="007B75C9" w:rsidRPr="00180EF3">
        <w:rPr>
          <w:rFonts w:ascii="Times New Roman" w:hAnsi="Times New Roman"/>
          <w:sz w:val="30"/>
          <w:szCs w:val="30"/>
        </w:rPr>
        <w:t>м</w:t>
      </w:r>
      <w:r w:rsidR="007B75C9" w:rsidRPr="00180EF3">
        <w:rPr>
          <w:rFonts w:ascii="Times New Roman" w:hAnsi="Times New Roman"/>
          <w:sz w:val="30"/>
          <w:szCs w:val="30"/>
        </w:rPr>
        <w:t xml:space="preserve">ным электрическим транспортом в </w:t>
      </w:r>
      <w:r w:rsidR="005035E4" w:rsidRPr="00180EF3">
        <w:rPr>
          <w:rFonts w:ascii="Times New Roman" w:hAnsi="Times New Roman"/>
          <w:sz w:val="30"/>
          <w:szCs w:val="30"/>
        </w:rPr>
        <w:t>Р</w:t>
      </w:r>
      <w:r w:rsidR="007B75C9" w:rsidRPr="00180EF3">
        <w:rPr>
          <w:rFonts w:ascii="Times New Roman" w:hAnsi="Times New Roman"/>
          <w:sz w:val="30"/>
          <w:szCs w:val="30"/>
        </w:rPr>
        <w:t xml:space="preserve">оссийской </w:t>
      </w:r>
      <w:r w:rsidR="005035E4" w:rsidRPr="00180EF3">
        <w:rPr>
          <w:rFonts w:ascii="Times New Roman" w:hAnsi="Times New Roman"/>
          <w:sz w:val="30"/>
          <w:szCs w:val="30"/>
        </w:rPr>
        <w:t>Ф</w:t>
      </w:r>
      <w:r w:rsidR="007B75C9" w:rsidRPr="00180EF3">
        <w:rPr>
          <w:rFonts w:ascii="Times New Roman" w:hAnsi="Times New Roman"/>
          <w:sz w:val="30"/>
          <w:szCs w:val="30"/>
        </w:rPr>
        <w:t>едерации и о внесении изменений в отдельные законодател</w:t>
      </w:r>
      <w:r w:rsidR="009A59D5" w:rsidRPr="00180EF3">
        <w:rPr>
          <w:rFonts w:ascii="Times New Roman" w:hAnsi="Times New Roman"/>
          <w:sz w:val="30"/>
          <w:szCs w:val="30"/>
        </w:rPr>
        <w:t xml:space="preserve">ьные акты </w:t>
      </w:r>
      <w:r w:rsidR="005035E4" w:rsidRPr="00180EF3">
        <w:rPr>
          <w:rFonts w:ascii="Times New Roman" w:hAnsi="Times New Roman"/>
          <w:sz w:val="30"/>
          <w:szCs w:val="30"/>
        </w:rPr>
        <w:t>Р</w:t>
      </w:r>
      <w:r w:rsidR="009A59D5" w:rsidRPr="00180EF3">
        <w:rPr>
          <w:rFonts w:ascii="Times New Roman" w:hAnsi="Times New Roman"/>
          <w:sz w:val="30"/>
          <w:szCs w:val="30"/>
        </w:rPr>
        <w:t xml:space="preserve">оссийской </w:t>
      </w:r>
      <w:r w:rsidR="005035E4" w:rsidRPr="00180EF3">
        <w:rPr>
          <w:rFonts w:ascii="Times New Roman" w:hAnsi="Times New Roman"/>
          <w:sz w:val="30"/>
          <w:szCs w:val="30"/>
        </w:rPr>
        <w:t>Ф</w:t>
      </w:r>
      <w:r w:rsidR="009A59D5" w:rsidRPr="00180EF3">
        <w:rPr>
          <w:rFonts w:ascii="Times New Roman" w:hAnsi="Times New Roman"/>
          <w:sz w:val="30"/>
          <w:szCs w:val="30"/>
        </w:rPr>
        <w:t>едерации», Правилами перевозок пассажиров и багажа автомобильным транспо</w:t>
      </w:r>
      <w:r w:rsidR="009A59D5" w:rsidRPr="00180EF3">
        <w:rPr>
          <w:rFonts w:ascii="Times New Roman" w:hAnsi="Times New Roman"/>
          <w:sz w:val="30"/>
          <w:szCs w:val="30"/>
        </w:rPr>
        <w:t>р</w:t>
      </w:r>
      <w:r w:rsidR="009A59D5" w:rsidRPr="00180EF3">
        <w:rPr>
          <w:rFonts w:ascii="Times New Roman" w:hAnsi="Times New Roman"/>
          <w:sz w:val="30"/>
          <w:szCs w:val="30"/>
        </w:rPr>
        <w:t>том и городским</w:t>
      </w:r>
      <w:proofErr w:type="gramEnd"/>
      <w:r w:rsidR="009A59D5" w:rsidRPr="00180EF3">
        <w:rPr>
          <w:rFonts w:ascii="Times New Roman" w:hAnsi="Times New Roman"/>
          <w:sz w:val="30"/>
          <w:szCs w:val="30"/>
        </w:rPr>
        <w:t xml:space="preserve"> наземным электрическим транспортом, </w:t>
      </w:r>
      <w:proofErr w:type="gramStart"/>
      <w:r w:rsidR="009A59D5" w:rsidRPr="00180EF3">
        <w:rPr>
          <w:rFonts w:ascii="Times New Roman" w:hAnsi="Times New Roman"/>
          <w:sz w:val="30"/>
          <w:szCs w:val="30"/>
        </w:rPr>
        <w:t>утвержденн</w:t>
      </w:r>
      <w:r w:rsidR="009A59D5" w:rsidRPr="00180EF3">
        <w:rPr>
          <w:rFonts w:ascii="Times New Roman" w:hAnsi="Times New Roman"/>
          <w:sz w:val="30"/>
          <w:szCs w:val="30"/>
        </w:rPr>
        <w:t>ы</w:t>
      </w:r>
      <w:r w:rsidR="009A59D5" w:rsidRPr="00180EF3">
        <w:rPr>
          <w:rFonts w:ascii="Times New Roman" w:hAnsi="Times New Roman"/>
          <w:sz w:val="30"/>
          <w:szCs w:val="30"/>
        </w:rPr>
        <w:t>ми</w:t>
      </w:r>
      <w:proofErr w:type="gramEnd"/>
      <w:r w:rsidR="009A59D5" w:rsidRPr="00180EF3">
        <w:rPr>
          <w:rFonts w:ascii="Times New Roman" w:hAnsi="Times New Roman"/>
          <w:sz w:val="30"/>
          <w:szCs w:val="30"/>
        </w:rPr>
        <w:t xml:space="preserve"> постановлением Правительства Российской Федерации от 14.02.2009 № 112.</w:t>
      </w:r>
    </w:p>
    <w:p w:rsidR="00A7749B" w:rsidRPr="00180EF3" w:rsidRDefault="00F353DE" w:rsidP="00A7749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="00A7749B" w:rsidRPr="00180EF3">
        <w:rPr>
          <w:rFonts w:ascii="Times New Roman" w:hAnsi="Times New Roman"/>
          <w:sz w:val="30"/>
          <w:szCs w:val="30"/>
        </w:rPr>
        <w:t>татье</w:t>
      </w:r>
      <w:r>
        <w:rPr>
          <w:rFonts w:ascii="Times New Roman" w:hAnsi="Times New Roman"/>
          <w:sz w:val="30"/>
          <w:szCs w:val="30"/>
        </w:rPr>
        <w:t>й</w:t>
      </w:r>
      <w:r w:rsidR="00A7749B" w:rsidRPr="00180EF3">
        <w:rPr>
          <w:rFonts w:ascii="Times New Roman" w:hAnsi="Times New Roman"/>
          <w:sz w:val="30"/>
          <w:szCs w:val="30"/>
        </w:rPr>
        <w:t xml:space="preserve"> 1 Федерального закона от 08.11.2007 № 259-ФЗ «Устав автомобильного транспорта и городского наземного электрического транспорта» определ</w:t>
      </w:r>
      <w:r>
        <w:rPr>
          <w:rFonts w:ascii="Times New Roman" w:hAnsi="Times New Roman"/>
          <w:sz w:val="30"/>
          <w:szCs w:val="30"/>
        </w:rPr>
        <w:t>ены</w:t>
      </w:r>
      <w:r w:rsidR="00A7749B" w:rsidRPr="00180EF3">
        <w:rPr>
          <w:rFonts w:ascii="Times New Roman" w:hAnsi="Times New Roman"/>
          <w:sz w:val="30"/>
          <w:szCs w:val="30"/>
        </w:rPr>
        <w:t xml:space="preserve"> общие условия перевозок пассажиров и баг</w:t>
      </w:r>
      <w:r w:rsidR="00A7749B" w:rsidRPr="00180EF3">
        <w:rPr>
          <w:rFonts w:ascii="Times New Roman" w:hAnsi="Times New Roman"/>
          <w:sz w:val="30"/>
          <w:szCs w:val="30"/>
        </w:rPr>
        <w:t>а</w:t>
      </w:r>
      <w:r w:rsidR="00A7749B" w:rsidRPr="00180EF3">
        <w:rPr>
          <w:rFonts w:ascii="Times New Roman" w:hAnsi="Times New Roman"/>
          <w:sz w:val="30"/>
          <w:szCs w:val="30"/>
        </w:rPr>
        <w:t>жа, а также общие условия предоставления услуг пассажирам. Прин</w:t>
      </w:r>
      <w:r w:rsidR="00A7749B" w:rsidRPr="00180EF3">
        <w:rPr>
          <w:rFonts w:ascii="Times New Roman" w:hAnsi="Times New Roman"/>
          <w:sz w:val="30"/>
          <w:szCs w:val="30"/>
        </w:rPr>
        <w:t>я</w:t>
      </w:r>
      <w:r w:rsidR="00A7749B" w:rsidRPr="00180EF3">
        <w:rPr>
          <w:rFonts w:ascii="Times New Roman" w:hAnsi="Times New Roman"/>
          <w:sz w:val="30"/>
          <w:szCs w:val="30"/>
        </w:rPr>
        <w:t xml:space="preserve">тые на основании данного Устава Правила перевозок пассажиров и </w:t>
      </w:r>
      <w:r>
        <w:rPr>
          <w:rFonts w:ascii="Times New Roman" w:hAnsi="Times New Roman"/>
          <w:sz w:val="30"/>
          <w:szCs w:val="30"/>
        </w:rPr>
        <w:t xml:space="preserve">                 </w:t>
      </w:r>
      <w:r w:rsidR="00A7749B" w:rsidRPr="00180EF3">
        <w:rPr>
          <w:rFonts w:ascii="Times New Roman" w:hAnsi="Times New Roman"/>
          <w:sz w:val="30"/>
          <w:szCs w:val="30"/>
        </w:rPr>
        <w:t>багажа автомобильным транспортом и городским наземным электрич</w:t>
      </w:r>
      <w:r w:rsidR="00A7749B" w:rsidRPr="00180EF3">
        <w:rPr>
          <w:rFonts w:ascii="Times New Roman" w:hAnsi="Times New Roman"/>
          <w:sz w:val="30"/>
          <w:szCs w:val="30"/>
        </w:rPr>
        <w:t>е</w:t>
      </w:r>
      <w:r w:rsidR="00A7749B" w:rsidRPr="00180EF3">
        <w:rPr>
          <w:rFonts w:ascii="Times New Roman" w:hAnsi="Times New Roman"/>
          <w:sz w:val="30"/>
          <w:szCs w:val="30"/>
        </w:rPr>
        <w:t xml:space="preserve">ским транспортом определяют общие условия перевозок пассажиров </w:t>
      </w:r>
      <w:r>
        <w:rPr>
          <w:rFonts w:ascii="Times New Roman" w:hAnsi="Times New Roman"/>
          <w:sz w:val="30"/>
          <w:szCs w:val="30"/>
        </w:rPr>
        <w:t xml:space="preserve">                    </w:t>
      </w:r>
      <w:r w:rsidR="00A7749B" w:rsidRPr="00180EF3">
        <w:rPr>
          <w:rFonts w:ascii="Times New Roman" w:hAnsi="Times New Roman"/>
          <w:sz w:val="30"/>
          <w:szCs w:val="30"/>
        </w:rPr>
        <w:t>и багажа, в том числе требования к перевозчикам, фрахтовщикам и вл</w:t>
      </w:r>
      <w:r w:rsidR="00A7749B" w:rsidRPr="00180EF3">
        <w:rPr>
          <w:rFonts w:ascii="Times New Roman" w:hAnsi="Times New Roman"/>
          <w:sz w:val="30"/>
          <w:szCs w:val="30"/>
        </w:rPr>
        <w:t>а</w:t>
      </w:r>
      <w:r w:rsidR="00A7749B" w:rsidRPr="00180EF3">
        <w:rPr>
          <w:rFonts w:ascii="Times New Roman" w:hAnsi="Times New Roman"/>
          <w:sz w:val="30"/>
          <w:szCs w:val="30"/>
        </w:rPr>
        <w:t xml:space="preserve">дельцам объектов транспортной инфраструктуры. </w:t>
      </w:r>
    </w:p>
    <w:p w:rsidR="00A7749B" w:rsidRPr="00180EF3" w:rsidRDefault="00A7749B" w:rsidP="00A7749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Федеральный закон от 06.10.2003 № 131-ФЗ «Об общих принц</w:t>
      </w:r>
      <w:r w:rsidRPr="00180EF3">
        <w:rPr>
          <w:rFonts w:ascii="Times New Roman" w:hAnsi="Times New Roman"/>
          <w:sz w:val="30"/>
          <w:szCs w:val="30"/>
        </w:rPr>
        <w:t>и</w:t>
      </w:r>
      <w:r w:rsidRPr="00180EF3">
        <w:rPr>
          <w:rFonts w:ascii="Times New Roman" w:hAnsi="Times New Roman"/>
          <w:sz w:val="30"/>
          <w:szCs w:val="30"/>
        </w:rPr>
        <w:t>пах организации местного самоуправления в Российской Федерации» относит решение вопросов по созданию условий для предоставления транспортных услуг населению и организации транспортного обслуж</w:t>
      </w:r>
      <w:r w:rsidRPr="00180EF3">
        <w:rPr>
          <w:rFonts w:ascii="Times New Roman" w:hAnsi="Times New Roman"/>
          <w:sz w:val="30"/>
          <w:szCs w:val="30"/>
        </w:rPr>
        <w:t>и</w:t>
      </w:r>
      <w:r w:rsidRPr="00180EF3">
        <w:rPr>
          <w:rFonts w:ascii="Times New Roman" w:hAnsi="Times New Roman"/>
          <w:sz w:val="30"/>
          <w:szCs w:val="30"/>
        </w:rPr>
        <w:t xml:space="preserve">вания населения к компетенции органов местного самоуправления. В силу этого органы </w:t>
      </w:r>
      <w:r w:rsidR="009A59D5" w:rsidRPr="00180EF3">
        <w:rPr>
          <w:rFonts w:ascii="Times New Roman" w:hAnsi="Times New Roman"/>
          <w:sz w:val="30"/>
          <w:szCs w:val="30"/>
        </w:rPr>
        <w:t xml:space="preserve">власти субъектов Российской Федерации и органы </w:t>
      </w:r>
      <w:r w:rsidRPr="00180EF3">
        <w:rPr>
          <w:rFonts w:ascii="Times New Roman" w:hAnsi="Times New Roman"/>
          <w:sz w:val="30"/>
          <w:szCs w:val="30"/>
        </w:rPr>
        <w:t>местного самоуправления принимают нормативные правовые акты, к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>торыми устанавливают механизмы административного регулирования рынка регулярных перевозок, направлен</w:t>
      </w:r>
      <w:r w:rsidR="00F353DE">
        <w:rPr>
          <w:rFonts w:ascii="Times New Roman" w:hAnsi="Times New Roman"/>
          <w:sz w:val="30"/>
          <w:szCs w:val="30"/>
        </w:rPr>
        <w:t>н</w:t>
      </w:r>
      <w:r w:rsidRPr="00180EF3">
        <w:rPr>
          <w:rFonts w:ascii="Times New Roman" w:hAnsi="Times New Roman"/>
          <w:sz w:val="30"/>
          <w:szCs w:val="30"/>
        </w:rPr>
        <w:t>ы</w:t>
      </w:r>
      <w:r w:rsidR="00F353DE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 xml:space="preserve"> на регламентацию орган</w:t>
      </w:r>
      <w:r w:rsidRPr="00180EF3">
        <w:rPr>
          <w:rFonts w:ascii="Times New Roman" w:hAnsi="Times New Roman"/>
          <w:sz w:val="30"/>
          <w:szCs w:val="30"/>
        </w:rPr>
        <w:t>и</w:t>
      </w:r>
      <w:r w:rsidRPr="00180EF3">
        <w:rPr>
          <w:rFonts w:ascii="Times New Roman" w:hAnsi="Times New Roman"/>
          <w:sz w:val="30"/>
          <w:szCs w:val="30"/>
        </w:rPr>
        <w:t>зационно-правового аспекта транспортного обслуживания населения Красноярского края в целях организации транспортного обслуживания населения.</w:t>
      </w:r>
    </w:p>
    <w:p w:rsidR="00F353DE" w:rsidRDefault="00F353DE" w:rsidP="00A7749B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7749B" w:rsidRPr="00180EF3" w:rsidRDefault="00A7749B" w:rsidP="00A7749B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180EF3">
        <w:rPr>
          <w:rFonts w:ascii="Times New Roman" w:hAnsi="Times New Roman"/>
          <w:sz w:val="30"/>
          <w:szCs w:val="30"/>
        </w:rPr>
        <w:t>На федеральном уровне вопрос об организации пассажирских п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 xml:space="preserve">ревозок на территории муниципальных образований </w:t>
      </w:r>
      <w:r w:rsidR="00F353DE">
        <w:rPr>
          <w:rFonts w:ascii="Times New Roman" w:hAnsi="Times New Roman"/>
          <w:sz w:val="30"/>
          <w:szCs w:val="30"/>
        </w:rPr>
        <w:t xml:space="preserve">регламентируется </w:t>
      </w:r>
      <w:r w:rsidRPr="00180EF3">
        <w:rPr>
          <w:rFonts w:ascii="Times New Roman" w:hAnsi="Times New Roman"/>
          <w:sz w:val="30"/>
          <w:szCs w:val="30"/>
        </w:rPr>
        <w:t xml:space="preserve"> Федеральным законом от 13.07.2015 № 220-ФЗ «Об организации рег</w:t>
      </w:r>
      <w:r w:rsidRPr="00180EF3">
        <w:rPr>
          <w:rFonts w:ascii="Times New Roman" w:hAnsi="Times New Roman"/>
          <w:sz w:val="30"/>
          <w:szCs w:val="30"/>
        </w:rPr>
        <w:t>у</w:t>
      </w:r>
      <w:r w:rsidRPr="00180EF3">
        <w:rPr>
          <w:rFonts w:ascii="Times New Roman" w:hAnsi="Times New Roman"/>
          <w:sz w:val="30"/>
          <w:szCs w:val="30"/>
        </w:rPr>
        <w:t>лярных перевозок пассажиров и багажа автомобильным транспортом и городским наземным электрическим транспортом в Российской Фед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 xml:space="preserve">рации и о внесении изменений в отдельные законодательные акты </w:t>
      </w:r>
      <w:r w:rsidR="00F353DE">
        <w:rPr>
          <w:rFonts w:ascii="Times New Roman" w:hAnsi="Times New Roman"/>
          <w:sz w:val="30"/>
          <w:szCs w:val="30"/>
        </w:rPr>
        <w:t xml:space="preserve">                   </w:t>
      </w:r>
      <w:r w:rsidRPr="00180EF3">
        <w:rPr>
          <w:rFonts w:ascii="Times New Roman" w:hAnsi="Times New Roman"/>
          <w:sz w:val="30"/>
          <w:szCs w:val="30"/>
        </w:rPr>
        <w:t>Российской Федерации»</w:t>
      </w:r>
      <w:r w:rsidR="004D2A32" w:rsidRPr="00180EF3">
        <w:rPr>
          <w:rFonts w:ascii="Times New Roman" w:hAnsi="Times New Roman"/>
          <w:sz w:val="30"/>
          <w:szCs w:val="30"/>
        </w:rPr>
        <w:t xml:space="preserve"> (далее – Федеральный закон от 13.07.2015 </w:t>
      </w:r>
      <w:r w:rsidR="00F353DE">
        <w:rPr>
          <w:rFonts w:ascii="Times New Roman" w:hAnsi="Times New Roman"/>
          <w:sz w:val="30"/>
          <w:szCs w:val="30"/>
        </w:rPr>
        <w:t xml:space="preserve">                   </w:t>
      </w:r>
      <w:r w:rsidR="004D2A32" w:rsidRPr="00180EF3">
        <w:rPr>
          <w:rFonts w:ascii="Times New Roman" w:hAnsi="Times New Roman"/>
          <w:sz w:val="30"/>
          <w:szCs w:val="30"/>
        </w:rPr>
        <w:t>№ 220-ФЗ)</w:t>
      </w:r>
      <w:r w:rsidRPr="00180EF3">
        <w:rPr>
          <w:rFonts w:ascii="Times New Roman" w:hAnsi="Times New Roman"/>
          <w:sz w:val="30"/>
          <w:szCs w:val="30"/>
        </w:rPr>
        <w:t>, который регулирует отношения по организации регулярных перевозок пассажиров и</w:t>
      </w:r>
      <w:proofErr w:type="gramEnd"/>
      <w:r w:rsidRPr="00180EF3">
        <w:rPr>
          <w:rFonts w:ascii="Times New Roman" w:hAnsi="Times New Roman"/>
          <w:sz w:val="30"/>
          <w:szCs w:val="30"/>
        </w:rPr>
        <w:t xml:space="preserve"> багажа автомобильным транспортом и горо</w:t>
      </w:r>
      <w:r w:rsidRPr="00180EF3">
        <w:rPr>
          <w:rFonts w:ascii="Times New Roman" w:hAnsi="Times New Roman"/>
          <w:sz w:val="30"/>
          <w:szCs w:val="30"/>
        </w:rPr>
        <w:t>д</w:t>
      </w:r>
      <w:r w:rsidRPr="00180EF3">
        <w:rPr>
          <w:rFonts w:ascii="Times New Roman" w:hAnsi="Times New Roman"/>
          <w:sz w:val="30"/>
          <w:szCs w:val="30"/>
        </w:rPr>
        <w:t>ским наземным электрическим транспортом, в том числе отношения, связанные с установлением, изменением, отменой маршрутов регуля</w:t>
      </w:r>
      <w:r w:rsidRPr="00180EF3">
        <w:rPr>
          <w:rFonts w:ascii="Times New Roman" w:hAnsi="Times New Roman"/>
          <w:sz w:val="30"/>
          <w:szCs w:val="30"/>
        </w:rPr>
        <w:t>р</w:t>
      </w:r>
      <w:r w:rsidRPr="00180EF3">
        <w:rPr>
          <w:rFonts w:ascii="Times New Roman" w:hAnsi="Times New Roman"/>
          <w:sz w:val="30"/>
          <w:szCs w:val="30"/>
        </w:rPr>
        <w:t>ных перевозок, допуском юридических лиц и индивидуальных пре</w:t>
      </w:r>
      <w:r w:rsidRPr="00180EF3">
        <w:rPr>
          <w:rFonts w:ascii="Times New Roman" w:hAnsi="Times New Roman"/>
          <w:sz w:val="30"/>
          <w:szCs w:val="30"/>
        </w:rPr>
        <w:t>д</w:t>
      </w:r>
      <w:r w:rsidRPr="00180EF3">
        <w:rPr>
          <w:rFonts w:ascii="Times New Roman" w:hAnsi="Times New Roman"/>
          <w:sz w:val="30"/>
          <w:szCs w:val="30"/>
        </w:rPr>
        <w:t>принимателей к осуществлению регулярных перевозок, использованием для осуществления регулярных перевозок объектов транспортной и</w:t>
      </w:r>
      <w:r w:rsidRPr="00180EF3">
        <w:rPr>
          <w:rFonts w:ascii="Times New Roman" w:hAnsi="Times New Roman"/>
          <w:sz w:val="30"/>
          <w:szCs w:val="30"/>
        </w:rPr>
        <w:t>н</w:t>
      </w:r>
      <w:r w:rsidRPr="00180EF3">
        <w:rPr>
          <w:rFonts w:ascii="Times New Roman" w:hAnsi="Times New Roman"/>
          <w:sz w:val="30"/>
          <w:szCs w:val="30"/>
        </w:rPr>
        <w:t xml:space="preserve">фраструктуры, а также с организацией </w:t>
      </w:r>
      <w:proofErr w:type="gramStart"/>
      <w:r w:rsidRPr="00180EF3">
        <w:rPr>
          <w:rFonts w:ascii="Times New Roman" w:hAnsi="Times New Roman"/>
          <w:sz w:val="30"/>
          <w:szCs w:val="30"/>
        </w:rPr>
        <w:t>контроля за</w:t>
      </w:r>
      <w:proofErr w:type="gramEnd"/>
      <w:r w:rsidRPr="00180EF3">
        <w:rPr>
          <w:rFonts w:ascii="Times New Roman" w:hAnsi="Times New Roman"/>
          <w:sz w:val="30"/>
          <w:szCs w:val="30"/>
        </w:rPr>
        <w:t xml:space="preserve"> осуществлением </w:t>
      </w:r>
      <w:r w:rsidR="00F353DE">
        <w:rPr>
          <w:rFonts w:ascii="Times New Roman" w:hAnsi="Times New Roman"/>
          <w:sz w:val="30"/>
          <w:szCs w:val="30"/>
        </w:rPr>
        <w:t xml:space="preserve">                  </w:t>
      </w:r>
      <w:r w:rsidRPr="00180EF3">
        <w:rPr>
          <w:rFonts w:ascii="Times New Roman" w:hAnsi="Times New Roman"/>
          <w:sz w:val="30"/>
          <w:szCs w:val="30"/>
        </w:rPr>
        <w:t xml:space="preserve">регулярных перевозок. </w:t>
      </w:r>
      <w:r w:rsidR="007B75C9" w:rsidRPr="00180EF3">
        <w:rPr>
          <w:rFonts w:ascii="Times New Roman" w:hAnsi="Times New Roman"/>
          <w:sz w:val="30"/>
          <w:szCs w:val="30"/>
        </w:rPr>
        <w:t xml:space="preserve">Основные положения Федерального закона </w:t>
      </w:r>
      <w:r w:rsidR="00F353DE">
        <w:rPr>
          <w:rFonts w:ascii="Times New Roman" w:hAnsi="Times New Roman"/>
          <w:sz w:val="30"/>
          <w:szCs w:val="30"/>
        </w:rPr>
        <w:t xml:space="preserve">             </w:t>
      </w:r>
      <w:r w:rsidR="004D2A32" w:rsidRPr="00180EF3">
        <w:rPr>
          <w:rFonts w:ascii="Times New Roman" w:hAnsi="Times New Roman"/>
          <w:sz w:val="30"/>
          <w:szCs w:val="30"/>
        </w:rPr>
        <w:t xml:space="preserve">от 13.07.2015 </w:t>
      </w:r>
      <w:r w:rsidR="007B75C9" w:rsidRPr="00180EF3">
        <w:rPr>
          <w:rFonts w:ascii="Times New Roman" w:hAnsi="Times New Roman"/>
          <w:sz w:val="30"/>
          <w:szCs w:val="30"/>
        </w:rPr>
        <w:t>№ 220-ФЗ вступают в силу с 11.01.2016.</w:t>
      </w:r>
    </w:p>
    <w:p w:rsidR="004D2A32" w:rsidRPr="00180EF3" w:rsidRDefault="00A7749B" w:rsidP="004D2A3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В рамках реализации настоящей Программы, а также в целях пр</w:t>
      </w:r>
      <w:r w:rsidRPr="00180EF3">
        <w:rPr>
          <w:rFonts w:ascii="Times New Roman" w:hAnsi="Times New Roman"/>
          <w:sz w:val="30"/>
          <w:szCs w:val="30"/>
        </w:rPr>
        <w:t>и</w:t>
      </w:r>
      <w:r w:rsidRPr="00180EF3">
        <w:rPr>
          <w:rFonts w:ascii="Times New Roman" w:hAnsi="Times New Roman"/>
          <w:sz w:val="30"/>
          <w:szCs w:val="30"/>
        </w:rPr>
        <w:t>ведения нормативных правовых актов города в соответстви</w:t>
      </w:r>
      <w:r w:rsidR="00F353DE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 xml:space="preserve"> с полож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 xml:space="preserve">ниями Федерального закона </w:t>
      </w:r>
      <w:r w:rsidR="004D2A32" w:rsidRPr="00180EF3">
        <w:rPr>
          <w:rFonts w:ascii="Times New Roman" w:hAnsi="Times New Roman"/>
          <w:sz w:val="30"/>
          <w:szCs w:val="30"/>
        </w:rPr>
        <w:t xml:space="preserve">от 13.07.2015 </w:t>
      </w:r>
      <w:r w:rsidRPr="00180EF3">
        <w:rPr>
          <w:rFonts w:ascii="Times New Roman" w:hAnsi="Times New Roman"/>
          <w:sz w:val="30"/>
          <w:szCs w:val="30"/>
        </w:rPr>
        <w:t>№ 220-ФЗ предусмотрено внесение соответствующих изменений и дополнений в действующие нормативные правовые акты города Красноярска, регулирующие вопр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>сы организа</w:t>
      </w:r>
      <w:r w:rsidR="004D2A32" w:rsidRPr="00180EF3">
        <w:rPr>
          <w:rFonts w:ascii="Times New Roman" w:hAnsi="Times New Roman"/>
          <w:sz w:val="30"/>
          <w:szCs w:val="30"/>
        </w:rPr>
        <w:t xml:space="preserve">ции пассажирских перевозок. </w:t>
      </w:r>
    </w:p>
    <w:p w:rsidR="004D2A32" w:rsidRPr="00180EF3" w:rsidRDefault="004D2A32" w:rsidP="004D2A3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В городе Красноярске действуют следующие нормативные прав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 xml:space="preserve">вые акты: </w:t>
      </w:r>
    </w:p>
    <w:p w:rsidR="004D2A32" w:rsidRPr="00180EF3" w:rsidRDefault="004D2A32" w:rsidP="004D2A3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решение Красноярского городского Совета от 25.05.2006 № 10-196 «О правилах организации транспортного обслуживания населения в г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>роде Красноярске»;</w:t>
      </w:r>
    </w:p>
    <w:p w:rsidR="004D2A32" w:rsidRPr="00180EF3" w:rsidRDefault="004D2A32" w:rsidP="004D2A3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постановление Главы города от 02.04.2009 № 108 «Об утвержд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>нии Положения о порядке открытия, изменения и закрытия автобусных маршрутов в городе Красноярске»;</w:t>
      </w:r>
    </w:p>
    <w:p w:rsidR="004D2A32" w:rsidRPr="00180EF3" w:rsidRDefault="004D2A32" w:rsidP="004D2A3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постановление администрации города от 18.07.2011 № 283                 «Об утверждении Реестра муниципальных маршрутов регулярных п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>ревозок автомобильным транспортом и городским наземным электрич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>ским транспортом в городе Красноярске»;</w:t>
      </w:r>
    </w:p>
    <w:p w:rsidR="004D2A32" w:rsidRPr="00180EF3" w:rsidRDefault="004D2A32" w:rsidP="004D2A3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распоряжение администрации </w:t>
      </w:r>
      <w:r w:rsidR="00F353DE">
        <w:rPr>
          <w:rFonts w:ascii="Times New Roman" w:hAnsi="Times New Roman"/>
          <w:sz w:val="30"/>
          <w:szCs w:val="30"/>
        </w:rPr>
        <w:t xml:space="preserve">города </w:t>
      </w:r>
      <w:r w:rsidRPr="00180EF3">
        <w:rPr>
          <w:rFonts w:ascii="Times New Roman" w:hAnsi="Times New Roman"/>
          <w:sz w:val="30"/>
          <w:szCs w:val="30"/>
        </w:rPr>
        <w:t>от 05.03.2011 № 5-тр «Об утверждении Порядка привлечения перевозчиков к выполнению рег</w:t>
      </w:r>
      <w:r w:rsidRPr="00180EF3">
        <w:rPr>
          <w:rFonts w:ascii="Times New Roman" w:hAnsi="Times New Roman"/>
          <w:sz w:val="30"/>
          <w:szCs w:val="30"/>
        </w:rPr>
        <w:t>у</w:t>
      </w:r>
      <w:r w:rsidRPr="00180EF3">
        <w:rPr>
          <w:rFonts w:ascii="Times New Roman" w:hAnsi="Times New Roman"/>
          <w:sz w:val="30"/>
          <w:szCs w:val="30"/>
        </w:rPr>
        <w:t>лярных пассажирских перевозок по муниципальным маршрутам рег</w:t>
      </w:r>
      <w:r w:rsidRPr="00180EF3">
        <w:rPr>
          <w:rFonts w:ascii="Times New Roman" w:hAnsi="Times New Roman"/>
          <w:sz w:val="30"/>
          <w:szCs w:val="30"/>
        </w:rPr>
        <w:t>у</w:t>
      </w:r>
      <w:r w:rsidRPr="00180EF3">
        <w:rPr>
          <w:rFonts w:ascii="Times New Roman" w:hAnsi="Times New Roman"/>
          <w:sz w:val="30"/>
          <w:szCs w:val="30"/>
        </w:rPr>
        <w:t>лярных перевозок на условиях временной работы»;</w:t>
      </w:r>
    </w:p>
    <w:p w:rsidR="004D2A32" w:rsidRPr="00180EF3" w:rsidRDefault="004D2A32" w:rsidP="004D2A3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распоряжение администрации города от 03.07.2013 № 5-тр                «Об утверждении Порядка определения маршрутов с небольшой инте</w:t>
      </w:r>
      <w:r w:rsidRPr="00180EF3">
        <w:rPr>
          <w:rFonts w:ascii="Times New Roman" w:hAnsi="Times New Roman"/>
          <w:sz w:val="30"/>
          <w:szCs w:val="30"/>
        </w:rPr>
        <w:t>н</w:t>
      </w:r>
      <w:r w:rsidRPr="00180EF3">
        <w:rPr>
          <w:rFonts w:ascii="Times New Roman" w:hAnsi="Times New Roman"/>
          <w:sz w:val="30"/>
          <w:szCs w:val="30"/>
        </w:rPr>
        <w:lastRenderedPageBreak/>
        <w:t>сивностью пассажиропотоков для включения их в муниципальные пр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>граммы пассажирских перевозок в городе Красноярске».</w:t>
      </w:r>
    </w:p>
    <w:p w:rsidR="004D2A32" w:rsidRPr="00180EF3" w:rsidRDefault="004D2A32" w:rsidP="004D2A3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Также в целях реализации Федерального закона от 13.07.2015                  № 220-ФЗ запланированы следующие мероприятия:</w:t>
      </w:r>
    </w:p>
    <w:p w:rsidR="004D2A32" w:rsidRPr="00180EF3" w:rsidRDefault="004D2A32" w:rsidP="004D2A32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в срок до 11.01.2016 разместить на официальном сайте </w:t>
      </w:r>
      <w:r w:rsidR="00F353DE">
        <w:rPr>
          <w:rFonts w:ascii="Times New Roman" w:hAnsi="Times New Roman"/>
          <w:sz w:val="30"/>
          <w:szCs w:val="30"/>
        </w:rPr>
        <w:t>админ</w:t>
      </w:r>
      <w:r w:rsidR="00F353DE">
        <w:rPr>
          <w:rFonts w:ascii="Times New Roman" w:hAnsi="Times New Roman"/>
          <w:sz w:val="30"/>
          <w:szCs w:val="30"/>
        </w:rPr>
        <w:t>и</w:t>
      </w:r>
      <w:r w:rsidR="00F353DE">
        <w:rPr>
          <w:rFonts w:ascii="Times New Roman" w:hAnsi="Times New Roman"/>
          <w:sz w:val="30"/>
          <w:szCs w:val="30"/>
        </w:rPr>
        <w:t xml:space="preserve">страции города </w:t>
      </w:r>
      <w:r w:rsidRPr="00180EF3">
        <w:rPr>
          <w:rFonts w:ascii="Times New Roman" w:hAnsi="Times New Roman"/>
          <w:sz w:val="30"/>
          <w:szCs w:val="30"/>
        </w:rPr>
        <w:t>в информационно-телекоммуникационной сети «Инте</w:t>
      </w:r>
      <w:r w:rsidRPr="00180EF3">
        <w:rPr>
          <w:rFonts w:ascii="Times New Roman" w:hAnsi="Times New Roman"/>
          <w:sz w:val="30"/>
          <w:szCs w:val="30"/>
        </w:rPr>
        <w:t>р</w:t>
      </w:r>
      <w:r w:rsidRPr="00180EF3">
        <w:rPr>
          <w:rFonts w:ascii="Times New Roman" w:hAnsi="Times New Roman"/>
          <w:sz w:val="30"/>
          <w:szCs w:val="30"/>
        </w:rPr>
        <w:t xml:space="preserve">нет» реестр муниципальных маршрутов; </w:t>
      </w:r>
    </w:p>
    <w:p w:rsidR="004D2A32" w:rsidRPr="00180EF3" w:rsidRDefault="004D2A32" w:rsidP="004D2A32">
      <w:pPr>
        <w:pStyle w:val="ConsPlusNormal"/>
        <w:ind w:firstLine="708"/>
        <w:jc w:val="both"/>
      </w:pPr>
      <w:r w:rsidRPr="00180EF3">
        <w:t>подготовить документ планирования регулярных перевозок по муниципальным маршрутам, устанавливающий перечень мероприятий по развитию регулярных перевозок;</w:t>
      </w:r>
    </w:p>
    <w:p w:rsidR="004D2A32" w:rsidRPr="00180EF3" w:rsidRDefault="004D2A32" w:rsidP="004D2A32">
      <w:pPr>
        <w:pStyle w:val="ConsPlusNormal"/>
        <w:ind w:firstLine="708"/>
        <w:jc w:val="both"/>
      </w:pPr>
      <w:r w:rsidRPr="00180EF3">
        <w:t>принять нормативный правовой акт о проведении открытого ко</w:t>
      </w:r>
      <w:r w:rsidRPr="00180EF3">
        <w:t>н</w:t>
      </w:r>
      <w:r w:rsidRPr="00180EF3">
        <w:t>курса на право осуществления перевозок по муниципальным маршр</w:t>
      </w:r>
      <w:r w:rsidRPr="00180EF3">
        <w:t>у</w:t>
      </w:r>
      <w:r w:rsidRPr="00180EF3">
        <w:t>там;</w:t>
      </w:r>
    </w:p>
    <w:p w:rsidR="004D2A32" w:rsidRPr="00180EF3" w:rsidRDefault="004D2A32" w:rsidP="004D2A32">
      <w:pPr>
        <w:pStyle w:val="ConsPlusNormal"/>
        <w:ind w:firstLine="708"/>
        <w:jc w:val="both"/>
      </w:pPr>
      <w:r w:rsidRPr="00180EF3">
        <w:t>утвердить порядок установления, изменения, отмены муниципал</w:t>
      </w:r>
      <w:r w:rsidRPr="00180EF3">
        <w:t>ь</w:t>
      </w:r>
      <w:r w:rsidRPr="00180EF3">
        <w:t>ных маршрутов регулярных перевозок.</w:t>
      </w:r>
    </w:p>
    <w:p w:rsidR="00F607CA" w:rsidRPr="00180EF3" w:rsidRDefault="00F607CA" w:rsidP="00F607CA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180EF3">
        <w:rPr>
          <w:rFonts w:ascii="Times New Roman" w:hAnsi="Times New Roman"/>
          <w:sz w:val="30"/>
          <w:szCs w:val="30"/>
        </w:rPr>
        <w:t xml:space="preserve">Кроме того, в </w:t>
      </w:r>
      <w:r w:rsidR="00F353DE">
        <w:rPr>
          <w:rFonts w:ascii="Times New Roman" w:hAnsi="Times New Roman"/>
          <w:sz w:val="30"/>
          <w:szCs w:val="30"/>
        </w:rPr>
        <w:t xml:space="preserve">соответствии с </w:t>
      </w:r>
      <w:r w:rsidRPr="00180EF3">
        <w:rPr>
          <w:rFonts w:ascii="Times New Roman" w:hAnsi="Times New Roman"/>
          <w:sz w:val="30"/>
          <w:szCs w:val="30"/>
        </w:rPr>
        <w:t>пункт</w:t>
      </w:r>
      <w:r w:rsidR="00F353DE">
        <w:rPr>
          <w:rFonts w:ascii="Times New Roman" w:hAnsi="Times New Roman"/>
          <w:sz w:val="30"/>
          <w:szCs w:val="30"/>
        </w:rPr>
        <w:t>ом</w:t>
      </w:r>
      <w:r w:rsidRPr="00180EF3">
        <w:rPr>
          <w:rFonts w:ascii="Times New Roman" w:hAnsi="Times New Roman"/>
          <w:sz w:val="30"/>
          <w:szCs w:val="30"/>
        </w:rPr>
        <w:t xml:space="preserve"> 9 статьи 39  Федерального закона</w:t>
      </w:r>
      <w:r w:rsidR="00F353DE">
        <w:rPr>
          <w:rFonts w:ascii="Times New Roman" w:hAnsi="Times New Roman"/>
          <w:sz w:val="30"/>
          <w:szCs w:val="30"/>
        </w:rPr>
        <w:t xml:space="preserve"> от 13.07.2015 № 220-ФЗ</w:t>
      </w:r>
      <w:r w:rsidRPr="00180EF3">
        <w:rPr>
          <w:rFonts w:ascii="Times New Roman" w:hAnsi="Times New Roman"/>
          <w:sz w:val="30"/>
          <w:szCs w:val="30"/>
        </w:rPr>
        <w:t xml:space="preserve">, в целях предоставления муниципальной поддержки юридическим лицам, индивидуальным предпринимателям, выполняющим в  2016 году перевозки пассажиров по </w:t>
      </w:r>
      <w:r w:rsidR="004D2A32" w:rsidRPr="00180EF3">
        <w:rPr>
          <w:rFonts w:ascii="Times New Roman" w:hAnsi="Times New Roman"/>
          <w:sz w:val="30"/>
          <w:szCs w:val="30"/>
        </w:rPr>
        <w:t>муниципальным</w:t>
      </w:r>
      <w:r w:rsidRPr="00180EF3">
        <w:rPr>
          <w:rFonts w:ascii="Times New Roman" w:hAnsi="Times New Roman"/>
          <w:sz w:val="30"/>
          <w:szCs w:val="30"/>
        </w:rPr>
        <w:t xml:space="preserve"> маршрутам регулярных перевозок в соответствии с муниципальной программой пассажирских перевозок по маршрутам с небольшой и</w:t>
      </w:r>
      <w:r w:rsidRPr="00180EF3">
        <w:rPr>
          <w:rFonts w:ascii="Times New Roman" w:hAnsi="Times New Roman"/>
          <w:sz w:val="30"/>
          <w:szCs w:val="30"/>
        </w:rPr>
        <w:t>н</w:t>
      </w:r>
      <w:r w:rsidRPr="00180EF3">
        <w:rPr>
          <w:rFonts w:ascii="Times New Roman" w:hAnsi="Times New Roman"/>
          <w:sz w:val="30"/>
          <w:szCs w:val="30"/>
        </w:rPr>
        <w:t>тенсивностью пассажирских потоков, планируется внести изменения в действующий порядок предоставления таких субсидий и норматив су</w:t>
      </w:r>
      <w:r w:rsidRPr="00180EF3">
        <w:rPr>
          <w:rFonts w:ascii="Times New Roman" w:hAnsi="Times New Roman"/>
          <w:sz w:val="30"/>
          <w:szCs w:val="30"/>
        </w:rPr>
        <w:t>б</w:t>
      </w:r>
      <w:r w:rsidRPr="00180EF3">
        <w:rPr>
          <w:rFonts w:ascii="Times New Roman" w:hAnsi="Times New Roman"/>
          <w:sz w:val="30"/>
          <w:szCs w:val="30"/>
        </w:rPr>
        <w:t>сидирования.</w:t>
      </w:r>
      <w:proofErr w:type="gramEnd"/>
    </w:p>
    <w:p w:rsidR="00A7749B" w:rsidRPr="00180EF3" w:rsidRDefault="004D2A32" w:rsidP="00A7749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180EF3">
        <w:rPr>
          <w:rFonts w:ascii="Times New Roman" w:hAnsi="Times New Roman"/>
          <w:sz w:val="30"/>
          <w:szCs w:val="30"/>
          <w:lang w:eastAsia="ru-RU"/>
        </w:rPr>
        <w:t>В Красноярском крае действует З</w:t>
      </w:r>
      <w:r w:rsidRPr="00180EF3">
        <w:rPr>
          <w:rFonts w:ascii="Times New Roman" w:hAnsi="Times New Roman"/>
          <w:sz w:val="30"/>
          <w:szCs w:val="30"/>
        </w:rPr>
        <w:t>акон Красноярского края от 09.12.2010 № 11-5424 «О транспортном обслуживании населения и н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 xml:space="preserve">которых вопросах обеспечения безопасности дорожного движения в Красноярском крае» (далее </w:t>
      </w:r>
      <w:r w:rsidR="002B702E">
        <w:rPr>
          <w:rFonts w:ascii="Times New Roman" w:hAnsi="Times New Roman"/>
          <w:sz w:val="30"/>
          <w:szCs w:val="30"/>
        </w:rPr>
        <w:t>–</w:t>
      </w:r>
      <w:r w:rsidRPr="00180EF3">
        <w:rPr>
          <w:rFonts w:ascii="Times New Roman" w:hAnsi="Times New Roman"/>
          <w:sz w:val="30"/>
          <w:szCs w:val="30"/>
        </w:rPr>
        <w:t xml:space="preserve">  Закон края № 11-5424), которым регул</w:t>
      </w:r>
      <w:r w:rsidRPr="00180EF3">
        <w:rPr>
          <w:rFonts w:ascii="Times New Roman" w:hAnsi="Times New Roman"/>
          <w:sz w:val="30"/>
          <w:szCs w:val="30"/>
        </w:rPr>
        <w:t>и</w:t>
      </w:r>
      <w:r w:rsidRPr="00180EF3">
        <w:rPr>
          <w:rFonts w:ascii="Times New Roman" w:hAnsi="Times New Roman"/>
          <w:sz w:val="30"/>
          <w:szCs w:val="30"/>
        </w:rPr>
        <w:t>руются отношения, связанные с организацией транспортного обслуж</w:t>
      </w:r>
      <w:r w:rsidRPr="00180EF3">
        <w:rPr>
          <w:rFonts w:ascii="Times New Roman" w:hAnsi="Times New Roman"/>
          <w:sz w:val="30"/>
          <w:szCs w:val="30"/>
        </w:rPr>
        <w:t>и</w:t>
      </w:r>
      <w:r w:rsidRPr="00180EF3">
        <w:rPr>
          <w:rFonts w:ascii="Times New Roman" w:hAnsi="Times New Roman"/>
          <w:sz w:val="30"/>
          <w:szCs w:val="30"/>
        </w:rPr>
        <w:t>вания населения автомобильным, внутренним водным пассажирским транспортом в пригородном и межмуниципальном сообщении, желе</w:t>
      </w:r>
      <w:r w:rsidRPr="00180EF3">
        <w:rPr>
          <w:rFonts w:ascii="Times New Roman" w:hAnsi="Times New Roman"/>
          <w:sz w:val="30"/>
          <w:szCs w:val="30"/>
        </w:rPr>
        <w:t>з</w:t>
      </w:r>
      <w:r w:rsidRPr="00180EF3">
        <w:rPr>
          <w:rFonts w:ascii="Times New Roman" w:hAnsi="Times New Roman"/>
          <w:sz w:val="30"/>
          <w:szCs w:val="30"/>
        </w:rPr>
        <w:t>нодорожным пассажирским транспортом в пригородном сообщении, воздушным транспортом в межмуниципальном сообщении, а также</w:t>
      </w:r>
      <w:proofErr w:type="gramEnd"/>
      <w:r w:rsidRPr="00180EF3">
        <w:rPr>
          <w:rFonts w:ascii="Times New Roman" w:hAnsi="Times New Roman"/>
          <w:sz w:val="30"/>
          <w:szCs w:val="30"/>
        </w:rPr>
        <w:t xml:space="preserve"> с обеспечением безопасности дорожного движения при организации транспортного обслуживания населения автомобильным транспортом на пригородных, межмуниципальных и муниципальных маршрутах. Названным Законом также регулируются вопросы тарифной политики пассажирских перевозок в городе Красноярске, которые отнесены к компетенции Правительства Красноярского края.</w:t>
      </w:r>
      <w:r w:rsidR="00A7749B" w:rsidRPr="00180EF3">
        <w:rPr>
          <w:rFonts w:ascii="Times New Roman" w:hAnsi="Times New Roman"/>
          <w:sz w:val="30"/>
          <w:szCs w:val="30"/>
        </w:rPr>
        <w:t xml:space="preserve"> </w:t>
      </w:r>
    </w:p>
    <w:p w:rsidR="00FD0E68" w:rsidRDefault="004D2A32" w:rsidP="00A7749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В соответствии с п</w:t>
      </w:r>
      <w:r w:rsidR="00F353DE">
        <w:rPr>
          <w:rFonts w:ascii="Times New Roman" w:hAnsi="Times New Roman"/>
          <w:sz w:val="30"/>
          <w:szCs w:val="30"/>
        </w:rPr>
        <w:t xml:space="preserve">унктом </w:t>
      </w:r>
      <w:r w:rsidRPr="00180EF3">
        <w:rPr>
          <w:rFonts w:ascii="Times New Roman" w:hAnsi="Times New Roman"/>
          <w:sz w:val="30"/>
          <w:szCs w:val="30"/>
        </w:rPr>
        <w:t>4 статьи 6 Федерального закона от 10.12.1995 № 196-ФЗ «О безопасности дорожного движения» полном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>чия органов местного самоуправления в отношении автомобильных до</w:t>
      </w:r>
      <w:r w:rsidR="00FD0E68">
        <w:rPr>
          <w:rFonts w:ascii="Times New Roman" w:hAnsi="Times New Roman"/>
          <w:sz w:val="30"/>
          <w:szCs w:val="30"/>
        </w:rPr>
        <w:t>-</w:t>
      </w:r>
    </w:p>
    <w:p w:rsidR="00A7749B" w:rsidRPr="00180EF3" w:rsidRDefault="004D2A32" w:rsidP="00FD0E6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lastRenderedPageBreak/>
        <w:t>рог местного значения в границах населенных пунктов конкретизиров</w:t>
      </w:r>
      <w:r w:rsidRPr="00180EF3">
        <w:rPr>
          <w:rFonts w:ascii="Times New Roman" w:hAnsi="Times New Roman"/>
          <w:sz w:val="30"/>
          <w:szCs w:val="30"/>
        </w:rPr>
        <w:t>а</w:t>
      </w:r>
      <w:r w:rsidRPr="00180EF3">
        <w:rPr>
          <w:rFonts w:ascii="Times New Roman" w:hAnsi="Times New Roman"/>
          <w:sz w:val="30"/>
          <w:szCs w:val="30"/>
        </w:rPr>
        <w:t>ны и разграничены с полномочиями субъектов Р</w:t>
      </w:r>
      <w:r w:rsidR="00F353DE">
        <w:rPr>
          <w:rFonts w:ascii="Times New Roman" w:hAnsi="Times New Roman"/>
          <w:sz w:val="30"/>
          <w:szCs w:val="30"/>
        </w:rPr>
        <w:t xml:space="preserve">оссийской </w:t>
      </w:r>
      <w:r w:rsidRPr="00180EF3">
        <w:rPr>
          <w:rFonts w:ascii="Times New Roman" w:hAnsi="Times New Roman"/>
          <w:sz w:val="30"/>
          <w:szCs w:val="30"/>
        </w:rPr>
        <w:t>Ф</w:t>
      </w:r>
      <w:r w:rsidR="00F353DE">
        <w:rPr>
          <w:rFonts w:ascii="Times New Roman" w:hAnsi="Times New Roman"/>
          <w:sz w:val="30"/>
          <w:szCs w:val="30"/>
        </w:rPr>
        <w:t>едерации</w:t>
      </w:r>
      <w:r w:rsidRPr="00180EF3">
        <w:rPr>
          <w:rFonts w:ascii="Times New Roman" w:hAnsi="Times New Roman"/>
          <w:sz w:val="30"/>
          <w:szCs w:val="30"/>
        </w:rPr>
        <w:t>, органы местного самоуправления самостоятельно регулируют орган</w:t>
      </w:r>
      <w:r w:rsidRPr="00180EF3">
        <w:rPr>
          <w:rFonts w:ascii="Times New Roman" w:hAnsi="Times New Roman"/>
          <w:sz w:val="30"/>
          <w:szCs w:val="30"/>
        </w:rPr>
        <w:t>и</w:t>
      </w:r>
      <w:r w:rsidRPr="00180EF3">
        <w:rPr>
          <w:rFonts w:ascii="Times New Roman" w:hAnsi="Times New Roman"/>
          <w:sz w:val="30"/>
          <w:szCs w:val="30"/>
        </w:rPr>
        <w:t>зацию транспортного обслуживания населения на автомобильных дор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>гах местного значения. В настоящее время разработан проект Закона Красноярского края «Об организации транспортного обслуживания населения и некоторых вопросах обеспечения безопасности дорожного движения в Красноярском крае» в новой редакции, который исключает регулирование организации транспортного обслуживания населения по муниципальным маршрутам из полномочий края. Проект Закона края направлен на рассмотрение в Законодательно</w:t>
      </w:r>
      <w:r w:rsidR="00FD0E68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 xml:space="preserve"> Собрани</w:t>
      </w:r>
      <w:r w:rsidR="00FD0E68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 xml:space="preserve"> Красноярского края. Планируемый срок принятия названного Закона – </w:t>
      </w:r>
      <w:r w:rsidR="00FD0E68">
        <w:rPr>
          <w:rFonts w:ascii="Times New Roman" w:hAnsi="Times New Roman"/>
          <w:sz w:val="30"/>
          <w:szCs w:val="30"/>
          <w:lang w:val="en-US"/>
        </w:rPr>
        <w:t>IV</w:t>
      </w:r>
      <w:r w:rsidRPr="00180EF3">
        <w:rPr>
          <w:rFonts w:ascii="Times New Roman" w:hAnsi="Times New Roman"/>
          <w:sz w:val="30"/>
          <w:szCs w:val="30"/>
        </w:rPr>
        <w:t xml:space="preserve"> квартал </w:t>
      </w:r>
      <w:r w:rsidR="00FD0E68">
        <w:rPr>
          <w:rFonts w:ascii="Times New Roman" w:hAnsi="Times New Roman"/>
          <w:sz w:val="30"/>
          <w:szCs w:val="30"/>
        </w:rPr>
        <w:t xml:space="preserve">                  </w:t>
      </w:r>
      <w:r w:rsidRPr="00180EF3">
        <w:rPr>
          <w:rFonts w:ascii="Times New Roman" w:hAnsi="Times New Roman"/>
          <w:sz w:val="30"/>
          <w:szCs w:val="30"/>
        </w:rPr>
        <w:t>2015 года.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Сведения об основных мерах правового регулирования в сфере р</w:t>
      </w:r>
      <w:r w:rsidRPr="00180EF3">
        <w:rPr>
          <w:rFonts w:ascii="Times New Roman" w:hAnsi="Times New Roman"/>
          <w:sz w:val="30"/>
          <w:szCs w:val="30"/>
        </w:rPr>
        <w:t>е</w:t>
      </w:r>
      <w:r w:rsidR="00534A07" w:rsidRPr="00180EF3">
        <w:rPr>
          <w:rFonts w:ascii="Times New Roman" w:hAnsi="Times New Roman"/>
          <w:sz w:val="30"/>
          <w:szCs w:val="30"/>
        </w:rPr>
        <w:t>ализации Программы</w:t>
      </w:r>
      <w:r w:rsidRPr="00180EF3">
        <w:rPr>
          <w:rFonts w:ascii="Times New Roman" w:hAnsi="Times New Roman"/>
          <w:sz w:val="30"/>
          <w:szCs w:val="30"/>
        </w:rPr>
        <w:t xml:space="preserve"> с обоснованием основных положений и сроков принятия необходимых нормативных правовых актов города </w:t>
      </w:r>
      <w:r w:rsidR="00946466" w:rsidRPr="00180EF3">
        <w:rPr>
          <w:rFonts w:ascii="Times New Roman" w:hAnsi="Times New Roman"/>
          <w:sz w:val="30"/>
          <w:szCs w:val="30"/>
        </w:rPr>
        <w:t>предста</w:t>
      </w:r>
      <w:r w:rsidR="00946466" w:rsidRPr="00180EF3">
        <w:rPr>
          <w:rFonts w:ascii="Times New Roman" w:hAnsi="Times New Roman"/>
          <w:sz w:val="30"/>
          <w:szCs w:val="30"/>
        </w:rPr>
        <w:t>в</w:t>
      </w:r>
      <w:r w:rsidR="00946466" w:rsidRPr="00180EF3">
        <w:rPr>
          <w:rFonts w:ascii="Times New Roman" w:hAnsi="Times New Roman"/>
          <w:sz w:val="30"/>
          <w:szCs w:val="30"/>
        </w:rPr>
        <w:t xml:space="preserve">лены </w:t>
      </w:r>
      <w:r w:rsidRPr="00180EF3">
        <w:rPr>
          <w:rFonts w:ascii="Times New Roman" w:hAnsi="Times New Roman"/>
          <w:sz w:val="30"/>
          <w:szCs w:val="30"/>
        </w:rPr>
        <w:t xml:space="preserve">в приложении 3 к </w:t>
      </w:r>
      <w:r w:rsidR="00534A07" w:rsidRPr="00180EF3">
        <w:rPr>
          <w:rFonts w:ascii="Times New Roman" w:hAnsi="Times New Roman"/>
          <w:sz w:val="30"/>
          <w:szCs w:val="30"/>
        </w:rPr>
        <w:t xml:space="preserve">настоящей </w:t>
      </w:r>
      <w:r w:rsidRPr="00180EF3">
        <w:rPr>
          <w:rFonts w:ascii="Times New Roman" w:hAnsi="Times New Roman"/>
          <w:sz w:val="30"/>
          <w:szCs w:val="30"/>
        </w:rPr>
        <w:t>Программе</w:t>
      </w:r>
      <w:r w:rsidR="00946466" w:rsidRPr="00180EF3">
        <w:rPr>
          <w:rFonts w:ascii="Times New Roman" w:hAnsi="Times New Roman"/>
          <w:sz w:val="30"/>
          <w:szCs w:val="30"/>
        </w:rPr>
        <w:t>.</w:t>
      </w:r>
    </w:p>
    <w:p w:rsidR="002D059A" w:rsidRPr="00180EF3" w:rsidRDefault="002D059A" w:rsidP="00FD0E68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30"/>
          <w:szCs w:val="30"/>
        </w:rPr>
      </w:pPr>
    </w:p>
    <w:p w:rsidR="00FD0E68" w:rsidRDefault="00B47CE1" w:rsidP="00354494">
      <w:pPr>
        <w:widowControl w:val="0"/>
        <w:autoSpaceDE w:val="0"/>
        <w:autoSpaceDN w:val="0"/>
        <w:adjustRightInd w:val="0"/>
        <w:spacing w:line="192" w:lineRule="auto"/>
        <w:jc w:val="center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  <w:lang w:val="en-US"/>
        </w:rPr>
        <w:t>IV</w:t>
      </w:r>
      <w:r w:rsidRPr="00180EF3">
        <w:rPr>
          <w:rFonts w:ascii="Times New Roman" w:hAnsi="Times New Roman"/>
          <w:sz w:val="30"/>
          <w:szCs w:val="30"/>
        </w:rPr>
        <w:t xml:space="preserve">. Перечень целевых индикаторов и показателей </w:t>
      </w:r>
    </w:p>
    <w:p w:rsidR="00B47CE1" w:rsidRPr="00180EF3" w:rsidRDefault="00B47CE1" w:rsidP="00354494">
      <w:pPr>
        <w:widowControl w:val="0"/>
        <w:autoSpaceDE w:val="0"/>
        <w:autoSpaceDN w:val="0"/>
        <w:adjustRightInd w:val="0"/>
        <w:spacing w:line="192" w:lineRule="auto"/>
        <w:jc w:val="center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результативности </w:t>
      </w:r>
      <w:r w:rsidR="00FD0E68">
        <w:rPr>
          <w:rFonts w:ascii="Times New Roman" w:hAnsi="Times New Roman"/>
          <w:sz w:val="30"/>
          <w:szCs w:val="30"/>
        </w:rPr>
        <w:t>П</w:t>
      </w:r>
      <w:r w:rsidRPr="00180EF3">
        <w:rPr>
          <w:rFonts w:ascii="Times New Roman" w:hAnsi="Times New Roman"/>
          <w:sz w:val="30"/>
          <w:szCs w:val="30"/>
        </w:rPr>
        <w:t>рограммы</w:t>
      </w:r>
    </w:p>
    <w:p w:rsidR="006A2D47" w:rsidRPr="00180EF3" w:rsidRDefault="006A2D47" w:rsidP="006A2D47">
      <w:pPr>
        <w:widowControl w:val="0"/>
        <w:spacing w:line="240" w:lineRule="auto"/>
        <w:ind w:firstLine="709"/>
        <w:jc w:val="both"/>
        <w:rPr>
          <w:rFonts w:ascii="Times New Roman" w:hAnsi="Times New Roman"/>
          <w:strike/>
          <w:sz w:val="30"/>
          <w:szCs w:val="30"/>
        </w:rPr>
      </w:pPr>
    </w:p>
    <w:p w:rsidR="006A2D47" w:rsidRPr="00180EF3" w:rsidRDefault="006A2D47" w:rsidP="006A2D47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Для проверки и подтверждения достижения цели и задач сформ</w:t>
      </w:r>
      <w:r w:rsidRPr="00180EF3">
        <w:rPr>
          <w:rFonts w:ascii="Times New Roman" w:hAnsi="Times New Roman"/>
          <w:sz w:val="30"/>
          <w:szCs w:val="30"/>
        </w:rPr>
        <w:t>и</w:t>
      </w:r>
      <w:r w:rsidRPr="00180EF3">
        <w:rPr>
          <w:rFonts w:ascii="Times New Roman" w:hAnsi="Times New Roman"/>
          <w:sz w:val="30"/>
          <w:szCs w:val="30"/>
        </w:rPr>
        <w:t xml:space="preserve">рованы индикаторы и показатели, характеризующие достижение цели. </w:t>
      </w:r>
    </w:p>
    <w:p w:rsidR="006A2D47" w:rsidRPr="00180EF3" w:rsidRDefault="006A2D47" w:rsidP="00D03A88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Информация о составе и значениях целевых индикаторов и пок</w:t>
      </w:r>
      <w:r w:rsidRPr="00180EF3">
        <w:rPr>
          <w:rFonts w:ascii="Times New Roman" w:hAnsi="Times New Roman"/>
          <w:sz w:val="30"/>
          <w:szCs w:val="30"/>
        </w:rPr>
        <w:t>а</w:t>
      </w:r>
      <w:r w:rsidRPr="00180EF3">
        <w:rPr>
          <w:rFonts w:ascii="Times New Roman" w:hAnsi="Times New Roman"/>
          <w:sz w:val="30"/>
          <w:szCs w:val="30"/>
        </w:rPr>
        <w:t>зателей представлена в приложении 1 к настоящей Программе.</w:t>
      </w:r>
    </w:p>
    <w:p w:rsidR="00D03A88" w:rsidRPr="00180EF3" w:rsidRDefault="00D03A88" w:rsidP="00D03A8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180EF3">
        <w:rPr>
          <w:rFonts w:ascii="Times New Roman" w:hAnsi="Times New Roman"/>
          <w:color w:val="000000"/>
          <w:sz w:val="30"/>
          <w:szCs w:val="30"/>
        </w:rPr>
        <w:t xml:space="preserve">Целевые индикаторы и показатели результативности </w:t>
      </w:r>
      <w:r w:rsidR="00605E9A" w:rsidRPr="00180EF3">
        <w:rPr>
          <w:rFonts w:ascii="Times New Roman" w:hAnsi="Times New Roman"/>
          <w:color w:val="000000"/>
          <w:sz w:val="30"/>
          <w:szCs w:val="30"/>
        </w:rPr>
        <w:t>Программы</w:t>
      </w:r>
      <w:r w:rsidRPr="00180EF3">
        <w:rPr>
          <w:rFonts w:ascii="Times New Roman" w:hAnsi="Times New Roman"/>
          <w:color w:val="000000"/>
          <w:sz w:val="30"/>
          <w:szCs w:val="30"/>
        </w:rPr>
        <w:t xml:space="preserve"> определяются в соответствии </w:t>
      </w:r>
      <w:proofErr w:type="gramStart"/>
      <w:r w:rsidRPr="00180EF3">
        <w:rPr>
          <w:rFonts w:ascii="Times New Roman" w:hAnsi="Times New Roman"/>
          <w:color w:val="000000"/>
          <w:sz w:val="30"/>
          <w:szCs w:val="30"/>
        </w:rPr>
        <w:t>с</w:t>
      </w:r>
      <w:proofErr w:type="gramEnd"/>
      <w:r w:rsidRPr="00180EF3">
        <w:rPr>
          <w:rFonts w:ascii="Times New Roman" w:hAnsi="Times New Roman"/>
          <w:color w:val="000000"/>
          <w:sz w:val="30"/>
          <w:szCs w:val="30"/>
        </w:rPr>
        <w:t>:</w:t>
      </w:r>
    </w:p>
    <w:p w:rsidR="00D03A88" w:rsidRPr="00180EF3" w:rsidRDefault="00877FF4" w:rsidP="00D03A88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  <w:hyperlink r:id="rId9" w:history="1">
        <w:r w:rsidR="00D03A88" w:rsidRPr="00180EF3">
          <w:rPr>
            <w:rFonts w:ascii="Times New Roman" w:hAnsi="Times New Roman"/>
            <w:color w:val="000000"/>
            <w:sz w:val="30"/>
            <w:szCs w:val="30"/>
          </w:rPr>
          <w:t>Указом</w:t>
        </w:r>
      </w:hyperlink>
      <w:r w:rsidR="00D03A88" w:rsidRPr="00180EF3">
        <w:rPr>
          <w:rFonts w:ascii="Times New Roman" w:hAnsi="Times New Roman"/>
          <w:color w:val="000000"/>
          <w:sz w:val="30"/>
          <w:szCs w:val="30"/>
        </w:rPr>
        <w:t xml:space="preserve"> Президента Российской Федерации от 28.04.2008 № 607 «Об оценке </w:t>
      </w:r>
      <w:proofErr w:type="gramStart"/>
      <w:r w:rsidR="00D03A88" w:rsidRPr="00180EF3">
        <w:rPr>
          <w:rFonts w:ascii="Times New Roman" w:hAnsi="Times New Roman"/>
          <w:color w:val="000000"/>
          <w:sz w:val="30"/>
          <w:szCs w:val="30"/>
        </w:rPr>
        <w:t>эффективности деятельности органов местного самоупра</w:t>
      </w:r>
      <w:r w:rsidR="00D03A88" w:rsidRPr="00180EF3">
        <w:rPr>
          <w:rFonts w:ascii="Times New Roman" w:hAnsi="Times New Roman"/>
          <w:color w:val="000000"/>
          <w:sz w:val="30"/>
          <w:szCs w:val="30"/>
        </w:rPr>
        <w:t>в</w:t>
      </w:r>
      <w:r w:rsidR="00D03A88" w:rsidRPr="00180EF3">
        <w:rPr>
          <w:rFonts w:ascii="Times New Roman" w:hAnsi="Times New Roman"/>
          <w:color w:val="000000"/>
          <w:sz w:val="30"/>
          <w:szCs w:val="30"/>
        </w:rPr>
        <w:t>ления городских округов</w:t>
      </w:r>
      <w:proofErr w:type="gramEnd"/>
      <w:r w:rsidR="00D03A88" w:rsidRPr="00180EF3">
        <w:rPr>
          <w:rFonts w:ascii="Times New Roman" w:hAnsi="Times New Roman"/>
          <w:color w:val="000000"/>
          <w:sz w:val="30"/>
          <w:szCs w:val="30"/>
        </w:rPr>
        <w:t xml:space="preserve"> и муниципальных районов»; </w:t>
      </w:r>
    </w:p>
    <w:p w:rsidR="00D03A88" w:rsidRPr="00180EF3" w:rsidRDefault="00877FF4" w:rsidP="00D03A88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  <w:hyperlink r:id="rId10" w:history="1">
        <w:r w:rsidR="00D03A88" w:rsidRPr="00180EF3">
          <w:rPr>
            <w:rFonts w:ascii="Times New Roman" w:hAnsi="Times New Roman"/>
            <w:color w:val="000000"/>
            <w:sz w:val="30"/>
            <w:szCs w:val="30"/>
          </w:rPr>
          <w:t>постановлением</w:t>
        </w:r>
      </w:hyperlink>
      <w:r w:rsidR="00D03A88" w:rsidRPr="00180EF3">
        <w:rPr>
          <w:rFonts w:ascii="Times New Roman" w:hAnsi="Times New Roman"/>
          <w:color w:val="000000"/>
          <w:sz w:val="30"/>
          <w:szCs w:val="30"/>
        </w:rPr>
        <w:t xml:space="preserve"> Правительства Российской Федерации от 17.12.2012 № 1317 «О мерах по реализации Указа Президента Росси</w:t>
      </w:r>
      <w:r w:rsidR="00D03A88" w:rsidRPr="00180EF3">
        <w:rPr>
          <w:rFonts w:ascii="Times New Roman" w:hAnsi="Times New Roman"/>
          <w:color w:val="000000"/>
          <w:sz w:val="30"/>
          <w:szCs w:val="30"/>
        </w:rPr>
        <w:t>й</w:t>
      </w:r>
      <w:r w:rsidR="00D03A88" w:rsidRPr="00180EF3">
        <w:rPr>
          <w:rFonts w:ascii="Times New Roman" w:hAnsi="Times New Roman"/>
          <w:color w:val="000000"/>
          <w:sz w:val="30"/>
          <w:szCs w:val="30"/>
        </w:rPr>
        <w:t xml:space="preserve">ской Федерации от 28.04.2008 № 607 «Об оценке </w:t>
      </w:r>
      <w:proofErr w:type="gramStart"/>
      <w:r w:rsidR="00D03A88" w:rsidRPr="00180EF3">
        <w:rPr>
          <w:rFonts w:ascii="Times New Roman" w:hAnsi="Times New Roman"/>
          <w:color w:val="000000"/>
          <w:sz w:val="30"/>
          <w:szCs w:val="30"/>
        </w:rPr>
        <w:t>эффективности де</w:t>
      </w:r>
      <w:r w:rsidR="00D03A88" w:rsidRPr="00180EF3">
        <w:rPr>
          <w:rFonts w:ascii="Times New Roman" w:hAnsi="Times New Roman"/>
          <w:color w:val="000000"/>
          <w:sz w:val="30"/>
          <w:szCs w:val="30"/>
        </w:rPr>
        <w:t>я</w:t>
      </w:r>
      <w:r w:rsidR="00D03A88" w:rsidRPr="00180EF3">
        <w:rPr>
          <w:rFonts w:ascii="Times New Roman" w:hAnsi="Times New Roman"/>
          <w:color w:val="000000"/>
          <w:sz w:val="30"/>
          <w:szCs w:val="30"/>
        </w:rPr>
        <w:t>тельности органов местного самоуправления городских округов</w:t>
      </w:r>
      <w:proofErr w:type="gramEnd"/>
      <w:r w:rsidR="00D03A88" w:rsidRPr="00180EF3">
        <w:rPr>
          <w:rFonts w:ascii="Times New Roman" w:hAnsi="Times New Roman"/>
          <w:color w:val="000000"/>
          <w:sz w:val="30"/>
          <w:szCs w:val="30"/>
        </w:rPr>
        <w:t xml:space="preserve"> и м</w:t>
      </w:r>
      <w:r w:rsidR="00D03A88" w:rsidRPr="00180EF3">
        <w:rPr>
          <w:rFonts w:ascii="Times New Roman" w:hAnsi="Times New Roman"/>
          <w:color w:val="000000"/>
          <w:sz w:val="30"/>
          <w:szCs w:val="30"/>
        </w:rPr>
        <w:t>у</w:t>
      </w:r>
      <w:r w:rsidR="00D03A88" w:rsidRPr="00180EF3">
        <w:rPr>
          <w:rFonts w:ascii="Times New Roman" w:hAnsi="Times New Roman"/>
          <w:color w:val="000000"/>
          <w:sz w:val="30"/>
          <w:szCs w:val="30"/>
        </w:rPr>
        <w:t>ниципальных районов»;</w:t>
      </w:r>
    </w:p>
    <w:p w:rsidR="00D03A88" w:rsidRPr="00180EF3" w:rsidRDefault="00D03A88" w:rsidP="00D03A88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180EF3">
        <w:rPr>
          <w:rFonts w:ascii="Times New Roman" w:hAnsi="Times New Roman"/>
          <w:color w:val="000000"/>
          <w:sz w:val="30"/>
          <w:szCs w:val="30"/>
        </w:rPr>
        <w:t>подпунктом «и» пункта 2 Указа Президента Российской Федер</w:t>
      </w:r>
      <w:r w:rsidRPr="00180EF3">
        <w:rPr>
          <w:rFonts w:ascii="Times New Roman" w:hAnsi="Times New Roman"/>
          <w:color w:val="000000"/>
          <w:sz w:val="30"/>
          <w:szCs w:val="30"/>
        </w:rPr>
        <w:t>а</w:t>
      </w:r>
      <w:r w:rsidRPr="00180EF3">
        <w:rPr>
          <w:rFonts w:ascii="Times New Roman" w:hAnsi="Times New Roman"/>
          <w:color w:val="000000"/>
          <w:sz w:val="30"/>
          <w:szCs w:val="30"/>
        </w:rPr>
        <w:t>ции от 07.05.2012 № 601 «Об основных направлениях совершенствов</w:t>
      </w:r>
      <w:r w:rsidRPr="00180EF3">
        <w:rPr>
          <w:rFonts w:ascii="Times New Roman" w:hAnsi="Times New Roman"/>
          <w:color w:val="000000"/>
          <w:sz w:val="30"/>
          <w:szCs w:val="30"/>
        </w:rPr>
        <w:t>а</w:t>
      </w:r>
      <w:r w:rsidRPr="00180EF3">
        <w:rPr>
          <w:rFonts w:ascii="Times New Roman" w:hAnsi="Times New Roman"/>
          <w:color w:val="000000"/>
          <w:sz w:val="30"/>
          <w:szCs w:val="30"/>
        </w:rPr>
        <w:t xml:space="preserve">ния </w:t>
      </w:r>
      <w:r w:rsidRPr="00180EF3">
        <w:rPr>
          <w:rFonts w:ascii="Times New Roman" w:hAnsi="Times New Roman"/>
          <w:sz w:val="30"/>
          <w:szCs w:val="30"/>
        </w:rPr>
        <w:t>системы государственного управления»;</w:t>
      </w:r>
    </w:p>
    <w:p w:rsidR="00D03A88" w:rsidRPr="00180EF3" w:rsidRDefault="00D03A88" w:rsidP="00D03A88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государственными программами Российской Федерации;</w:t>
      </w:r>
    </w:p>
    <w:p w:rsidR="00D03A88" w:rsidRDefault="00D03A88" w:rsidP="00D03A88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государственными программами Красноярского края;</w:t>
      </w:r>
    </w:p>
    <w:p w:rsidR="006A099C" w:rsidRPr="00180EF3" w:rsidRDefault="00F607CA" w:rsidP="00D03A88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приказом </w:t>
      </w:r>
      <w:proofErr w:type="gramStart"/>
      <w:r w:rsidR="00FD0E68">
        <w:rPr>
          <w:rFonts w:ascii="Times New Roman" w:hAnsi="Times New Roman"/>
          <w:sz w:val="30"/>
          <w:szCs w:val="30"/>
        </w:rPr>
        <w:t xml:space="preserve">руководителя </w:t>
      </w:r>
      <w:r w:rsidRPr="00180EF3">
        <w:rPr>
          <w:rFonts w:ascii="Times New Roman" w:hAnsi="Times New Roman"/>
          <w:sz w:val="30"/>
          <w:szCs w:val="30"/>
        </w:rPr>
        <w:t xml:space="preserve">департамента транспорта </w:t>
      </w:r>
      <w:r w:rsidR="00FD0E68">
        <w:rPr>
          <w:rFonts w:ascii="Times New Roman" w:hAnsi="Times New Roman"/>
          <w:sz w:val="30"/>
          <w:szCs w:val="30"/>
        </w:rPr>
        <w:t>администрации города</w:t>
      </w:r>
      <w:proofErr w:type="gramEnd"/>
      <w:r w:rsidR="00FD0E68">
        <w:rPr>
          <w:rFonts w:ascii="Times New Roman" w:hAnsi="Times New Roman"/>
          <w:sz w:val="30"/>
          <w:szCs w:val="30"/>
        </w:rPr>
        <w:t xml:space="preserve"> </w:t>
      </w:r>
      <w:r w:rsidRPr="00180EF3">
        <w:rPr>
          <w:rFonts w:ascii="Times New Roman" w:hAnsi="Times New Roman"/>
          <w:sz w:val="30"/>
          <w:szCs w:val="30"/>
        </w:rPr>
        <w:t>от 17.10.2013 №</w:t>
      </w:r>
      <w:r w:rsidR="00FD0E68">
        <w:rPr>
          <w:rFonts w:ascii="Times New Roman" w:hAnsi="Times New Roman"/>
          <w:sz w:val="30"/>
          <w:szCs w:val="30"/>
        </w:rPr>
        <w:t xml:space="preserve"> </w:t>
      </w:r>
      <w:r w:rsidRPr="00180EF3">
        <w:rPr>
          <w:rFonts w:ascii="Times New Roman" w:hAnsi="Times New Roman"/>
          <w:sz w:val="30"/>
          <w:szCs w:val="30"/>
        </w:rPr>
        <w:t>136</w:t>
      </w:r>
      <w:r w:rsidR="00FD0E68">
        <w:rPr>
          <w:rFonts w:ascii="Times New Roman" w:hAnsi="Times New Roman"/>
          <w:sz w:val="30"/>
          <w:szCs w:val="30"/>
        </w:rPr>
        <w:t xml:space="preserve"> «Об утверждении  методик определения ц</w:t>
      </w:r>
      <w:r w:rsidR="00FD0E68">
        <w:rPr>
          <w:rFonts w:ascii="Times New Roman" w:hAnsi="Times New Roman"/>
          <w:sz w:val="30"/>
          <w:szCs w:val="30"/>
        </w:rPr>
        <w:t>е</w:t>
      </w:r>
      <w:r w:rsidR="00FD0E68">
        <w:rPr>
          <w:rFonts w:ascii="Times New Roman" w:hAnsi="Times New Roman"/>
          <w:sz w:val="30"/>
          <w:szCs w:val="30"/>
        </w:rPr>
        <w:lastRenderedPageBreak/>
        <w:t>левых индикаторов и показателей муниципальной программы «Развитие пассажирского транспорта общего пользования в городе Красноярске» на 2014 год и плановый период 2015–2016 годов»</w:t>
      </w:r>
      <w:r w:rsidR="00D03A88" w:rsidRPr="00180EF3">
        <w:rPr>
          <w:rFonts w:ascii="Times New Roman" w:hAnsi="Times New Roman"/>
          <w:sz w:val="30"/>
          <w:szCs w:val="30"/>
        </w:rPr>
        <w:t>.</w:t>
      </w:r>
    </w:p>
    <w:p w:rsidR="00D03A88" w:rsidRPr="00180EF3" w:rsidRDefault="00D03A88" w:rsidP="00D03A8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180EF3">
        <w:rPr>
          <w:rFonts w:ascii="Times New Roman" w:hAnsi="Times New Roman"/>
          <w:color w:val="000000"/>
          <w:sz w:val="30"/>
          <w:szCs w:val="30"/>
        </w:rPr>
        <w:t xml:space="preserve">Целевые индикаторы и показатели результативности </w:t>
      </w:r>
      <w:r w:rsidR="00605E9A" w:rsidRPr="00180EF3">
        <w:rPr>
          <w:rFonts w:ascii="Times New Roman" w:hAnsi="Times New Roman"/>
          <w:color w:val="000000"/>
          <w:sz w:val="30"/>
          <w:szCs w:val="30"/>
        </w:rPr>
        <w:t>Программы</w:t>
      </w:r>
      <w:r w:rsidRPr="00180EF3">
        <w:rPr>
          <w:rFonts w:ascii="Times New Roman" w:hAnsi="Times New Roman"/>
          <w:color w:val="000000"/>
          <w:sz w:val="30"/>
          <w:szCs w:val="30"/>
        </w:rPr>
        <w:t>:</w:t>
      </w:r>
    </w:p>
    <w:p w:rsidR="00D03A88" w:rsidRPr="00180EF3" w:rsidRDefault="00D03A88" w:rsidP="00D03A88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180EF3">
        <w:rPr>
          <w:rFonts w:ascii="Times New Roman" w:hAnsi="Times New Roman"/>
          <w:color w:val="000000"/>
          <w:sz w:val="30"/>
          <w:szCs w:val="30"/>
        </w:rPr>
        <w:t xml:space="preserve">отражают специфику развития </w:t>
      </w:r>
      <w:r w:rsidR="00605E9A" w:rsidRPr="00180EF3">
        <w:rPr>
          <w:rFonts w:ascii="Times New Roman" w:hAnsi="Times New Roman"/>
          <w:color w:val="000000"/>
          <w:sz w:val="30"/>
          <w:szCs w:val="30"/>
        </w:rPr>
        <w:t>общественного транспорта</w:t>
      </w:r>
      <w:r w:rsidRPr="00180EF3">
        <w:rPr>
          <w:rFonts w:ascii="Times New Roman" w:hAnsi="Times New Roman"/>
          <w:color w:val="000000"/>
          <w:sz w:val="30"/>
          <w:szCs w:val="30"/>
        </w:rPr>
        <w:t>, пр</w:t>
      </w:r>
      <w:r w:rsidRPr="00180EF3">
        <w:rPr>
          <w:rFonts w:ascii="Times New Roman" w:hAnsi="Times New Roman"/>
          <w:color w:val="000000"/>
          <w:sz w:val="30"/>
          <w:szCs w:val="30"/>
        </w:rPr>
        <w:t>о</w:t>
      </w:r>
      <w:r w:rsidRPr="00180EF3">
        <w:rPr>
          <w:rFonts w:ascii="Times New Roman" w:hAnsi="Times New Roman"/>
          <w:color w:val="000000"/>
          <w:sz w:val="30"/>
          <w:szCs w:val="30"/>
        </w:rPr>
        <w:t xml:space="preserve">блем и основных задач, на решение которых направлена реализация </w:t>
      </w:r>
      <w:r w:rsidR="0000093D" w:rsidRPr="00180EF3">
        <w:rPr>
          <w:rFonts w:ascii="Times New Roman" w:hAnsi="Times New Roman"/>
          <w:color w:val="000000"/>
          <w:sz w:val="30"/>
          <w:szCs w:val="30"/>
        </w:rPr>
        <w:t>Программы</w:t>
      </w:r>
      <w:r w:rsidRPr="00180EF3">
        <w:rPr>
          <w:rFonts w:ascii="Times New Roman" w:hAnsi="Times New Roman"/>
          <w:color w:val="000000"/>
          <w:sz w:val="30"/>
          <w:szCs w:val="30"/>
        </w:rPr>
        <w:t>;</w:t>
      </w:r>
    </w:p>
    <w:p w:rsidR="00D03A88" w:rsidRPr="00180EF3" w:rsidRDefault="00D03A88" w:rsidP="00D03A88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180EF3">
        <w:rPr>
          <w:rFonts w:ascii="Times New Roman" w:hAnsi="Times New Roman"/>
          <w:color w:val="000000"/>
          <w:sz w:val="30"/>
          <w:szCs w:val="30"/>
        </w:rPr>
        <w:t>имеют количественное значение;</w:t>
      </w:r>
    </w:p>
    <w:p w:rsidR="00D03A88" w:rsidRPr="00180EF3" w:rsidRDefault="00D03A88" w:rsidP="00D03A88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180EF3">
        <w:rPr>
          <w:rFonts w:ascii="Times New Roman" w:hAnsi="Times New Roman"/>
          <w:color w:val="000000"/>
          <w:sz w:val="30"/>
          <w:szCs w:val="30"/>
        </w:rPr>
        <w:t xml:space="preserve">непосредственно зависят от решения основных задач и реализации </w:t>
      </w:r>
      <w:r w:rsidR="0000093D" w:rsidRPr="00180EF3">
        <w:rPr>
          <w:rFonts w:ascii="Times New Roman" w:hAnsi="Times New Roman"/>
          <w:color w:val="000000"/>
          <w:sz w:val="30"/>
          <w:szCs w:val="30"/>
        </w:rPr>
        <w:t>Программы</w:t>
      </w:r>
      <w:r w:rsidRPr="00180EF3">
        <w:rPr>
          <w:rFonts w:ascii="Times New Roman" w:hAnsi="Times New Roman"/>
          <w:color w:val="000000"/>
          <w:sz w:val="30"/>
          <w:szCs w:val="30"/>
        </w:rPr>
        <w:t>;</w:t>
      </w:r>
    </w:p>
    <w:p w:rsidR="00D03A88" w:rsidRPr="00180EF3" w:rsidRDefault="00D03A88" w:rsidP="00D03A88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являются достоверными (получение данных в процессе независ</w:t>
      </w:r>
      <w:r w:rsidRPr="00180EF3">
        <w:rPr>
          <w:rFonts w:ascii="Times New Roman" w:hAnsi="Times New Roman"/>
          <w:sz w:val="30"/>
          <w:szCs w:val="30"/>
        </w:rPr>
        <w:t>и</w:t>
      </w:r>
      <w:r w:rsidRPr="00180EF3">
        <w:rPr>
          <w:rFonts w:ascii="Times New Roman" w:hAnsi="Times New Roman"/>
          <w:sz w:val="30"/>
          <w:szCs w:val="30"/>
        </w:rPr>
        <w:t>мого мониторинга и оценки);</w:t>
      </w:r>
    </w:p>
    <w:p w:rsidR="00D03A88" w:rsidRPr="00180EF3" w:rsidRDefault="00D03A88" w:rsidP="00D03A88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поступают ежемесячно.</w:t>
      </w:r>
    </w:p>
    <w:p w:rsidR="00D03A88" w:rsidRPr="00180EF3" w:rsidRDefault="00D03A88" w:rsidP="00D03A8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Основным источником информации для целевых индикаторов и показателей результативности является отраслевой мониторинг</w:t>
      </w:r>
      <w:r w:rsidRPr="00180EF3">
        <w:rPr>
          <w:rFonts w:ascii="Times New Roman" w:hAnsi="Times New Roman"/>
          <w:color w:val="000000"/>
          <w:sz w:val="30"/>
          <w:szCs w:val="30"/>
        </w:rPr>
        <w:t>.</w:t>
      </w:r>
    </w:p>
    <w:p w:rsidR="00D03A88" w:rsidRPr="00180EF3" w:rsidRDefault="00D03A88" w:rsidP="00D03A88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color w:val="000000"/>
          <w:sz w:val="30"/>
          <w:szCs w:val="30"/>
        </w:rPr>
        <w:t>Выполнение муниципального задания в рамках Программы не предусмотрено.</w:t>
      </w:r>
    </w:p>
    <w:p w:rsidR="00B47CE1" w:rsidRPr="00180EF3" w:rsidRDefault="00B47CE1" w:rsidP="00354494">
      <w:pPr>
        <w:widowControl w:val="0"/>
        <w:autoSpaceDE w:val="0"/>
        <w:autoSpaceDN w:val="0"/>
        <w:adjustRightInd w:val="0"/>
        <w:spacing w:line="192" w:lineRule="auto"/>
        <w:jc w:val="center"/>
        <w:outlineLvl w:val="1"/>
        <w:rPr>
          <w:rFonts w:ascii="Times New Roman" w:hAnsi="Times New Roman"/>
          <w:sz w:val="30"/>
          <w:szCs w:val="30"/>
        </w:rPr>
      </w:pPr>
    </w:p>
    <w:p w:rsidR="00FD0E68" w:rsidRDefault="002D059A" w:rsidP="005A7417">
      <w:pPr>
        <w:widowControl w:val="0"/>
        <w:autoSpaceDE w:val="0"/>
        <w:autoSpaceDN w:val="0"/>
        <w:adjustRightInd w:val="0"/>
        <w:spacing w:line="192" w:lineRule="auto"/>
        <w:jc w:val="center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  <w:lang w:val="en-US"/>
        </w:rPr>
        <w:t>V</w:t>
      </w:r>
      <w:r w:rsidRPr="00180EF3">
        <w:rPr>
          <w:rFonts w:ascii="Times New Roman" w:hAnsi="Times New Roman"/>
          <w:sz w:val="30"/>
          <w:szCs w:val="30"/>
        </w:rPr>
        <w:t xml:space="preserve">. </w:t>
      </w:r>
      <w:r w:rsidR="005A7417" w:rsidRPr="00180EF3">
        <w:rPr>
          <w:rFonts w:ascii="Times New Roman" w:hAnsi="Times New Roman"/>
          <w:sz w:val="30"/>
          <w:szCs w:val="30"/>
        </w:rPr>
        <w:t xml:space="preserve">Ресурсное обеспечение </w:t>
      </w:r>
      <w:r w:rsidR="00FD0E68">
        <w:rPr>
          <w:rFonts w:ascii="Times New Roman" w:hAnsi="Times New Roman"/>
          <w:sz w:val="30"/>
          <w:szCs w:val="30"/>
        </w:rPr>
        <w:t>П</w:t>
      </w:r>
      <w:r w:rsidR="005A7417" w:rsidRPr="00180EF3">
        <w:rPr>
          <w:rFonts w:ascii="Times New Roman" w:hAnsi="Times New Roman"/>
          <w:sz w:val="30"/>
          <w:szCs w:val="30"/>
        </w:rPr>
        <w:t xml:space="preserve">рограммы за счет средств </w:t>
      </w:r>
    </w:p>
    <w:p w:rsidR="00FD0E68" w:rsidRDefault="005A7417" w:rsidP="005A7417">
      <w:pPr>
        <w:widowControl w:val="0"/>
        <w:autoSpaceDE w:val="0"/>
        <w:autoSpaceDN w:val="0"/>
        <w:adjustRightInd w:val="0"/>
        <w:spacing w:line="192" w:lineRule="auto"/>
        <w:jc w:val="center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бюджета города, вышестоящих бюджетов </w:t>
      </w:r>
    </w:p>
    <w:p w:rsidR="002D059A" w:rsidRPr="00180EF3" w:rsidRDefault="005A7417" w:rsidP="005A7417">
      <w:pPr>
        <w:widowControl w:val="0"/>
        <w:autoSpaceDE w:val="0"/>
        <w:autoSpaceDN w:val="0"/>
        <w:adjustRightInd w:val="0"/>
        <w:spacing w:line="192" w:lineRule="auto"/>
        <w:jc w:val="center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и внебюджетных источников</w:t>
      </w:r>
    </w:p>
    <w:p w:rsidR="00CF11CB" w:rsidRPr="00180EF3" w:rsidRDefault="00CF11CB" w:rsidP="00354494">
      <w:pPr>
        <w:widowControl w:val="0"/>
        <w:spacing w:line="240" w:lineRule="auto"/>
        <w:ind w:firstLine="700"/>
        <w:jc w:val="both"/>
        <w:rPr>
          <w:rFonts w:ascii="Times New Roman" w:hAnsi="Times New Roman"/>
          <w:sz w:val="30"/>
          <w:szCs w:val="30"/>
        </w:rPr>
      </w:pPr>
    </w:p>
    <w:p w:rsidR="00CF11CB" w:rsidRPr="00180EF3" w:rsidRDefault="00CF11CB" w:rsidP="00354494">
      <w:pPr>
        <w:pStyle w:val="ConsPlusNonformat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80EF3">
        <w:rPr>
          <w:rFonts w:ascii="Times New Roman" w:hAnsi="Times New Roman" w:cs="Times New Roman"/>
          <w:sz w:val="30"/>
          <w:szCs w:val="30"/>
        </w:rPr>
        <w:t>Объем финансирования</w:t>
      </w:r>
      <w:r w:rsidR="00534A07" w:rsidRPr="00180EF3">
        <w:rPr>
          <w:rFonts w:ascii="Times New Roman" w:hAnsi="Times New Roman" w:cs="Times New Roman"/>
          <w:sz w:val="30"/>
          <w:szCs w:val="30"/>
        </w:rPr>
        <w:t xml:space="preserve"> настоящей</w:t>
      </w:r>
      <w:r w:rsidRPr="00180EF3">
        <w:rPr>
          <w:rFonts w:ascii="Times New Roman" w:hAnsi="Times New Roman" w:cs="Times New Roman"/>
          <w:sz w:val="30"/>
          <w:szCs w:val="30"/>
        </w:rPr>
        <w:t xml:space="preserve"> Программы составит</w:t>
      </w:r>
      <w:r w:rsidR="00F440CB" w:rsidRPr="00180EF3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180EF3">
        <w:rPr>
          <w:rFonts w:ascii="Times New Roman" w:hAnsi="Times New Roman" w:cs="Times New Roman"/>
          <w:sz w:val="30"/>
          <w:szCs w:val="30"/>
        </w:rPr>
        <w:t xml:space="preserve"> </w:t>
      </w:r>
      <w:r w:rsidR="009A59D5" w:rsidRPr="00180EF3">
        <w:rPr>
          <w:rFonts w:ascii="Times New Roman" w:hAnsi="Times New Roman" w:cs="Times New Roman"/>
          <w:sz w:val="30"/>
          <w:szCs w:val="30"/>
        </w:rPr>
        <w:t>1 </w:t>
      </w:r>
      <w:r w:rsidR="00447EF3" w:rsidRPr="00180EF3">
        <w:rPr>
          <w:rFonts w:ascii="Times New Roman" w:hAnsi="Times New Roman" w:cs="Times New Roman"/>
          <w:sz w:val="30"/>
          <w:szCs w:val="30"/>
        </w:rPr>
        <w:t>697</w:t>
      </w:r>
      <w:r w:rsidR="009A59D5" w:rsidRPr="00180EF3">
        <w:rPr>
          <w:rFonts w:ascii="Times New Roman" w:hAnsi="Times New Roman" w:cs="Times New Roman"/>
          <w:sz w:val="30"/>
          <w:szCs w:val="30"/>
        </w:rPr>
        <w:t> 4</w:t>
      </w:r>
      <w:r w:rsidR="00D6115B" w:rsidRPr="00180EF3">
        <w:rPr>
          <w:rFonts w:ascii="Times New Roman" w:hAnsi="Times New Roman" w:cs="Times New Roman"/>
          <w:sz w:val="30"/>
          <w:szCs w:val="30"/>
        </w:rPr>
        <w:t>1</w:t>
      </w:r>
      <w:r w:rsidR="009A59D5" w:rsidRPr="00180EF3">
        <w:rPr>
          <w:rFonts w:ascii="Times New Roman" w:hAnsi="Times New Roman" w:cs="Times New Roman"/>
          <w:sz w:val="30"/>
          <w:szCs w:val="30"/>
        </w:rPr>
        <w:t>0,00</w:t>
      </w:r>
      <w:r w:rsidR="00F440CB" w:rsidRPr="00180EF3">
        <w:rPr>
          <w:rFonts w:ascii="Times New Roman" w:hAnsi="Times New Roman" w:cs="Times New Roman"/>
          <w:sz w:val="30"/>
          <w:szCs w:val="30"/>
        </w:rPr>
        <w:t xml:space="preserve"> </w:t>
      </w:r>
      <w:r w:rsidRPr="00180EF3">
        <w:rPr>
          <w:rFonts w:ascii="Times New Roman" w:hAnsi="Times New Roman" w:cs="Times New Roman"/>
          <w:sz w:val="30"/>
          <w:szCs w:val="30"/>
        </w:rPr>
        <w:t>тыс. рублей, в том числе: 201</w:t>
      </w:r>
      <w:r w:rsidR="005A7417" w:rsidRPr="00180EF3">
        <w:rPr>
          <w:rFonts w:ascii="Times New Roman" w:hAnsi="Times New Roman" w:cs="Times New Roman"/>
          <w:sz w:val="30"/>
          <w:szCs w:val="30"/>
        </w:rPr>
        <w:t>6</w:t>
      </w:r>
      <w:r w:rsidRPr="00180EF3">
        <w:rPr>
          <w:rFonts w:ascii="Times New Roman" w:hAnsi="Times New Roman" w:cs="Times New Roman"/>
          <w:sz w:val="30"/>
          <w:szCs w:val="30"/>
        </w:rPr>
        <w:t xml:space="preserve"> год – </w:t>
      </w:r>
      <w:r w:rsidR="009A59D5" w:rsidRPr="00180EF3">
        <w:rPr>
          <w:rFonts w:ascii="Times New Roman" w:hAnsi="Times New Roman" w:cs="Times New Roman"/>
          <w:sz w:val="30"/>
          <w:szCs w:val="30"/>
        </w:rPr>
        <w:t>5</w:t>
      </w:r>
      <w:r w:rsidR="00447EF3" w:rsidRPr="00180EF3">
        <w:rPr>
          <w:rFonts w:ascii="Times New Roman" w:hAnsi="Times New Roman" w:cs="Times New Roman"/>
          <w:sz w:val="30"/>
          <w:szCs w:val="30"/>
        </w:rPr>
        <w:t xml:space="preserve">65 </w:t>
      </w:r>
      <w:r w:rsidR="00D6115B" w:rsidRPr="00180EF3">
        <w:rPr>
          <w:rFonts w:ascii="Times New Roman" w:hAnsi="Times New Roman" w:cs="Times New Roman"/>
          <w:sz w:val="30"/>
          <w:szCs w:val="30"/>
        </w:rPr>
        <w:t>85</w:t>
      </w:r>
      <w:r w:rsidR="009A59D5" w:rsidRPr="00180EF3">
        <w:rPr>
          <w:rFonts w:ascii="Times New Roman" w:hAnsi="Times New Roman" w:cs="Times New Roman"/>
          <w:sz w:val="30"/>
          <w:szCs w:val="30"/>
        </w:rPr>
        <w:t>0,00</w:t>
      </w:r>
      <w:r w:rsidRPr="00180EF3">
        <w:rPr>
          <w:rFonts w:ascii="Times New Roman" w:hAnsi="Times New Roman" w:cs="Times New Roman"/>
          <w:sz w:val="30"/>
          <w:szCs w:val="30"/>
        </w:rPr>
        <w:t xml:space="preserve"> тыс. ру</w:t>
      </w:r>
      <w:r w:rsidRPr="00180EF3">
        <w:rPr>
          <w:rFonts w:ascii="Times New Roman" w:hAnsi="Times New Roman" w:cs="Times New Roman"/>
          <w:sz w:val="30"/>
          <w:szCs w:val="30"/>
        </w:rPr>
        <w:t>б</w:t>
      </w:r>
      <w:r w:rsidRPr="00180EF3">
        <w:rPr>
          <w:rFonts w:ascii="Times New Roman" w:hAnsi="Times New Roman" w:cs="Times New Roman"/>
          <w:sz w:val="30"/>
          <w:szCs w:val="30"/>
        </w:rPr>
        <w:t>лей, 201</w:t>
      </w:r>
      <w:r w:rsidR="005A7417" w:rsidRPr="00180EF3">
        <w:rPr>
          <w:rFonts w:ascii="Times New Roman" w:hAnsi="Times New Roman" w:cs="Times New Roman"/>
          <w:sz w:val="30"/>
          <w:szCs w:val="30"/>
        </w:rPr>
        <w:t>7</w:t>
      </w:r>
      <w:r w:rsidRPr="00180EF3">
        <w:rPr>
          <w:rFonts w:ascii="Times New Roman" w:hAnsi="Times New Roman" w:cs="Times New Roman"/>
          <w:sz w:val="30"/>
          <w:szCs w:val="30"/>
        </w:rPr>
        <w:t xml:space="preserve"> год – </w:t>
      </w:r>
      <w:r w:rsidR="009A59D5" w:rsidRPr="00180EF3">
        <w:rPr>
          <w:rFonts w:ascii="Times New Roman" w:hAnsi="Times New Roman" w:cs="Times New Roman"/>
          <w:sz w:val="30"/>
          <w:szCs w:val="30"/>
        </w:rPr>
        <w:t>5</w:t>
      </w:r>
      <w:r w:rsidR="00447EF3" w:rsidRPr="00180EF3">
        <w:rPr>
          <w:rFonts w:ascii="Times New Roman" w:hAnsi="Times New Roman" w:cs="Times New Roman"/>
          <w:sz w:val="30"/>
          <w:szCs w:val="30"/>
        </w:rPr>
        <w:t>65</w:t>
      </w:r>
      <w:r w:rsidR="009A59D5" w:rsidRPr="00180EF3">
        <w:rPr>
          <w:rFonts w:ascii="Times New Roman" w:hAnsi="Times New Roman" w:cs="Times New Roman"/>
          <w:sz w:val="30"/>
          <w:szCs w:val="30"/>
        </w:rPr>
        <w:t> 780,00</w:t>
      </w:r>
      <w:r w:rsidR="00F440CB" w:rsidRPr="00180EF3">
        <w:rPr>
          <w:rFonts w:ascii="Times New Roman" w:hAnsi="Times New Roman" w:cs="Times New Roman"/>
          <w:sz w:val="30"/>
          <w:szCs w:val="30"/>
        </w:rPr>
        <w:t xml:space="preserve"> </w:t>
      </w:r>
      <w:r w:rsidRPr="00180EF3">
        <w:rPr>
          <w:rFonts w:ascii="Times New Roman" w:hAnsi="Times New Roman" w:cs="Times New Roman"/>
          <w:sz w:val="30"/>
          <w:szCs w:val="30"/>
        </w:rPr>
        <w:t>тыс. рублей, 201</w:t>
      </w:r>
      <w:r w:rsidR="005A7417" w:rsidRPr="00180EF3">
        <w:rPr>
          <w:rFonts w:ascii="Times New Roman" w:hAnsi="Times New Roman" w:cs="Times New Roman"/>
          <w:sz w:val="30"/>
          <w:szCs w:val="30"/>
        </w:rPr>
        <w:t>8</w:t>
      </w:r>
      <w:r w:rsidRPr="00180EF3">
        <w:rPr>
          <w:rFonts w:ascii="Times New Roman" w:hAnsi="Times New Roman" w:cs="Times New Roman"/>
          <w:sz w:val="30"/>
          <w:szCs w:val="30"/>
        </w:rPr>
        <w:t xml:space="preserve"> год – </w:t>
      </w:r>
      <w:r w:rsidR="009A59D5" w:rsidRPr="00180EF3">
        <w:rPr>
          <w:rFonts w:ascii="Times New Roman" w:hAnsi="Times New Roman" w:cs="Times New Roman"/>
          <w:sz w:val="30"/>
          <w:szCs w:val="30"/>
        </w:rPr>
        <w:t>5</w:t>
      </w:r>
      <w:r w:rsidR="00447EF3" w:rsidRPr="00180EF3">
        <w:rPr>
          <w:rFonts w:ascii="Times New Roman" w:hAnsi="Times New Roman" w:cs="Times New Roman"/>
          <w:sz w:val="30"/>
          <w:szCs w:val="30"/>
        </w:rPr>
        <w:t>65</w:t>
      </w:r>
      <w:r w:rsidR="009A59D5" w:rsidRPr="00180EF3">
        <w:rPr>
          <w:rFonts w:ascii="Times New Roman" w:hAnsi="Times New Roman" w:cs="Times New Roman"/>
          <w:sz w:val="30"/>
          <w:szCs w:val="30"/>
        </w:rPr>
        <w:t> 780,00</w:t>
      </w:r>
      <w:r w:rsidR="00F440CB" w:rsidRPr="00180EF3">
        <w:rPr>
          <w:rFonts w:ascii="Times New Roman" w:hAnsi="Times New Roman" w:cs="Times New Roman"/>
          <w:sz w:val="30"/>
          <w:szCs w:val="30"/>
        </w:rPr>
        <w:t xml:space="preserve"> </w:t>
      </w:r>
      <w:r w:rsidRPr="00180EF3">
        <w:rPr>
          <w:rFonts w:ascii="Times New Roman" w:hAnsi="Times New Roman" w:cs="Times New Roman"/>
          <w:sz w:val="30"/>
          <w:szCs w:val="30"/>
        </w:rPr>
        <w:t>тыс. ру</w:t>
      </w:r>
      <w:r w:rsidRPr="00180EF3">
        <w:rPr>
          <w:rFonts w:ascii="Times New Roman" w:hAnsi="Times New Roman" w:cs="Times New Roman"/>
          <w:sz w:val="30"/>
          <w:szCs w:val="30"/>
        </w:rPr>
        <w:t>б</w:t>
      </w:r>
      <w:r w:rsidRPr="00180EF3">
        <w:rPr>
          <w:rFonts w:ascii="Times New Roman" w:hAnsi="Times New Roman" w:cs="Times New Roman"/>
          <w:sz w:val="30"/>
          <w:szCs w:val="30"/>
        </w:rPr>
        <w:t>лей.</w:t>
      </w:r>
      <w:proofErr w:type="gramEnd"/>
      <w:r w:rsidRPr="00180EF3">
        <w:rPr>
          <w:rFonts w:ascii="Times New Roman" w:hAnsi="Times New Roman" w:cs="Times New Roman"/>
          <w:sz w:val="30"/>
          <w:szCs w:val="30"/>
        </w:rPr>
        <w:t xml:space="preserve"> Финансирование будет осуществляться за счет средств местного бюджета.</w:t>
      </w:r>
    </w:p>
    <w:p w:rsidR="00CF11CB" w:rsidRPr="00180EF3" w:rsidRDefault="00CF11CB" w:rsidP="00354494">
      <w:pPr>
        <w:pStyle w:val="ConsPlusNonformat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r w:rsidRPr="00180EF3">
        <w:rPr>
          <w:rFonts w:ascii="Times New Roman" w:hAnsi="Times New Roman" w:cs="Times New Roman"/>
          <w:sz w:val="30"/>
          <w:szCs w:val="30"/>
        </w:rPr>
        <w:t>Распределение расходов на реализацию Программы в разрезе по</w:t>
      </w:r>
      <w:r w:rsidRPr="00180EF3">
        <w:rPr>
          <w:rFonts w:ascii="Times New Roman" w:hAnsi="Times New Roman" w:cs="Times New Roman"/>
          <w:sz w:val="30"/>
          <w:szCs w:val="30"/>
        </w:rPr>
        <w:t>д</w:t>
      </w:r>
      <w:r w:rsidRPr="00180EF3">
        <w:rPr>
          <w:rFonts w:ascii="Times New Roman" w:hAnsi="Times New Roman" w:cs="Times New Roman"/>
          <w:sz w:val="30"/>
          <w:szCs w:val="30"/>
        </w:rPr>
        <w:t>программ (в том числе основных мероприятий) представлено в прил</w:t>
      </w:r>
      <w:r w:rsidRPr="00180EF3">
        <w:rPr>
          <w:rFonts w:ascii="Times New Roman" w:hAnsi="Times New Roman" w:cs="Times New Roman"/>
          <w:sz w:val="30"/>
          <w:szCs w:val="30"/>
        </w:rPr>
        <w:t>о</w:t>
      </w:r>
      <w:r w:rsidRPr="00180EF3">
        <w:rPr>
          <w:rFonts w:ascii="Times New Roman" w:hAnsi="Times New Roman" w:cs="Times New Roman"/>
          <w:sz w:val="30"/>
          <w:szCs w:val="30"/>
        </w:rPr>
        <w:t xml:space="preserve">жении </w:t>
      </w:r>
      <w:r w:rsidR="009A4393" w:rsidRPr="00180EF3">
        <w:rPr>
          <w:rFonts w:ascii="Times New Roman" w:hAnsi="Times New Roman" w:cs="Times New Roman"/>
          <w:sz w:val="30"/>
          <w:szCs w:val="30"/>
        </w:rPr>
        <w:t>4</w:t>
      </w:r>
      <w:r w:rsidRPr="00180EF3">
        <w:rPr>
          <w:rFonts w:ascii="Times New Roman" w:hAnsi="Times New Roman" w:cs="Times New Roman"/>
          <w:sz w:val="30"/>
          <w:szCs w:val="30"/>
        </w:rPr>
        <w:t xml:space="preserve"> к </w:t>
      </w:r>
      <w:r w:rsidR="00534A07" w:rsidRPr="00180EF3">
        <w:rPr>
          <w:rFonts w:ascii="Times New Roman" w:hAnsi="Times New Roman" w:cs="Times New Roman"/>
          <w:sz w:val="30"/>
          <w:szCs w:val="30"/>
        </w:rPr>
        <w:t xml:space="preserve">настоящей </w:t>
      </w:r>
      <w:r w:rsidRPr="00180EF3">
        <w:rPr>
          <w:rFonts w:ascii="Times New Roman" w:hAnsi="Times New Roman" w:cs="Times New Roman"/>
          <w:sz w:val="30"/>
          <w:szCs w:val="30"/>
        </w:rPr>
        <w:t>Программе.</w:t>
      </w:r>
    </w:p>
    <w:p w:rsidR="00CF11CB" w:rsidRPr="00180EF3" w:rsidRDefault="00CF11CB" w:rsidP="00354494">
      <w:pPr>
        <w:pStyle w:val="ConsPlusNonformat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r w:rsidRPr="00180EF3">
        <w:rPr>
          <w:rFonts w:ascii="Times New Roman" w:hAnsi="Times New Roman" w:cs="Times New Roman"/>
          <w:sz w:val="30"/>
          <w:szCs w:val="30"/>
        </w:rPr>
        <w:t xml:space="preserve">Капитальное строительство в рамках </w:t>
      </w:r>
      <w:r w:rsidR="00534A07" w:rsidRPr="00180EF3">
        <w:rPr>
          <w:rFonts w:ascii="Times New Roman" w:hAnsi="Times New Roman" w:cs="Times New Roman"/>
          <w:sz w:val="30"/>
          <w:szCs w:val="30"/>
        </w:rPr>
        <w:t xml:space="preserve">настоящей </w:t>
      </w:r>
      <w:r w:rsidRPr="00180EF3">
        <w:rPr>
          <w:rFonts w:ascii="Times New Roman" w:hAnsi="Times New Roman" w:cs="Times New Roman"/>
          <w:sz w:val="30"/>
          <w:szCs w:val="30"/>
        </w:rPr>
        <w:t>Программы не предусмотрено.</w:t>
      </w:r>
    </w:p>
    <w:p w:rsidR="00B47CE1" w:rsidRPr="00180EF3" w:rsidRDefault="00CF11CB" w:rsidP="00B47CE1">
      <w:pPr>
        <w:pStyle w:val="ConsPlusNonformat"/>
        <w:ind w:firstLine="700"/>
        <w:jc w:val="both"/>
        <w:rPr>
          <w:rFonts w:ascii="Times New Roman" w:hAnsi="Times New Roman" w:cs="Times New Roman"/>
          <w:color w:val="C00000"/>
          <w:sz w:val="30"/>
          <w:szCs w:val="30"/>
        </w:rPr>
      </w:pPr>
      <w:r w:rsidRPr="00180EF3">
        <w:rPr>
          <w:rFonts w:ascii="Times New Roman" w:hAnsi="Times New Roman" w:cs="Times New Roman"/>
          <w:sz w:val="30"/>
          <w:szCs w:val="30"/>
        </w:rPr>
        <w:t xml:space="preserve">Финансирование </w:t>
      </w:r>
      <w:r w:rsidR="00534A07" w:rsidRPr="00180EF3">
        <w:rPr>
          <w:rFonts w:ascii="Times New Roman" w:hAnsi="Times New Roman" w:cs="Times New Roman"/>
          <w:sz w:val="30"/>
          <w:szCs w:val="30"/>
        </w:rPr>
        <w:t xml:space="preserve">настоящей </w:t>
      </w:r>
      <w:r w:rsidRPr="00180EF3">
        <w:rPr>
          <w:rFonts w:ascii="Times New Roman" w:hAnsi="Times New Roman" w:cs="Times New Roman"/>
          <w:sz w:val="30"/>
          <w:szCs w:val="30"/>
        </w:rPr>
        <w:t>Программы из средств федерального или краевого бюджетов не предусмотрено.</w:t>
      </w:r>
      <w:r w:rsidR="00B47CE1" w:rsidRPr="00180EF3">
        <w:rPr>
          <w:rFonts w:ascii="Times New Roman" w:hAnsi="Times New Roman" w:cs="Times New Roman"/>
          <w:color w:val="C00000"/>
          <w:sz w:val="30"/>
          <w:szCs w:val="30"/>
        </w:rPr>
        <w:t xml:space="preserve"> </w:t>
      </w:r>
    </w:p>
    <w:p w:rsidR="00B47CE1" w:rsidRPr="00180EF3" w:rsidRDefault="00B47CE1" w:rsidP="00B47CE1">
      <w:pPr>
        <w:pStyle w:val="ConsPlusNonformat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r w:rsidRPr="00180EF3">
        <w:rPr>
          <w:rFonts w:ascii="Times New Roman" w:hAnsi="Times New Roman" w:cs="Times New Roman"/>
          <w:sz w:val="30"/>
          <w:szCs w:val="30"/>
        </w:rPr>
        <w:t>Распределение объемов финансирования Программы по источн</w:t>
      </w:r>
      <w:r w:rsidRPr="00180EF3">
        <w:rPr>
          <w:rFonts w:ascii="Times New Roman" w:hAnsi="Times New Roman" w:cs="Times New Roman"/>
          <w:sz w:val="30"/>
          <w:szCs w:val="30"/>
        </w:rPr>
        <w:t>и</w:t>
      </w:r>
      <w:r w:rsidRPr="00180EF3">
        <w:rPr>
          <w:rFonts w:ascii="Times New Roman" w:hAnsi="Times New Roman" w:cs="Times New Roman"/>
          <w:sz w:val="30"/>
          <w:szCs w:val="30"/>
        </w:rPr>
        <w:t>кам и направлениям расходования сре</w:t>
      </w:r>
      <w:proofErr w:type="gramStart"/>
      <w:r w:rsidRPr="00180EF3">
        <w:rPr>
          <w:rFonts w:ascii="Times New Roman" w:hAnsi="Times New Roman" w:cs="Times New Roman"/>
          <w:sz w:val="30"/>
          <w:szCs w:val="30"/>
        </w:rPr>
        <w:t>дств пр</w:t>
      </w:r>
      <w:proofErr w:type="gramEnd"/>
      <w:r w:rsidRPr="00180EF3">
        <w:rPr>
          <w:rFonts w:ascii="Times New Roman" w:hAnsi="Times New Roman" w:cs="Times New Roman"/>
          <w:sz w:val="30"/>
          <w:szCs w:val="30"/>
        </w:rPr>
        <w:t xml:space="preserve">едставлено в </w:t>
      </w:r>
      <w:r w:rsidR="0000093D" w:rsidRPr="00180EF3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180EF3">
        <w:rPr>
          <w:rFonts w:ascii="Times New Roman" w:hAnsi="Times New Roman" w:cs="Times New Roman"/>
          <w:sz w:val="30"/>
          <w:szCs w:val="30"/>
        </w:rPr>
        <w:t>приложении 5 к настоящей Программе.</w:t>
      </w:r>
    </w:p>
    <w:p w:rsidR="007A41CA" w:rsidRDefault="007A41CA" w:rsidP="00354494">
      <w:pPr>
        <w:pStyle w:val="ConsPlusNonformat"/>
        <w:ind w:firstLine="700"/>
        <w:jc w:val="center"/>
        <w:rPr>
          <w:rFonts w:ascii="Times New Roman" w:hAnsi="Times New Roman" w:cs="Times New Roman"/>
          <w:sz w:val="30"/>
          <w:szCs w:val="30"/>
        </w:rPr>
      </w:pPr>
    </w:p>
    <w:p w:rsidR="00FD0E68" w:rsidRDefault="00FD0E68" w:rsidP="00354494">
      <w:pPr>
        <w:pStyle w:val="ConsPlusNonformat"/>
        <w:ind w:firstLine="700"/>
        <w:jc w:val="center"/>
        <w:rPr>
          <w:rFonts w:ascii="Times New Roman" w:hAnsi="Times New Roman" w:cs="Times New Roman"/>
          <w:sz w:val="30"/>
          <w:szCs w:val="30"/>
        </w:rPr>
      </w:pPr>
    </w:p>
    <w:p w:rsidR="00CF11CB" w:rsidRPr="00180EF3" w:rsidRDefault="00CF11CB" w:rsidP="004C1A39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180EF3">
        <w:rPr>
          <w:rFonts w:ascii="Times New Roman" w:hAnsi="Times New Roman" w:cs="Times New Roman"/>
          <w:sz w:val="30"/>
          <w:szCs w:val="30"/>
          <w:lang w:val="en-US"/>
        </w:rPr>
        <w:t>VI</w:t>
      </w:r>
      <w:r w:rsidRPr="00180EF3">
        <w:rPr>
          <w:rFonts w:ascii="Times New Roman" w:hAnsi="Times New Roman" w:cs="Times New Roman"/>
          <w:sz w:val="30"/>
          <w:szCs w:val="30"/>
        </w:rPr>
        <w:t xml:space="preserve">. Подпрограммы </w:t>
      </w:r>
      <w:r w:rsidR="00FD0E68">
        <w:rPr>
          <w:rFonts w:ascii="Times New Roman" w:hAnsi="Times New Roman" w:cs="Times New Roman"/>
          <w:sz w:val="30"/>
          <w:szCs w:val="30"/>
        </w:rPr>
        <w:t>П</w:t>
      </w:r>
      <w:r w:rsidRPr="00180EF3">
        <w:rPr>
          <w:rFonts w:ascii="Times New Roman" w:hAnsi="Times New Roman" w:cs="Times New Roman"/>
          <w:sz w:val="30"/>
          <w:szCs w:val="30"/>
        </w:rPr>
        <w:t>рограммы</w:t>
      </w:r>
    </w:p>
    <w:p w:rsidR="00CF11CB" w:rsidRPr="00180EF3" w:rsidRDefault="00CF11CB" w:rsidP="004C1A39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:rsidR="00BB2DF0" w:rsidRPr="00180EF3" w:rsidRDefault="00BB2DF0" w:rsidP="004C1A39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180EF3">
        <w:rPr>
          <w:rFonts w:ascii="Times New Roman" w:hAnsi="Times New Roman" w:cs="Times New Roman"/>
          <w:sz w:val="30"/>
          <w:szCs w:val="30"/>
        </w:rPr>
        <w:t>Подпрограмма</w:t>
      </w:r>
      <w:r w:rsidR="006F4FE4" w:rsidRPr="00180EF3">
        <w:rPr>
          <w:rFonts w:ascii="Times New Roman" w:hAnsi="Times New Roman" w:cs="Times New Roman"/>
          <w:sz w:val="30"/>
          <w:szCs w:val="30"/>
        </w:rPr>
        <w:t xml:space="preserve"> </w:t>
      </w:r>
      <w:r w:rsidRPr="00180EF3">
        <w:rPr>
          <w:rFonts w:ascii="Times New Roman" w:hAnsi="Times New Roman" w:cs="Times New Roman"/>
          <w:sz w:val="30"/>
          <w:szCs w:val="30"/>
        </w:rPr>
        <w:t>1 «Повышение качества пассажирских перевозок»</w:t>
      </w:r>
    </w:p>
    <w:p w:rsidR="00BB2DF0" w:rsidRPr="00180EF3" w:rsidRDefault="00BB2DF0" w:rsidP="004C1A39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:rsidR="00CF11CB" w:rsidRPr="00180EF3" w:rsidRDefault="00BB2DF0" w:rsidP="004C1A39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180EF3">
        <w:rPr>
          <w:rFonts w:ascii="Times New Roman" w:hAnsi="Times New Roman" w:cs="Times New Roman"/>
          <w:sz w:val="30"/>
          <w:szCs w:val="30"/>
        </w:rPr>
        <w:lastRenderedPageBreak/>
        <w:t xml:space="preserve">Паспорт подпрограммы </w:t>
      </w:r>
      <w:r w:rsidR="005A7417" w:rsidRPr="00180EF3">
        <w:rPr>
          <w:rFonts w:ascii="Times New Roman" w:hAnsi="Times New Roman" w:cs="Times New Roman"/>
          <w:sz w:val="30"/>
          <w:szCs w:val="30"/>
        </w:rPr>
        <w:t xml:space="preserve">1 </w:t>
      </w:r>
    </w:p>
    <w:p w:rsidR="00477230" w:rsidRPr="00180EF3" w:rsidRDefault="00477230" w:rsidP="0035449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7"/>
        <w:gridCol w:w="6397"/>
      </w:tblGrid>
      <w:tr w:rsidR="00B8569A" w:rsidRPr="00180EF3" w:rsidTr="00477230">
        <w:tc>
          <w:tcPr>
            <w:tcW w:w="3067" w:type="dxa"/>
          </w:tcPr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Наименование по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д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w="6397" w:type="dxa"/>
          </w:tcPr>
          <w:p w:rsidR="00CF11CB" w:rsidRPr="00180EF3" w:rsidRDefault="00FD0E68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</w:t>
            </w:r>
            <w:r w:rsidR="00534A07" w:rsidRPr="00180EF3">
              <w:rPr>
                <w:rFonts w:ascii="Times New Roman" w:hAnsi="Times New Roman"/>
                <w:sz w:val="30"/>
                <w:szCs w:val="30"/>
              </w:rPr>
              <w:t>П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овышение качества пассажирских перев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о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зок</w:t>
            </w:r>
            <w:r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  <w:tr w:rsidR="00B8569A" w:rsidRPr="00180EF3" w:rsidTr="00477230">
        <w:tc>
          <w:tcPr>
            <w:tcW w:w="3067" w:type="dxa"/>
          </w:tcPr>
          <w:p w:rsidR="00CF11CB" w:rsidRPr="00180EF3" w:rsidRDefault="00CF11CB" w:rsidP="009A59D5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Исполнители мер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о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приятий подпрогра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м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мы</w:t>
            </w:r>
          </w:p>
        </w:tc>
        <w:tc>
          <w:tcPr>
            <w:tcW w:w="6397" w:type="dxa"/>
          </w:tcPr>
          <w:p w:rsidR="00CF11CB" w:rsidRPr="00180EF3" w:rsidRDefault="00CF11CB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департамент транспорта</w:t>
            </w:r>
          </w:p>
        </w:tc>
      </w:tr>
      <w:tr w:rsidR="00B8569A" w:rsidRPr="00180EF3" w:rsidTr="00477230">
        <w:tc>
          <w:tcPr>
            <w:tcW w:w="3067" w:type="dxa"/>
          </w:tcPr>
          <w:p w:rsidR="00CF11CB" w:rsidRPr="00180EF3" w:rsidRDefault="00CF11CB" w:rsidP="005A7417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Цел</w:t>
            </w:r>
            <w:r w:rsidR="005A7417" w:rsidRPr="00180EF3">
              <w:rPr>
                <w:rFonts w:ascii="Times New Roman" w:hAnsi="Times New Roman"/>
                <w:sz w:val="30"/>
                <w:szCs w:val="30"/>
              </w:rPr>
              <w:t>ь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подпрограммы</w:t>
            </w:r>
          </w:p>
        </w:tc>
        <w:tc>
          <w:tcPr>
            <w:tcW w:w="6397" w:type="dxa"/>
          </w:tcPr>
          <w:p w:rsidR="00534A07" w:rsidRPr="00180EF3" w:rsidRDefault="00CF11CB" w:rsidP="00FD0E68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реализация принципов доминирования общ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е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ственного транспорта</w:t>
            </w:r>
          </w:p>
        </w:tc>
      </w:tr>
      <w:tr w:rsidR="005A7417" w:rsidRPr="00180EF3" w:rsidTr="00477230">
        <w:tc>
          <w:tcPr>
            <w:tcW w:w="3067" w:type="dxa"/>
          </w:tcPr>
          <w:p w:rsidR="005A7417" w:rsidRPr="00180EF3" w:rsidRDefault="005A7417" w:rsidP="00FD0E68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Задач</w:t>
            </w:r>
            <w:r w:rsidR="00FD0E68">
              <w:rPr>
                <w:rFonts w:ascii="Times New Roman" w:hAnsi="Times New Roman"/>
                <w:sz w:val="30"/>
                <w:szCs w:val="30"/>
              </w:rPr>
              <w:t>а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подпрограммы</w:t>
            </w:r>
          </w:p>
        </w:tc>
        <w:tc>
          <w:tcPr>
            <w:tcW w:w="6397" w:type="dxa"/>
          </w:tcPr>
          <w:p w:rsidR="005A7417" w:rsidRPr="00180EF3" w:rsidRDefault="005A7417" w:rsidP="00FD0E68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 xml:space="preserve">организация транспортного обслуживания населения </w:t>
            </w:r>
            <w:r w:rsidR="00FD0E68">
              <w:rPr>
                <w:rFonts w:ascii="Times New Roman" w:hAnsi="Times New Roman"/>
                <w:sz w:val="30"/>
                <w:szCs w:val="30"/>
              </w:rPr>
              <w:t xml:space="preserve">путем 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обеспечения функциониров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а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ния системы городского пассажирского тран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с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порта</w:t>
            </w:r>
          </w:p>
        </w:tc>
      </w:tr>
      <w:tr w:rsidR="00B8569A" w:rsidRPr="00180EF3" w:rsidTr="00477230">
        <w:tc>
          <w:tcPr>
            <w:tcW w:w="3067" w:type="dxa"/>
          </w:tcPr>
          <w:p w:rsidR="004C1A39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 xml:space="preserve">Показатели </w:t>
            </w:r>
            <w:r w:rsidR="005A7417" w:rsidRPr="00180EF3">
              <w:rPr>
                <w:rFonts w:ascii="Times New Roman" w:hAnsi="Times New Roman"/>
                <w:sz w:val="30"/>
                <w:szCs w:val="30"/>
              </w:rPr>
              <w:t>результ</w:t>
            </w:r>
            <w:r w:rsidR="005A7417" w:rsidRPr="00180EF3">
              <w:rPr>
                <w:rFonts w:ascii="Times New Roman" w:hAnsi="Times New Roman"/>
                <w:sz w:val="30"/>
                <w:szCs w:val="30"/>
              </w:rPr>
              <w:t>а</w:t>
            </w:r>
            <w:r w:rsidR="005A7417" w:rsidRPr="00180EF3">
              <w:rPr>
                <w:rFonts w:ascii="Times New Roman" w:hAnsi="Times New Roman"/>
                <w:sz w:val="30"/>
                <w:szCs w:val="30"/>
              </w:rPr>
              <w:t xml:space="preserve">тивности </w:t>
            </w:r>
          </w:p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подпрограммы</w:t>
            </w:r>
          </w:p>
        </w:tc>
        <w:tc>
          <w:tcPr>
            <w:tcW w:w="6397" w:type="dxa"/>
          </w:tcPr>
          <w:p w:rsidR="00534A07" w:rsidRPr="00180EF3" w:rsidRDefault="00477230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к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оличество перевезенных пассажиров по сра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в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нению с 201</w:t>
            </w:r>
            <w:r w:rsidR="005A7417" w:rsidRPr="00180EF3">
              <w:rPr>
                <w:rFonts w:ascii="Times New Roman" w:hAnsi="Times New Roman"/>
                <w:sz w:val="30"/>
                <w:szCs w:val="30"/>
              </w:rPr>
              <w:t>5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 годом </w:t>
            </w:r>
            <w:r w:rsidR="00D719E1" w:rsidRPr="00180EF3">
              <w:rPr>
                <w:rFonts w:ascii="Times New Roman" w:hAnsi="Times New Roman"/>
                <w:sz w:val="30"/>
                <w:szCs w:val="30"/>
              </w:rPr>
              <w:t>увеличится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 на </w:t>
            </w:r>
            <w:r w:rsidR="00D719E1" w:rsidRPr="00180EF3">
              <w:rPr>
                <w:rFonts w:ascii="Times New Roman" w:hAnsi="Times New Roman"/>
                <w:sz w:val="30"/>
                <w:szCs w:val="30"/>
              </w:rPr>
              <w:t>2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% и </w:t>
            </w:r>
          </w:p>
          <w:p w:rsidR="00CF11CB" w:rsidRPr="00180EF3" w:rsidRDefault="00CF11CB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к 201</w:t>
            </w:r>
            <w:r w:rsidR="005A7417" w:rsidRPr="00180EF3">
              <w:rPr>
                <w:rFonts w:ascii="Times New Roman" w:hAnsi="Times New Roman"/>
                <w:sz w:val="30"/>
                <w:szCs w:val="30"/>
              </w:rPr>
              <w:t>8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году составит </w:t>
            </w:r>
            <w:r w:rsidR="005A7417" w:rsidRPr="00180EF3">
              <w:rPr>
                <w:rFonts w:ascii="Times New Roman" w:hAnsi="Times New Roman"/>
                <w:sz w:val="30"/>
                <w:szCs w:val="30"/>
              </w:rPr>
              <w:t>214,2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млн. пассажиров</w:t>
            </w:r>
            <w:r w:rsidR="00477230" w:rsidRPr="00180EF3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F11CB" w:rsidRPr="00180EF3" w:rsidRDefault="00477230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к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оличество подвижного состава, выходящего на линию, по сравнению с 201</w:t>
            </w:r>
            <w:r w:rsidR="005A7417" w:rsidRPr="00180EF3">
              <w:rPr>
                <w:rFonts w:ascii="Times New Roman" w:hAnsi="Times New Roman"/>
                <w:sz w:val="30"/>
                <w:szCs w:val="30"/>
              </w:rPr>
              <w:t>5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 годом умен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ь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шится на </w:t>
            </w:r>
            <w:r w:rsidR="00AB7A29" w:rsidRPr="00180EF3">
              <w:rPr>
                <w:rFonts w:ascii="Times New Roman" w:hAnsi="Times New Roman"/>
                <w:sz w:val="30"/>
                <w:szCs w:val="30"/>
              </w:rPr>
              <w:t>12,4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% и к 201</w:t>
            </w:r>
            <w:r w:rsidR="005A7417" w:rsidRPr="00180EF3">
              <w:rPr>
                <w:rFonts w:ascii="Times New Roman" w:hAnsi="Times New Roman"/>
                <w:sz w:val="30"/>
                <w:szCs w:val="30"/>
              </w:rPr>
              <w:t>8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 году составит </w:t>
            </w:r>
            <w:r w:rsidR="009F2AA1" w:rsidRPr="00180EF3">
              <w:rPr>
                <w:rFonts w:ascii="Times New Roman" w:hAnsi="Times New Roman"/>
                <w:sz w:val="30"/>
                <w:szCs w:val="30"/>
              </w:rPr>
              <w:t>8</w:t>
            </w:r>
            <w:r w:rsidR="005A7417" w:rsidRPr="00180EF3">
              <w:rPr>
                <w:rFonts w:ascii="Times New Roman" w:hAnsi="Times New Roman"/>
                <w:sz w:val="30"/>
                <w:szCs w:val="30"/>
              </w:rPr>
              <w:t>37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="00CF11CB" w:rsidRPr="00180EF3">
              <w:rPr>
                <w:rFonts w:ascii="Times New Roman" w:hAnsi="Times New Roman"/>
                <w:sz w:val="30"/>
                <w:szCs w:val="30"/>
              </w:rPr>
              <w:t>еди</w:t>
            </w:r>
            <w:proofErr w:type="spellEnd"/>
            <w:r w:rsidR="002B702E">
              <w:rPr>
                <w:rFonts w:ascii="Times New Roman" w:hAnsi="Times New Roman"/>
                <w:sz w:val="30"/>
                <w:szCs w:val="30"/>
              </w:rPr>
              <w:t>-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ниц</w:t>
            </w:r>
            <w:proofErr w:type="gramEnd"/>
            <w:r w:rsidRPr="00180EF3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6F4FE4" w:rsidRPr="00180EF3" w:rsidRDefault="00477230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в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ыполнение планового количества рейсов по сравнению с 201</w:t>
            </w:r>
            <w:r w:rsidR="005A7417" w:rsidRPr="00180EF3">
              <w:rPr>
                <w:rFonts w:ascii="Times New Roman" w:hAnsi="Times New Roman"/>
                <w:sz w:val="30"/>
                <w:szCs w:val="30"/>
              </w:rPr>
              <w:t>5</w:t>
            </w:r>
            <w:r w:rsidR="00CF11CB" w:rsidRPr="00180EF3">
              <w:rPr>
                <w:rFonts w:ascii="Times New Roman" w:hAnsi="Times New Roman"/>
                <w:color w:val="FF0000"/>
                <w:sz w:val="30"/>
                <w:szCs w:val="30"/>
              </w:rPr>
              <w:t xml:space="preserve"> 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годом увеличится на </w:t>
            </w:r>
            <w:r w:rsidR="00AB7A29" w:rsidRPr="00180EF3">
              <w:rPr>
                <w:rFonts w:ascii="Times New Roman" w:hAnsi="Times New Roman"/>
                <w:sz w:val="30"/>
                <w:szCs w:val="30"/>
              </w:rPr>
              <w:t>0</w:t>
            </w:r>
            <w:r w:rsidR="00D03A88" w:rsidRPr="00180EF3">
              <w:rPr>
                <w:rFonts w:ascii="Times New Roman" w:hAnsi="Times New Roman"/>
                <w:sz w:val="30"/>
                <w:szCs w:val="30"/>
              </w:rPr>
              <w:t>,3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% </w:t>
            </w:r>
          </w:p>
          <w:p w:rsidR="00CF11CB" w:rsidRPr="00180EF3" w:rsidRDefault="00CF11CB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и к 201</w:t>
            </w:r>
            <w:r w:rsidR="005A7417" w:rsidRPr="00180EF3">
              <w:rPr>
                <w:rFonts w:ascii="Times New Roman" w:hAnsi="Times New Roman"/>
                <w:sz w:val="30"/>
                <w:szCs w:val="30"/>
              </w:rPr>
              <w:t>8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году составит </w:t>
            </w:r>
            <w:r w:rsidR="007B75C9" w:rsidRPr="00180EF3">
              <w:rPr>
                <w:rFonts w:ascii="Times New Roman" w:hAnsi="Times New Roman"/>
                <w:sz w:val="30"/>
                <w:szCs w:val="30"/>
              </w:rPr>
              <w:t>96</w:t>
            </w:r>
            <w:r w:rsidR="00D03A88" w:rsidRPr="00180EF3">
              <w:rPr>
                <w:rFonts w:ascii="Times New Roman" w:hAnsi="Times New Roman"/>
                <w:sz w:val="30"/>
                <w:szCs w:val="30"/>
              </w:rPr>
              <w:t>,5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%</w:t>
            </w:r>
            <w:r w:rsidR="00477230" w:rsidRPr="00180EF3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F11CB" w:rsidRPr="00180EF3" w:rsidRDefault="00477230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к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оличество посещений </w:t>
            </w:r>
            <w:r w:rsidR="00534A07" w:rsidRPr="00180EF3">
              <w:rPr>
                <w:rFonts w:ascii="Times New Roman" w:hAnsi="Times New Roman"/>
                <w:sz w:val="30"/>
                <w:szCs w:val="30"/>
              </w:rPr>
              <w:t>и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нформационного сайта в день по сравнению с 201</w:t>
            </w:r>
            <w:r w:rsidR="005A7417" w:rsidRPr="00180EF3">
              <w:rPr>
                <w:rFonts w:ascii="Times New Roman" w:hAnsi="Times New Roman"/>
                <w:sz w:val="30"/>
                <w:szCs w:val="30"/>
              </w:rPr>
              <w:t>5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 годом увеличится на </w:t>
            </w:r>
            <w:r w:rsidR="00AB7A29" w:rsidRPr="00180EF3">
              <w:rPr>
                <w:rFonts w:ascii="Times New Roman" w:hAnsi="Times New Roman"/>
                <w:sz w:val="30"/>
                <w:szCs w:val="30"/>
              </w:rPr>
              <w:t>22,2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% и к 201</w:t>
            </w:r>
            <w:r w:rsidR="005A7417" w:rsidRPr="00180EF3">
              <w:rPr>
                <w:rFonts w:ascii="Times New Roman" w:hAnsi="Times New Roman"/>
                <w:sz w:val="30"/>
                <w:szCs w:val="30"/>
              </w:rPr>
              <w:t>8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 году составит </w:t>
            </w:r>
            <w:r w:rsidR="00F607CA" w:rsidRPr="00180EF3">
              <w:rPr>
                <w:rFonts w:ascii="Times New Roman" w:hAnsi="Times New Roman"/>
                <w:sz w:val="30"/>
                <w:szCs w:val="30"/>
              </w:rPr>
              <w:t>412,0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 тыс. пр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о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смотров в день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D139E4" w:rsidRPr="00180EF3" w:rsidRDefault="001558F1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 xml:space="preserve">доля </w:t>
            </w:r>
            <w:r w:rsidRPr="00180EF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обработанных в </w:t>
            </w:r>
            <w:r w:rsidR="00FD0E6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</w:t>
            </w:r>
            <w:proofErr w:type="gramStart"/>
            <w:r w:rsidRPr="00180EF3"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  <w:t>all</w:t>
            </w:r>
            <w:proofErr w:type="gramEnd"/>
            <w:r w:rsidRPr="00180EF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-центре звонков гра</w:t>
            </w:r>
            <w:r w:rsidRPr="00180EF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ж</w:t>
            </w:r>
            <w:r w:rsidRPr="00180EF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дан к общему количеству звонков к 201</w:t>
            </w:r>
            <w:r w:rsidR="005A7417" w:rsidRPr="00180EF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</w:t>
            </w:r>
            <w:r w:rsidRPr="00180EF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году </w:t>
            </w:r>
            <w:r w:rsidR="00AB7A29" w:rsidRPr="00180EF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сохранится на уровне</w:t>
            </w:r>
            <w:r w:rsidR="0074232F" w:rsidRPr="00180EF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180EF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100%;</w:t>
            </w:r>
          </w:p>
          <w:p w:rsidR="004C1A39" w:rsidRPr="00180EF3" w:rsidRDefault="00477230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к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оличество обследований пассажиропотока по маршрутам </w:t>
            </w:r>
            <w:r w:rsidR="009F2AA1" w:rsidRPr="00180EF3">
              <w:rPr>
                <w:rFonts w:ascii="Times New Roman" w:hAnsi="Times New Roman"/>
                <w:sz w:val="30"/>
                <w:szCs w:val="30"/>
              </w:rPr>
              <w:t>сохранится на уровне 2014 года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CF11CB" w:rsidRPr="00180EF3" w:rsidRDefault="00CF11CB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и к 201</w:t>
            </w:r>
            <w:r w:rsidR="005A7417" w:rsidRPr="00180EF3">
              <w:rPr>
                <w:rFonts w:ascii="Times New Roman" w:hAnsi="Times New Roman"/>
                <w:sz w:val="30"/>
                <w:szCs w:val="30"/>
              </w:rPr>
              <w:t>8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году составит </w:t>
            </w:r>
            <w:r w:rsidR="001558F1" w:rsidRPr="00180EF3">
              <w:rPr>
                <w:rFonts w:ascii="Times New Roman" w:hAnsi="Times New Roman"/>
                <w:sz w:val="30"/>
                <w:szCs w:val="30"/>
              </w:rPr>
              <w:t>168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раз</w:t>
            </w:r>
            <w:r w:rsidR="00477230" w:rsidRPr="00180EF3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AB7A29" w:rsidRPr="00180EF3" w:rsidRDefault="00AB7A29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доля пассажиров, оплативших проезд безн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а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личными системами оплаты проезда, по сра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в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нению с 2015 годом увеличится на </w:t>
            </w:r>
            <w:r w:rsidR="009626CB" w:rsidRPr="00180EF3">
              <w:rPr>
                <w:rFonts w:ascii="Times New Roman" w:hAnsi="Times New Roman"/>
                <w:sz w:val="30"/>
                <w:szCs w:val="30"/>
              </w:rPr>
              <w:t>17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% и к 2018 году составит </w:t>
            </w:r>
            <w:r w:rsidR="009626CB" w:rsidRPr="00180EF3">
              <w:rPr>
                <w:rFonts w:ascii="Times New Roman" w:hAnsi="Times New Roman"/>
                <w:sz w:val="30"/>
                <w:szCs w:val="30"/>
              </w:rPr>
              <w:t>58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%;</w:t>
            </w:r>
          </w:p>
          <w:p w:rsidR="00E268D4" w:rsidRDefault="00477230" w:rsidP="002842A3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д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оля остановочн</w:t>
            </w:r>
            <w:r w:rsidR="004C1A39" w:rsidRPr="00180EF3">
              <w:rPr>
                <w:rFonts w:ascii="Times New Roman" w:hAnsi="Times New Roman"/>
                <w:sz w:val="30"/>
                <w:szCs w:val="30"/>
              </w:rPr>
              <w:t xml:space="preserve">ых пунктов, оснащенных 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маршрутными указателями с актуальной и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н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формацией, по сравнению с 201</w:t>
            </w:r>
            <w:r w:rsidR="005A7417" w:rsidRPr="00180EF3">
              <w:rPr>
                <w:rFonts w:ascii="Times New Roman" w:hAnsi="Times New Roman"/>
                <w:sz w:val="30"/>
                <w:szCs w:val="30"/>
              </w:rPr>
              <w:t>5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 годом увел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и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чится на </w:t>
            </w:r>
            <w:r w:rsidR="00AB7A29" w:rsidRPr="00180EF3">
              <w:rPr>
                <w:rFonts w:ascii="Times New Roman" w:hAnsi="Times New Roman"/>
                <w:sz w:val="30"/>
                <w:szCs w:val="30"/>
              </w:rPr>
              <w:t>4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% и к 201</w:t>
            </w:r>
            <w:r w:rsidR="005A7417" w:rsidRPr="00180EF3">
              <w:rPr>
                <w:rFonts w:ascii="Times New Roman" w:hAnsi="Times New Roman"/>
                <w:sz w:val="30"/>
                <w:szCs w:val="30"/>
              </w:rPr>
              <w:t>8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 году составит </w:t>
            </w:r>
            <w:r w:rsidR="009F2AA1" w:rsidRPr="00180EF3">
              <w:rPr>
                <w:rFonts w:ascii="Times New Roman" w:hAnsi="Times New Roman"/>
                <w:sz w:val="30"/>
                <w:szCs w:val="30"/>
              </w:rPr>
              <w:t>99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%</w:t>
            </w:r>
          </w:p>
          <w:p w:rsidR="00FD0E68" w:rsidRPr="00180EF3" w:rsidRDefault="00FD0E68" w:rsidP="002842A3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8569A" w:rsidRPr="00180EF3" w:rsidTr="00477230">
        <w:tc>
          <w:tcPr>
            <w:tcW w:w="3067" w:type="dxa"/>
          </w:tcPr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lastRenderedPageBreak/>
              <w:t>Этапы и сроки реал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и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зации подпрограммы</w:t>
            </w:r>
          </w:p>
        </w:tc>
        <w:tc>
          <w:tcPr>
            <w:tcW w:w="6397" w:type="dxa"/>
          </w:tcPr>
          <w:p w:rsidR="00CF11CB" w:rsidRPr="00180EF3" w:rsidRDefault="00D139E4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1</w:t>
            </w:r>
            <w:r w:rsidR="00534A07" w:rsidRPr="00180EF3">
              <w:rPr>
                <w:rFonts w:ascii="Times New Roman" w:hAnsi="Times New Roman"/>
                <w:sz w:val="30"/>
                <w:szCs w:val="30"/>
              </w:rPr>
              <w:t>-й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этап – 201</w:t>
            </w:r>
            <w:r w:rsidR="005A7417" w:rsidRPr="00180EF3">
              <w:rPr>
                <w:rFonts w:ascii="Times New Roman" w:hAnsi="Times New Roman"/>
                <w:sz w:val="30"/>
                <w:szCs w:val="30"/>
              </w:rPr>
              <w:t>6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 год</w:t>
            </w:r>
            <w:r w:rsidR="00477230" w:rsidRPr="00180EF3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F11CB" w:rsidRPr="00180EF3" w:rsidRDefault="00CF11CB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2</w:t>
            </w:r>
            <w:r w:rsidR="00534A07" w:rsidRPr="00180EF3">
              <w:rPr>
                <w:rFonts w:ascii="Times New Roman" w:hAnsi="Times New Roman"/>
                <w:sz w:val="30"/>
                <w:szCs w:val="30"/>
              </w:rPr>
              <w:t>-й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этап – 201</w:t>
            </w:r>
            <w:r w:rsidR="005A7417" w:rsidRPr="00180EF3">
              <w:rPr>
                <w:rFonts w:ascii="Times New Roman" w:hAnsi="Times New Roman"/>
                <w:sz w:val="30"/>
                <w:szCs w:val="30"/>
              </w:rPr>
              <w:t>7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год</w:t>
            </w:r>
            <w:r w:rsidR="00477230" w:rsidRPr="00180EF3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F11CB" w:rsidRPr="00180EF3" w:rsidRDefault="00CF11CB" w:rsidP="005A7417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3</w:t>
            </w:r>
            <w:r w:rsidR="00534A07" w:rsidRPr="00180EF3">
              <w:rPr>
                <w:rFonts w:ascii="Times New Roman" w:hAnsi="Times New Roman"/>
                <w:sz w:val="30"/>
                <w:szCs w:val="30"/>
              </w:rPr>
              <w:t>-й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этап – 201</w:t>
            </w:r>
            <w:r w:rsidR="005A7417" w:rsidRPr="00180EF3">
              <w:rPr>
                <w:rFonts w:ascii="Times New Roman" w:hAnsi="Times New Roman"/>
                <w:sz w:val="30"/>
                <w:szCs w:val="30"/>
              </w:rPr>
              <w:t>8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год</w:t>
            </w:r>
          </w:p>
        </w:tc>
      </w:tr>
      <w:tr w:rsidR="00B8569A" w:rsidRPr="00180EF3" w:rsidTr="00477230">
        <w:trPr>
          <w:trHeight w:val="415"/>
        </w:trPr>
        <w:tc>
          <w:tcPr>
            <w:tcW w:w="3067" w:type="dxa"/>
          </w:tcPr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Объемы и источники финансирования по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д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w="6397" w:type="dxa"/>
          </w:tcPr>
          <w:p w:rsidR="00CF11CB" w:rsidRPr="00180EF3" w:rsidRDefault="00477230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о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бщий объем финансирования за счет средств бюджета города –</w:t>
            </w:r>
            <w:r w:rsidR="005640D7"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9626CB" w:rsidRPr="00180EF3">
              <w:rPr>
                <w:rFonts w:ascii="Times New Roman" w:hAnsi="Times New Roman"/>
                <w:sz w:val="30"/>
                <w:szCs w:val="30"/>
              </w:rPr>
              <w:t>127 523,07</w:t>
            </w:r>
            <w:r w:rsidR="00344CE4"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тыс. руб.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, в том числе по годам реализации:</w:t>
            </w:r>
          </w:p>
          <w:p w:rsidR="00477230" w:rsidRPr="00180EF3" w:rsidRDefault="00477230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201</w:t>
            </w:r>
            <w:r w:rsidR="005A7417" w:rsidRPr="00180EF3">
              <w:rPr>
                <w:rFonts w:ascii="Times New Roman" w:hAnsi="Times New Roman"/>
                <w:sz w:val="30"/>
                <w:szCs w:val="30"/>
              </w:rPr>
              <w:t>6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D17243" w:rsidRPr="00180EF3">
              <w:rPr>
                <w:rFonts w:ascii="Times New Roman" w:hAnsi="Times New Roman"/>
                <w:sz w:val="30"/>
                <w:szCs w:val="30"/>
              </w:rPr>
              <w:t xml:space="preserve">год 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9626CB" w:rsidRPr="00180EF3">
              <w:rPr>
                <w:rFonts w:ascii="Times New Roman" w:hAnsi="Times New Roman"/>
                <w:sz w:val="30"/>
                <w:szCs w:val="30"/>
              </w:rPr>
              <w:t>42 507,69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тыс. руб.;</w:t>
            </w:r>
          </w:p>
          <w:p w:rsidR="00477230" w:rsidRPr="00180EF3" w:rsidRDefault="00477230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201</w:t>
            </w:r>
            <w:r w:rsidR="005A7417" w:rsidRPr="00180EF3">
              <w:rPr>
                <w:rFonts w:ascii="Times New Roman" w:hAnsi="Times New Roman"/>
                <w:sz w:val="30"/>
                <w:szCs w:val="30"/>
              </w:rPr>
              <w:t>7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D17243" w:rsidRPr="00180EF3">
              <w:rPr>
                <w:rFonts w:ascii="Times New Roman" w:hAnsi="Times New Roman"/>
                <w:sz w:val="30"/>
                <w:szCs w:val="30"/>
              </w:rPr>
              <w:t xml:space="preserve">год </w:t>
            </w:r>
            <w:r w:rsidR="00344CE4" w:rsidRPr="00180EF3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9626CB" w:rsidRPr="00180EF3">
              <w:rPr>
                <w:rFonts w:ascii="Times New Roman" w:hAnsi="Times New Roman"/>
                <w:sz w:val="30"/>
                <w:szCs w:val="30"/>
              </w:rPr>
              <w:t>42 507,69</w:t>
            </w:r>
            <w:r w:rsidR="00344CE4"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тыс. руб.;</w:t>
            </w:r>
          </w:p>
          <w:p w:rsidR="00534A07" w:rsidRPr="00180EF3" w:rsidRDefault="00477230" w:rsidP="00096391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201</w:t>
            </w:r>
            <w:r w:rsidR="005A7417" w:rsidRPr="00180EF3">
              <w:rPr>
                <w:rFonts w:ascii="Times New Roman" w:hAnsi="Times New Roman"/>
                <w:sz w:val="30"/>
                <w:szCs w:val="30"/>
              </w:rPr>
              <w:t>8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D17243" w:rsidRPr="00180EF3">
              <w:rPr>
                <w:rFonts w:ascii="Times New Roman" w:hAnsi="Times New Roman"/>
                <w:sz w:val="30"/>
                <w:szCs w:val="30"/>
              </w:rPr>
              <w:t xml:space="preserve">год </w:t>
            </w:r>
            <w:r w:rsidR="00344CE4" w:rsidRPr="00180EF3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9626CB" w:rsidRPr="00180EF3">
              <w:rPr>
                <w:rFonts w:ascii="Times New Roman" w:hAnsi="Times New Roman"/>
                <w:sz w:val="30"/>
                <w:szCs w:val="30"/>
              </w:rPr>
              <w:t>42 507,69</w:t>
            </w:r>
            <w:r w:rsidR="00344CE4"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тыс. руб.</w:t>
            </w:r>
          </w:p>
        </w:tc>
      </w:tr>
    </w:tbl>
    <w:p w:rsidR="0022211E" w:rsidRPr="00180EF3" w:rsidRDefault="0022211E" w:rsidP="00FD0E68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:rsidR="00CF11CB" w:rsidRPr="00180EF3" w:rsidRDefault="00CF11CB" w:rsidP="0035449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EF3">
        <w:rPr>
          <w:rFonts w:ascii="Times New Roman" w:hAnsi="Times New Roman" w:cs="Times New Roman"/>
          <w:sz w:val="30"/>
          <w:szCs w:val="30"/>
        </w:rPr>
        <w:t>1. Постановка общегородской проблемы подпрограммы</w:t>
      </w:r>
    </w:p>
    <w:p w:rsidR="00CF11CB" w:rsidRPr="00180EF3" w:rsidRDefault="00CF11CB" w:rsidP="00354494">
      <w:pPr>
        <w:pStyle w:val="ConsPlusNonformat"/>
        <w:ind w:firstLine="700"/>
        <w:jc w:val="center"/>
        <w:rPr>
          <w:rFonts w:ascii="Times New Roman" w:hAnsi="Times New Roman" w:cs="Times New Roman"/>
          <w:sz w:val="30"/>
          <w:szCs w:val="30"/>
        </w:rPr>
      </w:pPr>
    </w:p>
    <w:p w:rsidR="00CF11CB" w:rsidRPr="00180EF3" w:rsidRDefault="00CF11CB" w:rsidP="00354494">
      <w:pPr>
        <w:pStyle w:val="a4"/>
        <w:widowControl w:val="0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В городе Красноярске ежедневно на городские маршруты в сре</w:t>
      </w:r>
      <w:r w:rsidRPr="00180EF3">
        <w:rPr>
          <w:rFonts w:ascii="Times New Roman" w:hAnsi="Times New Roman"/>
          <w:sz w:val="30"/>
          <w:szCs w:val="30"/>
        </w:rPr>
        <w:t>д</w:t>
      </w:r>
      <w:r w:rsidR="00477230" w:rsidRPr="00180EF3">
        <w:rPr>
          <w:rFonts w:ascii="Times New Roman" w:hAnsi="Times New Roman"/>
          <w:sz w:val="30"/>
          <w:szCs w:val="30"/>
        </w:rPr>
        <w:t>нем выходи</w:t>
      </w:r>
      <w:r w:rsidRPr="00180EF3">
        <w:rPr>
          <w:rFonts w:ascii="Times New Roman" w:hAnsi="Times New Roman"/>
          <w:sz w:val="30"/>
          <w:szCs w:val="30"/>
        </w:rPr>
        <w:t xml:space="preserve">т </w:t>
      </w:r>
      <w:r w:rsidR="0022211E" w:rsidRPr="00180EF3">
        <w:rPr>
          <w:rFonts w:ascii="Times New Roman" w:hAnsi="Times New Roman"/>
          <w:sz w:val="30"/>
          <w:szCs w:val="30"/>
        </w:rPr>
        <w:t xml:space="preserve">962 автобуса </w:t>
      </w:r>
      <w:r w:rsidRPr="00180EF3">
        <w:rPr>
          <w:rFonts w:ascii="Times New Roman" w:hAnsi="Times New Roman"/>
          <w:sz w:val="30"/>
          <w:szCs w:val="30"/>
        </w:rPr>
        <w:t>муниципальной и частной формы собстве</w:t>
      </w:r>
      <w:r w:rsidRPr="00180EF3">
        <w:rPr>
          <w:rFonts w:ascii="Times New Roman" w:hAnsi="Times New Roman"/>
          <w:sz w:val="30"/>
          <w:szCs w:val="30"/>
        </w:rPr>
        <w:t>н</w:t>
      </w:r>
      <w:r w:rsidRPr="00180EF3">
        <w:rPr>
          <w:rFonts w:ascii="Times New Roman" w:hAnsi="Times New Roman"/>
          <w:sz w:val="30"/>
          <w:szCs w:val="30"/>
        </w:rPr>
        <w:t xml:space="preserve">ности, </w:t>
      </w:r>
      <w:r w:rsidR="0022211E" w:rsidRPr="00180EF3">
        <w:rPr>
          <w:rFonts w:ascii="Times New Roman" w:hAnsi="Times New Roman"/>
          <w:sz w:val="30"/>
          <w:szCs w:val="30"/>
        </w:rPr>
        <w:t xml:space="preserve">61 троллейбус и 42 трамвая </w:t>
      </w:r>
      <w:r w:rsidRPr="00180EF3">
        <w:rPr>
          <w:rFonts w:ascii="Times New Roman" w:hAnsi="Times New Roman"/>
          <w:sz w:val="30"/>
          <w:szCs w:val="30"/>
        </w:rPr>
        <w:t>муниципальной формы собственн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>сти. Реестр маршрутов города включает в себя 7</w:t>
      </w:r>
      <w:r w:rsidR="0022211E" w:rsidRPr="00180EF3">
        <w:rPr>
          <w:rFonts w:ascii="Times New Roman" w:hAnsi="Times New Roman"/>
          <w:sz w:val="30"/>
          <w:szCs w:val="30"/>
        </w:rPr>
        <w:t>2</w:t>
      </w:r>
      <w:r w:rsidRPr="00180EF3">
        <w:rPr>
          <w:rFonts w:ascii="Times New Roman" w:hAnsi="Times New Roman"/>
          <w:sz w:val="30"/>
          <w:szCs w:val="30"/>
        </w:rPr>
        <w:t xml:space="preserve"> автобусных маршрута (в </w:t>
      </w:r>
      <w:proofErr w:type="spellStart"/>
      <w:r w:rsidRPr="00180EF3">
        <w:rPr>
          <w:rFonts w:ascii="Times New Roman" w:hAnsi="Times New Roman"/>
          <w:sz w:val="30"/>
          <w:szCs w:val="30"/>
        </w:rPr>
        <w:t>т.ч</w:t>
      </w:r>
      <w:proofErr w:type="spellEnd"/>
      <w:r w:rsidRPr="00180EF3">
        <w:rPr>
          <w:rFonts w:ascii="Times New Roman" w:hAnsi="Times New Roman"/>
          <w:sz w:val="30"/>
          <w:szCs w:val="30"/>
        </w:rPr>
        <w:t xml:space="preserve">. сезонные), </w:t>
      </w:r>
      <w:r w:rsidR="0022211E" w:rsidRPr="00180EF3">
        <w:rPr>
          <w:rFonts w:ascii="Times New Roman" w:hAnsi="Times New Roman"/>
          <w:sz w:val="30"/>
          <w:szCs w:val="30"/>
        </w:rPr>
        <w:t>6</w:t>
      </w:r>
      <w:r w:rsidRPr="00180EF3">
        <w:rPr>
          <w:rFonts w:ascii="Times New Roman" w:hAnsi="Times New Roman"/>
          <w:sz w:val="30"/>
          <w:szCs w:val="30"/>
        </w:rPr>
        <w:t xml:space="preserve"> троллейбусных и </w:t>
      </w:r>
      <w:r w:rsidR="0022211E" w:rsidRPr="00180EF3">
        <w:rPr>
          <w:rFonts w:ascii="Times New Roman" w:hAnsi="Times New Roman"/>
          <w:sz w:val="30"/>
          <w:szCs w:val="30"/>
        </w:rPr>
        <w:t>4</w:t>
      </w:r>
      <w:r w:rsidRPr="00180EF3">
        <w:rPr>
          <w:rFonts w:ascii="Times New Roman" w:hAnsi="Times New Roman"/>
          <w:sz w:val="30"/>
          <w:szCs w:val="30"/>
        </w:rPr>
        <w:t xml:space="preserve"> трамвайных маршрут</w:t>
      </w:r>
      <w:r w:rsidR="00FD0E68">
        <w:rPr>
          <w:rFonts w:ascii="Times New Roman" w:hAnsi="Times New Roman"/>
          <w:sz w:val="30"/>
          <w:szCs w:val="30"/>
        </w:rPr>
        <w:t>а</w:t>
      </w:r>
      <w:r w:rsidRPr="00180EF3">
        <w:rPr>
          <w:rFonts w:ascii="Times New Roman" w:hAnsi="Times New Roman"/>
          <w:sz w:val="30"/>
          <w:szCs w:val="30"/>
        </w:rPr>
        <w:t xml:space="preserve">. </w:t>
      </w:r>
    </w:p>
    <w:p w:rsidR="00CF11CB" w:rsidRPr="00180EF3" w:rsidRDefault="00CF11CB" w:rsidP="00354494">
      <w:pPr>
        <w:pStyle w:val="a4"/>
        <w:widowControl w:val="0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Контроль за работой пассажирского транспорта в городе Красн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 xml:space="preserve">ярске и обеспечение равных </w:t>
      </w:r>
      <w:proofErr w:type="gramStart"/>
      <w:r w:rsidRPr="00180EF3">
        <w:rPr>
          <w:rFonts w:ascii="Times New Roman" w:hAnsi="Times New Roman"/>
          <w:sz w:val="30"/>
          <w:szCs w:val="30"/>
        </w:rPr>
        <w:t>условий работы перевозчиков всех форм собственности</w:t>
      </w:r>
      <w:proofErr w:type="gramEnd"/>
      <w:r w:rsidRPr="00180EF3">
        <w:rPr>
          <w:rFonts w:ascii="Times New Roman" w:hAnsi="Times New Roman"/>
          <w:sz w:val="30"/>
          <w:szCs w:val="30"/>
        </w:rPr>
        <w:t xml:space="preserve"> на рынке услуг пассажирского транспорта осуществляет МКУ «</w:t>
      </w:r>
      <w:proofErr w:type="spellStart"/>
      <w:r w:rsidRPr="00180EF3">
        <w:rPr>
          <w:rFonts w:ascii="Times New Roman" w:hAnsi="Times New Roman"/>
          <w:sz w:val="30"/>
          <w:szCs w:val="30"/>
        </w:rPr>
        <w:t>Красноярскгортранс</w:t>
      </w:r>
      <w:proofErr w:type="spellEnd"/>
      <w:r w:rsidRPr="00180EF3">
        <w:rPr>
          <w:rFonts w:ascii="Times New Roman" w:hAnsi="Times New Roman"/>
          <w:sz w:val="30"/>
          <w:szCs w:val="30"/>
        </w:rPr>
        <w:t>», в структу</w:t>
      </w:r>
      <w:r w:rsidR="00477230" w:rsidRPr="00180EF3">
        <w:rPr>
          <w:rFonts w:ascii="Times New Roman" w:hAnsi="Times New Roman"/>
          <w:sz w:val="30"/>
          <w:szCs w:val="30"/>
        </w:rPr>
        <w:t>ру которого входит Центральная диспетчерская с</w:t>
      </w:r>
      <w:r w:rsidRPr="00180EF3">
        <w:rPr>
          <w:rFonts w:ascii="Times New Roman" w:hAnsi="Times New Roman"/>
          <w:sz w:val="30"/>
          <w:szCs w:val="30"/>
        </w:rPr>
        <w:t xml:space="preserve">лужба (далее – ЦДС). </w:t>
      </w:r>
    </w:p>
    <w:p w:rsidR="00CF11CB" w:rsidRPr="00180EF3" w:rsidRDefault="00F607CA" w:rsidP="00354494">
      <w:pPr>
        <w:pStyle w:val="a4"/>
        <w:widowControl w:val="0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  <w:shd w:val="clear" w:color="auto" w:fill="FFFFFF"/>
        </w:rPr>
        <w:t>Диспетчеры при помощи АНСДУ-ПТ выполняют оперативное р</w:t>
      </w:r>
      <w:r w:rsidRPr="00180EF3">
        <w:rPr>
          <w:rFonts w:ascii="Times New Roman" w:hAnsi="Times New Roman"/>
          <w:sz w:val="30"/>
          <w:szCs w:val="30"/>
          <w:shd w:val="clear" w:color="auto" w:fill="FFFFFF"/>
        </w:rPr>
        <w:t>е</w:t>
      </w:r>
      <w:r w:rsidRPr="00180EF3">
        <w:rPr>
          <w:rFonts w:ascii="Times New Roman" w:hAnsi="Times New Roman"/>
          <w:sz w:val="30"/>
          <w:szCs w:val="30"/>
          <w:shd w:val="clear" w:color="auto" w:fill="FFFFFF"/>
        </w:rPr>
        <w:t xml:space="preserve">гулирование движения подвижного состава, оборудованного бортовыми навигационно-связными терминалами (далее </w:t>
      </w:r>
      <w:r w:rsidR="00FD0E68">
        <w:rPr>
          <w:rFonts w:ascii="Times New Roman" w:hAnsi="Times New Roman"/>
          <w:sz w:val="30"/>
          <w:szCs w:val="30"/>
          <w:shd w:val="clear" w:color="auto" w:fill="FFFFFF"/>
        </w:rPr>
        <w:t xml:space="preserve">– </w:t>
      </w:r>
      <w:r w:rsidRPr="00180EF3">
        <w:rPr>
          <w:rFonts w:ascii="Times New Roman" w:hAnsi="Times New Roman"/>
          <w:sz w:val="30"/>
          <w:szCs w:val="30"/>
          <w:shd w:val="clear" w:color="auto" w:fill="FFFFFF"/>
        </w:rPr>
        <w:t>БНСТ), на маршрутах города. При возникновении любых внешних (дорожно-транспортные происшествия, заторы и т.п.) и внутренних (недовыпуск, опоздания, сход, простой транспортного средства) отклонений диспетчер обесп</w:t>
      </w:r>
      <w:r w:rsidRPr="00180EF3">
        <w:rPr>
          <w:rFonts w:ascii="Times New Roman" w:hAnsi="Times New Roman"/>
          <w:sz w:val="30"/>
          <w:szCs w:val="30"/>
          <w:shd w:val="clear" w:color="auto" w:fill="FFFFFF"/>
        </w:rPr>
        <w:t>е</w:t>
      </w:r>
      <w:r w:rsidRPr="00180EF3">
        <w:rPr>
          <w:rFonts w:ascii="Times New Roman" w:hAnsi="Times New Roman"/>
          <w:sz w:val="30"/>
          <w:szCs w:val="30"/>
          <w:shd w:val="clear" w:color="auto" w:fill="FFFFFF"/>
        </w:rPr>
        <w:t>чивает плановый или близкий к нему интервал движения, действующий на маршруте, за счет имеющегося подвижного состава.</w:t>
      </w:r>
      <w:r w:rsidRPr="00180EF3"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Pr="00180EF3">
        <w:rPr>
          <w:rFonts w:ascii="Times New Roman" w:hAnsi="Times New Roman"/>
          <w:sz w:val="30"/>
          <w:szCs w:val="30"/>
        </w:rPr>
        <w:t xml:space="preserve"> </w:t>
      </w:r>
      <w:r w:rsidR="00CF11CB" w:rsidRPr="00180EF3">
        <w:rPr>
          <w:rFonts w:ascii="Times New Roman" w:hAnsi="Times New Roman"/>
          <w:sz w:val="30"/>
          <w:szCs w:val="30"/>
        </w:rPr>
        <w:t>В настоящее время 100% подвижного состава, осуществляющего пассажирские пер</w:t>
      </w:r>
      <w:r w:rsidR="00CF11CB" w:rsidRPr="00180EF3">
        <w:rPr>
          <w:rFonts w:ascii="Times New Roman" w:hAnsi="Times New Roman"/>
          <w:sz w:val="30"/>
          <w:szCs w:val="30"/>
        </w:rPr>
        <w:t>е</w:t>
      </w:r>
      <w:r w:rsidR="00CF11CB" w:rsidRPr="00180EF3">
        <w:rPr>
          <w:rFonts w:ascii="Times New Roman" w:hAnsi="Times New Roman"/>
          <w:sz w:val="30"/>
          <w:szCs w:val="30"/>
        </w:rPr>
        <w:t xml:space="preserve">возки по городским маршрутам в городе Красноярске, оборудованы БНСТ </w:t>
      </w:r>
      <w:r w:rsidR="00FD0E68">
        <w:rPr>
          <w:rFonts w:ascii="Times New Roman" w:hAnsi="Times New Roman"/>
          <w:sz w:val="30"/>
          <w:szCs w:val="30"/>
        </w:rPr>
        <w:t xml:space="preserve">– </w:t>
      </w:r>
      <w:r w:rsidR="00727DBA" w:rsidRPr="00180EF3">
        <w:rPr>
          <w:rFonts w:ascii="Times New Roman" w:hAnsi="Times New Roman"/>
          <w:sz w:val="30"/>
          <w:szCs w:val="30"/>
        </w:rPr>
        <w:t>1</w:t>
      </w:r>
      <w:r w:rsidR="0000093D" w:rsidRPr="00180EF3">
        <w:rPr>
          <w:rFonts w:ascii="Times New Roman" w:hAnsi="Times New Roman"/>
          <w:sz w:val="30"/>
          <w:szCs w:val="30"/>
        </w:rPr>
        <w:t> </w:t>
      </w:r>
      <w:r w:rsidR="00727DBA" w:rsidRPr="00180EF3">
        <w:rPr>
          <w:rFonts w:ascii="Times New Roman" w:hAnsi="Times New Roman"/>
          <w:sz w:val="30"/>
          <w:szCs w:val="30"/>
        </w:rPr>
        <w:t>441</w:t>
      </w:r>
      <w:r w:rsidR="0000093D" w:rsidRPr="00180EF3">
        <w:rPr>
          <w:rFonts w:ascii="Times New Roman" w:hAnsi="Times New Roman"/>
          <w:sz w:val="30"/>
          <w:szCs w:val="30"/>
        </w:rPr>
        <w:t xml:space="preserve"> </w:t>
      </w:r>
      <w:r w:rsidR="00727DBA" w:rsidRPr="00180EF3">
        <w:rPr>
          <w:rFonts w:ascii="Times New Roman" w:hAnsi="Times New Roman"/>
          <w:sz w:val="30"/>
          <w:szCs w:val="30"/>
        </w:rPr>
        <w:t>транспортн</w:t>
      </w:r>
      <w:r w:rsidR="00FD0E68">
        <w:rPr>
          <w:rFonts w:ascii="Times New Roman" w:hAnsi="Times New Roman"/>
          <w:sz w:val="30"/>
          <w:szCs w:val="30"/>
        </w:rPr>
        <w:t xml:space="preserve">ое </w:t>
      </w:r>
      <w:r w:rsidR="00727DBA" w:rsidRPr="00180EF3">
        <w:rPr>
          <w:rFonts w:ascii="Times New Roman" w:hAnsi="Times New Roman"/>
          <w:sz w:val="30"/>
          <w:szCs w:val="30"/>
        </w:rPr>
        <w:t>средств</w:t>
      </w:r>
      <w:r w:rsidR="00FD0E68">
        <w:rPr>
          <w:rFonts w:ascii="Times New Roman" w:hAnsi="Times New Roman"/>
          <w:sz w:val="30"/>
          <w:szCs w:val="30"/>
        </w:rPr>
        <w:t>о</w:t>
      </w:r>
      <w:r w:rsidR="00727DBA" w:rsidRPr="00180EF3">
        <w:rPr>
          <w:rFonts w:ascii="Times New Roman" w:hAnsi="Times New Roman"/>
          <w:sz w:val="30"/>
          <w:szCs w:val="30"/>
        </w:rPr>
        <w:t xml:space="preserve"> (</w:t>
      </w:r>
      <w:r w:rsidR="00727DBA" w:rsidRPr="00180EF3">
        <w:rPr>
          <w:rFonts w:ascii="Times New Roman" w:hAnsi="Times New Roman"/>
          <w:color w:val="000000" w:themeColor="text1"/>
          <w:sz w:val="30"/>
          <w:szCs w:val="30"/>
        </w:rPr>
        <w:t>1</w:t>
      </w:r>
      <w:r w:rsidR="0000093D" w:rsidRPr="00180EF3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="00727DBA" w:rsidRPr="00180EF3">
        <w:rPr>
          <w:rFonts w:ascii="Times New Roman" w:hAnsi="Times New Roman"/>
          <w:color w:val="000000" w:themeColor="text1"/>
          <w:sz w:val="30"/>
          <w:szCs w:val="30"/>
        </w:rPr>
        <w:t>263</w:t>
      </w:r>
      <w:r w:rsidR="0000093D" w:rsidRPr="00180EF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727DBA" w:rsidRPr="00180EF3">
        <w:rPr>
          <w:rFonts w:ascii="Times New Roman" w:hAnsi="Times New Roman"/>
          <w:color w:val="000000" w:themeColor="text1"/>
          <w:sz w:val="30"/>
          <w:szCs w:val="30"/>
        </w:rPr>
        <w:t>автобус</w:t>
      </w:r>
      <w:r w:rsidR="00FD0E68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="00727DBA" w:rsidRPr="00180EF3">
        <w:rPr>
          <w:rFonts w:ascii="Times New Roman" w:hAnsi="Times New Roman"/>
          <w:color w:val="000000" w:themeColor="text1"/>
          <w:sz w:val="30"/>
          <w:szCs w:val="30"/>
        </w:rPr>
        <w:t>, 110 троллейбусов и 68 трамваев).</w:t>
      </w:r>
    </w:p>
    <w:p w:rsidR="009626CB" w:rsidRPr="00180EF3" w:rsidRDefault="009626CB" w:rsidP="009626CB">
      <w:pPr>
        <w:spacing w:line="240" w:lineRule="auto"/>
        <w:ind w:right="171" w:firstLine="709"/>
        <w:jc w:val="both"/>
        <w:rPr>
          <w:rFonts w:ascii="Times New Roman" w:hAnsi="Times New Roman"/>
          <w:b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Для удобства и комфорта передвижения пассажиров департаме</w:t>
      </w:r>
      <w:r w:rsidRPr="00180EF3">
        <w:rPr>
          <w:rFonts w:ascii="Times New Roman" w:hAnsi="Times New Roman"/>
          <w:sz w:val="30"/>
          <w:szCs w:val="30"/>
        </w:rPr>
        <w:t>н</w:t>
      </w:r>
      <w:r w:rsidRPr="00180EF3">
        <w:rPr>
          <w:rFonts w:ascii="Times New Roman" w:hAnsi="Times New Roman"/>
          <w:sz w:val="30"/>
          <w:szCs w:val="30"/>
        </w:rPr>
        <w:t>том транспорта совместно с ГП КК «</w:t>
      </w:r>
      <w:proofErr w:type="spellStart"/>
      <w:r w:rsidRPr="00180EF3">
        <w:rPr>
          <w:rFonts w:ascii="Times New Roman" w:hAnsi="Times New Roman"/>
          <w:sz w:val="30"/>
          <w:szCs w:val="30"/>
        </w:rPr>
        <w:t>Красноярскавтотранс</w:t>
      </w:r>
      <w:proofErr w:type="spellEnd"/>
      <w:r w:rsidRPr="00180EF3">
        <w:rPr>
          <w:rFonts w:ascii="Times New Roman" w:hAnsi="Times New Roman"/>
          <w:sz w:val="30"/>
          <w:szCs w:val="30"/>
        </w:rPr>
        <w:t>» постоянно ведется работа по развитию безналичной системы проезда.</w:t>
      </w:r>
    </w:p>
    <w:p w:rsidR="009626CB" w:rsidRPr="00180EF3" w:rsidRDefault="009626CB" w:rsidP="009626CB">
      <w:pPr>
        <w:spacing w:line="240" w:lineRule="auto"/>
        <w:ind w:right="171"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На всем городском пассажирском транспорте наряду с оплатой проезда за наличный расчет действует </w:t>
      </w:r>
      <w:r w:rsidR="00C547D9" w:rsidRPr="00180EF3">
        <w:rPr>
          <w:rFonts w:ascii="Times New Roman" w:hAnsi="Times New Roman"/>
          <w:sz w:val="30"/>
          <w:szCs w:val="30"/>
        </w:rPr>
        <w:t>т</w:t>
      </w:r>
      <w:r w:rsidRPr="00180EF3">
        <w:rPr>
          <w:rFonts w:ascii="Times New Roman" w:hAnsi="Times New Roman"/>
          <w:sz w:val="30"/>
          <w:szCs w:val="30"/>
        </w:rPr>
        <w:t>ранспортная карта (с 2010 г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 xml:space="preserve">да) и </w:t>
      </w:r>
      <w:r w:rsidR="00C547D9" w:rsidRPr="00180EF3">
        <w:rPr>
          <w:rFonts w:ascii="Times New Roman" w:hAnsi="Times New Roman"/>
          <w:sz w:val="30"/>
          <w:szCs w:val="30"/>
        </w:rPr>
        <w:t>с</w:t>
      </w:r>
      <w:r w:rsidRPr="00180EF3">
        <w:rPr>
          <w:rFonts w:ascii="Times New Roman" w:hAnsi="Times New Roman"/>
          <w:sz w:val="30"/>
          <w:szCs w:val="30"/>
        </w:rPr>
        <w:t xml:space="preserve">оциальная карта (с 2008 года). </w:t>
      </w:r>
      <w:proofErr w:type="gramStart"/>
      <w:r w:rsidRPr="00180EF3">
        <w:rPr>
          <w:rFonts w:ascii="Times New Roman" w:hAnsi="Times New Roman"/>
          <w:sz w:val="30"/>
          <w:szCs w:val="30"/>
        </w:rPr>
        <w:t>С 2016 года планируется внедр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>ние дифференцированно</w:t>
      </w:r>
      <w:r w:rsidR="00FD0E68">
        <w:rPr>
          <w:rFonts w:ascii="Times New Roman" w:hAnsi="Times New Roman"/>
          <w:sz w:val="30"/>
          <w:szCs w:val="30"/>
        </w:rPr>
        <w:t xml:space="preserve">й системы оплаты </w:t>
      </w:r>
      <w:r w:rsidRPr="00180EF3">
        <w:rPr>
          <w:rFonts w:ascii="Times New Roman" w:hAnsi="Times New Roman"/>
          <w:sz w:val="30"/>
          <w:szCs w:val="30"/>
        </w:rPr>
        <w:t>проезда на базе существ</w:t>
      </w:r>
      <w:r w:rsidRPr="00180EF3">
        <w:rPr>
          <w:rFonts w:ascii="Times New Roman" w:hAnsi="Times New Roman"/>
          <w:sz w:val="30"/>
          <w:szCs w:val="30"/>
        </w:rPr>
        <w:t>у</w:t>
      </w:r>
      <w:r w:rsidRPr="00180EF3">
        <w:rPr>
          <w:rFonts w:ascii="Times New Roman" w:hAnsi="Times New Roman"/>
          <w:sz w:val="30"/>
          <w:szCs w:val="30"/>
        </w:rPr>
        <w:t xml:space="preserve">ющей транспортной карты, где при разовом приобретении 40 поездок </w:t>
      </w:r>
      <w:r w:rsidRPr="00180EF3">
        <w:rPr>
          <w:rFonts w:ascii="Times New Roman" w:hAnsi="Times New Roman"/>
          <w:sz w:val="30"/>
          <w:szCs w:val="30"/>
        </w:rPr>
        <w:lastRenderedPageBreak/>
        <w:t xml:space="preserve">скидка на проезд для пассажиров будет составлять 1,5 рубля, а при </w:t>
      </w:r>
      <w:r w:rsidR="00FD0E68">
        <w:rPr>
          <w:rFonts w:ascii="Times New Roman" w:hAnsi="Times New Roman"/>
          <w:sz w:val="30"/>
          <w:szCs w:val="30"/>
        </w:rPr>
        <w:t xml:space="preserve">              </w:t>
      </w:r>
      <w:r w:rsidRPr="00180EF3">
        <w:rPr>
          <w:rFonts w:ascii="Times New Roman" w:hAnsi="Times New Roman"/>
          <w:sz w:val="30"/>
          <w:szCs w:val="30"/>
        </w:rPr>
        <w:t xml:space="preserve">70 поездках </w:t>
      </w:r>
      <w:r w:rsidR="00FD0E68">
        <w:rPr>
          <w:rFonts w:ascii="Times New Roman" w:hAnsi="Times New Roman"/>
          <w:sz w:val="30"/>
          <w:szCs w:val="30"/>
        </w:rPr>
        <w:t>–</w:t>
      </w:r>
      <w:r w:rsidRPr="00180EF3">
        <w:rPr>
          <w:rFonts w:ascii="Times New Roman" w:hAnsi="Times New Roman"/>
          <w:sz w:val="30"/>
          <w:szCs w:val="30"/>
        </w:rPr>
        <w:t xml:space="preserve"> 2 рубля, что позволяет спрогнозировать увеличение в 2016 году использования безналичной системы оплаты проезда на 10% (до 51%).</w:t>
      </w:r>
      <w:proofErr w:type="gramEnd"/>
      <w:r w:rsidRPr="00180EF3">
        <w:rPr>
          <w:rFonts w:ascii="Times New Roman" w:hAnsi="Times New Roman"/>
          <w:sz w:val="30"/>
          <w:szCs w:val="30"/>
        </w:rPr>
        <w:t xml:space="preserve"> При введении </w:t>
      </w:r>
      <w:proofErr w:type="spellStart"/>
      <w:r w:rsidRPr="00180EF3">
        <w:rPr>
          <w:rFonts w:ascii="Times New Roman" w:hAnsi="Times New Roman"/>
          <w:sz w:val="30"/>
          <w:szCs w:val="30"/>
        </w:rPr>
        <w:t>безлимитных</w:t>
      </w:r>
      <w:proofErr w:type="spellEnd"/>
      <w:r w:rsidRPr="00180EF3">
        <w:rPr>
          <w:rFonts w:ascii="Times New Roman" w:hAnsi="Times New Roman"/>
          <w:sz w:val="30"/>
          <w:szCs w:val="30"/>
        </w:rPr>
        <w:t xml:space="preserve"> транспортных карт в 2017 году долю пассажиров</w:t>
      </w:r>
      <w:r w:rsidR="00FD0E68">
        <w:rPr>
          <w:rFonts w:ascii="Times New Roman" w:hAnsi="Times New Roman"/>
          <w:sz w:val="30"/>
          <w:szCs w:val="30"/>
        </w:rPr>
        <w:t>,</w:t>
      </w:r>
      <w:r w:rsidRPr="00180EF3">
        <w:rPr>
          <w:rFonts w:ascii="Times New Roman" w:hAnsi="Times New Roman"/>
          <w:sz w:val="30"/>
          <w:szCs w:val="30"/>
        </w:rPr>
        <w:t xml:space="preserve"> использующих различные тарифные планы</w:t>
      </w:r>
      <w:r w:rsidR="00FD0E68">
        <w:rPr>
          <w:rFonts w:ascii="Times New Roman" w:hAnsi="Times New Roman"/>
          <w:sz w:val="30"/>
          <w:szCs w:val="30"/>
        </w:rPr>
        <w:t>,</w:t>
      </w:r>
      <w:r w:rsidRPr="00180EF3">
        <w:rPr>
          <w:rFonts w:ascii="Times New Roman" w:hAnsi="Times New Roman"/>
          <w:sz w:val="30"/>
          <w:szCs w:val="30"/>
        </w:rPr>
        <w:t xml:space="preserve"> план</w:t>
      </w:r>
      <w:r w:rsidRPr="00180EF3">
        <w:rPr>
          <w:rFonts w:ascii="Times New Roman" w:hAnsi="Times New Roman"/>
          <w:sz w:val="30"/>
          <w:szCs w:val="30"/>
        </w:rPr>
        <w:t>и</w:t>
      </w:r>
      <w:r w:rsidRPr="00180EF3">
        <w:rPr>
          <w:rFonts w:ascii="Times New Roman" w:hAnsi="Times New Roman"/>
          <w:sz w:val="30"/>
          <w:szCs w:val="30"/>
        </w:rPr>
        <w:t>руется увеличить до 56%.</w:t>
      </w:r>
    </w:p>
    <w:p w:rsidR="009626CB" w:rsidRPr="00180EF3" w:rsidRDefault="009626CB" w:rsidP="009626CB">
      <w:pPr>
        <w:pStyle w:val="a4"/>
        <w:widowControl w:val="0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За счет внедрения гибких безналичных систем оплаты проезда увеличивается «прозрачность» пассажиропотока, что позволяет </w:t>
      </w:r>
      <w:r w:rsidR="00DD339D">
        <w:rPr>
          <w:rFonts w:ascii="Times New Roman" w:hAnsi="Times New Roman"/>
          <w:sz w:val="30"/>
          <w:szCs w:val="30"/>
        </w:rPr>
        <w:t xml:space="preserve">                     </w:t>
      </w:r>
      <w:r w:rsidRPr="00180EF3">
        <w:rPr>
          <w:rFonts w:ascii="Times New Roman" w:hAnsi="Times New Roman"/>
          <w:sz w:val="30"/>
          <w:szCs w:val="30"/>
        </w:rPr>
        <w:t>проводить более точную оценку показателей рынка услуг, проводить мониторинг корреспонденций и применять эти данные в планировании перевозок.</w:t>
      </w:r>
    </w:p>
    <w:p w:rsidR="00973713" w:rsidRPr="00180EF3" w:rsidRDefault="00973713" w:rsidP="004700A3">
      <w:pPr>
        <w:widowControl w:val="0"/>
        <w:spacing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F4FE4" w:rsidRPr="00180EF3" w:rsidRDefault="00CF11CB" w:rsidP="004700A3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2. Основная цель, задачи, этапы</w:t>
      </w:r>
      <w:r w:rsidR="00477230" w:rsidRPr="00180EF3">
        <w:rPr>
          <w:rFonts w:ascii="Times New Roman" w:hAnsi="Times New Roman"/>
          <w:sz w:val="30"/>
          <w:szCs w:val="30"/>
        </w:rPr>
        <w:t>,</w:t>
      </w:r>
      <w:r w:rsidRPr="00180EF3">
        <w:rPr>
          <w:rFonts w:ascii="Times New Roman" w:hAnsi="Times New Roman"/>
          <w:sz w:val="30"/>
          <w:szCs w:val="30"/>
        </w:rPr>
        <w:t xml:space="preserve"> сроки выполнения </w:t>
      </w:r>
    </w:p>
    <w:p w:rsidR="00CF11CB" w:rsidRPr="00180EF3" w:rsidRDefault="00CF11CB" w:rsidP="004700A3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и показатели подпрограммы</w:t>
      </w:r>
    </w:p>
    <w:p w:rsidR="00CF11CB" w:rsidRPr="00180EF3" w:rsidRDefault="00CF11CB" w:rsidP="004700A3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Для повышения качества пассажирских перевозок к 201</w:t>
      </w:r>
      <w:r w:rsidR="0022211E" w:rsidRPr="00180EF3">
        <w:rPr>
          <w:rFonts w:ascii="Times New Roman" w:hAnsi="Times New Roman"/>
          <w:sz w:val="30"/>
          <w:szCs w:val="30"/>
        </w:rPr>
        <w:t>8</w:t>
      </w:r>
      <w:r w:rsidRPr="00180EF3">
        <w:rPr>
          <w:rFonts w:ascii="Times New Roman" w:hAnsi="Times New Roman"/>
          <w:sz w:val="30"/>
          <w:szCs w:val="30"/>
        </w:rPr>
        <w:t xml:space="preserve"> году</w:t>
      </w:r>
      <w:r w:rsidR="00DD339D">
        <w:rPr>
          <w:rFonts w:ascii="Times New Roman" w:hAnsi="Times New Roman"/>
          <w:sz w:val="30"/>
          <w:szCs w:val="30"/>
        </w:rPr>
        <w:t>,</w:t>
      </w:r>
      <w:r w:rsidRPr="00180EF3">
        <w:rPr>
          <w:rFonts w:ascii="Times New Roman" w:hAnsi="Times New Roman"/>
          <w:sz w:val="30"/>
          <w:szCs w:val="30"/>
        </w:rPr>
        <w:t xml:space="preserve"> </w:t>
      </w:r>
      <w:r w:rsidR="004C1A39" w:rsidRPr="00180EF3">
        <w:rPr>
          <w:rFonts w:ascii="Times New Roman" w:hAnsi="Times New Roman"/>
          <w:sz w:val="30"/>
          <w:szCs w:val="30"/>
        </w:rPr>
        <w:t xml:space="preserve">               </w:t>
      </w:r>
      <w:r w:rsidRPr="00180EF3">
        <w:rPr>
          <w:rFonts w:ascii="Times New Roman" w:hAnsi="Times New Roman"/>
          <w:sz w:val="30"/>
          <w:szCs w:val="30"/>
        </w:rPr>
        <w:t>в целях реализации принципов доминирования общественного тран</w:t>
      </w:r>
      <w:r w:rsidRPr="00180EF3">
        <w:rPr>
          <w:rFonts w:ascii="Times New Roman" w:hAnsi="Times New Roman"/>
          <w:sz w:val="30"/>
          <w:szCs w:val="30"/>
        </w:rPr>
        <w:t>с</w:t>
      </w:r>
      <w:r w:rsidRPr="00180EF3">
        <w:rPr>
          <w:rFonts w:ascii="Times New Roman" w:hAnsi="Times New Roman"/>
          <w:sz w:val="30"/>
          <w:szCs w:val="30"/>
        </w:rPr>
        <w:t>порта планируется решать задачу по организаци</w:t>
      </w:r>
      <w:r w:rsidR="00DD339D">
        <w:rPr>
          <w:rFonts w:ascii="Times New Roman" w:hAnsi="Times New Roman"/>
          <w:sz w:val="30"/>
          <w:szCs w:val="30"/>
        </w:rPr>
        <w:t>и</w:t>
      </w:r>
      <w:r w:rsidRPr="00180EF3">
        <w:rPr>
          <w:rFonts w:ascii="Times New Roman" w:hAnsi="Times New Roman"/>
          <w:sz w:val="30"/>
          <w:szCs w:val="30"/>
        </w:rPr>
        <w:t xml:space="preserve"> транспортного обсл</w:t>
      </w:r>
      <w:r w:rsidRPr="00180EF3">
        <w:rPr>
          <w:rFonts w:ascii="Times New Roman" w:hAnsi="Times New Roman"/>
          <w:sz w:val="30"/>
          <w:szCs w:val="30"/>
        </w:rPr>
        <w:t>у</w:t>
      </w:r>
      <w:r w:rsidRPr="00180EF3">
        <w:rPr>
          <w:rFonts w:ascii="Times New Roman" w:hAnsi="Times New Roman"/>
          <w:sz w:val="30"/>
          <w:szCs w:val="30"/>
        </w:rPr>
        <w:t xml:space="preserve">живания населения </w:t>
      </w:r>
      <w:r w:rsidR="00DD339D">
        <w:rPr>
          <w:rFonts w:ascii="Times New Roman" w:hAnsi="Times New Roman"/>
          <w:sz w:val="30"/>
          <w:szCs w:val="30"/>
        </w:rPr>
        <w:t xml:space="preserve">путем </w:t>
      </w:r>
      <w:r w:rsidRPr="00180EF3">
        <w:rPr>
          <w:rFonts w:ascii="Times New Roman" w:hAnsi="Times New Roman"/>
          <w:sz w:val="30"/>
          <w:szCs w:val="30"/>
        </w:rPr>
        <w:t>обеспечения функционирования системы г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>родского пассажирского транспорта.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В течение 201</w:t>
      </w:r>
      <w:r w:rsidR="0022211E" w:rsidRPr="00180EF3">
        <w:rPr>
          <w:rFonts w:ascii="Times New Roman" w:hAnsi="Times New Roman"/>
          <w:sz w:val="30"/>
          <w:szCs w:val="30"/>
        </w:rPr>
        <w:t>6</w:t>
      </w:r>
      <w:r w:rsidR="00477230" w:rsidRPr="00180EF3">
        <w:rPr>
          <w:rFonts w:ascii="Times New Roman" w:hAnsi="Times New Roman"/>
          <w:sz w:val="30"/>
          <w:szCs w:val="30"/>
        </w:rPr>
        <w:t>–</w:t>
      </w:r>
      <w:r w:rsidRPr="00180EF3">
        <w:rPr>
          <w:rFonts w:ascii="Times New Roman" w:hAnsi="Times New Roman"/>
          <w:sz w:val="30"/>
          <w:szCs w:val="30"/>
        </w:rPr>
        <w:t>201</w:t>
      </w:r>
      <w:r w:rsidR="0022211E" w:rsidRPr="00180EF3">
        <w:rPr>
          <w:rFonts w:ascii="Times New Roman" w:hAnsi="Times New Roman"/>
          <w:sz w:val="30"/>
          <w:szCs w:val="30"/>
        </w:rPr>
        <w:t>8</w:t>
      </w:r>
      <w:r w:rsidRPr="00180EF3">
        <w:rPr>
          <w:rFonts w:ascii="Times New Roman" w:hAnsi="Times New Roman"/>
          <w:sz w:val="30"/>
          <w:szCs w:val="30"/>
        </w:rPr>
        <w:t xml:space="preserve"> годов планируется продолжить работу по управлению и </w:t>
      </w:r>
      <w:proofErr w:type="gramStart"/>
      <w:r w:rsidRPr="00180EF3">
        <w:rPr>
          <w:rFonts w:ascii="Times New Roman" w:hAnsi="Times New Roman"/>
          <w:sz w:val="30"/>
          <w:szCs w:val="30"/>
        </w:rPr>
        <w:t>контролю за</w:t>
      </w:r>
      <w:proofErr w:type="gramEnd"/>
      <w:r w:rsidRPr="00180EF3">
        <w:rPr>
          <w:rFonts w:ascii="Times New Roman" w:hAnsi="Times New Roman"/>
          <w:sz w:val="30"/>
          <w:szCs w:val="30"/>
        </w:rPr>
        <w:t xml:space="preserve"> работой пассажирского общественного транспорта. В результате будут достигнуты следующие показатели: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количество перевезенных пассажиров к 201</w:t>
      </w:r>
      <w:r w:rsidR="0022211E" w:rsidRPr="00180EF3">
        <w:rPr>
          <w:rFonts w:ascii="Times New Roman" w:hAnsi="Times New Roman"/>
          <w:sz w:val="30"/>
          <w:szCs w:val="30"/>
        </w:rPr>
        <w:t>8</w:t>
      </w:r>
      <w:r w:rsidRPr="00180EF3">
        <w:rPr>
          <w:rFonts w:ascii="Times New Roman" w:hAnsi="Times New Roman"/>
          <w:sz w:val="30"/>
          <w:szCs w:val="30"/>
        </w:rPr>
        <w:t xml:space="preserve"> году </w:t>
      </w:r>
      <w:r w:rsidR="00AB7A29" w:rsidRPr="00180EF3">
        <w:rPr>
          <w:rFonts w:ascii="Times New Roman" w:hAnsi="Times New Roman"/>
          <w:sz w:val="30"/>
          <w:szCs w:val="30"/>
        </w:rPr>
        <w:t>увеличится на 2</w:t>
      </w:r>
      <w:r w:rsidRPr="00180EF3">
        <w:rPr>
          <w:rFonts w:ascii="Times New Roman" w:hAnsi="Times New Roman"/>
          <w:sz w:val="30"/>
          <w:szCs w:val="30"/>
        </w:rPr>
        <w:t xml:space="preserve">% и составит </w:t>
      </w:r>
      <w:r w:rsidR="0022211E" w:rsidRPr="00180EF3">
        <w:rPr>
          <w:rFonts w:ascii="Times New Roman" w:hAnsi="Times New Roman"/>
          <w:sz w:val="30"/>
          <w:szCs w:val="30"/>
        </w:rPr>
        <w:t>214,2</w:t>
      </w:r>
      <w:r w:rsidRPr="00180EF3">
        <w:rPr>
          <w:rFonts w:ascii="Times New Roman" w:hAnsi="Times New Roman"/>
          <w:sz w:val="30"/>
          <w:szCs w:val="30"/>
        </w:rPr>
        <w:t xml:space="preserve"> млн. пассажиров;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количество подвижного состава, вых</w:t>
      </w:r>
      <w:r w:rsidR="00447EF3" w:rsidRPr="00180EF3">
        <w:rPr>
          <w:rFonts w:ascii="Times New Roman" w:hAnsi="Times New Roman"/>
          <w:sz w:val="30"/>
          <w:szCs w:val="30"/>
        </w:rPr>
        <w:t>одяще</w:t>
      </w:r>
      <w:r w:rsidRPr="00180EF3">
        <w:rPr>
          <w:rFonts w:ascii="Times New Roman" w:hAnsi="Times New Roman"/>
          <w:sz w:val="30"/>
          <w:szCs w:val="30"/>
        </w:rPr>
        <w:t>го на линию, к 201</w:t>
      </w:r>
      <w:r w:rsidR="0022211E" w:rsidRPr="00180EF3">
        <w:rPr>
          <w:rFonts w:ascii="Times New Roman" w:hAnsi="Times New Roman"/>
          <w:sz w:val="30"/>
          <w:szCs w:val="30"/>
        </w:rPr>
        <w:t>8</w:t>
      </w:r>
      <w:r w:rsidRPr="00180EF3">
        <w:rPr>
          <w:rFonts w:ascii="Times New Roman" w:hAnsi="Times New Roman"/>
          <w:sz w:val="30"/>
          <w:szCs w:val="30"/>
        </w:rPr>
        <w:t xml:space="preserve"> г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 xml:space="preserve">ду уменьшится на </w:t>
      </w:r>
      <w:r w:rsidR="00AB7A29" w:rsidRPr="00180EF3">
        <w:rPr>
          <w:rFonts w:ascii="Times New Roman" w:hAnsi="Times New Roman"/>
          <w:sz w:val="30"/>
          <w:szCs w:val="30"/>
        </w:rPr>
        <w:t>12,4</w:t>
      </w:r>
      <w:r w:rsidRPr="00180EF3">
        <w:rPr>
          <w:rFonts w:ascii="Times New Roman" w:hAnsi="Times New Roman"/>
          <w:sz w:val="30"/>
          <w:szCs w:val="30"/>
        </w:rPr>
        <w:t xml:space="preserve">% и составит </w:t>
      </w:r>
      <w:r w:rsidR="009F2AA1" w:rsidRPr="00180EF3">
        <w:rPr>
          <w:rFonts w:ascii="Times New Roman" w:hAnsi="Times New Roman"/>
          <w:sz w:val="30"/>
          <w:szCs w:val="30"/>
        </w:rPr>
        <w:t>8</w:t>
      </w:r>
      <w:r w:rsidR="0022211E" w:rsidRPr="00180EF3">
        <w:rPr>
          <w:rFonts w:ascii="Times New Roman" w:hAnsi="Times New Roman"/>
          <w:sz w:val="30"/>
          <w:szCs w:val="30"/>
        </w:rPr>
        <w:t>37</w:t>
      </w:r>
      <w:r w:rsidRPr="00180EF3">
        <w:rPr>
          <w:rFonts w:ascii="Times New Roman" w:hAnsi="Times New Roman"/>
          <w:sz w:val="30"/>
          <w:szCs w:val="30"/>
        </w:rPr>
        <w:t xml:space="preserve"> единиц;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выполнение планового количества рейсов к 201</w:t>
      </w:r>
      <w:r w:rsidR="0022211E" w:rsidRPr="00180EF3">
        <w:rPr>
          <w:rFonts w:ascii="Times New Roman" w:hAnsi="Times New Roman"/>
          <w:sz w:val="30"/>
          <w:szCs w:val="30"/>
        </w:rPr>
        <w:t>8</w:t>
      </w:r>
      <w:r w:rsidRPr="00180EF3">
        <w:rPr>
          <w:rFonts w:ascii="Times New Roman" w:hAnsi="Times New Roman"/>
          <w:sz w:val="30"/>
          <w:szCs w:val="30"/>
        </w:rPr>
        <w:t xml:space="preserve"> году увеличится на </w:t>
      </w:r>
      <w:r w:rsidR="00AB7A29" w:rsidRPr="00180EF3">
        <w:rPr>
          <w:rFonts w:ascii="Times New Roman" w:hAnsi="Times New Roman"/>
          <w:sz w:val="30"/>
          <w:szCs w:val="30"/>
        </w:rPr>
        <w:t>0</w:t>
      </w:r>
      <w:r w:rsidR="00356FFA" w:rsidRPr="00180EF3">
        <w:rPr>
          <w:rFonts w:ascii="Times New Roman" w:hAnsi="Times New Roman"/>
          <w:sz w:val="30"/>
          <w:szCs w:val="30"/>
        </w:rPr>
        <w:t>,3</w:t>
      </w:r>
      <w:r w:rsidRPr="00180EF3">
        <w:rPr>
          <w:rFonts w:ascii="Times New Roman" w:hAnsi="Times New Roman"/>
          <w:sz w:val="30"/>
          <w:szCs w:val="30"/>
        </w:rPr>
        <w:t xml:space="preserve">% и составит </w:t>
      </w:r>
      <w:r w:rsidR="007B75C9" w:rsidRPr="00180EF3">
        <w:rPr>
          <w:rFonts w:ascii="Times New Roman" w:hAnsi="Times New Roman"/>
          <w:sz w:val="30"/>
          <w:szCs w:val="30"/>
        </w:rPr>
        <w:t>96</w:t>
      </w:r>
      <w:r w:rsidR="00356FFA" w:rsidRPr="00180EF3">
        <w:rPr>
          <w:rFonts w:ascii="Times New Roman" w:hAnsi="Times New Roman"/>
          <w:sz w:val="30"/>
          <w:szCs w:val="30"/>
        </w:rPr>
        <w:t>,5</w:t>
      </w:r>
      <w:r w:rsidRPr="00180EF3">
        <w:rPr>
          <w:rFonts w:ascii="Times New Roman" w:hAnsi="Times New Roman"/>
          <w:sz w:val="30"/>
          <w:szCs w:val="30"/>
        </w:rPr>
        <w:t>%;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количество посещений </w:t>
      </w:r>
      <w:r w:rsidR="00534A07" w:rsidRPr="00180EF3">
        <w:rPr>
          <w:rFonts w:ascii="Times New Roman" w:hAnsi="Times New Roman"/>
          <w:sz w:val="30"/>
          <w:szCs w:val="30"/>
        </w:rPr>
        <w:t>и</w:t>
      </w:r>
      <w:r w:rsidRPr="00180EF3">
        <w:rPr>
          <w:rFonts w:ascii="Times New Roman" w:hAnsi="Times New Roman"/>
          <w:sz w:val="30"/>
          <w:szCs w:val="30"/>
        </w:rPr>
        <w:t xml:space="preserve">нформационного сайта в день увеличится на </w:t>
      </w:r>
      <w:r w:rsidR="00AB7A29" w:rsidRPr="00180EF3">
        <w:rPr>
          <w:rFonts w:ascii="Times New Roman" w:hAnsi="Times New Roman"/>
          <w:sz w:val="30"/>
          <w:szCs w:val="30"/>
        </w:rPr>
        <w:t>22,2</w:t>
      </w:r>
      <w:r w:rsidRPr="00180EF3">
        <w:rPr>
          <w:rFonts w:ascii="Times New Roman" w:hAnsi="Times New Roman"/>
          <w:sz w:val="30"/>
          <w:szCs w:val="30"/>
        </w:rPr>
        <w:t>% и к 201</w:t>
      </w:r>
      <w:r w:rsidR="0022211E" w:rsidRPr="00180EF3">
        <w:rPr>
          <w:rFonts w:ascii="Times New Roman" w:hAnsi="Times New Roman"/>
          <w:sz w:val="30"/>
          <w:szCs w:val="30"/>
        </w:rPr>
        <w:t>8</w:t>
      </w:r>
      <w:r w:rsidRPr="00180EF3">
        <w:rPr>
          <w:rFonts w:ascii="Times New Roman" w:hAnsi="Times New Roman"/>
          <w:sz w:val="30"/>
          <w:szCs w:val="30"/>
        </w:rPr>
        <w:t xml:space="preserve"> году составит </w:t>
      </w:r>
      <w:r w:rsidR="00F607CA" w:rsidRPr="00180EF3">
        <w:rPr>
          <w:rFonts w:ascii="Times New Roman" w:hAnsi="Times New Roman"/>
          <w:sz w:val="30"/>
          <w:szCs w:val="30"/>
        </w:rPr>
        <w:t>412,0</w:t>
      </w:r>
      <w:r w:rsidRPr="00180EF3">
        <w:rPr>
          <w:rFonts w:ascii="Times New Roman" w:hAnsi="Times New Roman"/>
          <w:sz w:val="30"/>
          <w:szCs w:val="30"/>
        </w:rPr>
        <w:t xml:space="preserve"> тыс. просмотров в день;</w:t>
      </w:r>
    </w:p>
    <w:p w:rsidR="0028223F" w:rsidRPr="00180EF3" w:rsidRDefault="0028223F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доля </w:t>
      </w: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 xml:space="preserve">обработанных в </w:t>
      </w:r>
      <w:r w:rsidR="00DD339D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proofErr w:type="gramStart"/>
      <w:r w:rsidRPr="00180EF3">
        <w:rPr>
          <w:rFonts w:ascii="Times New Roman" w:eastAsia="Times New Roman" w:hAnsi="Times New Roman"/>
          <w:sz w:val="30"/>
          <w:szCs w:val="30"/>
          <w:lang w:val="en-US" w:eastAsia="ru-RU"/>
        </w:rPr>
        <w:t>all</w:t>
      </w:r>
      <w:proofErr w:type="gramEnd"/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>-центре звонков граждан к общему кол</w:t>
      </w: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>честву звонков к 201</w:t>
      </w:r>
      <w:r w:rsidR="0022211E" w:rsidRPr="00180EF3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 xml:space="preserve"> году </w:t>
      </w:r>
      <w:r w:rsidR="0022211E" w:rsidRPr="00180EF3">
        <w:rPr>
          <w:rFonts w:ascii="Times New Roman" w:eastAsia="Times New Roman" w:hAnsi="Times New Roman"/>
          <w:sz w:val="30"/>
          <w:szCs w:val="30"/>
          <w:lang w:eastAsia="ru-RU"/>
        </w:rPr>
        <w:t>сохранится на уровне</w:t>
      </w:r>
      <w:r w:rsidR="0022211E" w:rsidRPr="00180EF3">
        <w:rPr>
          <w:rFonts w:ascii="Times New Roman" w:eastAsia="Times New Roman" w:hAnsi="Times New Roman"/>
          <w:color w:val="FF0000"/>
          <w:sz w:val="30"/>
          <w:szCs w:val="30"/>
          <w:lang w:eastAsia="ru-RU"/>
        </w:rPr>
        <w:t xml:space="preserve"> </w:t>
      </w: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>100%;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количество обследований пассажиропотока по маршрутам </w:t>
      </w:r>
      <w:r w:rsidR="009F2AA1" w:rsidRPr="00180EF3">
        <w:rPr>
          <w:rFonts w:ascii="Times New Roman" w:hAnsi="Times New Roman"/>
          <w:sz w:val="30"/>
          <w:szCs w:val="30"/>
        </w:rPr>
        <w:t>сохр</w:t>
      </w:r>
      <w:r w:rsidR="009F2AA1" w:rsidRPr="00180EF3">
        <w:rPr>
          <w:rFonts w:ascii="Times New Roman" w:hAnsi="Times New Roman"/>
          <w:sz w:val="30"/>
          <w:szCs w:val="30"/>
        </w:rPr>
        <w:t>а</w:t>
      </w:r>
      <w:r w:rsidR="00DD339D">
        <w:rPr>
          <w:rFonts w:ascii="Times New Roman" w:hAnsi="Times New Roman"/>
          <w:sz w:val="30"/>
          <w:szCs w:val="30"/>
        </w:rPr>
        <w:t>нит</w:t>
      </w:r>
      <w:r w:rsidR="009F2AA1" w:rsidRPr="00180EF3">
        <w:rPr>
          <w:rFonts w:ascii="Times New Roman" w:hAnsi="Times New Roman"/>
          <w:sz w:val="30"/>
          <w:szCs w:val="30"/>
        </w:rPr>
        <w:t>ся на уровне 201</w:t>
      </w:r>
      <w:r w:rsidR="00C62619" w:rsidRPr="00180EF3">
        <w:rPr>
          <w:rFonts w:ascii="Times New Roman" w:hAnsi="Times New Roman"/>
          <w:sz w:val="30"/>
          <w:szCs w:val="30"/>
        </w:rPr>
        <w:t>4</w:t>
      </w:r>
      <w:r w:rsidR="009F2AA1" w:rsidRPr="00180EF3">
        <w:rPr>
          <w:rFonts w:ascii="Times New Roman" w:hAnsi="Times New Roman"/>
          <w:sz w:val="30"/>
          <w:szCs w:val="30"/>
        </w:rPr>
        <w:t xml:space="preserve"> года</w:t>
      </w:r>
      <w:r w:rsidRPr="00180EF3">
        <w:rPr>
          <w:rFonts w:ascii="Times New Roman" w:hAnsi="Times New Roman"/>
          <w:sz w:val="30"/>
          <w:szCs w:val="30"/>
        </w:rPr>
        <w:t xml:space="preserve"> и </w:t>
      </w:r>
      <w:r w:rsidR="00B624F3" w:rsidRPr="00180EF3">
        <w:rPr>
          <w:rFonts w:ascii="Times New Roman" w:hAnsi="Times New Roman"/>
          <w:sz w:val="30"/>
          <w:szCs w:val="30"/>
        </w:rPr>
        <w:t>в</w:t>
      </w:r>
      <w:r w:rsidRPr="00180EF3">
        <w:rPr>
          <w:rFonts w:ascii="Times New Roman" w:hAnsi="Times New Roman"/>
          <w:sz w:val="30"/>
          <w:szCs w:val="30"/>
        </w:rPr>
        <w:t xml:space="preserve"> 201</w:t>
      </w:r>
      <w:r w:rsidR="0022211E" w:rsidRPr="00180EF3">
        <w:rPr>
          <w:rFonts w:ascii="Times New Roman" w:hAnsi="Times New Roman"/>
          <w:sz w:val="30"/>
          <w:szCs w:val="30"/>
        </w:rPr>
        <w:t>8</w:t>
      </w:r>
      <w:r w:rsidRPr="00180EF3">
        <w:rPr>
          <w:rFonts w:ascii="Times New Roman" w:hAnsi="Times New Roman"/>
          <w:sz w:val="30"/>
          <w:szCs w:val="30"/>
        </w:rPr>
        <w:t xml:space="preserve"> году составит </w:t>
      </w:r>
      <w:r w:rsidR="005640D7" w:rsidRPr="00180EF3">
        <w:rPr>
          <w:rFonts w:ascii="Times New Roman" w:hAnsi="Times New Roman"/>
          <w:sz w:val="30"/>
          <w:szCs w:val="30"/>
        </w:rPr>
        <w:t>1</w:t>
      </w:r>
      <w:r w:rsidR="0028223F" w:rsidRPr="00180EF3">
        <w:rPr>
          <w:rFonts w:ascii="Times New Roman" w:hAnsi="Times New Roman"/>
          <w:sz w:val="30"/>
          <w:szCs w:val="30"/>
        </w:rPr>
        <w:t>68</w:t>
      </w:r>
      <w:r w:rsidR="00AB7A29" w:rsidRPr="00180EF3">
        <w:rPr>
          <w:rFonts w:ascii="Times New Roman" w:hAnsi="Times New Roman"/>
          <w:sz w:val="30"/>
          <w:szCs w:val="30"/>
        </w:rPr>
        <w:t xml:space="preserve"> раз;</w:t>
      </w:r>
    </w:p>
    <w:p w:rsidR="00AB7A29" w:rsidRPr="00180EF3" w:rsidRDefault="00AB7A29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доля пассажиров, оплативших проезд безналичными системами оплаты проезда, по сравнению с 2015 годом увеличится на </w:t>
      </w:r>
      <w:r w:rsidR="00964127" w:rsidRPr="00180EF3">
        <w:rPr>
          <w:rFonts w:ascii="Times New Roman" w:hAnsi="Times New Roman"/>
          <w:sz w:val="30"/>
          <w:szCs w:val="30"/>
        </w:rPr>
        <w:t>17</w:t>
      </w:r>
      <w:r w:rsidRPr="00180EF3">
        <w:rPr>
          <w:rFonts w:ascii="Times New Roman" w:hAnsi="Times New Roman"/>
          <w:sz w:val="30"/>
          <w:szCs w:val="30"/>
        </w:rPr>
        <w:t xml:space="preserve">% и </w:t>
      </w:r>
      <w:r w:rsidR="00DD339D">
        <w:rPr>
          <w:rFonts w:ascii="Times New Roman" w:hAnsi="Times New Roman"/>
          <w:sz w:val="30"/>
          <w:szCs w:val="30"/>
        </w:rPr>
        <w:t xml:space="preserve">                                     </w:t>
      </w:r>
      <w:r w:rsidRPr="00180EF3">
        <w:rPr>
          <w:rFonts w:ascii="Times New Roman" w:hAnsi="Times New Roman"/>
          <w:sz w:val="30"/>
          <w:szCs w:val="30"/>
        </w:rPr>
        <w:t xml:space="preserve">к 2018 году составит </w:t>
      </w:r>
      <w:r w:rsidR="00964127" w:rsidRPr="00180EF3">
        <w:rPr>
          <w:rFonts w:ascii="Times New Roman" w:hAnsi="Times New Roman"/>
          <w:sz w:val="30"/>
          <w:szCs w:val="30"/>
        </w:rPr>
        <w:t>58</w:t>
      </w:r>
      <w:r w:rsidRPr="00180EF3">
        <w:rPr>
          <w:rFonts w:ascii="Times New Roman" w:hAnsi="Times New Roman"/>
          <w:sz w:val="30"/>
          <w:szCs w:val="30"/>
        </w:rPr>
        <w:t>%.</w:t>
      </w:r>
    </w:p>
    <w:p w:rsidR="00DD339D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В течение 201</w:t>
      </w:r>
      <w:r w:rsidR="0022211E" w:rsidRPr="00180EF3">
        <w:rPr>
          <w:rFonts w:ascii="Times New Roman" w:hAnsi="Times New Roman"/>
          <w:sz w:val="30"/>
          <w:szCs w:val="30"/>
        </w:rPr>
        <w:t>6</w:t>
      </w:r>
      <w:r w:rsidR="00D17243" w:rsidRPr="00180EF3">
        <w:rPr>
          <w:rFonts w:ascii="Times New Roman" w:hAnsi="Times New Roman"/>
          <w:sz w:val="30"/>
          <w:szCs w:val="30"/>
        </w:rPr>
        <w:t>–</w:t>
      </w:r>
      <w:r w:rsidRPr="00180EF3">
        <w:rPr>
          <w:rFonts w:ascii="Times New Roman" w:hAnsi="Times New Roman"/>
          <w:sz w:val="30"/>
          <w:szCs w:val="30"/>
        </w:rPr>
        <w:t>201</w:t>
      </w:r>
      <w:r w:rsidR="0022211E" w:rsidRPr="00180EF3">
        <w:rPr>
          <w:rFonts w:ascii="Times New Roman" w:hAnsi="Times New Roman"/>
          <w:sz w:val="30"/>
          <w:szCs w:val="30"/>
        </w:rPr>
        <w:t>8</w:t>
      </w:r>
      <w:r w:rsidRPr="00180EF3">
        <w:rPr>
          <w:rFonts w:ascii="Times New Roman" w:hAnsi="Times New Roman"/>
          <w:sz w:val="30"/>
          <w:szCs w:val="30"/>
        </w:rPr>
        <w:t xml:space="preserve"> годов планируется продолжить работу по </w:t>
      </w:r>
      <w:r w:rsidR="007C04C7" w:rsidRPr="00180EF3">
        <w:rPr>
          <w:rFonts w:ascii="Times New Roman" w:hAnsi="Times New Roman"/>
          <w:sz w:val="30"/>
          <w:szCs w:val="30"/>
        </w:rPr>
        <w:t>оснащению всех остановочных пунктов города Красноярска маршру</w:t>
      </w:r>
      <w:r w:rsidR="007C04C7" w:rsidRPr="00180EF3">
        <w:rPr>
          <w:rFonts w:ascii="Times New Roman" w:hAnsi="Times New Roman"/>
          <w:sz w:val="30"/>
          <w:szCs w:val="30"/>
        </w:rPr>
        <w:t>т</w:t>
      </w:r>
      <w:r w:rsidR="007C04C7" w:rsidRPr="00180EF3">
        <w:rPr>
          <w:rFonts w:ascii="Times New Roman" w:hAnsi="Times New Roman"/>
          <w:sz w:val="30"/>
          <w:szCs w:val="30"/>
        </w:rPr>
        <w:t xml:space="preserve">ными указателями, а также </w:t>
      </w:r>
      <w:r w:rsidRPr="00180EF3">
        <w:rPr>
          <w:rFonts w:ascii="Times New Roman" w:hAnsi="Times New Roman"/>
          <w:sz w:val="30"/>
          <w:szCs w:val="30"/>
        </w:rPr>
        <w:t xml:space="preserve">обновлению информации </w:t>
      </w:r>
      <w:r w:rsidR="00DD339D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180EF3">
        <w:rPr>
          <w:rFonts w:ascii="Times New Roman" w:hAnsi="Times New Roman"/>
          <w:sz w:val="30"/>
          <w:szCs w:val="30"/>
        </w:rPr>
        <w:t>на</w:t>
      </w:r>
      <w:proofErr w:type="gramEnd"/>
      <w:r w:rsidRPr="00180EF3">
        <w:rPr>
          <w:rFonts w:ascii="Times New Roman" w:hAnsi="Times New Roman"/>
          <w:sz w:val="30"/>
          <w:szCs w:val="30"/>
        </w:rPr>
        <w:t xml:space="preserve"> маршрутных</w:t>
      </w:r>
    </w:p>
    <w:p w:rsidR="00CF11CB" w:rsidRPr="00180EF3" w:rsidRDefault="00CF11CB" w:rsidP="00DD339D">
      <w:pPr>
        <w:widowControl w:val="0"/>
        <w:spacing w:line="240" w:lineRule="auto"/>
        <w:jc w:val="both"/>
        <w:rPr>
          <w:rFonts w:ascii="Times New Roman" w:hAnsi="Times New Roman"/>
          <w:sz w:val="30"/>
          <w:szCs w:val="30"/>
        </w:rPr>
      </w:pPr>
      <w:proofErr w:type="gramStart"/>
      <w:r w:rsidRPr="00180EF3">
        <w:rPr>
          <w:rFonts w:ascii="Times New Roman" w:hAnsi="Times New Roman"/>
          <w:sz w:val="30"/>
          <w:szCs w:val="30"/>
        </w:rPr>
        <w:t>указателях</w:t>
      </w:r>
      <w:proofErr w:type="gramEnd"/>
      <w:r w:rsidRPr="00180EF3">
        <w:rPr>
          <w:rFonts w:ascii="Times New Roman" w:hAnsi="Times New Roman"/>
          <w:sz w:val="30"/>
          <w:szCs w:val="30"/>
        </w:rPr>
        <w:t xml:space="preserve">  в целях полного и своевременного информирования насел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>ния об изменениях работы общественного транспорта.</w:t>
      </w:r>
    </w:p>
    <w:p w:rsidR="004700A3" w:rsidRDefault="004700A3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В результате доля остановочных пунктов, оснащенных маршру</w:t>
      </w:r>
      <w:r w:rsidRPr="00180EF3">
        <w:rPr>
          <w:rFonts w:ascii="Times New Roman" w:hAnsi="Times New Roman"/>
          <w:sz w:val="30"/>
          <w:szCs w:val="30"/>
        </w:rPr>
        <w:t>т</w:t>
      </w:r>
      <w:r w:rsidRPr="00180EF3">
        <w:rPr>
          <w:rFonts w:ascii="Times New Roman" w:hAnsi="Times New Roman"/>
          <w:sz w:val="30"/>
          <w:szCs w:val="30"/>
        </w:rPr>
        <w:t xml:space="preserve">ными указателями, увеличится на </w:t>
      </w:r>
      <w:r w:rsidR="00964127" w:rsidRPr="00180EF3">
        <w:rPr>
          <w:rFonts w:ascii="Times New Roman" w:hAnsi="Times New Roman"/>
          <w:sz w:val="30"/>
          <w:szCs w:val="30"/>
        </w:rPr>
        <w:t>4</w:t>
      </w:r>
      <w:r w:rsidRPr="00180EF3">
        <w:rPr>
          <w:rFonts w:ascii="Times New Roman" w:hAnsi="Times New Roman"/>
          <w:sz w:val="30"/>
          <w:szCs w:val="30"/>
        </w:rPr>
        <w:t>% и к 201</w:t>
      </w:r>
      <w:r w:rsidR="0022211E" w:rsidRPr="00180EF3">
        <w:rPr>
          <w:rFonts w:ascii="Times New Roman" w:hAnsi="Times New Roman"/>
          <w:sz w:val="30"/>
          <w:szCs w:val="30"/>
        </w:rPr>
        <w:t>8</w:t>
      </w:r>
      <w:r w:rsidRPr="00180EF3">
        <w:rPr>
          <w:rFonts w:ascii="Times New Roman" w:hAnsi="Times New Roman"/>
          <w:sz w:val="30"/>
          <w:szCs w:val="30"/>
        </w:rPr>
        <w:t xml:space="preserve"> году составит </w:t>
      </w:r>
      <w:r w:rsidR="009F2AA1" w:rsidRPr="00180EF3">
        <w:rPr>
          <w:rFonts w:ascii="Times New Roman" w:hAnsi="Times New Roman"/>
          <w:sz w:val="30"/>
          <w:szCs w:val="30"/>
        </w:rPr>
        <w:t>99</w:t>
      </w:r>
      <w:r w:rsidRPr="00180EF3">
        <w:rPr>
          <w:rFonts w:ascii="Times New Roman" w:hAnsi="Times New Roman"/>
          <w:sz w:val="30"/>
          <w:szCs w:val="30"/>
        </w:rPr>
        <w:t>%</w:t>
      </w:r>
      <w:r w:rsidR="00EB1983" w:rsidRPr="00180EF3">
        <w:rPr>
          <w:rFonts w:ascii="Times New Roman" w:hAnsi="Times New Roman"/>
          <w:sz w:val="30"/>
          <w:szCs w:val="30"/>
        </w:rPr>
        <w:t>.</w:t>
      </w:r>
    </w:p>
    <w:p w:rsidR="00925CEF" w:rsidRPr="00180EF3" w:rsidRDefault="00925CEF" w:rsidP="00925CEF">
      <w:pPr>
        <w:spacing w:line="240" w:lineRule="auto"/>
        <w:ind w:right="141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80EF3">
        <w:rPr>
          <w:rFonts w:ascii="Times New Roman" w:hAnsi="Times New Roman"/>
          <w:sz w:val="30"/>
          <w:szCs w:val="30"/>
          <w:lang w:eastAsia="ru-RU"/>
        </w:rPr>
        <w:t xml:space="preserve">В рамках </w:t>
      </w:r>
      <w:r w:rsidR="00DD339D">
        <w:rPr>
          <w:rFonts w:ascii="Times New Roman" w:hAnsi="Times New Roman"/>
          <w:sz w:val="30"/>
          <w:szCs w:val="30"/>
          <w:lang w:eastAsia="ru-RU"/>
        </w:rPr>
        <w:t xml:space="preserve">повышения </w:t>
      </w:r>
      <w:r w:rsidRPr="00180EF3">
        <w:rPr>
          <w:rFonts w:ascii="Times New Roman" w:hAnsi="Times New Roman"/>
          <w:sz w:val="30"/>
          <w:szCs w:val="30"/>
          <w:lang w:eastAsia="ru-RU"/>
        </w:rPr>
        <w:t>привлекательности пассажирского тран</w:t>
      </w:r>
      <w:r w:rsidRPr="00180EF3">
        <w:rPr>
          <w:rFonts w:ascii="Times New Roman" w:hAnsi="Times New Roman"/>
          <w:sz w:val="30"/>
          <w:szCs w:val="30"/>
          <w:lang w:eastAsia="ru-RU"/>
        </w:rPr>
        <w:t>с</w:t>
      </w:r>
      <w:r w:rsidRPr="00180EF3">
        <w:rPr>
          <w:rFonts w:ascii="Times New Roman" w:hAnsi="Times New Roman"/>
          <w:sz w:val="30"/>
          <w:szCs w:val="30"/>
          <w:lang w:eastAsia="ru-RU"/>
        </w:rPr>
        <w:t>порта ведется постоянная работа с перевозчиками по обновлению г</w:t>
      </w:r>
      <w:r w:rsidRPr="00180EF3">
        <w:rPr>
          <w:rFonts w:ascii="Times New Roman" w:hAnsi="Times New Roman"/>
          <w:sz w:val="30"/>
          <w:szCs w:val="30"/>
          <w:lang w:eastAsia="ru-RU"/>
        </w:rPr>
        <w:t>о</w:t>
      </w:r>
      <w:r w:rsidRPr="00180EF3">
        <w:rPr>
          <w:rFonts w:ascii="Times New Roman" w:hAnsi="Times New Roman"/>
          <w:sz w:val="30"/>
          <w:szCs w:val="30"/>
          <w:lang w:eastAsia="ru-RU"/>
        </w:rPr>
        <w:t>родского пассажирского транспорта. Так, в течение 2014 года комме</w:t>
      </w:r>
      <w:r w:rsidRPr="00180EF3">
        <w:rPr>
          <w:rFonts w:ascii="Times New Roman" w:hAnsi="Times New Roman"/>
          <w:sz w:val="30"/>
          <w:szCs w:val="30"/>
          <w:lang w:eastAsia="ru-RU"/>
        </w:rPr>
        <w:t>р</w:t>
      </w:r>
      <w:r w:rsidRPr="00180EF3">
        <w:rPr>
          <w:rFonts w:ascii="Times New Roman" w:hAnsi="Times New Roman"/>
          <w:sz w:val="30"/>
          <w:szCs w:val="30"/>
          <w:lang w:eastAsia="ru-RU"/>
        </w:rPr>
        <w:t>ческими перевозчиками приобретено 68  автобусов со сроком эксплу</w:t>
      </w:r>
      <w:r w:rsidRPr="00180EF3">
        <w:rPr>
          <w:rFonts w:ascii="Times New Roman" w:hAnsi="Times New Roman"/>
          <w:sz w:val="30"/>
          <w:szCs w:val="30"/>
          <w:lang w:eastAsia="ru-RU"/>
        </w:rPr>
        <w:t>а</w:t>
      </w:r>
      <w:r w:rsidRPr="00180EF3">
        <w:rPr>
          <w:rFonts w:ascii="Times New Roman" w:hAnsi="Times New Roman"/>
          <w:sz w:val="30"/>
          <w:szCs w:val="30"/>
          <w:lang w:eastAsia="ru-RU"/>
        </w:rPr>
        <w:t xml:space="preserve">тации не более 5 лет. </w:t>
      </w:r>
      <w:r w:rsidR="005035E4" w:rsidRPr="00180EF3">
        <w:rPr>
          <w:rFonts w:ascii="Times New Roman" w:hAnsi="Times New Roman"/>
          <w:sz w:val="30"/>
          <w:szCs w:val="30"/>
          <w:lang w:eastAsia="ru-RU"/>
        </w:rPr>
        <w:t>З</w:t>
      </w:r>
      <w:r w:rsidRPr="00180EF3">
        <w:rPr>
          <w:rFonts w:ascii="Times New Roman" w:hAnsi="Times New Roman"/>
          <w:sz w:val="30"/>
          <w:szCs w:val="30"/>
          <w:lang w:eastAsia="ru-RU"/>
        </w:rPr>
        <w:t xml:space="preserve">а 9 месяцев 2015 </w:t>
      </w:r>
      <w:r w:rsidR="005035E4" w:rsidRPr="00180EF3">
        <w:rPr>
          <w:rFonts w:ascii="Times New Roman" w:hAnsi="Times New Roman"/>
          <w:sz w:val="30"/>
          <w:szCs w:val="30"/>
          <w:lang w:eastAsia="ru-RU"/>
        </w:rPr>
        <w:t>года</w:t>
      </w:r>
      <w:r w:rsidRPr="00180EF3">
        <w:rPr>
          <w:rFonts w:ascii="Times New Roman" w:hAnsi="Times New Roman"/>
          <w:sz w:val="30"/>
          <w:szCs w:val="30"/>
          <w:lang w:eastAsia="ru-RU"/>
        </w:rPr>
        <w:t xml:space="preserve"> приобретено 17 автобусов. </w:t>
      </w:r>
    </w:p>
    <w:p w:rsidR="00925CEF" w:rsidRPr="00180EF3" w:rsidRDefault="00925CEF" w:rsidP="00925CEF">
      <w:pPr>
        <w:spacing w:line="240" w:lineRule="auto"/>
        <w:ind w:right="141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80EF3">
        <w:rPr>
          <w:rFonts w:ascii="Times New Roman" w:hAnsi="Times New Roman"/>
          <w:sz w:val="30"/>
          <w:szCs w:val="30"/>
          <w:lang w:eastAsia="ru-RU"/>
        </w:rPr>
        <w:t>В соответствии с вступивш</w:t>
      </w:r>
      <w:r w:rsidR="005035E4" w:rsidRPr="00180EF3">
        <w:rPr>
          <w:rFonts w:ascii="Times New Roman" w:hAnsi="Times New Roman"/>
          <w:sz w:val="30"/>
          <w:szCs w:val="30"/>
          <w:lang w:eastAsia="ru-RU"/>
        </w:rPr>
        <w:t>и</w:t>
      </w:r>
      <w:r w:rsidRPr="00180EF3">
        <w:rPr>
          <w:rFonts w:ascii="Times New Roman" w:hAnsi="Times New Roman"/>
          <w:sz w:val="30"/>
          <w:szCs w:val="30"/>
          <w:lang w:eastAsia="ru-RU"/>
        </w:rPr>
        <w:t xml:space="preserve">м в силу </w:t>
      </w:r>
      <w:r w:rsidR="001D3A77" w:rsidRPr="00180EF3">
        <w:rPr>
          <w:rFonts w:ascii="Times New Roman" w:hAnsi="Times New Roman"/>
          <w:sz w:val="30"/>
          <w:szCs w:val="30"/>
          <w:lang w:eastAsia="ru-RU"/>
        </w:rPr>
        <w:t>Ф</w:t>
      </w:r>
      <w:r w:rsidRPr="00180EF3">
        <w:rPr>
          <w:rFonts w:ascii="Times New Roman" w:hAnsi="Times New Roman"/>
          <w:sz w:val="30"/>
          <w:szCs w:val="30"/>
          <w:lang w:eastAsia="ru-RU"/>
        </w:rPr>
        <w:t>едеральн</w:t>
      </w:r>
      <w:r w:rsidR="001D3A77" w:rsidRPr="00180EF3">
        <w:rPr>
          <w:rFonts w:ascii="Times New Roman" w:hAnsi="Times New Roman"/>
          <w:sz w:val="30"/>
          <w:szCs w:val="30"/>
          <w:lang w:eastAsia="ru-RU"/>
        </w:rPr>
        <w:t>ым з</w:t>
      </w:r>
      <w:r w:rsidRPr="00180EF3">
        <w:rPr>
          <w:rFonts w:ascii="Times New Roman" w:hAnsi="Times New Roman"/>
          <w:sz w:val="30"/>
          <w:szCs w:val="30"/>
          <w:lang w:eastAsia="ru-RU"/>
        </w:rPr>
        <w:t>акон</w:t>
      </w:r>
      <w:r w:rsidR="001D3A77" w:rsidRPr="00180EF3">
        <w:rPr>
          <w:rFonts w:ascii="Times New Roman" w:hAnsi="Times New Roman"/>
          <w:sz w:val="30"/>
          <w:szCs w:val="30"/>
          <w:lang w:eastAsia="ru-RU"/>
        </w:rPr>
        <w:t>ом</w:t>
      </w:r>
      <w:r w:rsidRPr="00180EF3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356BFA">
        <w:rPr>
          <w:rFonts w:ascii="Times New Roman" w:hAnsi="Times New Roman"/>
          <w:sz w:val="30"/>
          <w:szCs w:val="30"/>
          <w:lang w:eastAsia="ru-RU"/>
        </w:rPr>
        <w:t xml:space="preserve">от 13.07.2015 </w:t>
      </w:r>
      <w:r w:rsidRPr="00180EF3">
        <w:rPr>
          <w:rFonts w:ascii="Times New Roman" w:hAnsi="Times New Roman"/>
          <w:sz w:val="30"/>
          <w:szCs w:val="30"/>
          <w:lang w:eastAsia="ru-RU"/>
        </w:rPr>
        <w:t>№</w:t>
      </w:r>
      <w:r w:rsidR="00DD339D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80EF3">
        <w:rPr>
          <w:rFonts w:ascii="Times New Roman" w:hAnsi="Times New Roman"/>
          <w:sz w:val="30"/>
          <w:szCs w:val="30"/>
          <w:lang w:eastAsia="ru-RU"/>
        </w:rPr>
        <w:t>220</w:t>
      </w:r>
      <w:r w:rsidR="00423E17">
        <w:rPr>
          <w:rFonts w:ascii="Times New Roman" w:hAnsi="Times New Roman"/>
          <w:sz w:val="30"/>
          <w:szCs w:val="30"/>
          <w:lang w:eastAsia="ru-RU"/>
        </w:rPr>
        <w:t>-ФЗ</w:t>
      </w:r>
      <w:r w:rsidRPr="00180EF3">
        <w:rPr>
          <w:rFonts w:ascii="Times New Roman" w:hAnsi="Times New Roman"/>
          <w:sz w:val="30"/>
          <w:szCs w:val="30"/>
          <w:lang w:eastAsia="ru-RU"/>
        </w:rPr>
        <w:t xml:space="preserve"> планируется проведение в </w:t>
      </w:r>
      <w:r w:rsidR="00DD339D">
        <w:rPr>
          <w:rFonts w:ascii="Times New Roman" w:hAnsi="Times New Roman"/>
          <w:sz w:val="30"/>
          <w:szCs w:val="30"/>
          <w:lang w:val="en-US" w:eastAsia="ru-RU"/>
        </w:rPr>
        <w:t>I</w:t>
      </w:r>
      <w:r w:rsidR="00DD339D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80EF3">
        <w:rPr>
          <w:rFonts w:ascii="Times New Roman" w:hAnsi="Times New Roman"/>
          <w:sz w:val="30"/>
          <w:szCs w:val="30"/>
          <w:lang w:eastAsia="ru-RU"/>
        </w:rPr>
        <w:t xml:space="preserve">квартале 2016 года конкурсного отбора перевозчиков, основными критериями которого будут возраст и </w:t>
      </w:r>
      <w:proofErr w:type="spellStart"/>
      <w:r w:rsidRPr="00180EF3">
        <w:rPr>
          <w:rFonts w:ascii="Times New Roman" w:hAnsi="Times New Roman"/>
          <w:sz w:val="30"/>
          <w:szCs w:val="30"/>
          <w:lang w:eastAsia="ru-RU"/>
        </w:rPr>
        <w:t>экологичность</w:t>
      </w:r>
      <w:proofErr w:type="spellEnd"/>
      <w:r w:rsidRPr="00180EF3">
        <w:rPr>
          <w:rFonts w:ascii="Times New Roman" w:hAnsi="Times New Roman"/>
          <w:sz w:val="30"/>
          <w:szCs w:val="30"/>
          <w:lang w:eastAsia="ru-RU"/>
        </w:rPr>
        <w:t xml:space="preserve"> подвижного состава, </w:t>
      </w:r>
      <w:r w:rsidR="001D3A77" w:rsidRPr="00180EF3">
        <w:rPr>
          <w:rFonts w:ascii="Times New Roman" w:hAnsi="Times New Roman"/>
          <w:sz w:val="30"/>
          <w:szCs w:val="30"/>
          <w:lang w:eastAsia="ru-RU"/>
        </w:rPr>
        <w:t>приспособле</w:t>
      </w:r>
      <w:r w:rsidR="001D3A77" w:rsidRPr="00180EF3">
        <w:rPr>
          <w:rFonts w:ascii="Times New Roman" w:hAnsi="Times New Roman"/>
          <w:sz w:val="30"/>
          <w:szCs w:val="30"/>
          <w:lang w:eastAsia="ru-RU"/>
        </w:rPr>
        <w:t>н</w:t>
      </w:r>
      <w:r w:rsidR="001D3A77" w:rsidRPr="00180EF3">
        <w:rPr>
          <w:rFonts w:ascii="Times New Roman" w:hAnsi="Times New Roman"/>
          <w:sz w:val="30"/>
          <w:szCs w:val="30"/>
          <w:lang w:eastAsia="ru-RU"/>
        </w:rPr>
        <w:t>ность к перевозке пассажиров с ограниченными физическими возмо</w:t>
      </w:r>
      <w:r w:rsidR="001D3A77" w:rsidRPr="00180EF3">
        <w:rPr>
          <w:rFonts w:ascii="Times New Roman" w:hAnsi="Times New Roman"/>
          <w:sz w:val="30"/>
          <w:szCs w:val="30"/>
          <w:lang w:eastAsia="ru-RU"/>
        </w:rPr>
        <w:t>ж</w:t>
      </w:r>
      <w:r w:rsidR="001D3A77" w:rsidRPr="00180EF3">
        <w:rPr>
          <w:rFonts w:ascii="Times New Roman" w:hAnsi="Times New Roman"/>
          <w:sz w:val="30"/>
          <w:szCs w:val="30"/>
          <w:lang w:eastAsia="ru-RU"/>
        </w:rPr>
        <w:t xml:space="preserve">ностями, </w:t>
      </w:r>
      <w:r w:rsidRPr="00180EF3">
        <w:rPr>
          <w:rFonts w:ascii="Times New Roman" w:hAnsi="Times New Roman"/>
          <w:sz w:val="30"/>
          <w:szCs w:val="30"/>
          <w:lang w:eastAsia="ru-RU"/>
        </w:rPr>
        <w:t xml:space="preserve">а также </w:t>
      </w:r>
      <w:r w:rsidR="001D3A77" w:rsidRPr="00180EF3">
        <w:rPr>
          <w:rFonts w:ascii="Times New Roman" w:hAnsi="Times New Roman"/>
          <w:sz w:val="30"/>
          <w:szCs w:val="30"/>
          <w:lang w:eastAsia="ru-RU"/>
        </w:rPr>
        <w:t xml:space="preserve">опыт </w:t>
      </w:r>
      <w:r w:rsidRPr="00180EF3">
        <w:rPr>
          <w:rFonts w:ascii="Times New Roman" w:hAnsi="Times New Roman"/>
          <w:sz w:val="30"/>
          <w:szCs w:val="30"/>
          <w:lang w:eastAsia="ru-RU"/>
        </w:rPr>
        <w:t>безопасно</w:t>
      </w:r>
      <w:r w:rsidR="001D3A77" w:rsidRPr="00180EF3">
        <w:rPr>
          <w:rFonts w:ascii="Times New Roman" w:hAnsi="Times New Roman"/>
          <w:sz w:val="30"/>
          <w:szCs w:val="30"/>
          <w:lang w:eastAsia="ru-RU"/>
        </w:rPr>
        <w:t>й</w:t>
      </w:r>
      <w:r w:rsidRPr="00180EF3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1D3A77" w:rsidRPr="00180EF3">
        <w:rPr>
          <w:rFonts w:ascii="Times New Roman" w:hAnsi="Times New Roman"/>
          <w:sz w:val="30"/>
          <w:szCs w:val="30"/>
          <w:lang w:eastAsia="ru-RU"/>
        </w:rPr>
        <w:t xml:space="preserve">перевозки </w:t>
      </w:r>
      <w:r w:rsidRPr="00180EF3">
        <w:rPr>
          <w:rFonts w:ascii="Times New Roman" w:hAnsi="Times New Roman"/>
          <w:sz w:val="30"/>
          <w:szCs w:val="30"/>
          <w:lang w:eastAsia="ru-RU"/>
        </w:rPr>
        <w:t>пассажир</w:t>
      </w:r>
      <w:r w:rsidR="001D3A77" w:rsidRPr="00180EF3">
        <w:rPr>
          <w:rFonts w:ascii="Times New Roman" w:hAnsi="Times New Roman"/>
          <w:sz w:val="30"/>
          <w:szCs w:val="30"/>
          <w:lang w:eastAsia="ru-RU"/>
        </w:rPr>
        <w:t>ов</w:t>
      </w:r>
      <w:r w:rsidRPr="00180EF3">
        <w:rPr>
          <w:rFonts w:ascii="Times New Roman" w:hAnsi="Times New Roman"/>
          <w:sz w:val="30"/>
          <w:szCs w:val="30"/>
          <w:lang w:eastAsia="ru-RU"/>
        </w:rPr>
        <w:t>. Проведение конкурсной процедуры позволит существенно сократить число старых автобусов в городе и заставит перевозчиков приобретать новые совр</w:t>
      </w:r>
      <w:r w:rsidRPr="00180EF3">
        <w:rPr>
          <w:rFonts w:ascii="Times New Roman" w:hAnsi="Times New Roman"/>
          <w:sz w:val="30"/>
          <w:szCs w:val="30"/>
          <w:lang w:eastAsia="ru-RU"/>
        </w:rPr>
        <w:t>е</w:t>
      </w:r>
      <w:r w:rsidRPr="00180EF3">
        <w:rPr>
          <w:rFonts w:ascii="Times New Roman" w:hAnsi="Times New Roman"/>
          <w:sz w:val="30"/>
          <w:szCs w:val="30"/>
          <w:lang w:eastAsia="ru-RU"/>
        </w:rPr>
        <w:t xml:space="preserve">менные комфортабельные автобусы городского класса. </w:t>
      </w:r>
    </w:p>
    <w:p w:rsidR="00A048DB" w:rsidRPr="00180EF3" w:rsidRDefault="00EE2DE3" w:rsidP="00A048DB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180EF3">
        <w:rPr>
          <w:color w:val="auto"/>
          <w:sz w:val="30"/>
          <w:szCs w:val="30"/>
        </w:rPr>
        <w:t xml:space="preserve">В рамках </w:t>
      </w:r>
      <w:r w:rsidR="00A048DB" w:rsidRPr="00180EF3">
        <w:rPr>
          <w:color w:val="auto"/>
          <w:sz w:val="30"/>
          <w:szCs w:val="30"/>
        </w:rPr>
        <w:t xml:space="preserve">подготовки к проведению </w:t>
      </w:r>
      <w:r w:rsidR="00A048DB" w:rsidRPr="00180EF3">
        <w:rPr>
          <w:color w:val="auto"/>
          <w:sz w:val="30"/>
          <w:szCs w:val="30"/>
          <w:lang w:val="en-US"/>
        </w:rPr>
        <w:t>XXIX</w:t>
      </w:r>
      <w:r w:rsidR="00A048DB" w:rsidRPr="00180EF3">
        <w:rPr>
          <w:color w:val="auto"/>
          <w:sz w:val="30"/>
          <w:szCs w:val="30"/>
        </w:rPr>
        <w:t xml:space="preserve"> Всемирной зимней Универсиады в 2019 г</w:t>
      </w:r>
      <w:r w:rsidR="00DD339D">
        <w:rPr>
          <w:color w:val="auto"/>
          <w:sz w:val="30"/>
          <w:szCs w:val="30"/>
        </w:rPr>
        <w:t xml:space="preserve">оду </w:t>
      </w:r>
      <w:r w:rsidR="001D3A77" w:rsidRPr="00180EF3">
        <w:rPr>
          <w:color w:val="auto"/>
          <w:sz w:val="30"/>
          <w:szCs w:val="30"/>
        </w:rPr>
        <w:t>с целью сохранения достигнутого уровня об</w:t>
      </w:r>
      <w:r w:rsidR="001D3A77" w:rsidRPr="00180EF3">
        <w:rPr>
          <w:color w:val="auto"/>
          <w:sz w:val="30"/>
          <w:szCs w:val="30"/>
        </w:rPr>
        <w:t>ъ</w:t>
      </w:r>
      <w:r w:rsidR="001D3A77" w:rsidRPr="00180EF3">
        <w:rPr>
          <w:color w:val="auto"/>
          <w:sz w:val="30"/>
          <w:szCs w:val="30"/>
        </w:rPr>
        <w:t xml:space="preserve">ема перевозок </w:t>
      </w:r>
      <w:r w:rsidR="00A048DB" w:rsidRPr="00180EF3">
        <w:rPr>
          <w:color w:val="auto"/>
          <w:sz w:val="30"/>
          <w:szCs w:val="30"/>
        </w:rPr>
        <w:t>в г. Красноярске в период 2017</w:t>
      </w:r>
      <w:r w:rsidR="00DD339D">
        <w:rPr>
          <w:color w:val="auto"/>
          <w:sz w:val="30"/>
          <w:szCs w:val="30"/>
        </w:rPr>
        <w:t>–</w:t>
      </w:r>
      <w:r w:rsidR="00A048DB" w:rsidRPr="00180EF3">
        <w:rPr>
          <w:color w:val="auto"/>
          <w:sz w:val="30"/>
          <w:szCs w:val="30"/>
        </w:rPr>
        <w:t>2018 годов запланиров</w:t>
      </w:r>
      <w:r w:rsidR="00A048DB" w:rsidRPr="00180EF3">
        <w:rPr>
          <w:color w:val="auto"/>
          <w:sz w:val="30"/>
          <w:szCs w:val="30"/>
        </w:rPr>
        <w:t>а</w:t>
      </w:r>
      <w:r w:rsidR="00A048DB" w:rsidRPr="00180EF3">
        <w:rPr>
          <w:color w:val="auto"/>
          <w:sz w:val="30"/>
          <w:szCs w:val="30"/>
        </w:rPr>
        <w:t xml:space="preserve">но приобретение </w:t>
      </w:r>
      <w:r w:rsidR="001D3A77" w:rsidRPr="00180EF3">
        <w:rPr>
          <w:color w:val="auto"/>
          <w:sz w:val="30"/>
          <w:szCs w:val="30"/>
        </w:rPr>
        <w:t xml:space="preserve">в муниципальную собственность </w:t>
      </w:r>
      <w:r w:rsidR="00A048DB" w:rsidRPr="00180EF3">
        <w:rPr>
          <w:color w:val="auto"/>
          <w:sz w:val="30"/>
          <w:szCs w:val="30"/>
        </w:rPr>
        <w:t xml:space="preserve">269 автобусов, </w:t>
      </w:r>
      <w:r w:rsidR="00DD339D">
        <w:rPr>
          <w:color w:val="auto"/>
          <w:sz w:val="30"/>
          <w:szCs w:val="30"/>
        </w:rPr>
        <w:t xml:space="preserve">                  </w:t>
      </w:r>
      <w:r w:rsidR="00A048DB" w:rsidRPr="00180EF3">
        <w:rPr>
          <w:color w:val="auto"/>
          <w:sz w:val="30"/>
          <w:szCs w:val="30"/>
        </w:rPr>
        <w:t>71 троллейбуса и 13 трамвайных вагонов. В настоящее время прораб</w:t>
      </w:r>
      <w:r w:rsidR="00A048DB" w:rsidRPr="00180EF3">
        <w:rPr>
          <w:color w:val="auto"/>
          <w:sz w:val="30"/>
          <w:szCs w:val="30"/>
        </w:rPr>
        <w:t>а</w:t>
      </w:r>
      <w:r w:rsidR="00A048DB" w:rsidRPr="00180EF3">
        <w:rPr>
          <w:color w:val="auto"/>
          <w:sz w:val="30"/>
          <w:szCs w:val="30"/>
        </w:rPr>
        <w:t xml:space="preserve">тывается вопрос по привлечению средств </w:t>
      </w:r>
      <w:r w:rsidR="00DD339D">
        <w:rPr>
          <w:color w:val="auto"/>
          <w:sz w:val="30"/>
          <w:szCs w:val="30"/>
        </w:rPr>
        <w:t>ф</w:t>
      </w:r>
      <w:r w:rsidR="00A048DB" w:rsidRPr="00180EF3">
        <w:rPr>
          <w:color w:val="auto"/>
          <w:sz w:val="30"/>
          <w:szCs w:val="30"/>
        </w:rPr>
        <w:t>едерального бюджета для обеспечения финансовой поддержки обновления подвижного состава общественного пассажирского транспорта.</w:t>
      </w:r>
    </w:p>
    <w:p w:rsidR="0055707A" w:rsidRPr="00180EF3" w:rsidRDefault="0055707A" w:rsidP="0055707A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Кроме того, в рамках решения задач по модернизации и развитию трамвайных путей в г. Красноярске, износ которых достиг 85,63%,                 в настоящее время выполняется капитальный ремонт участка трамва</w:t>
      </w:r>
      <w:r w:rsidRPr="00180EF3">
        <w:rPr>
          <w:rFonts w:ascii="Times New Roman" w:hAnsi="Times New Roman"/>
          <w:sz w:val="30"/>
          <w:szCs w:val="30"/>
        </w:rPr>
        <w:t>й</w:t>
      </w:r>
      <w:r w:rsidRPr="00180EF3">
        <w:rPr>
          <w:rFonts w:ascii="Times New Roman" w:hAnsi="Times New Roman"/>
          <w:sz w:val="30"/>
          <w:szCs w:val="30"/>
        </w:rPr>
        <w:t xml:space="preserve">ных путей </w:t>
      </w:r>
      <w:proofErr w:type="gramStart"/>
      <w:r w:rsidRPr="00180EF3">
        <w:rPr>
          <w:rFonts w:ascii="Times New Roman" w:hAnsi="Times New Roman"/>
          <w:sz w:val="30"/>
          <w:szCs w:val="30"/>
        </w:rPr>
        <w:t>в</w:t>
      </w:r>
      <w:proofErr w:type="gramEnd"/>
      <w:r w:rsidRPr="00180EF3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180EF3">
        <w:rPr>
          <w:rFonts w:ascii="Times New Roman" w:hAnsi="Times New Roman"/>
          <w:sz w:val="30"/>
          <w:szCs w:val="30"/>
        </w:rPr>
        <w:t>Кировском</w:t>
      </w:r>
      <w:proofErr w:type="gramEnd"/>
      <w:r w:rsidRPr="00180EF3">
        <w:rPr>
          <w:rFonts w:ascii="Times New Roman" w:hAnsi="Times New Roman"/>
          <w:sz w:val="30"/>
          <w:szCs w:val="30"/>
        </w:rPr>
        <w:t xml:space="preserve"> и Ленинском районах города Красноярска по    </w:t>
      </w:r>
      <w:proofErr w:type="spellStart"/>
      <w:r w:rsidRPr="00180EF3">
        <w:rPr>
          <w:rFonts w:ascii="Times New Roman" w:hAnsi="Times New Roman"/>
          <w:sz w:val="30"/>
          <w:szCs w:val="30"/>
        </w:rPr>
        <w:t>пр</w:t>
      </w:r>
      <w:proofErr w:type="spellEnd"/>
      <w:r w:rsidRPr="00180EF3">
        <w:rPr>
          <w:rFonts w:ascii="Times New Roman" w:hAnsi="Times New Roman"/>
          <w:sz w:val="30"/>
          <w:szCs w:val="30"/>
        </w:rPr>
        <w:t>-ту им. газеты «Красноярский рабочий» на участке от дом</w:t>
      </w:r>
      <w:r w:rsidR="00DD339D">
        <w:rPr>
          <w:rFonts w:ascii="Times New Roman" w:hAnsi="Times New Roman"/>
          <w:sz w:val="30"/>
          <w:szCs w:val="30"/>
        </w:rPr>
        <w:t>а</w:t>
      </w:r>
      <w:r w:rsidRPr="00180EF3">
        <w:rPr>
          <w:rFonts w:ascii="Times New Roman" w:hAnsi="Times New Roman"/>
          <w:sz w:val="30"/>
          <w:szCs w:val="30"/>
        </w:rPr>
        <w:t xml:space="preserve"> № 65 до дома №</w:t>
      </w:r>
      <w:r w:rsidR="00DD339D">
        <w:rPr>
          <w:rFonts w:ascii="Times New Roman" w:hAnsi="Times New Roman"/>
          <w:sz w:val="30"/>
          <w:szCs w:val="30"/>
        </w:rPr>
        <w:t xml:space="preserve"> </w:t>
      </w:r>
      <w:r w:rsidRPr="00180EF3">
        <w:rPr>
          <w:rFonts w:ascii="Times New Roman" w:hAnsi="Times New Roman"/>
          <w:sz w:val="30"/>
          <w:szCs w:val="30"/>
        </w:rPr>
        <w:t>57. Общая длина участка составляет 914 м однопутного пути.</w:t>
      </w:r>
    </w:p>
    <w:p w:rsidR="00525B7A" w:rsidRPr="00180EF3" w:rsidRDefault="0055707A" w:rsidP="0055707A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При выполнении капитального ремонта трамвайных путей с пр</w:t>
      </w:r>
      <w:r w:rsidRPr="00180EF3">
        <w:rPr>
          <w:rFonts w:ascii="Times New Roman" w:hAnsi="Times New Roman"/>
          <w:sz w:val="30"/>
          <w:szCs w:val="30"/>
        </w:rPr>
        <w:t>и</w:t>
      </w:r>
      <w:r w:rsidRPr="00180EF3">
        <w:rPr>
          <w:rFonts w:ascii="Times New Roman" w:hAnsi="Times New Roman"/>
          <w:sz w:val="30"/>
          <w:szCs w:val="30"/>
        </w:rPr>
        <w:t>менением блочной конструкции учтены решения, направленные на с</w:t>
      </w:r>
      <w:r w:rsidRPr="00180EF3">
        <w:rPr>
          <w:rFonts w:ascii="Times New Roman" w:hAnsi="Times New Roman"/>
          <w:sz w:val="30"/>
          <w:szCs w:val="30"/>
        </w:rPr>
        <w:t>у</w:t>
      </w:r>
      <w:r w:rsidRPr="00180EF3">
        <w:rPr>
          <w:rFonts w:ascii="Times New Roman" w:hAnsi="Times New Roman"/>
          <w:sz w:val="30"/>
          <w:szCs w:val="30"/>
        </w:rPr>
        <w:t>щественное снижение уровня шума и вибрации от трамвайного движ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>ния, увеличение гарантийного срока эксплуатации пути.</w:t>
      </w:r>
      <w:r w:rsidR="00525B7A" w:rsidRPr="00180EF3">
        <w:rPr>
          <w:rFonts w:ascii="Times New Roman" w:hAnsi="Times New Roman"/>
          <w:sz w:val="30"/>
          <w:szCs w:val="30"/>
        </w:rPr>
        <w:t xml:space="preserve"> </w:t>
      </w:r>
      <w:r w:rsidR="005344C0" w:rsidRPr="00180EF3">
        <w:rPr>
          <w:rFonts w:ascii="Times New Roman" w:hAnsi="Times New Roman"/>
          <w:sz w:val="30"/>
          <w:szCs w:val="30"/>
        </w:rPr>
        <w:t>Выполнение мероприятия запланировано совместно с департаментом городского х</w:t>
      </w:r>
      <w:r w:rsidR="005344C0" w:rsidRPr="00180EF3">
        <w:rPr>
          <w:rFonts w:ascii="Times New Roman" w:hAnsi="Times New Roman"/>
          <w:sz w:val="30"/>
          <w:szCs w:val="30"/>
        </w:rPr>
        <w:t>о</w:t>
      </w:r>
      <w:r w:rsidR="005344C0" w:rsidRPr="00180EF3">
        <w:rPr>
          <w:rFonts w:ascii="Times New Roman" w:hAnsi="Times New Roman"/>
          <w:sz w:val="30"/>
          <w:szCs w:val="30"/>
        </w:rPr>
        <w:t>зяйства</w:t>
      </w:r>
      <w:r w:rsidR="00DD339D">
        <w:rPr>
          <w:rFonts w:ascii="Times New Roman" w:hAnsi="Times New Roman"/>
          <w:sz w:val="30"/>
          <w:szCs w:val="30"/>
        </w:rPr>
        <w:t xml:space="preserve"> администрации города</w:t>
      </w:r>
      <w:r w:rsidR="005344C0" w:rsidRPr="00180EF3">
        <w:rPr>
          <w:rFonts w:ascii="Times New Roman" w:hAnsi="Times New Roman"/>
          <w:sz w:val="30"/>
          <w:szCs w:val="30"/>
        </w:rPr>
        <w:t>.</w:t>
      </w:r>
    </w:p>
    <w:p w:rsidR="008B0389" w:rsidRPr="00180EF3" w:rsidRDefault="008B0389" w:rsidP="004700A3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>Между администрацией города Красноярска, Красноярской ж</w:t>
      </w: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 xml:space="preserve">лезной дорогой и </w:t>
      </w:r>
      <w:r w:rsidR="00DD339D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>равительством Красноярского края в 2014 году по</w:t>
      </w: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 xml:space="preserve">писано </w:t>
      </w:r>
      <w:r w:rsidR="00DD339D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>оглашение  о взаимном сотрудничестве при организации пер</w:t>
      </w: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>возок пассажиров железнодорожным транспортом в пределах города Красноярска</w:t>
      </w:r>
      <w:r w:rsidR="00DD33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DD339D" w:rsidRPr="00180EF3">
        <w:rPr>
          <w:rFonts w:ascii="Times New Roman" w:eastAsia="Times New Roman" w:hAnsi="Times New Roman"/>
          <w:sz w:val="30"/>
          <w:szCs w:val="30"/>
          <w:lang w:eastAsia="ru-RU"/>
        </w:rPr>
        <w:t>от 10.09.2014 № 56</w:t>
      </w: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Pr="00180EF3">
        <w:rPr>
          <w:rFonts w:ascii="Times New Roman" w:hAnsi="Times New Roman"/>
          <w:sz w:val="30"/>
          <w:szCs w:val="30"/>
        </w:rPr>
        <w:t>котор</w:t>
      </w:r>
      <w:r w:rsidR="00DD339D">
        <w:rPr>
          <w:rFonts w:ascii="Times New Roman" w:hAnsi="Times New Roman"/>
          <w:sz w:val="30"/>
          <w:szCs w:val="30"/>
        </w:rPr>
        <w:t xml:space="preserve">ым </w:t>
      </w:r>
      <w:r w:rsidRPr="00180EF3">
        <w:rPr>
          <w:rFonts w:ascii="Times New Roman" w:hAnsi="Times New Roman"/>
          <w:sz w:val="30"/>
          <w:szCs w:val="30"/>
        </w:rPr>
        <w:t>предусматривается благ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lastRenderedPageBreak/>
        <w:t xml:space="preserve">устройство </w:t>
      </w:r>
      <w:r w:rsidR="004700A3">
        <w:rPr>
          <w:rFonts w:ascii="Times New Roman" w:hAnsi="Times New Roman"/>
          <w:sz w:val="30"/>
          <w:szCs w:val="30"/>
        </w:rPr>
        <w:t>одной</w:t>
      </w:r>
      <w:r w:rsidRPr="00180EF3">
        <w:rPr>
          <w:rFonts w:ascii="Times New Roman" w:hAnsi="Times New Roman"/>
          <w:sz w:val="30"/>
          <w:szCs w:val="30"/>
        </w:rPr>
        <w:t xml:space="preserve"> ж</w:t>
      </w:r>
      <w:r w:rsidR="00405476" w:rsidRPr="00180EF3">
        <w:rPr>
          <w:rFonts w:ascii="Times New Roman" w:hAnsi="Times New Roman"/>
          <w:sz w:val="30"/>
          <w:szCs w:val="30"/>
        </w:rPr>
        <w:t>елезнодорожн</w:t>
      </w:r>
      <w:r w:rsidR="006814FB" w:rsidRPr="00180EF3">
        <w:rPr>
          <w:rFonts w:ascii="Times New Roman" w:hAnsi="Times New Roman"/>
          <w:sz w:val="30"/>
          <w:szCs w:val="30"/>
        </w:rPr>
        <w:t>ой</w:t>
      </w:r>
      <w:r w:rsidR="00405476" w:rsidRPr="00180EF3">
        <w:rPr>
          <w:rFonts w:ascii="Times New Roman" w:hAnsi="Times New Roman"/>
          <w:sz w:val="30"/>
          <w:szCs w:val="30"/>
        </w:rPr>
        <w:t xml:space="preserve"> </w:t>
      </w:r>
      <w:r w:rsidRPr="00180EF3">
        <w:rPr>
          <w:rFonts w:ascii="Times New Roman" w:hAnsi="Times New Roman"/>
          <w:sz w:val="30"/>
          <w:szCs w:val="30"/>
        </w:rPr>
        <w:t>станции, строительство и благ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>устройство 12 остановочных ж</w:t>
      </w:r>
      <w:r w:rsidR="00405476" w:rsidRPr="00180EF3">
        <w:rPr>
          <w:rFonts w:ascii="Times New Roman" w:hAnsi="Times New Roman"/>
          <w:sz w:val="30"/>
          <w:szCs w:val="30"/>
        </w:rPr>
        <w:t>елезнодорожных платформ.</w:t>
      </w:r>
    </w:p>
    <w:p w:rsidR="008B0389" w:rsidRPr="00180EF3" w:rsidRDefault="008B0389" w:rsidP="008B0389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В рамках данного проекта ОАО «</w:t>
      </w:r>
      <w:proofErr w:type="spellStart"/>
      <w:r w:rsidRPr="00180EF3">
        <w:rPr>
          <w:rFonts w:ascii="Times New Roman" w:hAnsi="Times New Roman"/>
          <w:sz w:val="30"/>
          <w:szCs w:val="30"/>
        </w:rPr>
        <w:t>Краспригород</w:t>
      </w:r>
      <w:proofErr w:type="spellEnd"/>
      <w:r w:rsidRPr="00180EF3">
        <w:rPr>
          <w:rFonts w:ascii="Times New Roman" w:hAnsi="Times New Roman"/>
          <w:sz w:val="30"/>
          <w:szCs w:val="30"/>
        </w:rPr>
        <w:t>» осуществляет п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 xml:space="preserve">ревозку пассажиров 28 парами электропоездов, в том числе 10 пар </w:t>
      </w:r>
      <w:r w:rsidR="004700A3">
        <w:rPr>
          <w:rFonts w:ascii="Times New Roman" w:hAnsi="Times New Roman"/>
          <w:sz w:val="30"/>
          <w:szCs w:val="30"/>
        </w:rPr>
        <w:t>–</w:t>
      </w:r>
      <w:r w:rsidRPr="00180EF3">
        <w:rPr>
          <w:rFonts w:ascii="Times New Roman" w:hAnsi="Times New Roman"/>
          <w:sz w:val="30"/>
          <w:szCs w:val="30"/>
        </w:rPr>
        <w:t xml:space="preserve"> только в черте города, остальные пригородные электропоезда при дв</w:t>
      </w:r>
      <w:r w:rsidRPr="00180EF3">
        <w:rPr>
          <w:rFonts w:ascii="Times New Roman" w:hAnsi="Times New Roman"/>
          <w:sz w:val="30"/>
          <w:szCs w:val="30"/>
        </w:rPr>
        <w:t>и</w:t>
      </w:r>
      <w:r w:rsidRPr="00180EF3">
        <w:rPr>
          <w:rFonts w:ascii="Times New Roman" w:hAnsi="Times New Roman"/>
          <w:sz w:val="30"/>
          <w:szCs w:val="30"/>
        </w:rPr>
        <w:t xml:space="preserve">жении через город производят высадку </w:t>
      </w:r>
      <w:r w:rsidR="004700A3">
        <w:rPr>
          <w:rFonts w:ascii="Times New Roman" w:hAnsi="Times New Roman"/>
          <w:sz w:val="30"/>
          <w:szCs w:val="30"/>
        </w:rPr>
        <w:t>и</w:t>
      </w:r>
      <w:r w:rsidRPr="00180EF3">
        <w:rPr>
          <w:rFonts w:ascii="Times New Roman" w:hAnsi="Times New Roman"/>
          <w:sz w:val="30"/>
          <w:szCs w:val="30"/>
        </w:rPr>
        <w:t xml:space="preserve"> посадку пассажиров на желе</w:t>
      </w:r>
      <w:r w:rsidRPr="00180EF3">
        <w:rPr>
          <w:rFonts w:ascii="Times New Roman" w:hAnsi="Times New Roman"/>
          <w:sz w:val="30"/>
          <w:szCs w:val="30"/>
        </w:rPr>
        <w:t>з</w:t>
      </w:r>
      <w:r w:rsidRPr="00180EF3">
        <w:rPr>
          <w:rFonts w:ascii="Times New Roman" w:hAnsi="Times New Roman"/>
          <w:sz w:val="30"/>
          <w:szCs w:val="30"/>
        </w:rPr>
        <w:t xml:space="preserve">нодорожных станциях и платформах. </w:t>
      </w:r>
      <w:r w:rsidR="00830B05" w:rsidRPr="00180EF3">
        <w:rPr>
          <w:rFonts w:ascii="Times New Roman" w:hAnsi="Times New Roman"/>
          <w:sz w:val="30"/>
          <w:szCs w:val="30"/>
        </w:rPr>
        <w:t>Д</w:t>
      </w:r>
      <w:r w:rsidRPr="00180EF3">
        <w:rPr>
          <w:rFonts w:ascii="Times New Roman" w:hAnsi="Times New Roman"/>
          <w:sz w:val="30"/>
          <w:szCs w:val="30"/>
        </w:rPr>
        <w:t>ве пары электропоездов в будние дни осуществляют движение от остановочной платформы «Сады</w:t>
      </w:r>
      <w:r w:rsidR="004700A3">
        <w:rPr>
          <w:rFonts w:ascii="Times New Roman" w:hAnsi="Times New Roman"/>
          <w:sz w:val="30"/>
          <w:szCs w:val="30"/>
        </w:rPr>
        <w:t>»</w:t>
      </w:r>
      <w:r w:rsidRPr="00180EF3">
        <w:rPr>
          <w:rFonts w:ascii="Times New Roman" w:hAnsi="Times New Roman"/>
          <w:sz w:val="30"/>
          <w:szCs w:val="30"/>
        </w:rPr>
        <w:t xml:space="preserve"> до железнодорожной станции «</w:t>
      </w:r>
      <w:proofErr w:type="gramStart"/>
      <w:r w:rsidRPr="00180EF3">
        <w:rPr>
          <w:rFonts w:ascii="Times New Roman" w:hAnsi="Times New Roman"/>
          <w:sz w:val="30"/>
          <w:szCs w:val="30"/>
        </w:rPr>
        <w:t>Красноярск-Северный</w:t>
      </w:r>
      <w:proofErr w:type="gramEnd"/>
      <w:r w:rsidRPr="00180EF3">
        <w:rPr>
          <w:rFonts w:ascii="Times New Roman" w:hAnsi="Times New Roman"/>
          <w:sz w:val="30"/>
          <w:szCs w:val="30"/>
        </w:rPr>
        <w:t xml:space="preserve">», в обратном направлении движение электропоездов не осуществляется. Интервал движения всех электропоездов </w:t>
      </w:r>
      <w:r w:rsidR="004700A3">
        <w:rPr>
          <w:rFonts w:ascii="Times New Roman" w:hAnsi="Times New Roman"/>
          <w:sz w:val="30"/>
          <w:szCs w:val="30"/>
        </w:rPr>
        <w:t xml:space="preserve">в рамках проекта </w:t>
      </w:r>
      <w:r w:rsidRPr="00180EF3">
        <w:rPr>
          <w:rFonts w:ascii="Times New Roman" w:hAnsi="Times New Roman"/>
          <w:sz w:val="30"/>
          <w:szCs w:val="30"/>
        </w:rPr>
        <w:t>«</w:t>
      </w:r>
      <w:proofErr w:type="gramStart"/>
      <w:r w:rsidRPr="00180EF3">
        <w:rPr>
          <w:rFonts w:ascii="Times New Roman" w:hAnsi="Times New Roman"/>
          <w:sz w:val="30"/>
          <w:szCs w:val="30"/>
        </w:rPr>
        <w:t>Городск</w:t>
      </w:r>
      <w:r w:rsidR="004700A3">
        <w:rPr>
          <w:rFonts w:ascii="Times New Roman" w:hAnsi="Times New Roman"/>
          <w:sz w:val="30"/>
          <w:szCs w:val="30"/>
        </w:rPr>
        <w:t>ая</w:t>
      </w:r>
      <w:proofErr w:type="gramEnd"/>
      <w:r w:rsidRPr="00180EF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80EF3">
        <w:rPr>
          <w:rFonts w:ascii="Times New Roman" w:hAnsi="Times New Roman"/>
          <w:sz w:val="30"/>
          <w:szCs w:val="30"/>
        </w:rPr>
        <w:t>элект</w:t>
      </w:r>
      <w:r w:rsidR="004700A3">
        <w:rPr>
          <w:rFonts w:ascii="Times New Roman" w:hAnsi="Times New Roman"/>
          <w:sz w:val="30"/>
          <w:szCs w:val="30"/>
        </w:rPr>
        <w:t>-</w:t>
      </w:r>
      <w:r w:rsidRPr="00180EF3">
        <w:rPr>
          <w:rFonts w:ascii="Times New Roman" w:hAnsi="Times New Roman"/>
          <w:sz w:val="30"/>
          <w:szCs w:val="30"/>
        </w:rPr>
        <w:t>ричк</w:t>
      </w:r>
      <w:r w:rsidR="004700A3">
        <w:rPr>
          <w:rFonts w:ascii="Times New Roman" w:hAnsi="Times New Roman"/>
          <w:sz w:val="30"/>
          <w:szCs w:val="30"/>
        </w:rPr>
        <w:t>а</w:t>
      </w:r>
      <w:proofErr w:type="spellEnd"/>
      <w:r w:rsidRPr="00180EF3">
        <w:rPr>
          <w:rFonts w:ascii="Times New Roman" w:hAnsi="Times New Roman"/>
          <w:sz w:val="30"/>
          <w:szCs w:val="30"/>
        </w:rPr>
        <w:t>» с железнодорожной станции «Красноярск-Северный» составл</w:t>
      </w:r>
      <w:r w:rsidRPr="00180EF3">
        <w:rPr>
          <w:rFonts w:ascii="Times New Roman" w:hAnsi="Times New Roman"/>
          <w:sz w:val="30"/>
          <w:szCs w:val="30"/>
        </w:rPr>
        <w:t>я</w:t>
      </w:r>
      <w:r w:rsidRPr="00180EF3">
        <w:rPr>
          <w:rFonts w:ascii="Times New Roman" w:hAnsi="Times New Roman"/>
          <w:sz w:val="30"/>
          <w:szCs w:val="30"/>
        </w:rPr>
        <w:t>ет: утром 36</w:t>
      </w:r>
      <w:r w:rsidR="004700A3">
        <w:rPr>
          <w:rFonts w:ascii="Times New Roman" w:hAnsi="Times New Roman"/>
          <w:sz w:val="30"/>
          <w:szCs w:val="30"/>
        </w:rPr>
        <w:t>–</w:t>
      </w:r>
      <w:r w:rsidRPr="00180EF3">
        <w:rPr>
          <w:rFonts w:ascii="Times New Roman" w:hAnsi="Times New Roman"/>
          <w:sz w:val="30"/>
          <w:szCs w:val="30"/>
        </w:rPr>
        <w:t>50 минут, вечером 23</w:t>
      </w:r>
      <w:r w:rsidR="004700A3">
        <w:rPr>
          <w:rFonts w:ascii="Times New Roman" w:hAnsi="Times New Roman"/>
          <w:sz w:val="30"/>
          <w:szCs w:val="30"/>
        </w:rPr>
        <w:t>–</w:t>
      </w:r>
      <w:r w:rsidRPr="00180EF3">
        <w:rPr>
          <w:rFonts w:ascii="Times New Roman" w:hAnsi="Times New Roman"/>
          <w:sz w:val="30"/>
          <w:szCs w:val="30"/>
        </w:rPr>
        <w:t xml:space="preserve">50 минут. </w:t>
      </w:r>
      <w:r w:rsidR="003016D0" w:rsidRPr="00180EF3">
        <w:rPr>
          <w:rFonts w:ascii="Times New Roman" w:hAnsi="Times New Roman"/>
          <w:sz w:val="30"/>
          <w:szCs w:val="30"/>
        </w:rPr>
        <w:t>Совместно с ОАО «</w:t>
      </w:r>
      <w:proofErr w:type="spellStart"/>
      <w:r w:rsidR="003016D0" w:rsidRPr="00180EF3">
        <w:rPr>
          <w:rFonts w:ascii="Times New Roman" w:hAnsi="Times New Roman"/>
          <w:sz w:val="30"/>
          <w:szCs w:val="30"/>
        </w:rPr>
        <w:t>Кра</w:t>
      </w:r>
      <w:r w:rsidR="003016D0" w:rsidRPr="00180EF3">
        <w:rPr>
          <w:rFonts w:ascii="Times New Roman" w:hAnsi="Times New Roman"/>
          <w:sz w:val="30"/>
          <w:szCs w:val="30"/>
        </w:rPr>
        <w:t>с</w:t>
      </w:r>
      <w:r w:rsidR="003016D0" w:rsidRPr="00180EF3">
        <w:rPr>
          <w:rFonts w:ascii="Times New Roman" w:hAnsi="Times New Roman"/>
          <w:sz w:val="30"/>
          <w:szCs w:val="30"/>
        </w:rPr>
        <w:t>пригород</w:t>
      </w:r>
      <w:proofErr w:type="spellEnd"/>
      <w:r w:rsidR="003016D0" w:rsidRPr="00180EF3">
        <w:rPr>
          <w:rFonts w:ascii="Times New Roman" w:hAnsi="Times New Roman"/>
          <w:sz w:val="30"/>
          <w:szCs w:val="30"/>
        </w:rPr>
        <w:t>» запланирована работа по повышению частоты движения  электропоездов по городским направлениям.</w:t>
      </w:r>
    </w:p>
    <w:p w:rsidR="008B0389" w:rsidRPr="00180EF3" w:rsidRDefault="008B0389" w:rsidP="008B0389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При  перевозке пассажиров используются </w:t>
      </w:r>
      <w:proofErr w:type="spellStart"/>
      <w:r w:rsidRPr="00180EF3">
        <w:rPr>
          <w:rFonts w:ascii="Times New Roman" w:hAnsi="Times New Roman"/>
          <w:sz w:val="30"/>
          <w:szCs w:val="30"/>
        </w:rPr>
        <w:t>четырехвагонные</w:t>
      </w:r>
      <w:proofErr w:type="spellEnd"/>
      <w:r w:rsidRPr="00180EF3">
        <w:rPr>
          <w:rFonts w:ascii="Times New Roman" w:hAnsi="Times New Roman"/>
          <w:sz w:val="30"/>
          <w:szCs w:val="30"/>
        </w:rPr>
        <w:t xml:space="preserve"> сост</w:t>
      </w:r>
      <w:r w:rsidRPr="00180EF3">
        <w:rPr>
          <w:rFonts w:ascii="Times New Roman" w:hAnsi="Times New Roman"/>
          <w:sz w:val="30"/>
          <w:szCs w:val="30"/>
        </w:rPr>
        <w:t>а</w:t>
      </w:r>
      <w:r w:rsidRPr="00180EF3">
        <w:rPr>
          <w:rFonts w:ascii="Times New Roman" w:hAnsi="Times New Roman"/>
          <w:sz w:val="30"/>
          <w:szCs w:val="30"/>
        </w:rPr>
        <w:t xml:space="preserve">вы </w:t>
      </w:r>
      <w:r w:rsidR="003016D0" w:rsidRPr="00180EF3">
        <w:rPr>
          <w:rFonts w:ascii="Times New Roman" w:hAnsi="Times New Roman"/>
          <w:sz w:val="30"/>
          <w:szCs w:val="30"/>
        </w:rPr>
        <w:t xml:space="preserve">с </w:t>
      </w:r>
      <w:r w:rsidRPr="00180EF3">
        <w:rPr>
          <w:rFonts w:ascii="Times New Roman" w:hAnsi="Times New Roman"/>
          <w:sz w:val="30"/>
          <w:szCs w:val="30"/>
        </w:rPr>
        <w:t xml:space="preserve"> количеств</w:t>
      </w:r>
      <w:r w:rsidR="003016D0" w:rsidRPr="00180EF3">
        <w:rPr>
          <w:rFonts w:ascii="Times New Roman" w:hAnsi="Times New Roman"/>
          <w:sz w:val="30"/>
          <w:szCs w:val="30"/>
        </w:rPr>
        <w:t>ом</w:t>
      </w:r>
      <w:r w:rsidRPr="00180EF3">
        <w:rPr>
          <w:rFonts w:ascii="Times New Roman" w:hAnsi="Times New Roman"/>
          <w:sz w:val="30"/>
          <w:szCs w:val="30"/>
        </w:rPr>
        <w:t xml:space="preserve"> посадочных мест 250</w:t>
      </w:r>
      <w:r w:rsidR="004700A3">
        <w:rPr>
          <w:rFonts w:ascii="Times New Roman" w:hAnsi="Times New Roman"/>
          <w:sz w:val="30"/>
          <w:szCs w:val="30"/>
        </w:rPr>
        <w:t>–</w:t>
      </w:r>
      <w:r w:rsidRPr="00180EF3">
        <w:rPr>
          <w:rFonts w:ascii="Times New Roman" w:hAnsi="Times New Roman"/>
          <w:sz w:val="30"/>
          <w:szCs w:val="30"/>
        </w:rPr>
        <w:t>400 человек</w:t>
      </w:r>
      <w:r w:rsidR="003016D0" w:rsidRPr="00180EF3">
        <w:rPr>
          <w:rFonts w:ascii="Times New Roman" w:hAnsi="Times New Roman"/>
          <w:sz w:val="30"/>
          <w:szCs w:val="30"/>
        </w:rPr>
        <w:t>.</w:t>
      </w:r>
    </w:p>
    <w:p w:rsidR="008B0389" w:rsidRPr="00180EF3" w:rsidRDefault="008B0389" w:rsidP="008B0389">
      <w:pPr>
        <w:spacing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 xml:space="preserve">С целью развития проекта «Городская электричка» ведется работа </w:t>
      </w:r>
      <w:r w:rsidR="00FD2700" w:rsidRPr="00180EF3">
        <w:rPr>
          <w:rFonts w:ascii="Times New Roman" w:eastAsia="Times New Roman" w:hAnsi="Times New Roman"/>
          <w:sz w:val="30"/>
          <w:szCs w:val="30"/>
          <w:lang w:eastAsia="ru-RU"/>
        </w:rPr>
        <w:t xml:space="preserve">по </w:t>
      </w: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 xml:space="preserve">строительству новых железнодорожных остановочных платформ </w:t>
      </w:r>
      <w:r w:rsidR="00FD2700" w:rsidRPr="00180EF3">
        <w:rPr>
          <w:rFonts w:ascii="Times New Roman" w:eastAsia="Times New Roman" w:hAnsi="Times New Roman"/>
          <w:sz w:val="30"/>
          <w:szCs w:val="30"/>
          <w:lang w:eastAsia="ru-RU"/>
        </w:rPr>
        <w:t>в комплексе с транспортно-пересадочными узлами</w:t>
      </w: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>, включая устройство пешеходной доступности, которая будет продолжена в 2016</w:t>
      </w:r>
      <w:r w:rsidR="004700A3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FD2700" w:rsidRPr="00180EF3">
        <w:rPr>
          <w:rFonts w:ascii="Times New Roman" w:eastAsia="Times New Roman" w:hAnsi="Times New Roman"/>
          <w:sz w:val="30"/>
          <w:szCs w:val="30"/>
          <w:lang w:eastAsia="ru-RU"/>
        </w:rPr>
        <w:t>2018</w:t>
      </w: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 xml:space="preserve"> год</w:t>
      </w:r>
      <w:r w:rsidR="004700A3">
        <w:rPr>
          <w:rFonts w:ascii="Times New Roman" w:eastAsia="Times New Roman" w:hAnsi="Times New Roman"/>
          <w:sz w:val="30"/>
          <w:szCs w:val="30"/>
          <w:lang w:eastAsia="ru-RU"/>
        </w:rPr>
        <w:t>ах</w:t>
      </w:r>
      <w:r w:rsidRPr="00180EF3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DF051B" w:rsidRPr="00180EF3" w:rsidRDefault="00FD7010" w:rsidP="00FD7010">
      <w:pPr>
        <w:pStyle w:val="ConsPlusNormal"/>
        <w:ind w:firstLine="709"/>
        <w:jc w:val="both"/>
      </w:pPr>
      <w:r w:rsidRPr="00180EF3">
        <w:t xml:space="preserve">В целях оптимизации процесса перевозок </w:t>
      </w:r>
      <w:r w:rsidR="00DF051B" w:rsidRPr="00180EF3">
        <w:t xml:space="preserve"> для обеспечения тран</w:t>
      </w:r>
      <w:r w:rsidR="00DF051B" w:rsidRPr="00180EF3">
        <w:t>с</w:t>
      </w:r>
      <w:r w:rsidR="00DF051B" w:rsidRPr="00180EF3">
        <w:t>портной доступности новых микрорайонов, удаленных от центра гор</w:t>
      </w:r>
      <w:r w:rsidR="00DF051B" w:rsidRPr="00180EF3">
        <w:t>о</w:t>
      </w:r>
      <w:r w:rsidR="00DF051B" w:rsidRPr="00180EF3">
        <w:t>да</w:t>
      </w:r>
      <w:r w:rsidRPr="00180EF3">
        <w:t xml:space="preserve">, планируется </w:t>
      </w:r>
      <w:r w:rsidR="003016D0" w:rsidRPr="00180EF3">
        <w:t xml:space="preserve">изучить возможность </w:t>
      </w:r>
      <w:r w:rsidR="00DF051B" w:rsidRPr="00180EF3">
        <w:t>организ</w:t>
      </w:r>
      <w:r w:rsidR="003016D0" w:rsidRPr="00180EF3">
        <w:t xml:space="preserve">ации </w:t>
      </w:r>
      <w:r w:rsidR="00DF051B" w:rsidRPr="00180EF3">
        <w:t>маршрутов с испол</w:t>
      </w:r>
      <w:r w:rsidR="00DF051B" w:rsidRPr="00180EF3">
        <w:t>ь</w:t>
      </w:r>
      <w:r w:rsidR="00DF051B" w:rsidRPr="00180EF3">
        <w:t>зованием современных комфортабельных автобусов особо малого кла</w:t>
      </w:r>
      <w:r w:rsidR="00DF051B" w:rsidRPr="00180EF3">
        <w:t>с</w:t>
      </w:r>
      <w:r w:rsidR="00DF051B" w:rsidRPr="00180EF3">
        <w:t>са. Решение об открытии новых маршрутов и определении класса вм</w:t>
      </w:r>
      <w:r w:rsidR="00DF051B" w:rsidRPr="00180EF3">
        <w:t>е</w:t>
      </w:r>
      <w:r w:rsidR="00DF051B" w:rsidRPr="00180EF3">
        <w:t xml:space="preserve">стимости подвижного состава будет </w:t>
      </w:r>
      <w:r w:rsidR="004700A3">
        <w:t xml:space="preserve">приниматься </w:t>
      </w:r>
      <w:r w:rsidR="00DF051B" w:rsidRPr="00180EF3">
        <w:t>на основании данных обследования пассажиропотока и корреспонденций поездок.</w:t>
      </w:r>
      <w:r w:rsidR="00512182" w:rsidRPr="00180EF3">
        <w:t xml:space="preserve"> </w:t>
      </w:r>
    </w:p>
    <w:p w:rsidR="00DF051B" w:rsidRPr="00180EF3" w:rsidRDefault="00DF051B" w:rsidP="004700A3">
      <w:pPr>
        <w:pStyle w:val="ConsPlusNormal"/>
        <w:widowControl w:val="0"/>
        <w:spacing w:line="192" w:lineRule="auto"/>
        <w:ind w:firstLine="709"/>
        <w:jc w:val="both"/>
      </w:pPr>
    </w:p>
    <w:p w:rsidR="00CF11CB" w:rsidRPr="00180EF3" w:rsidRDefault="00CF11CB" w:rsidP="004700A3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3. Механизм реализации подпрограммы</w:t>
      </w:r>
    </w:p>
    <w:p w:rsidR="00CF11CB" w:rsidRPr="00180EF3" w:rsidRDefault="00CF11CB" w:rsidP="004700A3">
      <w:pPr>
        <w:widowControl w:val="0"/>
        <w:spacing w:line="192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В основу механизма реализации подпрограммы заложены след</w:t>
      </w:r>
      <w:r w:rsidRPr="00180EF3">
        <w:rPr>
          <w:rFonts w:ascii="Times New Roman" w:hAnsi="Times New Roman"/>
          <w:sz w:val="30"/>
          <w:szCs w:val="30"/>
        </w:rPr>
        <w:t>у</w:t>
      </w:r>
      <w:r w:rsidRPr="00180EF3">
        <w:rPr>
          <w:rFonts w:ascii="Times New Roman" w:hAnsi="Times New Roman"/>
          <w:sz w:val="30"/>
          <w:szCs w:val="30"/>
        </w:rPr>
        <w:t>ющие принципы, обеспечивающие сбалансированное решение осно</w:t>
      </w:r>
      <w:r w:rsidRPr="00180EF3">
        <w:rPr>
          <w:rFonts w:ascii="Times New Roman" w:hAnsi="Times New Roman"/>
          <w:sz w:val="30"/>
          <w:szCs w:val="30"/>
        </w:rPr>
        <w:t>в</w:t>
      </w:r>
      <w:r w:rsidRPr="00180EF3">
        <w:rPr>
          <w:rFonts w:ascii="Times New Roman" w:hAnsi="Times New Roman"/>
          <w:sz w:val="30"/>
          <w:szCs w:val="30"/>
        </w:rPr>
        <w:t>ных задач: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консолидация сре</w:t>
      </w:r>
      <w:proofErr w:type="gramStart"/>
      <w:r w:rsidRPr="00180EF3">
        <w:rPr>
          <w:rFonts w:ascii="Times New Roman" w:hAnsi="Times New Roman"/>
          <w:sz w:val="30"/>
          <w:szCs w:val="30"/>
        </w:rPr>
        <w:t>дств дл</w:t>
      </w:r>
      <w:proofErr w:type="gramEnd"/>
      <w:r w:rsidRPr="00180EF3">
        <w:rPr>
          <w:rFonts w:ascii="Times New Roman" w:hAnsi="Times New Roman"/>
          <w:sz w:val="30"/>
          <w:szCs w:val="30"/>
        </w:rPr>
        <w:t>я реализации приоритетных направлений в сфере совершенствования системы управления пассажирскими пер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>возками;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привлечение инвестиций для реализации проектов на основе гос</w:t>
      </w:r>
      <w:r w:rsidRPr="00180EF3">
        <w:rPr>
          <w:rFonts w:ascii="Times New Roman" w:hAnsi="Times New Roman"/>
          <w:sz w:val="30"/>
          <w:szCs w:val="30"/>
        </w:rPr>
        <w:t>у</w:t>
      </w:r>
      <w:r w:rsidRPr="00180EF3">
        <w:rPr>
          <w:rFonts w:ascii="Times New Roman" w:hAnsi="Times New Roman"/>
          <w:sz w:val="30"/>
          <w:szCs w:val="30"/>
        </w:rPr>
        <w:t>дарственно-частного партнерства или концессии;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эффективное целевое использование средств местного бюджета </w:t>
      </w:r>
      <w:r w:rsidR="004C1A39" w:rsidRPr="00180EF3">
        <w:rPr>
          <w:rFonts w:ascii="Times New Roman" w:hAnsi="Times New Roman"/>
          <w:sz w:val="30"/>
          <w:szCs w:val="30"/>
        </w:rPr>
        <w:t xml:space="preserve">             </w:t>
      </w:r>
      <w:r w:rsidRPr="00180EF3">
        <w:rPr>
          <w:rFonts w:ascii="Times New Roman" w:hAnsi="Times New Roman"/>
          <w:sz w:val="30"/>
          <w:szCs w:val="30"/>
        </w:rPr>
        <w:t>и средств внебюджетных источников в соответствии с установленными приоритетами для достижения показателей подпрограммы;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lastRenderedPageBreak/>
        <w:t>системный подход, комплексность, концентрация на самых ва</w:t>
      </w:r>
      <w:r w:rsidRPr="00180EF3">
        <w:rPr>
          <w:rFonts w:ascii="Times New Roman" w:hAnsi="Times New Roman"/>
          <w:sz w:val="30"/>
          <w:szCs w:val="30"/>
        </w:rPr>
        <w:t>ж</w:t>
      </w:r>
      <w:r w:rsidRPr="00180EF3">
        <w:rPr>
          <w:rFonts w:ascii="Times New Roman" w:hAnsi="Times New Roman"/>
          <w:sz w:val="30"/>
          <w:szCs w:val="30"/>
        </w:rPr>
        <w:t>ных направлениях, наличие нескольких вариантов решения проблем;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оценка результатов и социально-экономической эффективности подпрограммы на основе мониторинга показателей.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К компетенции исполнителей в области реализации подпрограммы относятся: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разработка нормативных актов, необходимых для реализации по</w:t>
      </w:r>
      <w:r w:rsidRPr="00180EF3">
        <w:rPr>
          <w:rFonts w:ascii="Times New Roman" w:hAnsi="Times New Roman"/>
          <w:sz w:val="30"/>
          <w:szCs w:val="30"/>
        </w:rPr>
        <w:t>д</w:t>
      </w:r>
      <w:r w:rsidRPr="00180EF3">
        <w:rPr>
          <w:rFonts w:ascii="Times New Roman" w:hAnsi="Times New Roman"/>
          <w:sz w:val="30"/>
          <w:szCs w:val="30"/>
        </w:rPr>
        <w:t>программы;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разработка предложений по уточнению перечня, затрат и мех</w:t>
      </w:r>
      <w:r w:rsidRPr="00180EF3">
        <w:rPr>
          <w:rFonts w:ascii="Times New Roman" w:hAnsi="Times New Roman"/>
          <w:sz w:val="30"/>
          <w:szCs w:val="30"/>
        </w:rPr>
        <w:t>а</w:t>
      </w:r>
      <w:r w:rsidRPr="00180EF3">
        <w:rPr>
          <w:rFonts w:ascii="Times New Roman" w:hAnsi="Times New Roman"/>
          <w:sz w:val="30"/>
          <w:szCs w:val="30"/>
        </w:rPr>
        <w:t>низма реализации мероприятий подпрограммы;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определение критериев и показателей эффективности, организация мониторинга реализации подпрограммы;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обеспечение целевого, эффективного расходования средств, предусмотренных на реализацию подпрограммы</w:t>
      </w:r>
      <w:r w:rsidR="004700A3">
        <w:rPr>
          <w:rFonts w:ascii="Times New Roman" w:hAnsi="Times New Roman"/>
          <w:sz w:val="30"/>
          <w:szCs w:val="30"/>
        </w:rPr>
        <w:t>,</w:t>
      </w:r>
      <w:r w:rsidRPr="00180EF3">
        <w:rPr>
          <w:rFonts w:ascii="Times New Roman" w:hAnsi="Times New Roman"/>
          <w:sz w:val="30"/>
          <w:szCs w:val="30"/>
        </w:rPr>
        <w:t xml:space="preserve"> из бюджетных и вн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>бюджетных источников;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подготовка ежеквартальных и годовых отчетов о ходе реализации подпрограммы.</w:t>
      </w:r>
    </w:p>
    <w:p w:rsidR="00674BA7" w:rsidRPr="00180EF3" w:rsidRDefault="00674BA7" w:rsidP="003544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180EF3">
        <w:rPr>
          <w:rFonts w:ascii="Times New Roman" w:hAnsi="Times New Roman"/>
          <w:sz w:val="30"/>
          <w:szCs w:val="30"/>
          <w:lang w:eastAsia="ru-RU"/>
        </w:rPr>
        <w:t>Контроль за эффективным и целевым использованием средств бюджета города в рамках реализации мероприятий подпрограммы ос</w:t>
      </w:r>
      <w:r w:rsidRPr="00180EF3">
        <w:rPr>
          <w:rFonts w:ascii="Times New Roman" w:hAnsi="Times New Roman"/>
          <w:sz w:val="30"/>
          <w:szCs w:val="30"/>
          <w:lang w:eastAsia="ru-RU"/>
        </w:rPr>
        <w:t>у</w:t>
      </w:r>
      <w:r w:rsidRPr="00180EF3">
        <w:rPr>
          <w:rFonts w:ascii="Times New Roman" w:hAnsi="Times New Roman"/>
          <w:sz w:val="30"/>
          <w:szCs w:val="30"/>
          <w:lang w:eastAsia="ru-RU"/>
        </w:rPr>
        <w:t>ществляется в соответствии с бюджетным законодательством и закон</w:t>
      </w:r>
      <w:r w:rsidRPr="00180EF3">
        <w:rPr>
          <w:rFonts w:ascii="Times New Roman" w:hAnsi="Times New Roman"/>
          <w:sz w:val="30"/>
          <w:szCs w:val="30"/>
          <w:lang w:eastAsia="ru-RU"/>
        </w:rPr>
        <w:t>о</w:t>
      </w:r>
      <w:r w:rsidRPr="00180EF3">
        <w:rPr>
          <w:rFonts w:ascii="Times New Roman" w:hAnsi="Times New Roman"/>
          <w:sz w:val="30"/>
          <w:szCs w:val="30"/>
          <w:lang w:eastAsia="ru-RU"/>
        </w:rPr>
        <w:t xml:space="preserve">дательством в сфере закупок товаров, работ, услуг для муниципальных нужд в соответствии с Федеральным законом от 05.04.2013 № 44-ФЗ </w:t>
      </w:r>
      <w:r w:rsidR="004C1A39" w:rsidRPr="00180EF3">
        <w:rPr>
          <w:rFonts w:ascii="Times New Roman" w:hAnsi="Times New Roman"/>
          <w:sz w:val="30"/>
          <w:szCs w:val="30"/>
          <w:lang w:eastAsia="ru-RU"/>
        </w:rPr>
        <w:t xml:space="preserve">            </w:t>
      </w:r>
      <w:r w:rsidRPr="00180EF3">
        <w:rPr>
          <w:rFonts w:ascii="Times New Roman" w:hAnsi="Times New Roman"/>
          <w:sz w:val="30"/>
          <w:szCs w:val="30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00419D" w:rsidRPr="00180EF3" w:rsidRDefault="0000419D" w:rsidP="002853D7">
      <w:pPr>
        <w:widowControl w:val="0"/>
        <w:spacing w:line="192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CF11CB" w:rsidRPr="00180EF3" w:rsidRDefault="00CF11CB" w:rsidP="002853D7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4. Характеристика основных мероприятий подпрограммы</w:t>
      </w:r>
    </w:p>
    <w:p w:rsidR="00CF11CB" w:rsidRPr="00180EF3" w:rsidRDefault="00CF11CB" w:rsidP="002853D7">
      <w:pPr>
        <w:widowControl w:val="0"/>
        <w:spacing w:line="192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CF11CB" w:rsidRPr="00180EF3" w:rsidRDefault="00CF11CB" w:rsidP="002853D7">
      <w:pPr>
        <w:widowControl w:val="0"/>
        <w:spacing w:line="233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Для реализации подпрограммы планируется выполнение следу</w:t>
      </w:r>
      <w:r w:rsidRPr="00180EF3">
        <w:rPr>
          <w:rFonts w:ascii="Times New Roman" w:hAnsi="Times New Roman"/>
          <w:sz w:val="30"/>
          <w:szCs w:val="30"/>
        </w:rPr>
        <w:t>ю</w:t>
      </w:r>
      <w:r w:rsidRPr="00180EF3">
        <w:rPr>
          <w:rFonts w:ascii="Times New Roman" w:hAnsi="Times New Roman"/>
          <w:sz w:val="30"/>
          <w:szCs w:val="30"/>
        </w:rPr>
        <w:t>щих мероприятий:</w:t>
      </w:r>
    </w:p>
    <w:p w:rsidR="00CF11CB" w:rsidRPr="00180EF3" w:rsidRDefault="00CF11CB" w:rsidP="002853D7">
      <w:pPr>
        <w:widowControl w:val="0"/>
        <w:spacing w:line="233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1</w:t>
      </w:r>
      <w:r w:rsidR="00E33BDC" w:rsidRPr="00180EF3">
        <w:rPr>
          <w:rFonts w:ascii="Times New Roman" w:hAnsi="Times New Roman"/>
          <w:sz w:val="30"/>
          <w:szCs w:val="30"/>
        </w:rPr>
        <w:t>) у</w:t>
      </w:r>
      <w:r w:rsidRPr="00180EF3">
        <w:rPr>
          <w:rFonts w:ascii="Times New Roman" w:hAnsi="Times New Roman"/>
          <w:sz w:val="30"/>
          <w:szCs w:val="30"/>
          <w:lang w:eastAsia="ru-RU"/>
        </w:rPr>
        <w:t xml:space="preserve">правление и </w:t>
      </w:r>
      <w:proofErr w:type="gramStart"/>
      <w:r w:rsidRPr="00180EF3">
        <w:rPr>
          <w:rFonts w:ascii="Times New Roman" w:hAnsi="Times New Roman"/>
          <w:sz w:val="30"/>
          <w:szCs w:val="30"/>
          <w:lang w:eastAsia="ru-RU"/>
        </w:rPr>
        <w:t>контроль за</w:t>
      </w:r>
      <w:proofErr w:type="gramEnd"/>
      <w:r w:rsidRPr="00180EF3">
        <w:rPr>
          <w:rFonts w:ascii="Times New Roman" w:hAnsi="Times New Roman"/>
          <w:sz w:val="30"/>
          <w:szCs w:val="30"/>
          <w:lang w:eastAsia="ru-RU"/>
        </w:rPr>
        <w:t xml:space="preserve"> работой пассажирского транспорта общего пользования</w:t>
      </w:r>
      <w:r w:rsidR="00E33BDC" w:rsidRPr="00180EF3">
        <w:rPr>
          <w:rFonts w:ascii="Times New Roman" w:hAnsi="Times New Roman"/>
          <w:sz w:val="30"/>
          <w:szCs w:val="30"/>
        </w:rPr>
        <w:t>;</w:t>
      </w:r>
    </w:p>
    <w:p w:rsidR="00CF11CB" w:rsidRPr="00180EF3" w:rsidRDefault="00CF11CB" w:rsidP="002853D7">
      <w:pPr>
        <w:widowControl w:val="0"/>
        <w:spacing w:line="233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2</w:t>
      </w:r>
      <w:r w:rsidR="00E33BDC" w:rsidRPr="00180EF3">
        <w:rPr>
          <w:rFonts w:ascii="Times New Roman" w:hAnsi="Times New Roman"/>
          <w:sz w:val="30"/>
          <w:szCs w:val="30"/>
        </w:rPr>
        <w:t>) о</w:t>
      </w:r>
      <w:r w:rsidRPr="00180EF3">
        <w:rPr>
          <w:rFonts w:ascii="Times New Roman" w:hAnsi="Times New Roman"/>
          <w:sz w:val="30"/>
          <w:szCs w:val="30"/>
          <w:lang w:eastAsia="ru-RU"/>
        </w:rPr>
        <w:t>снащение остановочных пунктов информационными указат</w:t>
      </w:r>
      <w:r w:rsidRPr="00180EF3">
        <w:rPr>
          <w:rFonts w:ascii="Times New Roman" w:hAnsi="Times New Roman"/>
          <w:sz w:val="30"/>
          <w:szCs w:val="30"/>
          <w:lang w:eastAsia="ru-RU"/>
        </w:rPr>
        <w:t>е</w:t>
      </w:r>
      <w:r w:rsidRPr="00180EF3">
        <w:rPr>
          <w:rFonts w:ascii="Times New Roman" w:hAnsi="Times New Roman"/>
          <w:sz w:val="30"/>
          <w:szCs w:val="30"/>
          <w:lang w:eastAsia="ru-RU"/>
        </w:rPr>
        <w:t>лями</w:t>
      </w:r>
      <w:r w:rsidR="0055707A" w:rsidRPr="00180EF3">
        <w:rPr>
          <w:rFonts w:ascii="Times New Roman" w:hAnsi="Times New Roman"/>
          <w:sz w:val="30"/>
          <w:szCs w:val="30"/>
        </w:rPr>
        <w:t>.</w:t>
      </w:r>
    </w:p>
    <w:p w:rsidR="00CF11CB" w:rsidRPr="00180EF3" w:rsidRDefault="00CF11CB" w:rsidP="002853D7">
      <w:pPr>
        <w:pStyle w:val="a4"/>
        <w:widowControl w:val="0"/>
        <w:spacing w:line="233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Выполнение мероприятия по управлению и контролю за работой пассажирского транспорта необходимо для организации транспортного планирования, мониторинга и контроля в целях </w:t>
      </w:r>
      <w:proofErr w:type="gramStart"/>
      <w:r w:rsidRPr="00180EF3">
        <w:rPr>
          <w:rFonts w:ascii="Times New Roman" w:hAnsi="Times New Roman"/>
          <w:sz w:val="30"/>
          <w:szCs w:val="30"/>
        </w:rPr>
        <w:t>обеспечения полного удовлетворения нужд населения города Красноярска</w:t>
      </w:r>
      <w:proofErr w:type="gramEnd"/>
      <w:r w:rsidRPr="00180EF3">
        <w:rPr>
          <w:rFonts w:ascii="Times New Roman" w:hAnsi="Times New Roman"/>
          <w:sz w:val="30"/>
          <w:szCs w:val="30"/>
        </w:rPr>
        <w:t xml:space="preserve"> в транспортном обслуживании. Для выполнения мероприятия будут использоваться следующие инструменты:</w:t>
      </w:r>
    </w:p>
    <w:p w:rsidR="00CF11CB" w:rsidRDefault="00CF11CB" w:rsidP="002853D7">
      <w:pPr>
        <w:pStyle w:val="a4"/>
        <w:widowControl w:val="0"/>
        <w:spacing w:line="233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обеспечение регулирования пассажирских перевозок в городе Красноярске, в том числе с помощью системы ГЛОНАСС;</w:t>
      </w:r>
    </w:p>
    <w:p w:rsidR="00CF11CB" w:rsidRPr="00180EF3" w:rsidRDefault="00CF11CB" w:rsidP="002853D7">
      <w:pPr>
        <w:pStyle w:val="a4"/>
        <w:widowControl w:val="0"/>
        <w:spacing w:line="233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180EF3">
        <w:rPr>
          <w:rFonts w:ascii="Times New Roman" w:hAnsi="Times New Roman"/>
          <w:sz w:val="30"/>
          <w:szCs w:val="30"/>
          <w:shd w:val="clear" w:color="auto" w:fill="FFFFFF"/>
        </w:rPr>
        <w:t>непрерывный контроль движения пассажирского транспорта в р</w:t>
      </w:r>
      <w:r w:rsidRPr="00180EF3">
        <w:rPr>
          <w:rFonts w:ascii="Times New Roman" w:hAnsi="Times New Roman"/>
          <w:sz w:val="30"/>
          <w:szCs w:val="30"/>
          <w:shd w:val="clear" w:color="auto" w:fill="FFFFFF"/>
        </w:rPr>
        <w:t>е</w:t>
      </w:r>
      <w:r w:rsidRPr="00180EF3">
        <w:rPr>
          <w:rFonts w:ascii="Times New Roman" w:hAnsi="Times New Roman"/>
          <w:sz w:val="30"/>
          <w:szCs w:val="30"/>
          <w:shd w:val="clear" w:color="auto" w:fill="FFFFFF"/>
        </w:rPr>
        <w:t>жиме реального времени;</w:t>
      </w:r>
    </w:p>
    <w:p w:rsidR="00CF11CB" w:rsidRPr="00180EF3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  <w:shd w:val="clear" w:color="auto" w:fill="FFFFFF"/>
        </w:rPr>
        <w:lastRenderedPageBreak/>
        <w:t>координация и синхронизация работы всех видов общественного транспорта за счет увязки интервалов движения по периодам дня на с</w:t>
      </w:r>
      <w:r w:rsidRPr="00180EF3">
        <w:rPr>
          <w:rFonts w:ascii="Times New Roman" w:hAnsi="Times New Roman"/>
          <w:sz w:val="30"/>
          <w:szCs w:val="30"/>
          <w:shd w:val="clear" w:color="auto" w:fill="FFFFFF"/>
        </w:rPr>
        <w:t>о</w:t>
      </w:r>
      <w:r w:rsidRPr="00180EF3">
        <w:rPr>
          <w:rFonts w:ascii="Times New Roman" w:hAnsi="Times New Roman"/>
          <w:sz w:val="30"/>
          <w:szCs w:val="30"/>
          <w:shd w:val="clear" w:color="auto" w:fill="FFFFFF"/>
        </w:rPr>
        <w:t>прикасающихся маршрутах;</w:t>
      </w:r>
    </w:p>
    <w:p w:rsidR="00CF11CB" w:rsidRPr="00180EF3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планирование, учет и анализ работы пассажирского транспорта общего пользования и представление необходимых учетных (отчетных) данных перевозчикам всех форм собственности;</w:t>
      </w:r>
    </w:p>
    <w:p w:rsidR="00F12B33" w:rsidRPr="00180EF3" w:rsidRDefault="00F12B33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180EF3">
        <w:rPr>
          <w:rFonts w:ascii="Times New Roman" w:hAnsi="Times New Roman"/>
          <w:sz w:val="30"/>
          <w:szCs w:val="30"/>
          <w:shd w:val="clear" w:color="auto" w:fill="FFFFFF"/>
        </w:rPr>
        <w:t>оптимизация движения пассажирского транспорта с целью прив</w:t>
      </w:r>
      <w:r w:rsidRPr="00180EF3">
        <w:rPr>
          <w:rFonts w:ascii="Times New Roman" w:hAnsi="Times New Roman"/>
          <w:sz w:val="30"/>
          <w:szCs w:val="30"/>
          <w:shd w:val="clear" w:color="auto" w:fill="FFFFFF"/>
        </w:rPr>
        <w:t>е</w:t>
      </w:r>
      <w:r w:rsidRPr="00180EF3">
        <w:rPr>
          <w:rFonts w:ascii="Times New Roman" w:hAnsi="Times New Roman"/>
          <w:sz w:val="30"/>
          <w:szCs w:val="30"/>
          <w:shd w:val="clear" w:color="auto" w:fill="FFFFFF"/>
        </w:rPr>
        <w:t xml:space="preserve">дения наполняемости подвижного состава общественного транспорта к нормативной величине для повышения эффективности использования подвижного состава; </w:t>
      </w:r>
    </w:p>
    <w:p w:rsidR="005E72E4" w:rsidRPr="00180EF3" w:rsidRDefault="005E72E4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контроль качества работы пассажирского транспорта на маршр</w:t>
      </w:r>
      <w:r w:rsidRPr="00180EF3">
        <w:rPr>
          <w:rFonts w:ascii="Times New Roman" w:hAnsi="Times New Roman"/>
          <w:sz w:val="30"/>
          <w:szCs w:val="30"/>
        </w:rPr>
        <w:t>у</w:t>
      </w:r>
      <w:r w:rsidRPr="00180EF3">
        <w:rPr>
          <w:rFonts w:ascii="Times New Roman" w:hAnsi="Times New Roman"/>
          <w:sz w:val="30"/>
          <w:szCs w:val="30"/>
        </w:rPr>
        <w:t xml:space="preserve">тах посредством организации </w:t>
      </w:r>
      <w:r w:rsidR="00456F55" w:rsidRPr="00180EF3">
        <w:rPr>
          <w:rFonts w:ascii="Times New Roman" w:hAnsi="Times New Roman"/>
          <w:sz w:val="30"/>
          <w:szCs w:val="30"/>
        </w:rPr>
        <w:t xml:space="preserve">ежедневного </w:t>
      </w:r>
      <w:r w:rsidRPr="00180EF3">
        <w:rPr>
          <w:rFonts w:ascii="Times New Roman" w:hAnsi="Times New Roman"/>
          <w:sz w:val="30"/>
          <w:szCs w:val="30"/>
        </w:rPr>
        <w:t>линейного контроля</w:t>
      </w:r>
      <w:r w:rsidR="00456F55" w:rsidRPr="00180EF3">
        <w:rPr>
          <w:rFonts w:ascii="Times New Roman" w:hAnsi="Times New Roman"/>
          <w:sz w:val="30"/>
          <w:szCs w:val="30"/>
        </w:rPr>
        <w:t xml:space="preserve"> </w:t>
      </w:r>
      <w:r w:rsidR="004C1A39" w:rsidRPr="00180EF3">
        <w:rPr>
          <w:rFonts w:ascii="Times New Roman" w:hAnsi="Times New Roman"/>
          <w:sz w:val="30"/>
          <w:szCs w:val="30"/>
        </w:rPr>
        <w:t xml:space="preserve">                       </w:t>
      </w:r>
      <w:r w:rsidR="00456F55" w:rsidRPr="00180EF3">
        <w:rPr>
          <w:rFonts w:ascii="Times New Roman" w:hAnsi="Times New Roman"/>
          <w:sz w:val="30"/>
          <w:szCs w:val="30"/>
        </w:rPr>
        <w:t>с оформлением соответствующих актов, а также проведение работы с перевозчиками по устранению выявленных при контроле нарушений</w:t>
      </w:r>
      <w:r w:rsidRPr="00180EF3">
        <w:rPr>
          <w:rFonts w:ascii="Times New Roman" w:hAnsi="Times New Roman"/>
          <w:sz w:val="30"/>
          <w:szCs w:val="30"/>
        </w:rPr>
        <w:t>;</w:t>
      </w:r>
    </w:p>
    <w:p w:rsidR="00CF11CB" w:rsidRPr="00180EF3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оперативное реагирование на жалобы и предложения пассажиров о работе пассажирского транспорта общего пользования; </w:t>
      </w:r>
    </w:p>
    <w:p w:rsidR="00CF11CB" w:rsidRPr="00180EF3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180EF3">
        <w:rPr>
          <w:rFonts w:ascii="Times New Roman" w:hAnsi="Times New Roman"/>
          <w:sz w:val="30"/>
          <w:szCs w:val="30"/>
          <w:shd w:val="clear" w:color="auto" w:fill="FFFFFF"/>
        </w:rPr>
        <w:t>оперативное оповещение водителей транспортных средств об ав</w:t>
      </w:r>
      <w:r w:rsidRPr="00180EF3">
        <w:rPr>
          <w:rFonts w:ascii="Times New Roman" w:hAnsi="Times New Roman"/>
          <w:sz w:val="30"/>
          <w:szCs w:val="30"/>
          <w:shd w:val="clear" w:color="auto" w:fill="FFFFFF"/>
        </w:rPr>
        <w:t>а</w:t>
      </w:r>
      <w:r w:rsidRPr="00180EF3">
        <w:rPr>
          <w:rFonts w:ascii="Times New Roman" w:hAnsi="Times New Roman"/>
          <w:sz w:val="30"/>
          <w:szCs w:val="30"/>
          <w:shd w:val="clear" w:color="auto" w:fill="FFFFFF"/>
        </w:rPr>
        <w:t>риях и чрезвычайных ситуациях на маршрутной сети и информацио</w:t>
      </w:r>
      <w:r w:rsidRPr="00180EF3">
        <w:rPr>
          <w:rFonts w:ascii="Times New Roman" w:hAnsi="Times New Roman"/>
          <w:sz w:val="30"/>
          <w:szCs w:val="30"/>
          <w:shd w:val="clear" w:color="auto" w:fill="FFFFFF"/>
        </w:rPr>
        <w:t>н</w:t>
      </w:r>
      <w:r w:rsidRPr="00180EF3">
        <w:rPr>
          <w:rFonts w:ascii="Times New Roman" w:hAnsi="Times New Roman"/>
          <w:sz w:val="30"/>
          <w:szCs w:val="30"/>
          <w:shd w:val="clear" w:color="auto" w:fill="FFFFFF"/>
        </w:rPr>
        <w:t>ное обеспечение мероприятий по ликвидации последствий дорожно-транспортных происшествий и чрезвычайных ситуаций;</w:t>
      </w:r>
    </w:p>
    <w:p w:rsidR="00CF11CB" w:rsidRPr="00180EF3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180EF3">
        <w:rPr>
          <w:rFonts w:ascii="Times New Roman" w:hAnsi="Times New Roman"/>
          <w:sz w:val="30"/>
          <w:szCs w:val="30"/>
          <w:shd w:val="clear" w:color="auto" w:fill="FFFFFF"/>
        </w:rPr>
        <w:t>пред</w:t>
      </w:r>
      <w:r w:rsidR="004700A3">
        <w:rPr>
          <w:rFonts w:ascii="Times New Roman" w:hAnsi="Times New Roman"/>
          <w:sz w:val="30"/>
          <w:szCs w:val="30"/>
          <w:shd w:val="clear" w:color="auto" w:fill="FFFFFF"/>
        </w:rPr>
        <w:t>о</w:t>
      </w:r>
      <w:r w:rsidRPr="00180EF3">
        <w:rPr>
          <w:rFonts w:ascii="Times New Roman" w:hAnsi="Times New Roman"/>
          <w:sz w:val="30"/>
          <w:szCs w:val="30"/>
          <w:shd w:val="clear" w:color="auto" w:fill="FFFFFF"/>
        </w:rPr>
        <w:t xml:space="preserve">ставление информации </w:t>
      </w:r>
      <w:r w:rsidRPr="00180EF3">
        <w:rPr>
          <w:rFonts w:ascii="Times New Roman" w:hAnsi="Times New Roman"/>
          <w:sz w:val="30"/>
          <w:szCs w:val="30"/>
        </w:rPr>
        <w:t>пассажирам о движени</w:t>
      </w:r>
      <w:r w:rsidR="002853D7">
        <w:rPr>
          <w:rFonts w:ascii="Times New Roman" w:hAnsi="Times New Roman"/>
          <w:sz w:val="30"/>
          <w:szCs w:val="30"/>
        </w:rPr>
        <w:t>и</w:t>
      </w:r>
      <w:r w:rsidRPr="00180EF3">
        <w:rPr>
          <w:rFonts w:ascii="Times New Roman" w:hAnsi="Times New Roman"/>
          <w:sz w:val="30"/>
          <w:szCs w:val="30"/>
        </w:rPr>
        <w:t xml:space="preserve"> пассажи</w:t>
      </w:r>
      <w:r w:rsidRPr="00180EF3">
        <w:rPr>
          <w:rFonts w:ascii="Times New Roman" w:hAnsi="Times New Roman"/>
          <w:sz w:val="30"/>
          <w:szCs w:val="30"/>
        </w:rPr>
        <w:t>р</w:t>
      </w:r>
      <w:r w:rsidRPr="00180EF3">
        <w:rPr>
          <w:rFonts w:ascii="Times New Roman" w:hAnsi="Times New Roman"/>
          <w:sz w:val="30"/>
          <w:szCs w:val="30"/>
        </w:rPr>
        <w:t xml:space="preserve">ского транспорта города Красноярска с возможностью просмотра в </w:t>
      </w:r>
      <w:r w:rsidR="00BA0F67" w:rsidRPr="00180EF3">
        <w:rPr>
          <w:rFonts w:ascii="Times New Roman" w:hAnsi="Times New Roman"/>
          <w:sz w:val="30"/>
          <w:szCs w:val="30"/>
        </w:rPr>
        <w:t>и</w:t>
      </w:r>
      <w:r w:rsidR="00BA0F67" w:rsidRPr="00180EF3">
        <w:rPr>
          <w:rFonts w:ascii="Times New Roman" w:hAnsi="Times New Roman"/>
          <w:sz w:val="30"/>
          <w:szCs w:val="30"/>
        </w:rPr>
        <w:t>н</w:t>
      </w:r>
      <w:r w:rsidR="00BA0F67" w:rsidRPr="00180EF3">
        <w:rPr>
          <w:rFonts w:ascii="Times New Roman" w:hAnsi="Times New Roman"/>
          <w:sz w:val="30"/>
          <w:szCs w:val="30"/>
        </w:rPr>
        <w:t xml:space="preserve">формационно-телекоммуникационной </w:t>
      </w:r>
      <w:r w:rsidRPr="00180EF3">
        <w:rPr>
          <w:rFonts w:ascii="Times New Roman" w:hAnsi="Times New Roman"/>
          <w:sz w:val="30"/>
          <w:szCs w:val="30"/>
        </w:rPr>
        <w:t>се</w:t>
      </w:r>
      <w:r w:rsidR="00C14E44" w:rsidRPr="00180EF3">
        <w:rPr>
          <w:rFonts w:ascii="Times New Roman" w:hAnsi="Times New Roman"/>
          <w:sz w:val="30"/>
          <w:szCs w:val="30"/>
        </w:rPr>
        <w:t xml:space="preserve">ти </w:t>
      </w:r>
      <w:r w:rsidR="002853D7">
        <w:rPr>
          <w:rFonts w:ascii="Times New Roman" w:hAnsi="Times New Roman"/>
          <w:sz w:val="30"/>
          <w:szCs w:val="30"/>
        </w:rPr>
        <w:t>«</w:t>
      </w:r>
      <w:r w:rsidR="00C14E44" w:rsidRPr="00180EF3">
        <w:rPr>
          <w:rFonts w:ascii="Times New Roman" w:hAnsi="Times New Roman"/>
          <w:sz w:val="30"/>
          <w:szCs w:val="30"/>
        </w:rPr>
        <w:t>Интернет</w:t>
      </w:r>
      <w:r w:rsidR="002853D7">
        <w:rPr>
          <w:rFonts w:ascii="Times New Roman" w:hAnsi="Times New Roman"/>
          <w:sz w:val="30"/>
          <w:szCs w:val="30"/>
        </w:rPr>
        <w:t>»</w:t>
      </w:r>
      <w:r w:rsidRPr="00180EF3">
        <w:rPr>
          <w:rFonts w:ascii="Times New Roman" w:hAnsi="Times New Roman"/>
          <w:sz w:val="30"/>
          <w:szCs w:val="30"/>
        </w:rPr>
        <w:t xml:space="preserve"> на сотовых т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>лефонах и других мобильных устройствах;</w:t>
      </w:r>
    </w:p>
    <w:p w:rsidR="00CF11CB" w:rsidRPr="00180EF3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мониторинг пассажиропотоков по городским маршрутам регуля</w:t>
      </w:r>
      <w:r w:rsidRPr="00180EF3">
        <w:rPr>
          <w:rFonts w:ascii="Times New Roman" w:hAnsi="Times New Roman"/>
          <w:sz w:val="30"/>
          <w:szCs w:val="30"/>
        </w:rPr>
        <w:t>р</w:t>
      </w:r>
      <w:r w:rsidRPr="00180EF3">
        <w:rPr>
          <w:rFonts w:ascii="Times New Roman" w:hAnsi="Times New Roman"/>
          <w:sz w:val="30"/>
          <w:szCs w:val="30"/>
        </w:rPr>
        <w:t>ных перевозок, в том числе обследования автоматическо</w:t>
      </w:r>
      <w:r w:rsidR="002853D7">
        <w:rPr>
          <w:rFonts w:ascii="Times New Roman" w:hAnsi="Times New Roman"/>
          <w:sz w:val="30"/>
          <w:szCs w:val="30"/>
        </w:rPr>
        <w:t>й систем</w:t>
      </w:r>
      <w:r w:rsidR="00741FA1">
        <w:rPr>
          <w:rFonts w:ascii="Times New Roman" w:hAnsi="Times New Roman"/>
          <w:sz w:val="30"/>
          <w:szCs w:val="30"/>
        </w:rPr>
        <w:t>ой</w:t>
      </w:r>
      <w:r w:rsidR="002853D7">
        <w:rPr>
          <w:rFonts w:ascii="Times New Roman" w:hAnsi="Times New Roman"/>
          <w:sz w:val="30"/>
          <w:szCs w:val="30"/>
        </w:rPr>
        <w:t xml:space="preserve">              </w:t>
      </w:r>
      <w:r w:rsidRPr="00180EF3">
        <w:rPr>
          <w:rFonts w:ascii="Times New Roman" w:hAnsi="Times New Roman"/>
          <w:sz w:val="30"/>
          <w:szCs w:val="30"/>
        </w:rPr>
        <w:t xml:space="preserve"> мониторинга пассажирских потоков (далее – АСМПП) (</w:t>
      </w:r>
      <w:r w:rsidR="00AD7E34" w:rsidRPr="00180EF3">
        <w:rPr>
          <w:rFonts w:ascii="Times New Roman" w:hAnsi="Times New Roman"/>
          <w:sz w:val="30"/>
          <w:szCs w:val="30"/>
        </w:rPr>
        <w:t>40</w:t>
      </w:r>
      <w:r w:rsidRPr="00180EF3">
        <w:rPr>
          <w:rFonts w:ascii="Times New Roman" w:hAnsi="Times New Roman"/>
          <w:sz w:val="30"/>
          <w:szCs w:val="30"/>
        </w:rPr>
        <w:t xml:space="preserve"> единиц на подвижном составе муниципальных предприятий), мониторинг тра</w:t>
      </w:r>
      <w:r w:rsidRPr="00180EF3">
        <w:rPr>
          <w:rFonts w:ascii="Times New Roman" w:hAnsi="Times New Roman"/>
          <w:sz w:val="30"/>
          <w:szCs w:val="30"/>
        </w:rPr>
        <w:t>н</w:t>
      </w:r>
      <w:r w:rsidRPr="00180EF3">
        <w:rPr>
          <w:rFonts w:ascii="Times New Roman" w:hAnsi="Times New Roman"/>
          <w:sz w:val="30"/>
          <w:szCs w:val="30"/>
        </w:rPr>
        <w:t>закций в разрезе маршрутов (использование транспортных и социал</w:t>
      </w:r>
      <w:r w:rsidRPr="00180EF3">
        <w:rPr>
          <w:rFonts w:ascii="Times New Roman" w:hAnsi="Times New Roman"/>
          <w:sz w:val="30"/>
          <w:szCs w:val="30"/>
        </w:rPr>
        <w:t>ь</w:t>
      </w:r>
      <w:r w:rsidRPr="00180EF3">
        <w:rPr>
          <w:rFonts w:ascii="Times New Roman" w:hAnsi="Times New Roman"/>
          <w:sz w:val="30"/>
          <w:szCs w:val="30"/>
        </w:rPr>
        <w:t>ных карт), выборочные обследования визуальным методом, изучение пассажирских корреспонденций на остановочных пунктах методом а</w:t>
      </w:r>
      <w:r w:rsidRPr="00180EF3">
        <w:rPr>
          <w:rFonts w:ascii="Times New Roman" w:hAnsi="Times New Roman"/>
          <w:sz w:val="30"/>
          <w:szCs w:val="30"/>
        </w:rPr>
        <w:t>н</w:t>
      </w:r>
      <w:r w:rsidRPr="00180EF3">
        <w:rPr>
          <w:rFonts w:ascii="Times New Roman" w:hAnsi="Times New Roman"/>
          <w:sz w:val="30"/>
          <w:szCs w:val="30"/>
        </w:rPr>
        <w:t>кетирования;</w:t>
      </w:r>
    </w:p>
    <w:p w:rsidR="00CF11CB" w:rsidRPr="00180EF3" w:rsidRDefault="0055707A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взаимодействие с ГИБДД и департаментом городского хозяйства </w:t>
      </w:r>
      <w:r w:rsidR="002853D7">
        <w:rPr>
          <w:rFonts w:ascii="Times New Roman" w:hAnsi="Times New Roman"/>
          <w:sz w:val="30"/>
          <w:szCs w:val="30"/>
        </w:rPr>
        <w:t xml:space="preserve">администрации города </w:t>
      </w:r>
      <w:r w:rsidRPr="00180EF3">
        <w:rPr>
          <w:rFonts w:ascii="Times New Roman" w:hAnsi="Times New Roman"/>
          <w:sz w:val="30"/>
          <w:szCs w:val="30"/>
        </w:rPr>
        <w:t>по организации и контролю движения по выд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>ленным полосам, предназначенным для движения общественного транспорта</w:t>
      </w:r>
      <w:r w:rsidR="00A228A2" w:rsidRPr="00180EF3">
        <w:rPr>
          <w:rFonts w:ascii="Times New Roman" w:hAnsi="Times New Roman"/>
          <w:sz w:val="30"/>
          <w:szCs w:val="30"/>
        </w:rPr>
        <w:t>, а также упорядочению парковочного пространства в це</w:t>
      </w:r>
      <w:r w:rsidR="00A228A2" w:rsidRPr="00180EF3">
        <w:rPr>
          <w:rFonts w:ascii="Times New Roman" w:hAnsi="Times New Roman"/>
          <w:sz w:val="30"/>
          <w:szCs w:val="30"/>
        </w:rPr>
        <w:t>н</w:t>
      </w:r>
      <w:r w:rsidR="00A228A2" w:rsidRPr="00180EF3">
        <w:rPr>
          <w:rFonts w:ascii="Times New Roman" w:hAnsi="Times New Roman"/>
          <w:sz w:val="30"/>
          <w:szCs w:val="30"/>
        </w:rPr>
        <w:t>тральной части города;</w:t>
      </w:r>
    </w:p>
    <w:p w:rsidR="00830B05" w:rsidRDefault="00A228A2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совместная работа с ГИБДД по организации </w:t>
      </w:r>
      <w:proofErr w:type="gramStart"/>
      <w:r w:rsidRPr="00180EF3">
        <w:rPr>
          <w:rFonts w:ascii="Times New Roman" w:hAnsi="Times New Roman"/>
          <w:sz w:val="30"/>
          <w:szCs w:val="30"/>
        </w:rPr>
        <w:t>контрол</w:t>
      </w:r>
      <w:r w:rsidR="00830B05" w:rsidRPr="00180EF3">
        <w:rPr>
          <w:rFonts w:ascii="Times New Roman" w:hAnsi="Times New Roman"/>
          <w:sz w:val="30"/>
          <w:szCs w:val="30"/>
        </w:rPr>
        <w:t>я</w:t>
      </w:r>
      <w:r w:rsidRPr="00180EF3">
        <w:rPr>
          <w:rFonts w:ascii="Times New Roman" w:hAnsi="Times New Roman"/>
          <w:sz w:val="30"/>
          <w:szCs w:val="30"/>
        </w:rPr>
        <w:t xml:space="preserve"> </w:t>
      </w:r>
      <w:r w:rsidR="00830B05" w:rsidRPr="00180EF3">
        <w:rPr>
          <w:rFonts w:ascii="Times New Roman" w:hAnsi="Times New Roman"/>
          <w:sz w:val="30"/>
          <w:szCs w:val="30"/>
        </w:rPr>
        <w:t>за</w:t>
      </w:r>
      <w:proofErr w:type="gramEnd"/>
      <w:r w:rsidR="00830B05" w:rsidRPr="00180EF3">
        <w:rPr>
          <w:rFonts w:ascii="Times New Roman" w:hAnsi="Times New Roman"/>
          <w:sz w:val="30"/>
          <w:szCs w:val="30"/>
        </w:rPr>
        <w:t xml:space="preserve"> соблюд</w:t>
      </w:r>
      <w:r w:rsidR="00830B05" w:rsidRPr="00180EF3">
        <w:rPr>
          <w:rFonts w:ascii="Times New Roman" w:hAnsi="Times New Roman"/>
          <w:sz w:val="30"/>
          <w:szCs w:val="30"/>
        </w:rPr>
        <w:t>е</w:t>
      </w:r>
      <w:r w:rsidR="00830B05" w:rsidRPr="00180EF3">
        <w:rPr>
          <w:rFonts w:ascii="Times New Roman" w:hAnsi="Times New Roman"/>
          <w:sz w:val="30"/>
          <w:szCs w:val="30"/>
        </w:rPr>
        <w:t>нием водителями пассажирского транспорта Правил дорожного движ</w:t>
      </w:r>
      <w:r w:rsidR="00830B05" w:rsidRPr="00180EF3">
        <w:rPr>
          <w:rFonts w:ascii="Times New Roman" w:hAnsi="Times New Roman"/>
          <w:sz w:val="30"/>
          <w:szCs w:val="30"/>
        </w:rPr>
        <w:t>е</w:t>
      </w:r>
      <w:r w:rsidR="00830B05" w:rsidRPr="00180EF3">
        <w:rPr>
          <w:rFonts w:ascii="Times New Roman" w:hAnsi="Times New Roman"/>
          <w:sz w:val="30"/>
          <w:szCs w:val="30"/>
        </w:rPr>
        <w:t>ния и Правил пассажирских перевозок, в том числе с применением скрытых форм наблюдения.</w:t>
      </w:r>
    </w:p>
    <w:p w:rsidR="002853D7" w:rsidRPr="00180EF3" w:rsidRDefault="002853D7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p w:rsidR="00CF11CB" w:rsidRPr="00180EF3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lastRenderedPageBreak/>
        <w:t>Выполнение мероприятия будет осуществляться за счет средств бюджета города Красноярска, главным распорядителем бюджетных средств является департамент транспорта</w:t>
      </w:r>
      <w:r w:rsidR="00E33BDC" w:rsidRPr="00180EF3">
        <w:rPr>
          <w:rFonts w:ascii="Times New Roman" w:hAnsi="Times New Roman"/>
          <w:sz w:val="30"/>
          <w:szCs w:val="30"/>
        </w:rPr>
        <w:t xml:space="preserve">. </w:t>
      </w:r>
      <w:r w:rsidRPr="00180EF3">
        <w:rPr>
          <w:rFonts w:ascii="Times New Roman" w:hAnsi="Times New Roman"/>
          <w:sz w:val="30"/>
          <w:szCs w:val="30"/>
        </w:rPr>
        <w:t>Общий объем финансиров</w:t>
      </w:r>
      <w:r w:rsidRPr="00180EF3">
        <w:rPr>
          <w:rFonts w:ascii="Times New Roman" w:hAnsi="Times New Roman"/>
          <w:sz w:val="30"/>
          <w:szCs w:val="30"/>
        </w:rPr>
        <w:t>а</w:t>
      </w:r>
      <w:r w:rsidRPr="00180EF3">
        <w:rPr>
          <w:rFonts w:ascii="Times New Roman" w:hAnsi="Times New Roman"/>
          <w:sz w:val="30"/>
          <w:szCs w:val="30"/>
        </w:rPr>
        <w:t xml:space="preserve">ния на выполнение мероприятия составит </w:t>
      </w:r>
      <w:r w:rsidR="00964127" w:rsidRPr="00180EF3">
        <w:rPr>
          <w:rFonts w:ascii="Times New Roman" w:hAnsi="Times New Roman"/>
          <w:sz w:val="30"/>
          <w:szCs w:val="30"/>
        </w:rPr>
        <w:t>126 348,57</w:t>
      </w:r>
      <w:r w:rsidRPr="00180EF3">
        <w:rPr>
          <w:rFonts w:ascii="Times New Roman" w:hAnsi="Times New Roman"/>
          <w:sz w:val="30"/>
          <w:szCs w:val="30"/>
        </w:rPr>
        <w:t xml:space="preserve"> тыс. рублей, </w:t>
      </w:r>
      <w:r w:rsidR="004C1A39" w:rsidRPr="00180EF3">
        <w:rPr>
          <w:rFonts w:ascii="Times New Roman" w:hAnsi="Times New Roman"/>
          <w:sz w:val="30"/>
          <w:szCs w:val="30"/>
        </w:rPr>
        <w:t xml:space="preserve">             </w:t>
      </w:r>
      <w:r w:rsidRPr="00180EF3">
        <w:rPr>
          <w:rFonts w:ascii="Times New Roman" w:hAnsi="Times New Roman"/>
          <w:sz w:val="30"/>
          <w:szCs w:val="30"/>
        </w:rPr>
        <w:t>в том числе в 201</w:t>
      </w:r>
      <w:r w:rsidR="0022211E" w:rsidRPr="00180EF3">
        <w:rPr>
          <w:rFonts w:ascii="Times New Roman" w:hAnsi="Times New Roman"/>
          <w:sz w:val="30"/>
          <w:szCs w:val="30"/>
        </w:rPr>
        <w:t>6</w:t>
      </w:r>
      <w:r w:rsidRPr="00180EF3">
        <w:rPr>
          <w:rFonts w:ascii="Times New Roman" w:hAnsi="Times New Roman"/>
          <w:sz w:val="30"/>
          <w:szCs w:val="30"/>
        </w:rPr>
        <w:t xml:space="preserve"> году –</w:t>
      </w:r>
      <w:r w:rsidR="00AD7D16" w:rsidRPr="00180EF3">
        <w:rPr>
          <w:rFonts w:ascii="Times New Roman" w:hAnsi="Times New Roman"/>
          <w:sz w:val="30"/>
          <w:szCs w:val="30"/>
        </w:rPr>
        <w:t xml:space="preserve"> </w:t>
      </w:r>
      <w:r w:rsidR="00964127" w:rsidRPr="00180EF3">
        <w:rPr>
          <w:rFonts w:ascii="Times New Roman" w:hAnsi="Times New Roman"/>
          <w:sz w:val="30"/>
          <w:szCs w:val="30"/>
        </w:rPr>
        <w:t>42 116,19</w:t>
      </w:r>
      <w:r w:rsidRPr="00180EF3">
        <w:rPr>
          <w:rFonts w:ascii="Times New Roman" w:hAnsi="Times New Roman"/>
          <w:sz w:val="30"/>
          <w:szCs w:val="30"/>
        </w:rPr>
        <w:t xml:space="preserve"> тыс. рублей, в 201</w:t>
      </w:r>
      <w:r w:rsidR="0022211E" w:rsidRPr="00180EF3">
        <w:rPr>
          <w:rFonts w:ascii="Times New Roman" w:hAnsi="Times New Roman"/>
          <w:sz w:val="30"/>
          <w:szCs w:val="30"/>
        </w:rPr>
        <w:t>7</w:t>
      </w:r>
      <w:r w:rsidRPr="00180EF3">
        <w:rPr>
          <w:rFonts w:ascii="Times New Roman" w:hAnsi="Times New Roman"/>
          <w:sz w:val="30"/>
          <w:szCs w:val="30"/>
        </w:rPr>
        <w:t xml:space="preserve"> году –</w:t>
      </w:r>
      <w:r w:rsidR="00EB1983" w:rsidRPr="00180EF3">
        <w:rPr>
          <w:rFonts w:ascii="Times New Roman" w:hAnsi="Times New Roman"/>
          <w:sz w:val="30"/>
          <w:szCs w:val="30"/>
        </w:rPr>
        <w:t xml:space="preserve"> </w:t>
      </w:r>
      <w:r w:rsidR="004C1A39" w:rsidRPr="00180EF3">
        <w:rPr>
          <w:rFonts w:ascii="Times New Roman" w:hAnsi="Times New Roman"/>
          <w:sz w:val="30"/>
          <w:szCs w:val="30"/>
        </w:rPr>
        <w:t xml:space="preserve">                   </w:t>
      </w:r>
      <w:r w:rsidR="00964127" w:rsidRPr="00180EF3">
        <w:rPr>
          <w:rFonts w:ascii="Times New Roman" w:hAnsi="Times New Roman"/>
          <w:sz w:val="30"/>
          <w:szCs w:val="30"/>
        </w:rPr>
        <w:t>42 116,19</w:t>
      </w:r>
      <w:r w:rsidR="00986EBD" w:rsidRPr="00180EF3">
        <w:rPr>
          <w:rFonts w:ascii="Times New Roman" w:hAnsi="Times New Roman"/>
          <w:sz w:val="30"/>
          <w:szCs w:val="30"/>
        </w:rPr>
        <w:t xml:space="preserve"> </w:t>
      </w:r>
      <w:r w:rsidRPr="00180EF3">
        <w:rPr>
          <w:rFonts w:ascii="Times New Roman" w:hAnsi="Times New Roman"/>
          <w:sz w:val="30"/>
          <w:szCs w:val="30"/>
        </w:rPr>
        <w:t xml:space="preserve">тыс. рублей, в </w:t>
      </w:r>
      <w:r w:rsidR="0055707A" w:rsidRPr="00180EF3">
        <w:rPr>
          <w:rFonts w:ascii="Times New Roman" w:hAnsi="Times New Roman"/>
          <w:sz w:val="30"/>
          <w:szCs w:val="30"/>
        </w:rPr>
        <w:t>2018</w:t>
      </w:r>
      <w:r w:rsidRPr="00180EF3">
        <w:rPr>
          <w:rFonts w:ascii="Times New Roman" w:hAnsi="Times New Roman"/>
          <w:sz w:val="30"/>
          <w:szCs w:val="30"/>
        </w:rPr>
        <w:t xml:space="preserve"> году –</w:t>
      </w:r>
      <w:r w:rsidR="00EB1983" w:rsidRPr="00180EF3">
        <w:rPr>
          <w:rFonts w:ascii="Times New Roman" w:hAnsi="Times New Roman"/>
          <w:sz w:val="30"/>
          <w:szCs w:val="30"/>
        </w:rPr>
        <w:t xml:space="preserve"> </w:t>
      </w:r>
      <w:r w:rsidR="00964127" w:rsidRPr="00180EF3">
        <w:rPr>
          <w:rFonts w:ascii="Times New Roman" w:hAnsi="Times New Roman"/>
          <w:sz w:val="30"/>
          <w:szCs w:val="30"/>
        </w:rPr>
        <w:t>42 116,19</w:t>
      </w:r>
      <w:r w:rsidR="00986EBD" w:rsidRPr="00180EF3">
        <w:rPr>
          <w:rFonts w:ascii="Times New Roman" w:hAnsi="Times New Roman"/>
          <w:sz w:val="30"/>
          <w:szCs w:val="30"/>
        </w:rPr>
        <w:t xml:space="preserve"> </w:t>
      </w:r>
      <w:r w:rsidRPr="00180EF3">
        <w:rPr>
          <w:rFonts w:ascii="Times New Roman" w:hAnsi="Times New Roman"/>
          <w:sz w:val="30"/>
          <w:szCs w:val="30"/>
        </w:rPr>
        <w:t>тыс. рублей.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Оснащение остановочных пунктов информационными указател</w:t>
      </w:r>
      <w:r w:rsidRPr="00180EF3">
        <w:rPr>
          <w:rFonts w:ascii="Times New Roman" w:hAnsi="Times New Roman"/>
          <w:sz w:val="30"/>
          <w:szCs w:val="30"/>
        </w:rPr>
        <w:t>я</w:t>
      </w:r>
      <w:r w:rsidRPr="00180EF3">
        <w:rPr>
          <w:rFonts w:ascii="Times New Roman" w:hAnsi="Times New Roman"/>
          <w:sz w:val="30"/>
          <w:szCs w:val="30"/>
        </w:rPr>
        <w:t>ми необходимо для информирования населения и гостей города о нач</w:t>
      </w:r>
      <w:r w:rsidRPr="00180EF3">
        <w:rPr>
          <w:rFonts w:ascii="Times New Roman" w:hAnsi="Times New Roman"/>
          <w:sz w:val="30"/>
          <w:szCs w:val="30"/>
        </w:rPr>
        <w:t>а</w:t>
      </w:r>
      <w:r w:rsidRPr="00180EF3">
        <w:rPr>
          <w:rFonts w:ascii="Times New Roman" w:hAnsi="Times New Roman"/>
          <w:sz w:val="30"/>
          <w:szCs w:val="30"/>
        </w:rPr>
        <w:t>ле и окончани</w:t>
      </w:r>
      <w:r w:rsidR="00C14E44" w:rsidRPr="00180EF3">
        <w:rPr>
          <w:rFonts w:ascii="Times New Roman" w:hAnsi="Times New Roman"/>
          <w:sz w:val="30"/>
          <w:szCs w:val="30"/>
        </w:rPr>
        <w:t>и</w:t>
      </w:r>
      <w:r w:rsidRPr="00180EF3">
        <w:rPr>
          <w:rFonts w:ascii="Times New Roman" w:hAnsi="Times New Roman"/>
          <w:sz w:val="30"/>
          <w:szCs w:val="30"/>
        </w:rPr>
        <w:t xml:space="preserve"> работы каждого маршрута, интервалах работы тран</w:t>
      </w:r>
      <w:r w:rsidRPr="00180EF3">
        <w:rPr>
          <w:rFonts w:ascii="Times New Roman" w:hAnsi="Times New Roman"/>
          <w:sz w:val="30"/>
          <w:szCs w:val="30"/>
        </w:rPr>
        <w:t>с</w:t>
      </w:r>
      <w:r w:rsidRPr="00180EF3">
        <w:rPr>
          <w:rFonts w:ascii="Times New Roman" w:hAnsi="Times New Roman"/>
          <w:sz w:val="30"/>
          <w:szCs w:val="30"/>
        </w:rPr>
        <w:t xml:space="preserve">порта, а также для оперативного информирования пассажиров об </w:t>
      </w:r>
      <w:r w:rsidR="004C1A39" w:rsidRPr="00180EF3">
        <w:rPr>
          <w:rFonts w:ascii="Times New Roman" w:hAnsi="Times New Roman"/>
          <w:sz w:val="30"/>
          <w:szCs w:val="30"/>
        </w:rPr>
        <w:t xml:space="preserve">                 </w:t>
      </w:r>
      <w:r w:rsidRPr="00180EF3">
        <w:rPr>
          <w:rFonts w:ascii="Times New Roman" w:hAnsi="Times New Roman"/>
          <w:sz w:val="30"/>
          <w:szCs w:val="30"/>
        </w:rPr>
        <w:t>изменениях маршрутов движения и режим</w:t>
      </w:r>
      <w:r w:rsidR="00E33BDC" w:rsidRPr="00180EF3">
        <w:rPr>
          <w:rFonts w:ascii="Times New Roman" w:hAnsi="Times New Roman"/>
          <w:sz w:val="30"/>
          <w:szCs w:val="30"/>
        </w:rPr>
        <w:t>а</w:t>
      </w:r>
      <w:r w:rsidRPr="00180EF3">
        <w:rPr>
          <w:rFonts w:ascii="Times New Roman" w:hAnsi="Times New Roman"/>
          <w:sz w:val="30"/>
          <w:szCs w:val="30"/>
        </w:rPr>
        <w:t xml:space="preserve"> работы городского пасс</w:t>
      </w:r>
      <w:r w:rsidRPr="00180EF3">
        <w:rPr>
          <w:rFonts w:ascii="Times New Roman" w:hAnsi="Times New Roman"/>
          <w:sz w:val="30"/>
          <w:szCs w:val="30"/>
        </w:rPr>
        <w:t>а</w:t>
      </w:r>
      <w:r w:rsidRPr="00180EF3">
        <w:rPr>
          <w:rFonts w:ascii="Times New Roman" w:hAnsi="Times New Roman"/>
          <w:sz w:val="30"/>
          <w:szCs w:val="30"/>
        </w:rPr>
        <w:t>жирского транспорта. Целью данного мероприятия подпрограммы явл</w:t>
      </w:r>
      <w:r w:rsidRPr="00180EF3">
        <w:rPr>
          <w:rFonts w:ascii="Times New Roman" w:hAnsi="Times New Roman"/>
          <w:sz w:val="30"/>
          <w:szCs w:val="30"/>
        </w:rPr>
        <w:t>я</w:t>
      </w:r>
      <w:r w:rsidRPr="00180EF3">
        <w:rPr>
          <w:rFonts w:ascii="Times New Roman" w:hAnsi="Times New Roman"/>
          <w:sz w:val="30"/>
          <w:szCs w:val="30"/>
        </w:rPr>
        <w:t>ется установка на всех остановочных пунктах маршрутных указателей</w:t>
      </w:r>
      <w:r w:rsidR="00C14E44" w:rsidRPr="00180EF3">
        <w:rPr>
          <w:rFonts w:ascii="Times New Roman" w:hAnsi="Times New Roman"/>
          <w:sz w:val="30"/>
          <w:szCs w:val="30"/>
        </w:rPr>
        <w:t>. П</w:t>
      </w:r>
      <w:r w:rsidRPr="00180EF3">
        <w:rPr>
          <w:rFonts w:ascii="Times New Roman" w:hAnsi="Times New Roman"/>
          <w:sz w:val="30"/>
          <w:szCs w:val="30"/>
        </w:rPr>
        <w:t xml:space="preserve">ри этом приоритетными остановочными пунктами являются пункты </w:t>
      </w:r>
      <w:r w:rsidR="004C1A39" w:rsidRPr="00180EF3">
        <w:rPr>
          <w:rFonts w:ascii="Times New Roman" w:hAnsi="Times New Roman"/>
          <w:sz w:val="30"/>
          <w:szCs w:val="30"/>
        </w:rPr>
        <w:t xml:space="preserve">            </w:t>
      </w:r>
      <w:r w:rsidRPr="00180EF3">
        <w:rPr>
          <w:rFonts w:ascii="Times New Roman" w:hAnsi="Times New Roman"/>
          <w:sz w:val="30"/>
          <w:szCs w:val="30"/>
        </w:rPr>
        <w:t>с высоким пассажиропотоком и размещенные вблизи социально</w:t>
      </w:r>
      <w:r w:rsidR="00E33BDC" w:rsidRPr="00180EF3">
        <w:rPr>
          <w:rFonts w:ascii="Times New Roman" w:hAnsi="Times New Roman"/>
          <w:sz w:val="30"/>
          <w:szCs w:val="30"/>
        </w:rPr>
        <w:t xml:space="preserve"> </w:t>
      </w:r>
      <w:r w:rsidRPr="00180EF3">
        <w:rPr>
          <w:rFonts w:ascii="Times New Roman" w:hAnsi="Times New Roman"/>
          <w:sz w:val="30"/>
          <w:szCs w:val="30"/>
        </w:rPr>
        <w:t>знач</w:t>
      </w:r>
      <w:r w:rsidRPr="00180EF3">
        <w:rPr>
          <w:rFonts w:ascii="Times New Roman" w:hAnsi="Times New Roman"/>
          <w:sz w:val="30"/>
          <w:szCs w:val="30"/>
        </w:rPr>
        <w:t>и</w:t>
      </w:r>
      <w:r w:rsidRPr="00180EF3">
        <w:rPr>
          <w:rFonts w:ascii="Times New Roman" w:hAnsi="Times New Roman"/>
          <w:sz w:val="30"/>
          <w:szCs w:val="30"/>
        </w:rPr>
        <w:t>мых объектов (больницы, школы, крупные заводы).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Изготовление маршрутных указателей </w:t>
      </w:r>
      <w:r w:rsidR="00E33BDC" w:rsidRPr="00180EF3">
        <w:rPr>
          <w:rFonts w:ascii="Times New Roman" w:hAnsi="Times New Roman"/>
          <w:sz w:val="30"/>
          <w:szCs w:val="30"/>
        </w:rPr>
        <w:t>осуществляется в</w:t>
      </w:r>
      <w:r w:rsidRPr="00180EF3">
        <w:rPr>
          <w:rFonts w:ascii="Times New Roman" w:hAnsi="Times New Roman"/>
          <w:sz w:val="30"/>
          <w:szCs w:val="30"/>
        </w:rPr>
        <w:t xml:space="preserve"> соотве</w:t>
      </w:r>
      <w:r w:rsidRPr="00180EF3">
        <w:rPr>
          <w:rFonts w:ascii="Times New Roman" w:hAnsi="Times New Roman"/>
          <w:sz w:val="30"/>
          <w:szCs w:val="30"/>
        </w:rPr>
        <w:t>т</w:t>
      </w:r>
      <w:r w:rsidRPr="00180EF3">
        <w:rPr>
          <w:rFonts w:ascii="Times New Roman" w:hAnsi="Times New Roman"/>
          <w:sz w:val="30"/>
          <w:szCs w:val="30"/>
        </w:rPr>
        <w:t xml:space="preserve">ствии с </w:t>
      </w:r>
      <w:r w:rsidR="00E33BDC" w:rsidRPr="00180EF3">
        <w:rPr>
          <w:rFonts w:ascii="Times New Roman" w:hAnsi="Times New Roman"/>
          <w:sz w:val="30"/>
          <w:szCs w:val="30"/>
        </w:rPr>
        <w:t>п</w:t>
      </w:r>
      <w:r w:rsidRPr="00180EF3">
        <w:rPr>
          <w:rFonts w:ascii="Times New Roman" w:hAnsi="Times New Roman"/>
          <w:sz w:val="30"/>
          <w:szCs w:val="30"/>
        </w:rPr>
        <w:t>остановлением Правительства Р</w:t>
      </w:r>
      <w:r w:rsidR="00E33BDC" w:rsidRPr="00180EF3">
        <w:rPr>
          <w:rFonts w:ascii="Times New Roman" w:hAnsi="Times New Roman"/>
          <w:sz w:val="30"/>
          <w:szCs w:val="30"/>
        </w:rPr>
        <w:t xml:space="preserve">оссийской </w:t>
      </w:r>
      <w:r w:rsidRPr="00180EF3">
        <w:rPr>
          <w:rFonts w:ascii="Times New Roman" w:hAnsi="Times New Roman"/>
          <w:sz w:val="30"/>
          <w:szCs w:val="30"/>
        </w:rPr>
        <w:t>Ф</w:t>
      </w:r>
      <w:r w:rsidR="00E33BDC" w:rsidRPr="00180EF3">
        <w:rPr>
          <w:rFonts w:ascii="Times New Roman" w:hAnsi="Times New Roman"/>
          <w:sz w:val="30"/>
          <w:szCs w:val="30"/>
        </w:rPr>
        <w:t>едерации</w:t>
      </w:r>
      <w:r w:rsidRPr="00180EF3">
        <w:rPr>
          <w:rFonts w:ascii="Times New Roman" w:hAnsi="Times New Roman"/>
          <w:sz w:val="30"/>
          <w:szCs w:val="30"/>
        </w:rPr>
        <w:t xml:space="preserve"> </w:t>
      </w:r>
      <w:r w:rsidR="00C14E44" w:rsidRPr="00180EF3">
        <w:rPr>
          <w:rFonts w:ascii="Times New Roman" w:hAnsi="Times New Roman"/>
          <w:sz w:val="30"/>
          <w:szCs w:val="30"/>
        </w:rPr>
        <w:t xml:space="preserve">                    </w:t>
      </w:r>
      <w:r w:rsidR="00BB2DF0" w:rsidRPr="00180EF3">
        <w:rPr>
          <w:rFonts w:ascii="Times New Roman" w:hAnsi="Times New Roman"/>
          <w:sz w:val="30"/>
          <w:szCs w:val="30"/>
        </w:rPr>
        <w:t>от 14.02.2009 №</w:t>
      </w:r>
      <w:r w:rsidR="00EB1983" w:rsidRPr="00180EF3">
        <w:rPr>
          <w:rFonts w:ascii="Times New Roman" w:hAnsi="Times New Roman"/>
          <w:sz w:val="30"/>
          <w:szCs w:val="30"/>
        </w:rPr>
        <w:t xml:space="preserve"> </w:t>
      </w:r>
      <w:r w:rsidR="00BB2DF0" w:rsidRPr="00180EF3">
        <w:rPr>
          <w:rFonts w:ascii="Times New Roman" w:hAnsi="Times New Roman"/>
          <w:sz w:val="30"/>
          <w:szCs w:val="30"/>
        </w:rPr>
        <w:t xml:space="preserve">112 «Об утверждении </w:t>
      </w:r>
      <w:r w:rsidR="00E33BDC" w:rsidRPr="00180EF3">
        <w:rPr>
          <w:rFonts w:ascii="Times New Roman" w:hAnsi="Times New Roman"/>
          <w:sz w:val="30"/>
          <w:szCs w:val="30"/>
        </w:rPr>
        <w:t>П</w:t>
      </w:r>
      <w:r w:rsidR="00BB2DF0" w:rsidRPr="00180EF3">
        <w:rPr>
          <w:rFonts w:ascii="Times New Roman" w:hAnsi="Times New Roman"/>
          <w:sz w:val="30"/>
          <w:szCs w:val="30"/>
        </w:rPr>
        <w:t xml:space="preserve">равил перевозок пассажиров </w:t>
      </w:r>
      <w:r w:rsidR="00C14E44" w:rsidRPr="00180EF3">
        <w:rPr>
          <w:rFonts w:ascii="Times New Roman" w:hAnsi="Times New Roman"/>
          <w:sz w:val="30"/>
          <w:szCs w:val="30"/>
        </w:rPr>
        <w:t xml:space="preserve">             </w:t>
      </w:r>
      <w:r w:rsidR="00BB2DF0" w:rsidRPr="00180EF3">
        <w:rPr>
          <w:rFonts w:ascii="Times New Roman" w:hAnsi="Times New Roman"/>
          <w:sz w:val="30"/>
          <w:szCs w:val="30"/>
        </w:rPr>
        <w:t>и багажа автомобильным транспортом и городским наземным электр</w:t>
      </w:r>
      <w:r w:rsidR="00BB2DF0" w:rsidRPr="00180EF3">
        <w:rPr>
          <w:rFonts w:ascii="Times New Roman" w:hAnsi="Times New Roman"/>
          <w:sz w:val="30"/>
          <w:szCs w:val="30"/>
        </w:rPr>
        <w:t>и</w:t>
      </w:r>
      <w:r w:rsidR="00BB2DF0" w:rsidRPr="00180EF3">
        <w:rPr>
          <w:rFonts w:ascii="Times New Roman" w:hAnsi="Times New Roman"/>
          <w:sz w:val="30"/>
          <w:szCs w:val="30"/>
        </w:rPr>
        <w:t>ческим транспортом»</w:t>
      </w:r>
      <w:r w:rsidRPr="00180EF3">
        <w:rPr>
          <w:rFonts w:ascii="Times New Roman" w:hAnsi="Times New Roman"/>
          <w:sz w:val="30"/>
          <w:szCs w:val="30"/>
        </w:rPr>
        <w:t>, ведется ежедневная работа с населением и уч</w:t>
      </w:r>
      <w:r w:rsidRPr="00180EF3">
        <w:rPr>
          <w:rFonts w:ascii="Times New Roman" w:hAnsi="Times New Roman"/>
          <w:sz w:val="30"/>
          <w:szCs w:val="30"/>
        </w:rPr>
        <w:t>и</w:t>
      </w:r>
      <w:r w:rsidRPr="00180EF3">
        <w:rPr>
          <w:rFonts w:ascii="Times New Roman" w:hAnsi="Times New Roman"/>
          <w:sz w:val="30"/>
          <w:szCs w:val="30"/>
        </w:rPr>
        <w:t>тываются реальные предложения граждан по оформлению указателей.</w:t>
      </w:r>
    </w:p>
    <w:p w:rsidR="00CF11CB" w:rsidRPr="00180EF3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Выполнение мероприятия будет осуществляться за счет средств бюджета города Красноярска, главным распорядителем бюдже</w:t>
      </w:r>
      <w:proofErr w:type="gramStart"/>
      <w:r w:rsidRPr="00180EF3">
        <w:rPr>
          <w:rFonts w:ascii="Times New Roman" w:hAnsi="Times New Roman"/>
          <w:sz w:val="30"/>
          <w:szCs w:val="30"/>
        </w:rPr>
        <w:t>т</w:t>
      </w:r>
      <w:r w:rsidR="004C1A39" w:rsidRPr="00180EF3">
        <w:rPr>
          <w:rFonts w:ascii="Times New Roman" w:hAnsi="Times New Roman"/>
          <w:sz w:val="30"/>
          <w:szCs w:val="30"/>
        </w:rPr>
        <w:t>-</w:t>
      </w:r>
      <w:proofErr w:type="gramEnd"/>
      <w:r w:rsidR="004C1A39" w:rsidRPr="00180EF3">
        <w:rPr>
          <w:rFonts w:ascii="Times New Roman" w:hAnsi="Times New Roman"/>
          <w:sz w:val="30"/>
          <w:szCs w:val="30"/>
        </w:rPr>
        <w:t xml:space="preserve">                </w:t>
      </w:r>
      <w:proofErr w:type="spellStart"/>
      <w:r w:rsidRPr="00180EF3">
        <w:rPr>
          <w:rFonts w:ascii="Times New Roman" w:hAnsi="Times New Roman"/>
          <w:sz w:val="30"/>
          <w:szCs w:val="30"/>
        </w:rPr>
        <w:t>ных</w:t>
      </w:r>
      <w:proofErr w:type="spellEnd"/>
      <w:r w:rsidRPr="00180EF3">
        <w:rPr>
          <w:rFonts w:ascii="Times New Roman" w:hAnsi="Times New Roman"/>
          <w:sz w:val="30"/>
          <w:szCs w:val="30"/>
        </w:rPr>
        <w:t xml:space="preserve"> средств является департамент транспорта. Общий объем финанс</w:t>
      </w:r>
      <w:r w:rsidRPr="00180EF3">
        <w:rPr>
          <w:rFonts w:ascii="Times New Roman" w:hAnsi="Times New Roman"/>
          <w:sz w:val="30"/>
          <w:szCs w:val="30"/>
        </w:rPr>
        <w:t>и</w:t>
      </w:r>
      <w:r w:rsidRPr="00180EF3">
        <w:rPr>
          <w:rFonts w:ascii="Times New Roman" w:hAnsi="Times New Roman"/>
          <w:sz w:val="30"/>
          <w:szCs w:val="30"/>
        </w:rPr>
        <w:t xml:space="preserve">рования на выполнение мероприятия составит </w:t>
      </w:r>
      <w:r w:rsidR="00964127" w:rsidRPr="00180EF3">
        <w:rPr>
          <w:rFonts w:ascii="Times New Roman" w:hAnsi="Times New Roman"/>
          <w:sz w:val="30"/>
          <w:szCs w:val="30"/>
        </w:rPr>
        <w:t>1 174,50</w:t>
      </w:r>
      <w:r w:rsidRPr="00180EF3">
        <w:rPr>
          <w:rFonts w:ascii="Times New Roman" w:hAnsi="Times New Roman"/>
          <w:sz w:val="30"/>
          <w:szCs w:val="30"/>
        </w:rPr>
        <w:t xml:space="preserve"> тыс. рублей, </w:t>
      </w:r>
      <w:r w:rsidR="004C1A39" w:rsidRPr="00180EF3">
        <w:rPr>
          <w:rFonts w:ascii="Times New Roman" w:hAnsi="Times New Roman"/>
          <w:sz w:val="30"/>
          <w:szCs w:val="30"/>
        </w:rPr>
        <w:t xml:space="preserve">             </w:t>
      </w:r>
      <w:r w:rsidRPr="00180EF3">
        <w:rPr>
          <w:rFonts w:ascii="Times New Roman" w:hAnsi="Times New Roman"/>
          <w:sz w:val="30"/>
          <w:szCs w:val="30"/>
        </w:rPr>
        <w:t>в том числе в 201</w:t>
      </w:r>
      <w:r w:rsidR="00D5093A" w:rsidRPr="00180EF3">
        <w:rPr>
          <w:rFonts w:ascii="Times New Roman" w:hAnsi="Times New Roman"/>
          <w:sz w:val="30"/>
          <w:szCs w:val="30"/>
        </w:rPr>
        <w:t>6</w:t>
      </w:r>
      <w:r w:rsidRPr="00180EF3">
        <w:rPr>
          <w:rFonts w:ascii="Times New Roman" w:hAnsi="Times New Roman"/>
          <w:sz w:val="30"/>
          <w:szCs w:val="30"/>
        </w:rPr>
        <w:t xml:space="preserve"> году –</w:t>
      </w:r>
      <w:r w:rsidR="00AD7E34" w:rsidRPr="00180EF3">
        <w:rPr>
          <w:rFonts w:ascii="Times New Roman" w:hAnsi="Times New Roman"/>
          <w:sz w:val="30"/>
          <w:szCs w:val="30"/>
        </w:rPr>
        <w:t xml:space="preserve"> </w:t>
      </w:r>
      <w:r w:rsidR="00964127" w:rsidRPr="00180EF3">
        <w:rPr>
          <w:rFonts w:ascii="Times New Roman" w:hAnsi="Times New Roman"/>
          <w:sz w:val="30"/>
          <w:szCs w:val="30"/>
        </w:rPr>
        <w:t>391,50</w:t>
      </w:r>
      <w:r w:rsidRPr="00180EF3">
        <w:rPr>
          <w:rFonts w:ascii="Times New Roman" w:hAnsi="Times New Roman"/>
          <w:sz w:val="30"/>
          <w:szCs w:val="30"/>
        </w:rPr>
        <w:t xml:space="preserve"> тыс. рублей, в 201</w:t>
      </w:r>
      <w:r w:rsidR="00D5093A" w:rsidRPr="00180EF3">
        <w:rPr>
          <w:rFonts w:ascii="Times New Roman" w:hAnsi="Times New Roman"/>
          <w:sz w:val="30"/>
          <w:szCs w:val="30"/>
        </w:rPr>
        <w:t>7</w:t>
      </w:r>
      <w:r w:rsidRPr="00180EF3">
        <w:rPr>
          <w:rFonts w:ascii="Times New Roman" w:hAnsi="Times New Roman"/>
          <w:sz w:val="30"/>
          <w:szCs w:val="30"/>
        </w:rPr>
        <w:t xml:space="preserve"> году –</w:t>
      </w:r>
      <w:r w:rsidR="00E33BDC" w:rsidRPr="00180EF3">
        <w:rPr>
          <w:rFonts w:ascii="Times New Roman" w:hAnsi="Times New Roman"/>
          <w:sz w:val="30"/>
          <w:szCs w:val="30"/>
        </w:rPr>
        <w:t xml:space="preserve"> </w:t>
      </w:r>
      <w:r w:rsidR="004C1A39" w:rsidRPr="00180EF3">
        <w:rPr>
          <w:rFonts w:ascii="Times New Roman" w:hAnsi="Times New Roman"/>
          <w:sz w:val="30"/>
          <w:szCs w:val="30"/>
        </w:rPr>
        <w:t xml:space="preserve">                     </w:t>
      </w:r>
      <w:r w:rsidR="00964127" w:rsidRPr="00180EF3">
        <w:rPr>
          <w:rFonts w:ascii="Times New Roman" w:hAnsi="Times New Roman"/>
          <w:sz w:val="30"/>
          <w:szCs w:val="30"/>
        </w:rPr>
        <w:t>391,50</w:t>
      </w:r>
      <w:r w:rsidRPr="00180EF3">
        <w:rPr>
          <w:rFonts w:ascii="Times New Roman" w:hAnsi="Times New Roman"/>
          <w:sz w:val="30"/>
          <w:szCs w:val="30"/>
        </w:rPr>
        <w:t xml:space="preserve"> тыс. рублей, в 201</w:t>
      </w:r>
      <w:r w:rsidR="00D5093A" w:rsidRPr="00180EF3">
        <w:rPr>
          <w:rFonts w:ascii="Times New Roman" w:hAnsi="Times New Roman"/>
          <w:sz w:val="30"/>
          <w:szCs w:val="30"/>
        </w:rPr>
        <w:t>8</w:t>
      </w:r>
      <w:r w:rsidRPr="00180EF3">
        <w:rPr>
          <w:rFonts w:ascii="Times New Roman" w:hAnsi="Times New Roman"/>
          <w:sz w:val="30"/>
          <w:szCs w:val="30"/>
        </w:rPr>
        <w:t xml:space="preserve"> году –</w:t>
      </w:r>
      <w:r w:rsidR="00E33BDC" w:rsidRPr="00180EF3">
        <w:rPr>
          <w:rFonts w:ascii="Times New Roman" w:hAnsi="Times New Roman"/>
          <w:sz w:val="30"/>
          <w:szCs w:val="30"/>
        </w:rPr>
        <w:t xml:space="preserve"> </w:t>
      </w:r>
      <w:r w:rsidR="00964127" w:rsidRPr="00180EF3">
        <w:rPr>
          <w:rFonts w:ascii="Times New Roman" w:hAnsi="Times New Roman"/>
          <w:sz w:val="30"/>
          <w:szCs w:val="30"/>
        </w:rPr>
        <w:t>391,50</w:t>
      </w:r>
      <w:r w:rsidRPr="00180EF3">
        <w:rPr>
          <w:rFonts w:ascii="Times New Roman" w:hAnsi="Times New Roman"/>
          <w:sz w:val="30"/>
          <w:szCs w:val="30"/>
        </w:rPr>
        <w:t xml:space="preserve"> тыс. рублей.</w:t>
      </w:r>
    </w:p>
    <w:p w:rsidR="00D5093A" w:rsidRPr="002B702E" w:rsidRDefault="00D5093A" w:rsidP="00C14E4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p w:rsidR="00D17243" w:rsidRPr="00180EF3" w:rsidRDefault="00BB2DF0" w:rsidP="00354494">
      <w:pPr>
        <w:pStyle w:val="ConsPlusNonformat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80EF3">
        <w:rPr>
          <w:rFonts w:ascii="Times New Roman" w:hAnsi="Times New Roman" w:cs="Times New Roman"/>
          <w:sz w:val="30"/>
          <w:szCs w:val="30"/>
        </w:rPr>
        <w:t>Подпрограмма 2 «</w:t>
      </w:r>
      <w:r w:rsidRPr="00180EF3">
        <w:rPr>
          <w:rFonts w:ascii="Times New Roman" w:hAnsi="Times New Roman" w:cs="Times New Roman"/>
          <w:bCs/>
          <w:sz w:val="30"/>
          <w:szCs w:val="30"/>
        </w:rPr>
        <w:t xml:space="preserve">Выполнение муниципальных программ </w:t>
      </w:r>
    </w:p>
    <w:p w:rsidR="002853D7" w:rsidRDefault="00BB2DF0" w:rsidP="00354494">
      <w:pPr>
        <w:pStyle w:val="ConsPlusNonformat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80EF3">
        <w:rPr>
          <w:rFonts w:ascii="Times New Roman" w:hAnsi="Times New Roman" w:cs="Times New Roman"/>
          <w:bCs/>
          <w:sz w:val="30"/>
          <w:szCs w:val="30"/>
        </w:rPr>
        <w:t xml:space="preserve">пассажирских перевозок по маршрутам с </w:t>
      </w:r>
      <w:proofErr w:type="gramStart"/>
      <w:r w:rsidRPr="00180EF3">
        <w:rPr>
          <w:rFonts w:ascii="Times New Roman" w:hAnsi="Times New Roman" w:cs="Times New Roman"/>
          <w:bCs/>
          <w:sz w:val="30"/>
          <w:szCs w:val="30"/>
        </w:rPr>
        <w:t>небольшой</w:t>
      </w:r>
      <w:proofErr w:type="gramEnd"/>
      <w:r w:rsidRPr="00180EF3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BB2DF0" w:rsidRPr="00180EF3" w:rsidRDefault="00BB2DF0" w:rsidP="00354494">
      <w:pPr>
        <w:pStyle w:val="ConsPlusNonformat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80EF3">
        <w:rPr>
          <w:rFonts w:ascii="Times New Roman" w:hAnsi="Times New Roman" w:cs="Times New Roman"/>
          <w:bCs/>
          <w:sz w:val="30"/>
          <w:szCs w:val="30"/>
        </w:rPr>
        <w:t>интенсивностью пассажиропотоков»</w:t>
      </w:r>
    </w:p>
    <w:p w:rsidR="00BB2DF0" w:rsidRPr="00180EF3" w:rsidRDefault="00BB2DF0" w:rsidP="00354494">
      <w:pPr>
        <w:pStyle w:val="ConsPlusNonformat"/>
        <w:ind w:firstLine="70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B2DF0" w:rsidRPr="00180EF3" w:rsidRDefault="00BB2DF0" w:rsidP="0035449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EF3">
        <w:rPr>
          <w:rFonts w:ascii="Times New Roman" w:hAnsi="Times New Roman" w:cs="Times New Roman"/>
          <w:bCs/>
          <w:sz w:val="30"/>
          <w:szCs w:val="30"/>
        </w:rPr>
        <w:t xml:space="preserve">Паспорт подпрограммы </w:t>
      </w:r>
      <w:r w:rsidRPr="00180EF3">
        <w:rPr>
          <w:rFonts w:ascii="Times New Roman" w:hAnsi="Times New Roman" w:cs="Times New Roman"/>
          <w:sz w:val="30"/>
          <w:szCs w:val="30"/>
        </w:rPr>
        <w:t xml:space="preserve">2 </w:t>
      </w:r>
    </w:p>
    <w:p w:rsidR="00E33BDC" w:rsidRPr="00180EF3" w:rsidRDefault="00E33BDC" w:rsidP="00354494">
      <w:pPr>
        <w:pStyle w:val="ConsPlusNonformat"/>
        <w:ind w:firstLine="70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2"/>
        <w:gridCol w:w="6712"/>
      </w:tblGrid>
      <w:tr w:rsidR="00B8569A" w:rsidRPr="00180EF3" w:rsidTr="00E33BDC">
        <w:tc>
          <w:tcPr>
            <w:tcW w:w="2752" w:type="dxa"/>
          </w:tcPr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w="6712" w:type="dxa"/>
          </w:tcPr>
          <w:p w:rsidR="00CF11CB" w:rsidRPr="00180EF3" w:rsidRDefault="002853D7" w:rsidP="005344C0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«</w:t>
            </w:r>
            <w:r w:rsidR="00C14E44" w:rsidRPr="00180EF3">
              <w:rPr>
                <w:rFonts w:ascii="Times New Roman" w:hAnsi="Times New Roman"/>
                <w:bCs/>
                <w:sz w:val="30"/>
                <w:szCs w:val="30"/>
              </w:rPr>
              <w:t>В</w:t>
            </w:r>
            <w:r w:rsidR="00CF11CB" w:rsidRPr="00180EF3">
              <w:rPr>
                <w:rFonts w:ascii="Times New Roman" w:hAnsi="Times New Roman"/>
                <w:bCs/>
                <w:sz w:val="30"/>
                <w:szCs w:val="30"/>
              </w:rPr>
              <w:t>ыполнение муниципальных программ пасс</w:t>
            </w:r>
            <w:r w:rsidR="00CF11CB" w:rsidRPr="00180EF3">
              <w:rPr>
                <w:rFonts w:ascii="Times New Roman" w:hAnsi="Times New Roman"/>
                <w:bCs/>
                <w:sz w:val="30"/>
                <w:szCs w:val="30"/>
              </w:rPr>
              <w:t>а</w:t>
            </w:r>
            <w:r w:rsidR="00CF11CB" w:rsidRPr="00180EF3">
              <w:rPr>
                <w:rFonts w:ascii="Times New Roman" w:hAnsi="Times New Roman"/>
                <w:bCs/>
                <w:sz w:val="30"/>
                <w:szCs w:val="30"/>
              </w:rPr>
              <w:t>жирских перевозок по маршрутам с небольшой интенсивностью пассажиропотоков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»</w:t>
            </w:r>
          </w:p>
        </w:tc>
      </w:tr>
      <w:tr w:rsidR="00B8569A" w:rsidRPr="00180EF3" w:rsidTr="00E33BDC">
        <w:tc>
          <w:tcPr>
            <w:tcW w:w="2752" w:type="dxa"/>
          </w:tcPr>
          <w:p w:rsidR="004C1A39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 xml:space="preserve">Исполнители </w:t>
            </w:r>
          </w:p>
          <w:p w:rsidR="004C1A39" w:rsidRPr="00180EF3" w:rsidRDefault="00C14E44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м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ероприятий</w:t>
            </w:r>
          </w:p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подпрограммы</w:t>
            </w:r>
          </w:p>
        </w:tc>
        <w:tc>
          <w:tcPr>
            <w:tcW w:w="6712" w:type="dxa"/>
          </w:tcPr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 xml:space="preserve">департамент транспорта </w:t>
            </w:r>
          </w:p>
        </w:tc>
      </w:tr>
      <w:tr w:rsidR="00B8569A" w:rsidRPr="00180EF3" w:rsidTr="00E33BDC">
        <w:tc>
          <w:tcPr>
            <w:tcW w:w="2752" w:type="dxa"/>
          </w:tcPr>
          <w:p w:rsidR="00CF11CB" w:rsidRPr="00180EF3" w:rsidRDefault="00CF11CB" w:rsidP="00D5093A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Цел</w:t>
            </w:r>
            <w:r w:rsidR="00D5093A" w:rsidRPr="00180EF3">
              <w:rPr>
                <w:rFonts w:ascii="Times New Roman" w:hAnsi="Times New Roman"/>
                <w:sz w:val="30"/>
                <w:szCs w:val="30"/>
              </w:rPr>
              <w:t>ь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подпрогра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м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мы</w:t>
            </w:r>
          </w:p>
        </w:tc>
        <w:tc>
          <w:tcPr>
            <w:tcW w:w="6712" w:type="dxa"/>
          </w:tcPr>
          <w:p w:rsidR="00CF11CB" w:rsidRPr="00180EF3" w:rsidRDefault="00CF11CB" w:rsidP="002853D7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 xml:space="preserve">обеспечение равной транспортной доступности </w:t>
            </w:r>
            <w:r w:rsidR="00E33BDC" w:rsidRPr="00180EF3">
              <w:rPr>
                <w:rFonts w:ascii="Times New Roman" w:hAnsi="Times New Roman"/>
                <w:sz w:val="30"/>
                <w:szCs w:val="30"/>
              </w:rPr>
              <w:t xml:space="preserve">для 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населения города Красноярска </w:t>
            </w:r>
          </w:p>
        </w:tc>
      </w:tr>
      <w:tr w:rsidR="00D5093A" w:rsidRPr="00180EF3" w:rsidTr="00E33BDC">
        <w:tc>
          <w:tcPr>
            <w:tcW w:w="2752" w:type="dxa"/>
          </w:tcPr>
          <w:p w:rsidR="00D5093A" w:rsidRPr="00180EF3" w:rsidRDefault="002853D7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Задача</w:t>
            </w:r>
            <w:r w:rsidR="00D5093A" w:rsidRPr="00180EF3">
              <w:rPr>
                <w:rFonts w:ascii="Times New Roman" w:hAnsi="Times New Roman"/>
                <w:sz w:val="30"/>
                <w:szCs w:val="30"/>
              </w:rPr>
              <w:t xml:space="preserve"> подпр</w:t>
            </w:r>
            <w:r w:rsidR="00D5093A" w:rsidRPr="00180EF3">
              <w:rPr>
                <w:rFonts w:ascii="Times New Roman" w:hAnsi="Times New Roman"/>
                <w:sz w:val="30"/>
                <w:szCs w:val="30"/>
              </w:rPr>
              <w:t>о</w:t>
            </w:r>
            <w:r w:rsidR="00D5093A" w:rsidRPr="00180EF3">
              <w:rPr>
                <w:rFonts w:ascii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w="6712" w:type="dxa"/>
          </w:tcPr>
          <w:p w:rsidR="00D5093A" w:rsidRPr="00180EF3" w:rsidRDefault="00D5093A" w:rsidP="002853D7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 xml:space="preserve">организация перевозок пассажиров по маршрутам с небольшой интенсивностью пассажиропотоков </w:t>
            </w:r>
            <w:r w:rsidR="002853D7">
              <w:rPr>
                <w:rFonts w:ascii="Times New Roman" w:hAnsi="Times New Roman"/>
                <w:sz w:val="30"/>
                <w:szCs w:val="30"/>
              </w:rPr>
              <w:t xml:space="preserve">путем 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оказания муниципальной поддержки орг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а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низациям, выполняющим перевозки автомобил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ь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ным и электрическим транспортом по таким маршрутам</w:t>
            </w:r>
          </w:p>
        </w:tc>
      </w:tr>
      <w:tr w:rsidR="00B8569A" w:rsidRPr="00180EF3" w:rsidTr="00E33BDC">
        <w:tc>
          <w:tcPr>
            <w:tcW w:w="2752" w:type="dxa"/>
          </w:tcPr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Показатели по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д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w="6712" w:type="dxa"/>
          </w:tcPr>
          <w:p w:rsidR="00CF11CB" w:rsidRPr="00180EF3" w:rsidRDefault="00E33BDC" w:rsidP="002B702E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д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оля тран</w:t>
            </w:r>
            <w:r w:rsidR="004C1A39" w:rsidRPr="00180EF3">
              <w:rPr>
                <w:rFonts w:ascii="Times New Roman" w:hAnsi="Times New Roman"/>
                <w:sz w:val="30"/>
                <w:szCs w:val="30"/>
              </w:rPr>
              <w:t xml:space="preserve">спортных средств, работающих по 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маршрутам муниципальной программы перевозок и получающих муниципальную поддержку из бюджета города, в общем объеме транспорта, р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а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ботающего на маршрутах</w:t>
            </w:r>
            <w:r w:rsidR="00AD362A" w:rsidRPr="00180EF3">
              <w:rPr>
                <w:rFonts w:ascii="Times New Roman" w:hAnsi="Times New Roman"/>
                <w:sz w:val="30"/>
                <w:szCs w:val="30"/>
              </w:rPr>
              <w:t>,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F607CA" w:rsidRPr="00180EF3">
              <w:rPr>
                <w:rFonts w:ascii="Times New Roman" w:hAnsi="Times New Roman"/>
                <w:sz w:val="30"/>
                <w:szCs w:val="30"/>
              </w:rPr>
              <w:t>в 2016</w:t>
            </w:r>
            <w:r w:rsidR="002B702E">
              <w:rPr>
                <w:rFonts w:ascii="Times New Roman" w:hAnsi="Times New Roman"/>
                <w:sz w:val="30"/>
                <w:szCs w:val="30"/>
              </w:rPr>
              <w:t>–</w:t>
            </w:r>
            <w:r w:rsidR="00F607CA" w:rsidRPr="00180EF3">
              <w:rPr>
                <w:rFonts w:ascii="Times New Roman" w:hAnsi="Times New Roman"/>
                <w:sz w:val="30"/>
                <w:szCs w:val="30"/>
              </w:rPr>
              <w:t xml:space="preserve">2018 годах </w:t>
            </w:r>
            <w:r w:rsidR="005E62E4" w:rsidRPr="00180EF3">
              <w:rPr>
                <w:rFonts w:ascii="Times New Roman" w:hAnsi="Times New Roman"/>
                <w:sz w:val="30"/>
                <w:szCs w:val="30"/>
              </w:rPr>
              <w:t>ув</w:t>
            </w:r>
            <w:r w:rsidR="005E62E4" w:rsidRPr="00180EF3">
              <w:rPr>
                <w:rFonts w:ascii="Times New Roman" w:hAnsi="Times New Roman"/>
                <w:sz w:val="30"/>
                <w:szCs w:val="30"/>
              </w:rPr>
              <w:t>е</w:t>
            </w:r>
            <w:r w:rsidR="005E62E4" w:rsidRPr="00180EF3">
              <w:rPr>
                <w:rFonts w:ascii="Times New Roman" w:hAnsi="Times New Roman"/>
                <w:sz w:val="30"/>
                <w:szCs w:val="30"/>
              </w:rPr>
              <w:t>личится по сравнению с 2015 годом и составит 29,5%</w:t>
            </w:r>
          </w:p>
        </w:tc>
      </w:tr>
      <w:tr w:rsidR="00B8569A" w:rsidRPr="00180EF3" w:rsidTr="00E33BDC">
        <w:tc>
          <w:tcPr>
            <w:tcW w:w="2752" w:type="dxa"/>
          </w:tcPr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Этапы и сроки ре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а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лизации подпр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о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w="6712" w:type="dxa"/>
          </w:tcPr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1</w:t>
            </w:r>
            <w:r w:rsidR="00C14E44" w:rsidRPr="00180EF3">
              <w:rPr>
                <w:rFonts w:ascii="Times New Roman" w:hAnsi="Times New Roman"/>
                <w:sz w:val="30"/>
                <w:szCs w:val="30"/>
              </w:rPr>
              <w:t>-й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этап – 201</w:t>
            </w:r>
            <w:r w:rsidR="00D5093A" w:rsidRPr="00180EF3">
              <w:rPr>
                <w:rFonts w:ascii="Times New Roman" w:hAnsi="Times New Roman"/>
                <w:sz w:val="30"/>
                <w:szCs w:val="30"/>
              </w:rPr>
              <w:t>6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год</w:t>
            </w:r>
            <w:r w:rsidR="00E33BDC" w:rsidRPr="00180EF3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2</w:t>
            </w:r>
            <w:r w:rsidR="00C14E44" w:rsidRPr="00180EF3">
              <w:rPr>
                <w:rFonts w:ascii="Times New Roman" w:hAnsi="Times New Roman"/>
                <w:sz w:val="30"/>
                <w:szCs w:val="30"/>
              </w:rPr>
              <w:t>-й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этап – 201</w:t>
            </w:r>
            <w:r w:rsidR="00D5093A" w:rsidRPr="00180EF3">
              <w:rPr>
                <w:rFonts w:ascii="Times New Roman" w:hAnsi="Times New Roman"/>
                <w:sz w:val="30"/>
                <w:szCs w:val="30"/>
              </w:rPr>
              <w:t>7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год</w:t>
            </w:r>
            <w:r w:rsidR="00E33BDC" w:rsidRPr="00180EF3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F11CB" w:rsidRPr="00180EF3" w:rsidRDefault="00CF11CB" w:rsidP="00D5093A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3</w:t>
            </w:r>
            <w:r w:rsidR="00C14E44" w:rsidRPr="00180EF3">
              <w:rPr>
                <w:rFonts w:ascii="Times New Roman" w:hAnsi="Times New Roman"/>
                <w:sz w:val="30"/>
                <w:szCs w:val="30"/>
              </w:rPr>
              <w:t>-й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этап – 201</w:t>
            </w:r>
            <w:r w:rsidR="00D5093A" w:rsidRPr="00180EF3">
              <w:rPr>
                <w:rFonts w:ascii="Times New Roman" w:hAnsi="Times New Roman"/>
                <w:sz w:val="30"/>
                <w:szCs w:val="30"/>
              </w:rPr>
              <w:t>8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год</w:t>
            </w:r>
          </w:p>
        </w:tc>
      </w:tr>
      <w:tr w:rsidR="00CF11CB" w:rsidRPr="00180EF3" w:rsidTr="003F7C4C">
        <w:trPr>
          <w:trHeight w:val="431"/>
        </w:trPr>
        <w:tc>
          <w:tcPr>
            <w:tcW w:w="2752" w:type="dxa"/>
          </w:tcPr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Объемы и исто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ч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ники финансир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о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вания </w:t>
            </w:r>
            <w:proofErr w:type="spellStart"/>
            <w:proofErr w:type="gramStart"/>
            <w:r w:rsidRPr="00180EF3">
              <w:rPr>
                <w:rFonts w:ascii="Times New Roman" w:hAnsi="Times New Roman"/>
                <w:sz w:val="30"/>
                <w:szCs w:val="30"/>
              </w:rPr>
              <w:t>подпро</w:t>
            </w:r>
            <w:proofErr w:type="spellEnd"/>
            <w:r w:rsidR="00E33BDC" w:rsidRPr="00180EF3">
              <w:rPr>
                <w:rFonts w:ascii="Times New Roman" w:hAnsi="Times New Roman"/>
                <w:sz w:val="30"/>
                <w:szCs w:val="30"/>
              </w:rPr>
              <w:t>-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граммы</w:t>
            </w:r>
            <w:proofErr w:type="gramEnd"/>
          </w:p>
        </w:tc>
        <w:tc>
          <w:tcPr>
            <w:tcW w:w="6712" w:type="dxa"/>
          </w:tcPr>
          <w:p w:rsidR="00CF11CB" w:rsidRPr="00180EF3" w:rsidRDefault="00E33BDC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о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бщий объем финансирования за счет средств бюджета города –</w:t>
            </w:r>
            <w:r w:rsidR="005640D7"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5344C0" w:rsidRPr="00180EF3">
              <w:rPr>
                <w:rFonts w:ascii="Times New Roman" w:hAnsi="Times New Roman"/>
                <w:sz w:val="30"/>
                <w:szCs w:val="30"/>
              </w:rPr>
              <w:t>1 </w:t>
            </w:r>
            <w:r w:rsidR="00447EF3" w:rsidRPr="00180EF3">
              <w:rPr>
                <w:rFonts w:ascii="Times New Roman" w:hAnsi="Times New Roman"/>
                <w:sz w:val="30"/>
                <w:szCs w:val="30"/>
              </w:rPr>
              <w:t>504</w:t>
            </w:r>
            <w:r w:rsidR="005344C0" w:rsidRPr="00180EF3">
              <w:rPr>
                <w:rFonts w:ascii="Times New Roman" w:hAnsi="Times New Roman"/>
                <w:sz w:val="30"/>
                <w:szCs w:val="30"/>
              </w:rPr>
              <w:t> 500,00</w:t>
            </w:r>
            <w:r w:rsidR="00344CE4"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тыс. руб.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, в том числе по годам реализации:</w:t>
            </w:r>
          </w:p>
          <w:p w:rsidR="00E33BDC" w:rsidRPr="00180EF3" w:rsidRDefault="00E33BDC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201</w:t>
            </w:r>
            <w:r w:rsidR="00D5093A" w:rsidRPr="00180EF3">
              <w:rPr>
                <w:rFonts w:ascii="Times New Roman" w:hAnsi="Times New Roman"/>
                <w:sz w:val="30"/>
                <w:szCs w:val="30"/>
              </w:rPr>
              <w:t>6</w:t>
            </w:r>
            <w:r w:rsidR="00D17243" w:rsidRPr="00180EF3">
              <w:rPr>
                <w:rFonts w:ascii="Times New Roman" w:hAnsi="Times New Roman"/>
                <w:sz w:val="30"/>
                <w:szCs w:val="30"/>
              </w:rPr>
              <w:t xml:space="preserve"> год 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447EF3" w:rsidRPr="00180EF3">
              <w:rPr>
                <w:rFonts w:ascii="Times New Roman" w:hAnsi="Times New Roman"/>
                <w:sz w:val="30"/>
                <w:szCs w:val="30"/>
              </w:rPr>
              <w:t>501</w:t>
            </w:r>
            <w:r w:rsidR="005344C0" w:rsidRPr="00180EF3">
              <w:rPr>
                <w:rFonts w:ascii="Times New Roman" w:hAnsi="Times New Roman"/>
                <w:sz w:val="30"/>
                <w:szCs w:val="30"/>
              </w:rPr>
              <w:t> 500,00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тыс. руб.;</w:t>
            </w:r>
          </w:p>
          <w:p w:rsidR="00E33BDC" w:rsidRPr="00180EF3" w:rsidRDefault="00E33BDC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201</w:t>
            </w:r>
            <w:r w:rsidR="00D5093A" w:rsidRPr="00180EF3">
              <w:rPr>
                <w:rFonts w:ascii="Times New Roman" w:hAnsi="Times New Roman"/>
                <w:sz w:val="30"/>
                <w:szCs w:val="30"/>
              </w:rPr>
              <w:t>7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D17243" w:rsidRPr="00180EF3">
              <w:rPr>
                <w:rFonts w:ascii="Times New Roman" w:hAnsi="Times New Roman"/>
                <w:sz w:val="30"/>
                <w:szCs w:val="30"/>
              </w:rPr>
              <w:t xml:space="preserve">год 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447EF3" w:rsidRPr="00180EF3">
              <w:rPr>
                <w:rFonts w:ascii="Times New Roman" w:hAnsi="Times New Roman"/>
                <w:sz w:val="30"/>
                <w:szCs w:val="30"/>
              </w:rPr>
              <w:t>501</w:t>
            </w:r>
            <w:r w:rsidR="005344C0" w:rsidRPr="00180EF3">
              <w:rPr>
                <w:rFonts w:ascii="Times New Roman" w:hAnsi="Times New Roman"/>
                <w:sz w:val="30"/>
                <w:szCs w:val="30"/>
              </w:rPr>
              <w:t> 500,00</w:t>
            </w:r>
            <w:r w:rsidR="00344CE4"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тыс. руб.,</w:t>
            </w:r>
          </w:p>
          <w:p w:rsidR="00CF11CB" w:rsidRPr="00180EF3" w:rsidRDefault="00E33BDC" w:rsidP="00447EF3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201</w:t>
            </w:r>
            <w:r w:rsidR="00D5093A" w:rsidRPr="00180EF3">
              <w:rPr>
                <w:rFonts w:ascii="Times New Roman" w:hAnsi="Times New Roman"/>
                <w:sz w:val="30"/>
                <w:szCs w:val="30"/>
              </w:rPr>
              <w:t>8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D17243" w:rsidRPr="00180EF3">
              <w:rPr>
                <w:rFonts w:ascii="Times New Roman" w:hAnsi="Times New Roman"/>
                <w:sz w:val="30"/>
                <w:szCs w:val="30"/>
              </w:rPr>
              <w:t xml:space="preserve">год 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447EF3" w:rsidRPr="00180EF3">
              <w:rPr>
                <w:rFonts w:ascii="Times New Roman" w:hAnsi="Times New Roman"/>
                <w:sz w:val="30"/>
                <w:szCs w:val="30"/>
              </w:rPr>
              <w:t>501</w:t>
            </w:r>
            <w:r w:rsidR="005344C0" w:rsidRPr="00180EF3">
              <w:rPr>
                <w:rFonts w:ascii="Times New Roman" w:hAnsi="Times New Roman"/>
                <w:sz w:val="30"/>
                <w:szCs w:val="30"/>
              </w:rPr>
              <w:t> 500,00</w:t>
            </w:r>
            <w:r w:rsidR="00344CE4"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тыс. руб.</w:t>
            </w:r>
          </w:p>
        </w:tc>
      </w:tr>
    </w:tbl>
    <w:p w:rsidR="00CF11CB" w:rsidRDefault="00CF11CB" w:rsidP="002853D7">
      <w:pPr>
        <w:pStyle w:val="ConsPlusNonformat"/>
        <w:ind w:firstLine="700"/>
        <w:jc w:val="center"/>
        <w:rPr>
          <w:rFonts w:ascii="Times New Roman" w:hAnsi="Times New Roman" w:cs="Times New Roman"/>
          <w:sz w:val="26"/>
          <w:szCs w:val="26"/>
        </w:rPr>
      </w:pPr>
    </w:p>
    <w:p w:rsidR="00CF11CB" w:rsidRPr="00180EF3" w:rsidRDefault="00CF11CB" w:rsidP="002853D7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180EF3">
        <w:rPr>
          <w:rFonts w:ascii="Times New Roman" w:hAnsi="Times New Roman" w:cs="Times New Roman"/>
          <w:sz w:val="30"/>
          <w:szCs w:val="30"/>
        </w:rPr>
        <w:t>1. Постановка общегородской проблемы подпрограммы</w:t>
      </w:r>
    </w:p>
    <w:p w:rsidR="00CF11CB" w:rsidRPr="00180EF3" w:rsidRDefault="00CF11CB" w:rsidP="002853D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F11CB" w:rsidRPr="00180EF3" w:rsidRDefault="00CF11CB" w:rsidP="002853D7">
      <w:pPr>
        <w:pStyle w:val="125"/>
        <w:widowControl w:val="0"/>
        <w:contextualSpacing/>
        <w:rPr>
          <w:sz w:val="30"/>
          <w:szCs w:val="30"/>
        </w:rPr>
      </w:pPr>
      <w:r w:rsidRPr="00180EF3">
        <w:rPr>
          <w:sz w:val="30"/>
          <w:szCs w:val="30"/>
        </w:rPr>
        <w:t>В настоящее время тарифы на городские пассажирские перевозки общественным транспортом регулируются государством вследствие в</w:t>
      </w:r>
      <w:r w:rsidRPr="00180EF3">
        <w:rPr>
          <w:sz w:val="30"/>
          <w:szCs w:val="30"/>
        </w:rPr>
        <w:t>ы</w:t>
      </w:r>
      <w:r w:rsidRPr="00180EF3">
        <w:rPr>
          <w:sz w:val="30"/>
          <w:szCs w:val="30"/>
        </w:rPr>
        <w:t>сокой социальной значимости данной отрасли экономики и низкой эл</w:t>
      </w:r>
      <w:r w:rsidRPr="00180EF3">
        <w:rPr>
          <w:sz w:val="30"/>
          <w:szCs w:val="30"/>
        </w:rPr>
        <w:t>а</w:t>
      </w:r>
      <w:r w:rsidRPr="00180EF3">
        <w:rPr>
          <w:sz w:val="30"/>
          <w:szCs w:val="30"/>
        </w:rPr>
        <w:t>стичности</w:t>
      </w:r>
      <w:r w:rsidR="009E45B5" w:rsidRPr="00180EF3">
        <w:rPr>
          <w:sz w:val="30"/>
          <w:szCs w:val="30"/>
        </w:rPr>
        <w:t xml:space="preserve"> </w:t>
      </w:r>
      <w:r w:rsidRPr="00180EF3">
        <w:rPr>
          <w:sz w:val="30"/>
          <w:szCs w:val="30"/>
        </w:rPr>
        <w:t xml:space="preserve"> спроса. Так называемая общественно</w:t>
      </w:r>
      <w:r w:rsidR="00C14E44" w:rsidRPr="00180EF3">
        <w:rPr>
          <w:sz w:val="30"/>
          <w:szCs w:val="30"/>
        </w:rPr>
        <w:t>-</w:t>
      </w:r>
      <w:r w:rsidRPr="00180EF3">
        <w:rPr>
          <w:sz w:val="30"/>
          <w:szCs w:val="30"/>
        </w:rPr>
        <w:t>оптимальная</w:t>
      </w:r>
      <w:r w:rsidR="009E45B5" w:rsidRPr="00180EF3">
        <w:rPr>
          <w:sz w:val="30"/>
          <w:szCs w:val="30"/>
        </w:rPr>
        <w:t xml:space="preserve"> </w:t>
      </w:r>
      <w:r w:rsidRPr="00180EF3">
        <w:rPr>
          <w:sz w:val="30"/>
          <w:szCs w:val="30"/>
        </w:rPr>
        <w:t>цена на</w:t>
      </w:r>
      <w:r w:rsidR="0059035B" w:rsidRPr="00180EF3">
        <w:rPr>
          <w:sz w:val="30"/>
          <w:szCs w:val="30"/>
        </w:rPr>
        <w:t xml:space="preserve"> </w:t>
      </w:r>
      <w:r w:rsidRPr="00180EF3">
        <w:rPr>
          <w:sz w:val="30"/>
          <w:szCs w:val="30"/>
        </w:rPr>
        <w:t>уровне предельных издержек приводит к убыточности деятельности вследствие колебаний спроса.</w:t>
      </w:r>
    </w:p>
    <w:p w:rsidR="00CF11CB" w:rsidRPr="00180EF3" w:rsidRDefault="00CF11CB" w:rsidP="002853D7">
      <w:pPr>
        <w:pStyle w:val="125"/>
        <w:widowControl w:val="0"/>
        <w:contextualSpacing/>
        <w:rPr>
          <w:sz w:val="30"/>
          <w:szCs w:val="30"/>
        </w:rPr>
      </w:pPr>
      <w:r w:rsidRPr="00180EF3">
        <w:rPr>
          <w:sz w:val="30"/>
          <w:szCs w:val="30"/>
        </w:rPr>
        <w:t>В настоящее время при расчете пассажирских тарифов использ</w:t>
      </w:r>
      <w:r w:rsidRPr="00180EF3">
        <w:rPr>
          <w:sz w:val="30"/>
          <w:szCs w:val="30"/>
        </w:rPr>
        <w:t>у</w:t>
      </w:r>
      <w:r w:rsidRPr="00180EF3">
        <w:rPr>
          <w:sz w:val="30"/>
          <w:szCs w:val="30"/>
        </w:rPr>
        <w:t>ются нормативные значения использования вместимости подвижного состава</w:t>
      </w:r>
      <w:r w:rsidR="00E86B9F" w:rsidRPr="00180EF3">
        <w:rPr>
          <w:sz w:val="30"/>
          <w:szCs w:val="30"/>
        </w:rPr>
        <w:t xml:space="preserve"> (коэффициент использования вместимости при расчете тарифа принимается на уровне не менее 0,30)</w:t>
      </w:r>
      <w:r w:rsidRPr="00180EF3">
        <w:rPr>
          <w:sz w:val="30"/>
          <w:szCs w:val="30"/>
        </w:rPr>
        <w:t xml:space="preserve">. </w:t>
      </w:r>
    </w:p>
    <w:p w:rsidR="00CF11CB" w:rsidRPr="00180EF3" w:rsidRDefault="00CF11CB" w:rsidP="002853D7">
      <w:pPr>
        <w:pStyle w:val="125"/>
        <w:widowControl w:val="0"/>
        <w:contextualSpacing/>
        <w:rPr>
          <w:sz w:val="30"/>
          <w:szCs w:val="30"/>
        </w:rPr>
      </w:pPr>
      <w:r w:rsidRPr="00180EF3">
        <w:rPr>
          <w:sz w:val="30"/>
          <w:szCs w:val="30"/>
        </w:rPr>
        <w:t>В связи с особенностями маршрутной сети города наблюдаются значительные колебания интенсивности пассажиропотоков по маршр</w:t>
      </w:r>
      <w:r w:rsidRPr="00180EF3">
        <w:rPr>
          <w:sz w:val="30"/>
          <w:szCs w:val="30"/>
        </w:rPr>
        <w:t>у</w:t>
      </w:r>
      <w:r w:rsidRPr="00180EF3">
        <w:rPr>
          <w:sz w:val="30"/>
          <w:szCs w:val="30"/>
        </w:rPr>
        <w:t>там. По данным сплошного обследования пассажиропотоков, проведе</w:t>
      </w:r>
      <w:r w:rsidRPr="00180EF3">
        <w:rPr>
          <w:sz w:val="30"/>
          <w:szCs w:val="30"/>
        </w:rPr>
        <w:t>н</w:t>
      </w:r>
      <w:r w:rsidRPr="00180EF3">
        <w:rPr>
          <w:sz w:val="30"/>
          <w:szCs w:val="30"/>
        </w:rPr>
        <w:t>ного Научно-исследовательским институтом автомобильного транспо</w:t>
      </w:r>
      <w:r w:rsidRPr="00180EF3">
        <w:rPr>
          <w:sz w:val="30"/>
          <w:szCs w:val="30"/>
        </w:rPr>
        <w:t>р</w:t>
      </w:r>
      <w:r w:rsidRPr="00180EF3">
        <w:rPr>
          <w:sz w:val="30"/>
          <w:szCs w:val="30"/>
        </w:rPr>
        <w:t>та города Москвы в 2011 году, средний коэффициент использования вместимости по различным марш</w:t>
      </w:r>
      <w:r w:rsidR="00C14E44" w:rsidRPr="00180EF3">
        <w:rPr>
          <w:sz w:val="30"/>
          <w:szCs w:val="30"/>
        </w:rPr>
        <w:t>рутам колебался от 0,04 до 0,43</w:t>
      </w:r>
      <w:r w:rsidR="002853D7">
        <w:rPr>
          <w:sz w:val="30"/>
          <w:szCs w:val="30"/>
        </w:rPr>
        <w:t>,</w:t>
      </w:r>
      <w:r w:rsidRPr="00180EF3">
        <w:rPr>
          <w:sz w:val="30"/>
          <w:szCs w:val="30"/>
        </w:rPr>
        <w:t xml:space="preserve"> при этом средний коэффициент по городу составил 0,19.</w:t>
      </w:r>
    </w:p>
    <w:p w:rsidR="00CF11CB" w:rsidRPr="00180EF3" w:rsidRDefault="00CF11CB" w:rsidP="002853D7">
      <w:pPr>
        <w:pStyle w:val="125"/>
        <w:widowControl w:val="0"/>
        <w:spacing w:line="235" w:lineRule="auto"/>
        <w:contextualSpacing/>
        <w:rPr>
          <w:sz w:val="30"/>
          <w:szCs w:val="30"/>
        </w:rPr>
      </w:pPr>
      <w:r w:rsidRPr="00180EF3">
        <w:rPr>
          <w:sz w:val="30"/>
          <w:szCs w:val="30"/>
        </w:rPr>
        <w:lastRenderedPageBreak/>
        <w:t>Таким образом, по части маршрутов не может быть организована перевозка пассажиров только за счет получения доходов по установле</w:t>
      </w:r>
      <w:r w:rsidRPr="00180EF3">
        <w:rPr>
          <w:sz w:val="30"/>
          <w:szCs w:val="30"/>
        </w:rPr>
        <w:t>н</w:t>
      </w:r>
      <w:r w:rsidRPr="00180EF3">
        <w:rPr>
          <w:sz w:val="30"/>
          <w:szCs w:val="30"/>
        </w:rPr>
        <w:t>ному тарифу.</w:t>
      </w:r>
    </w:p>
    <w:p w:rsidR="00CF11CB" w:rsidRPr="00180EF3" w:rsidRDefault="00CF11CB" w:rsidP="002853D7">
      <w:pPr>
        <w:widowControl w:val="0"/>
        <w:spacing w:line="235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Действенной мерой обеспечения равной транспортной доступн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 xml:space="preserve">сти </w:t>
      </w:r>
      <w:r w:rsidR="00E33BDC" w:rsidRPr="00180EF3">
        <w:rPr>
          <w:rFonts w:ascii="Times New Roman" w:hAnsi="Times New Roman"/>
          <w:sz w:val="30"/>
          <w:szCs w:val="30"/>
        </w:rPr>
        <w:t xml:space="preserve">для </w:t>
      </w:r>
      <w:r w:rsidRPr="00180EF3">
        <w:rPr>
          <w:rFonts w:ascii="Times New Roman" w:hAnsi="Times New Roman"/>
          <w:sz w:val="30"/>
          <w:szCs w:val="30"/>
        </w:rPr>
        <w:t>населения в границах муниципального образования является планирование в бюджете города средств на предоставление муниц</w:t>
      </w:r>
      <w:r w:rsidRPr="00180EF3">
        <w:rPr>
          <w:rFonts w:ascii="Times New Roman" w:hAnsi="Times New Roman"/>
          <w:sz w:val="30"/>
          <w:szCs w:val="30"/>
        </w:rPr>
        <w:t>и</w:t>
      </w:r>
      <w:r w:rsidRPr="00180EF3">
        <w:rPr>
          <w:rFonts w:ascii="Times New Roman" w:hAnsi="Times New Roman"/>
          <w:sz w:val="30"/>
          <w:szCs w:val="30"/>
        </w:rPr>
        <w:t xml:space="preserve">пальной поддержки на возмещение выпадающих доходов организациям, осуществляющим перевозку пассажиров по маршрутам с небольшой интенсивностью пассажиропотоков. </w:t>
      </w:r>
    </w:p>
    <w:p w:rsidR="004D567C" w:rsidRPr="00180EF3" w:rsidRDefault="00CF11CB" w:rsidP="002853D7">
      <w:pPr>
        <w:pStyle w:val="a4"/>
        <w:widowControl w:val="0"/>
        <w:tabs>
          <w:tab w:val="left" w:pos="709"/>
        </w:tabs>
        <w:spacing w:line="235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180EF3">
        <w:rPr>
          <w:rFonts w:ascii="Times New Roman" w:hAnsi="Times New Roman"/>
          <w:sz w:val="30"/>
          <w:szCs w:val="30"/>
        </w:rPr>
        <w:t xml:space="preserve">Ежегодно департаментом транспорта </w:t>
      </w:r>
      <w:r w:rsidR="00E86B9F" w:rsidRPr="00180EF3">
        <w:rPr>
          <w:rFonts w:ascii="Times New Roman" w:hAnsi="Times New Roman"/>
          <w:sz w:val="30"/>
          <w:szCs w:val="30"/>
        </w:rPr>
        <w:t xml:space="preserve">в соответствии </w:t>
      </w:r>
      <w:r w:rsidR="009E45B5" w:rsidRPr="00180EF3">
        <w:rPr>
          <w:rFonts w:ascii="Times New Roman" w:hAnsi="Times New Roman"/>
          <w:sz w:val="30"/>
          <w:szCs w:val="30"/>
        </w:rPr>
        <w:t>с П</w:t>
      </w:r>
      <w:r w:rsidR="00E86B9F" w:rsidRPr="00180EF3">
        <w:rPr>
          <w:rFonts w:ascii="Times New Roman" w:hAnsi="Times New Roman"/>
          <w:sz w:val="30"/>
          <w:szCs w:val="30"/>
        </w:rPr>
        <w:t>орядком</w:t>
      </w:r>
      <w:r w:rsidR="009E45B5" w:rsidRPr="00180EF3">
        <w:rPr>
          <w:rFonts w:ascii="Times New Roman" w:hAnsi="Times New Roman"/>
          <w:sz w:val="30"/>
          <w:szCs w:val="30"/>
        </w:rPr>
        <w:t xml:space="preserve"> определения маршрутов с небольшой интенсивностью пассажиропот</w:t>
      </w:r>
      <w:r w:rsidR="009E45B5" w:rsidRPr="00180EF3">
        <w:rPr>
          <w:rFonts w:ascii="Times New Roman" w:hAnsi="Times New Roman"/>
          <w:sz w:val="30"/>
          <w:szCs w:val="30"/>
        </w:rPr>
        <w:t>о</w:t>
      </w:r>
      <w:r w:rsidR="009E45B5" w:rsidRPr="00180EF3">
        <w:rPr>
          <w:rFonts w:ascii="Times New Roman" w:hAnsi="Times New Roman"/>
          <w:sz w:val="30"/>
          <w:szCs w:val="30"/>
        </w:rPr>
        <w:t>ков для включения их в муниципальные программы пассажирских п</w:t>
      </w:r>
      <w:r w:rsidR="009E45B5" w:rsidRPr="00180EF3">
        <w:rPr>
          <w:rFonts w:ascii="Times New Roman" w:hAnsi="Times New Roman"/>
          <w:sz w:val="30"/>
          <w:szCs w:val="30"/>
        </w:rPr>
        <w:t>е</w:t>
      </w:r>
      <w:r w:rsidR="00EC5D67" w:rsidRPr="00180EF3">
        <w:rPr>
          <w:rFonts w:ascii="Times New Roman" w:hAnsi="Times New Roman"/>
          <w:sz w:val="30"/>
          <w:szCs w:val="30"/>
        </w:rPr>
        <w:t>ревозок в городе Красноярске</w:t>
      </w:r>
      <w:r w:rsidR="009E45B5" w:rsidRPr="00180EF3">
        <w:rPr>
          <w:rFonts w:ascii="Times New Roman" w:hAnsi="Times New Roman"/>
          <w:sz w:val="30"/>
          <w:szCs w:val="30"/>
        </w:rPr>
        <w:t xml:space="preserve">, </w:t>
      </w:r>
      <w:r w:rsidR="00EC5D67" w:rsidRPr="00180EF3">
        <w:rPr>
          <w:rFonts w:ascii="Times New Roman" w:hAnsi="Times New Roman"/>
          <w:sz w:val="30"/>
          <w:szCs w:val="30"/>
        </w:rPr>
        <w:t>утвержденным распоряжением админ</w:t>
      </w:r>
      <w:r w:rsidR="00EC5D67" w:rsidRPr="00180EF3">
        <w:rPr>
          <w:rFonts w:ascii="Times New Roman" w:hAnsi="Times New Roman"/>
          <w:sz w:val="30"/>
          <w:szCs w:val="30"/>
        </w:rPr>
        <w:t>и</w:t>
      </w:r>
      <w:r w:rsidR="00EC5D67" w:rsidRPr="00180EF3">
        <w:rPr>
          <w:rFonts w:ascii="Times New Roman" w:hAnsi="Times New Roman"/>
          <w:sz w:val="30"/>
          <w:szCs w:val="30"/>
        </w:rPr>
        <w:t xml:space="preserve">страции города от 03.07.2013 № 5-тр, </w:t>
      </w:r>
      <w:r w:rsidR="00E86B9F" w:rsidRPr="00180EF3">
        <w:rPr>
          <w:rFonts w:ascii="Times New Roman" w:hAnsi="Times New Roman"/>
          <w:sz w:val="30"/>
          <w:szCs w:val="30"/>
        </w:rPr>
        <w:t xml:space="preserve">проводится отбор маршрутов </w:t>
      </w:r>
      <w:r w:rsidR="00EC5D67" w:rsidRPr="00180EF3">
        <w:rPr>
          <w:rFonts w:ascii="Times New Roman" w:hAnsi="Times New Roman"/>
          <w:sz w:val="30"/>
          <w:szCs w:val="30"/>
        </w:rPr>
        <w:t xml:space="preserve">               </w:t>
      </w:r>
      <w:r w:rsidR="00E86B9F" w:rsidRPr="00180EF3">
        <w:rPr>
          <w:rFonts w:ascii="Times New Roman" w:hAnsi="Times New Roman"/>
          <w:sz w:val="30"/>
          <w:szCs w:val="30"/>
        </w:rPr>
        <w:t>с небольшой интенсивностью пассажиропотоков и формируется мун</w:t>
      </w:r>
      <w:r w:rsidR="00E86B9F" w:rsidRPr="00180EF3">
        <w:rPr>
          <w:rFonts w:ascii="Times New Roman" w:hAnsi="Times New Roman"/>
          <w:sz w:val="30"/>
          <w:szCs w:val="30"/>
        </w:rPr>
        <w:t>и</w:t>
      </w:r>
      <w:r w:rsidR="00E86B9F" w:rsidRPr="00180EF3">
        <w:rPr>
          <w:rFonts w:ascii="Times New Roman" w:hAnsi="Times New Roman"/>
          <w:sz w:val="30"/>
          <w:szCs w:val="30"/>
        </w:rPr>
        <w:t>ципальная программа пассажирских перевозок</w:t>
      </w:r>
      <w:r w:rsidRPr="00180EF3">
        <w:rPr>
          <w:rFonts w:ascii="Times New Roman" w:hAnsi="Times New Roman"/>
          <w:sz w:val="30"/>
          <w:szCs w:val="30"/>
        </w:rPr>
        <w:t xml:space="preserve"> </w:t>
      </w:r>
      <w:r w:rsidR="0036429C" w:rsidRPr="00180EF3">
        <w:rPr>
          <w:rFonts w:ascii="Times New Roman" w:hAnsi="Times New Roman"/>
          <w:sz w:val="30"/>
          <w:szCs w:val="30"/>
        </w:rPr>
        <w:t xml:space="preserve">с </w:t>
      </w:r>
      <w:r w:rsidRPr="00180EF3">
        <w:rPr>
          <w:rFonts w:ascii="Times New Roman" w:hAnsi="Times New Roman"/>
          <w:sz w:val="30"/>
          <w:szCs w:val="30"/>
        </w:rPr>
        <w:t>учетом неравномерн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>сти городской застройки, расположени</w:t>
      </w:r>
      <w:r w:rsidR="00E33BDC" w:rsidRPr="00180EF3">
        <w:rPr>
          <w:rFonts w:ascii="Times New Roman" w:hAnsi="Times New Roman"/>
          <w:sz w:val="30"/>
          <w:szCs w:val="30"/>
        </w:rPr>
        <w:t>я</w:t>
      </w:r>
      <w:r w:rsidRPr="00180EF3">
        <w:rPr>
          <w:rFonts w:ascii="Times New Roman" w:hAnsi="Times New Roman"/>
          <w:sz w:val="30"/>
          <w:szCs w:val="30"/>
        </w:rPr>
        <w:t xml:space="preserve"> социально</w:t>
      </w:r>
      <w:r w:rsidR="00E33BDC" w:rsidRPr="00180EF3">
        <w:rPr>
          <w:rFonts w:ascii="Times New Roman" w:hAnsi="Times New Roman"/>
          <w:sz w:val="30"/>
          <w:szCs w:val="30"/>
        </w:rPr>
        <w:t xml:space="preserve"> </w:t>
      </w:r>
      <w:r w:rsidRPr="00180EF3">
        <w:rPr>
          <w:rFonts w:ascii="Times New Roman" w:hAnsi="Times New Roman"/>
          <w:sz w:val="30"/>
          <w:szCs w:val="30"/>
        </w:rPr>
        <w:t>значимых объектов, строительств</w:t>
      </w:r>
      <w:r w:rsidR="00E33BDC" w:rsidRPr="00180EF3">
        <w:rPr>
          <w:rFonts w:ascii="Times New Roman" w:hAnsi="Times New Roman"/>
          <w:sz w:val="30"/>
          <w:szCs w:val="30"/>
        </w:rPr>
        <w:t>а</w:t>
      </w:r>
      <w:r w:rsidRPr="00180EF3">
        <w:rPr>
          <w:rFonts w:ascii="Times New Roman" w:hAnsi="Times New Roman"/>
          <w:sz w:val="30"/>
          <w:szCs w:val="30"/>
        </w:rPr>
        <w:t xml:space="preserve"> новых микрорайонов.</w:t>
      </w:r>
      <w:proofErr w:type="gramEnd"/>
    </w:p>
    <w:p w:rsidR="004D567C" w:rsidRPr="00180EF3" w:rsidRDefault="004D567C" w:rsidP="002853D7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bCs/>
          <w:sz w:val="30"/>
          <w:szCs w:val="30"/>
        </w:rPr>
        <w:t>С 11.01.2016 вступают в силу статьи 14 и 17 Федерального закона от 13.07.2015 № 220-ФЗ о разделении городских перевозок на маршр</w:t>
      </w:r>
      <w:r w:rsidRPr="00180EF3">
        <w:rPr>
          <w:rFonts w:ascii="Times New Roman" w:hAnsi="Times New Roman"/>
          <w:bCs/>
          <w:sz w:val="30"/>
          <w:szCs w:val="30"/>
        </w:rPr>
        <w:t>у</w:t>
      </w:r>
      <w:r w:rsidRPr="00180EF3">
        <w:rPr>
          <w:rFonts w:ascii="Times New Roman" w:hAnsi="Times New Roman"/>
          <w:bCs/>
          <w:sz w:val="30"/>
          <w:szCs w:val="30"/>
        </w:rPr>
        <w:t>ты с регулируемым тарифом и нерегулируемым тарифом</w:t>
      </w:r>
      <w:r w:rsidRPr="00180EF3">
        <w:rPr>
          <w:rFonts w:ascii="Times New Roman" w:hAnsi="Times New Roman"/>
          <w:sz w:val="30"/>
          <w:szCs w:val="30"/>
        </w:rPr>
        <w:t xml:space="preserve">. </w:t>
      </w:r>
      <w:r w:rsidRPr="00180EF3">
        <w:rPr>
          <w:rFonts w:ascii="Times New Roman" w:hAnsi="Times New Roman"/>
          <w:sz w:val="30"/>
          <w:szCs w:val="30"/>
          <w:lang w:eastAsia="ru-RU"/>
        </w:rPr>
        <w:t>Р</w:t>
      </w:r>
      <w:r w:rsidRPr="00180EF3">
        <w:rPr>
          <w:rFonts w:ascii="Times New Roman" w:hAnsi="Times New Roman"/>
          <w:sz w:val="30"/>
          <w:szCs w:val="30"/>
        </w:rPr>
        <w:t xml:space="preserve">егулярные перевозки по регулируемым тарифам </w:t>
      </w:r>
      <w:r w:rsidR="002853D7">
        <w:rPr>
          <w:rFonts w:ascii="Times New Roman" w:hAnsi="Times New Roman"/>
          <w:sz w:val="30"/>
          <w:szCs w:val="30"/>
        </w:rPr>
        <w:t>–</w:t>
      </w:r>
      <w:r w:rsidRPr="00180EF3">
        <w:rPr>
          <w:rFonts w:ascii="Times New Roman" w:hAnsi="Times New Roman"/>
          <w:sz w:val="30"/>
          <w:szCs w:val="30"/>
        </w:rPr>
        <w:t xml:space="preserve"> регулярные перевозки, </w:t>
      </w:r>
      <w:r w:rsidR="002853D7">
        <w:rPr>
          <w:rFonts w:ascii="Times New Roman" w:hAnsi="Times New Roman"/>
          <w:sz w:val="30"/>
          <w:szCs w:val="30"/>
        </w:rPr>
        <w:t xml:space="preserve">                        </w:t>
      </w:r>
      <w:r w:rsidRPr="00180EF3">
        <w:rPr>
          <w:rFonts w:ascii="Times New Roman" w:hAnsi="Times New Roman"/>
          <w:sz w:val="30"/>
          <w:szCs w:val="30"/>
        </w:rPr>
        <w:t>осуществляемые с применением тарифов, установленных органами го</w:t>
      </w:r>
      <w:r w:rsidRPr="00180EF3">
        <w:rPr>
          <w:rFonts w:ascii="Times New Roman" w:hAnsi="Times New Roman"/>
          <w:sz w:val="30"/>
          <w:szCs w:val="30"/>
        </w:rPr>
        <w:t>с</w:t>
      </w:r>
      <w:r w:rsidRPr="00180EF3">
        <w:rPr>
          <w:rFonts w:ascii="Times New Roman" w:hAnsi="Times New Roman"/>
          <w:sz w:val="30"/>
          <w:szCs w:val="30"/>
        </w:rPr>
        <w:t xml:space="preserve">ударственной власти субъектов Российской Федерации или органами местного самоуправления, и предоставлением всех льгот на проезд, утвержденных в установленном порядке. Регулярные перевозки </w:t>
      </w:r>
      <w:r w:rsidR="002853D7">
        <w:rPr>
          <w:rFonts w:ascii="Times New Roman" w:hAnsi="Times New Roman"/>
          <w:sz w:val="30"/>
          <w:szCs w:val="30"/>
        </w:rPr>
        <w:t xml:space="preserve">                     </w:t>
      </w:r>
      <w:r w:rsidRPr="00180EF3">
        <w:rPr>
          <w:rFonts w:ascii="Times New Roman" w:hAnsi="Times New Roman"/>
          <w:sz w:val="30"/>
          <w:szCs w:val="30"/>
        </w:rPr>
        <w:t xml:space="preserve">по нерегулируемым тарифам </w:t>
      </w:r>
      <w:r w:rsidR="002B702E">
        <w:rPr>
          <w:rFonts w:ascii="Times New Roman" w:hAnsi="Times New Roman"/>
          <w:sz w:val="30"/>
          <w:szCs w:val="30"/>
        </w:rPr>
        <w:t>–</w:t>
      </w:r>
      <w:r w:rsidRPr="00180EF3">
        <w:rPr>
          <w:rFonts w:ascii="Times New Roman" w:hAnsi="Times New Roman"/>
          <w:sz w:val="30"/>
          <w:szCs w:val="30"/>
        </w:rPr>
        <w:t xml:space="preserve"> регулярные перевозки, осуществляемые с применением тарифов, установленных перевозчиком.</w:t>
      </w:r>
    </w:p>
    <w:p w:rsidR="00D55A4C" w:rsidRPr="00180EF3" w:rsidRDefault="00D55A4C" w:rsidP="002853D7">
      <w:pPr>
        <w:pStyle w:val="ConsPlusNormal"/>
        <w:spacing w:line="235" w:lineRule="auto"/>
        <w:ind w:firstLine="709"/>
        <w:jc w:val="both"/>
      </w:pPr>
      <w:proofErr w:type="gramStart"/>
      <w:r w:rsidRPr="00180EF3">
        <w:t xml:space="preserve">В соответствии с частью 9 статьи 39 </w:t>
      </w:r>
      <w:r w:rsidRPr="00180EF3">
        <w:rPr>
          <w:bCs/>
        </w:rPr>
        <w:t xml:space="preserve">Федерального закона </w:t>
      </w:r>
      <w:r w:rsidR="002853D7">
        <w:rPr>
          <w:bCs/>
        </w:rPr>
        <w:t xml:space="preserve">                        </w:t>
      </w:r>
      <w:r w:rsidRPr="00180EF3">
        <w:rPr>
          <w:bCs/>
        </w:rPr>
        <w:t>от 13.07.2015 № 220-ФЗ р</w:t>
      </w:r>
      <w:r w:rsidRPr="00180EF3">
        <w:t>егулярные перевозки, частично или полностью оплачиваемые за счет средств бюджетов субъектов Российской Федер</w:t>
      </w:r>
      <w:r w:rsidRPr="00180EF3">
        <w:t>а</w:t>
      </w:r>
      <w:r w:rsidRPr="00180EF3">
        <w:t xml:space="preserve">ции или местных бюджетов, осуществляются в порядке, действовавшем до дня официального опубликования настоящего Федерального закона, в течение срока, по окончании которого в соответствии с графиком, предусмотренным документом планирования регулярных перевозок, </w:t>
      </w:r>
      <w:r w:rsidR="002853D7">
        <w:t xml:space="preserve">                     </w:t>
      </w:r>
      <w:r w:rsidRPr="00180EF3">
        <w:t>в отношении данных перевозок должен быть</w:t>
      </w:r>
      <w:proofErr w:type="gramEnd"/>
      <w:r w:rsidRPr="00180EF3">
        <w:t xml:space="preserve"> заключен государственный или муниципальный контракт. Указанный срок не может превышать </w:t>
      </w:r>
      <w:r w:rsidR="002853D7">
        <w:t xml:space="preserve">               </w:t>
      </w:r>
      <w:r w:rsidRPr="00180EF3">
        <w:t>пят</w:t>
      </w:r>
      <w:r w:rsidR="002853D7">
        <w:t>и</w:t>
      </w:r>
      <w:r w:rsidRPr="00180EF3">
        <w:t xml:space="preserve"> лет со дня официального опубликования настоящего Федерального закона. </w:t>
      </w:r>
    </w:p>
    <w:p w:rsidR="00CF11CB" w:rsidRPr="00180EF3" w:rsidRDefault="00CF11CB" w:rsidP="002853D7">
      <w:pPr>
        <w:pStyle w:val="a4"/>
        <w:widowControl w:val="0"/>
        <w:tabs>
          <w:tab w:val="left" w:pos="709"/>
        </w:tabs>
        <w:spacing w:line="235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Поддержание доли маршрутов, по которым предоставляется м</w:t>
      </w:r>
      <w:r w:rsidRPr="00180EF3">
        <w:rPr>
          <w:rFonts w:ascii="Times New Roman" w:hAnsi="Times New Roman"/>
          <w:sz w:val="30"/>
          <w:szCs w:val="30"/>
        </w:rPr>
        <w:t>у</w:t>
      </w:r>
      <w:r w:rsidRPr="00180EF3">
        <w:rPr>
          <w:rFonts w:ascii="Times New Roman" w:hAnsi="Times New Roman"/>
          <w:sz w:val="30"/>
          <w:szCs w:val="30"/>
        </w:rPr>
        <w:t>ниципальная поддержка, позволит как обеспечить равную транспор</w:t>
      </w:r>
      <w:r w:rsidRPr="00180EF3">
        <w:rPr>
          <w:rFonts w:ascii="Times New Roman" w:hAnsi="Times New Roman"/>
          <w:sz w:val="30"/>
          <w:szCs w:val="30"/>
        </w:rPr>
        <w:t>т</w:t>
      </w:r>
      <w:r w:rsidRPr="00180EF3">
        <w:rPr>
          <w:rFonts w:ascii="Times New Roman" w:hAnsi="Times New Roman"/>
          <w:sz w:val="30"/>
          <w:szCs w:val="30"/>
        </w:rPr>
        <w:t>ную доступность, так и сни</w:t>
      </w:r>
      <w:r w:rsidR="00E33BDC" w:rsidRPr="00180EF3">
        <w:rPr>
          <w:rFonts w:ascii="Times New Roman" w:hAnsi="Times New Roman"/>
          <w:sz w:val="30"/>
          <w:szCs w:val="30"/>
        </w:rPr>
        <w:t xml:space="preserve">зить </w:t>
      </w:r>
      <w:r w:rsidRPr="00180EF3">
        <w:rPr>
          <w:rFonts w:ascii="Times New Roman" w:hAnsi="Times New Roman"/>
          <w:sz w:val="30"/>
          <w:szCs w:val="30"/>
        </w:rPr>
        <w:t xml:space="preserve">финансовую нагрузку на население </w:t>
      </w:r>
      <w:r w:rsidR="00EC5D67" w:rsidRPr="00180EF3">
        <w:rPr>
          <w:rFonts w:ascii="Times New Roman" w:hAnsi="Times New Roman"/>
          <w:sz w:val="30"/>
          <w:szCs w:val="30"/>
        </w:rPr>
        <w:t xml:space="preserve">                   </w:t>
      </w:r>
      <w:r w:rsidRPr="00180EF3">
        <w:rPr>
          <w:rFonts w:ascii="Times New Roman" w:hAnsi="Times New Roman"/>
          <w:sz w:val="30"/>
          <w:szCs w:val="30"/>
        </w:rPr>
        <w:t>в части оплаты транспортны</w:t>
      </w:r>
      <w:r w:rsidR="002853D7">
        <w:rPr>
          <w:rFonts w:ascii="Times New Roman" w:hAnsi="Times New Roman"/>
          <w:sz w:val="30"/>
          <w:szCs w:val="30"/>
        </w:rPr>
        <w:t>х</w:t>
      </w:r>
      <w:r w:rsidRPr="00180EF3">
        <w:rPr>
          <w:rFonts w:ascii="Times New Roman" w:hAnsi="Times New Roman"/>
          <w:sz w:val="30"/>
          <w:szCs w:val="30"/>
        </w:rPr>
        <w:t xml:space="preserve"> услуг.</w:t>
      </w:r>
    </w:p>
    <w:p w:rsidR="002853D7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lastRenderedPageBreak/>
        <w:t>2. Основная цель, задачи, этапы</w:t>
      </w:r>
      <w:r w:rsidR="00E33BDC" w:rsidRPr="00180EF3">
        <w:rPr>
          <w:rFonts w:ascii="Times New Roman" w:hAnsi="Times New Roman"/>
          <w:sz w:val="30"/>
          <w:szCs w:val="30"/>
        </w:rPr>
        <w:t>,</w:t>
      </w:r>
      <w:r w:rsidRPr="00180EF3">
        <w:rPr>
          <w:rFonts w:ascii="Times New Roman" w:hAnsi="Times New Roman"/>
          <w:sz w:val="30"/>
          <w:szCs w:val="30"/>
        </w:rPr>
        <w:t xml:space="preserve"> сроки выполнения </w:t>
      </w:r>
    </w:p>
    <w:p w:rsidR="00CF11CB" w:rsidRPr="00180EF3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и показатели подпрограммы</w:t>
      </w:r>
    </w:p>
    <w:p w:rsidR="00EB1983" w:rsidRPr="00180EF3" w:rsidRDefault="00EB1983" w:rsidP="00354494">
      <w:pPr>
        <w:widowControl w:val="0"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CF11CB" w:rsidRPr="00180EF3" w:rsidRDefault="00CF11CB" w:rsidP="006A2D47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В целях обеспечения равной доступности </w:t>
      </w:r>
      <w:r w:rsidR="00E33BDC" w:rsidRPr="00180EF3">
        <w:rPr>
          <w:rFonts w:ascii="Times New Roman" w:hAnsi="Times New Roman"/>
          <w:sz w:val="30"/>
          <w:szCs w:val="30"/>
        </w:rPr>
        <w:t xml:space="preserve">для </w:t>
      </w:r>
      <w:r w:rsidRPr="00180EF3">
        <w:rPr>
          <w:rFonts w:ascii="Times New Roman" w:hAnsi="Times New Roman"/>
          <w:sz w:val="30"/>
          <w:szCs w:val="30"/>
        </w:rPr>
        <w:t>населения города Красноярска транспортных услуг в 201</w:t>
      </w:r>
      <w:r w:rsidR="00D5093A" w:rsidRPr="00180EF3">
        <w:rPr>
          <w:rFonts w:ascii="Times New Roman" w:hAnsi="Times New Roman"/>
          <w:sz w:val="30"/>
          <w:szCs w:val="30"/>
        </w:rPr>
        <w:t>6</w:t>
      </w:r>
      <w:r w:rsidR="00EB1983" w:rsidRPr="00180EF3">
        <w:rPr>
          <w:rFonts w:ascii="Times New Roman" w:hAnsi="Times New Roman"/>
          <w:sz w:val="30"/>
          <w:szCs w:val="30"/>
        </w:rPr>
        <w:t>–</w:t>
      </w:r>
      <w:r w:rsidRPr="00180EF3">
        <w:rPr>
          <w:rFonts w:ascii="Times New Roman" w:hAnsi="Times New Roman"/>
          <w:sz w:val="30"/>
          <w:szCs w:val="30"/>
        </w:rPr>
        <w:t>201</w:t>
      </w:r>
      <w:r w:rsidR="00D5093A" w:rsidRPr="00180EF3">
        <w:rPr>
          <w:rFonts w:ascii="Times New Roman" w:hAnsi="Times New Roman"/>
          <w:sz w:val="30"/>
          <w:szCs w:val="30"/>
        </w:rPr>
        <w:t>8</w:t>
      </w:r>
      <w:r w:rsidRPr="00180EF3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180EF3">
        <w:rPr>
          <w:rFonts w:ascii="Times New Roman" w:hAnsi="Times New Roman"/>
          <w:sz w:val="30"/>
          <w:szCs w:val="30"/>
        </w:rPr>
        <w:t>годах</w:t>
      </w:r>
      <w:r w:rsidR="009E45B5" w:rsidRPr="00180EF3">
        <w:rPr>
          <w:rFonts w:ascii="Times New Roman" w:hAnsi="Times New Roman"/>
          <w:sz w:val="30"/>
          <w:szCs w:val="30"/>
        </w:rPr>
        <w:t xml:space="preserve"> </w:t>
      </w:r>
      <w:r w:rsidRPr="00180EF3">
        <w:rPr>
          <w:rFonts w:ascii="Times New Roman" w:hAnsi="Times New Roman"/>
          <w:sz w:val="30"/>
          <w:szCs w:val="30"/>
        </w:rPr>
        <w:t>поставлена задача</w:t>
      </w:r>
      <w:r w:rsidR="006A2D47" w:rsidRPr="00180EF3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180EF3">
        <w:rPr>
          <w:rFonts w:ascii="Times New Roman" w:hAnsi="Times New Roman"/>
          <w:sz w:val="30"/>
          <w:szCs w:val="30"/>
        </w:rPr>
        <w:t>обеспечить</w:t>
      </w:r>
      <w:proofErr w:type="gramEnd"/>
      <w:r w:rsidRPr="00180EF3">
        <w:rPr>
          <w:rFonts w:ascii="Times New Roman" w:hAnsi="Times New Roman"/>
          <w:sz w:val="30"/>
          <w:szCs w:val="30"/>
        </w:rPr>
        <w:t xml:space="preserve"> муниципальную поддержку организациям, выполняющим перевозки пассажиров автомобильным и электрическим транспортом по маршрутам с н</w:t>
      </w:r>
      <w:r w:rsidR="0036429C" w:rsidRPr="00180EF3">
        <w:rPr>
          <w:rFonts w:ascii="Times New Roman" w:hAnsi="Times New Roman"/>
          <w:sz w:val="30"/>
          <w:szCs w:val="30"/>
        </w:rPr>
        <w:t>ебольшой</w:t>
      </w:r>
      <w:r w:rsidRPr="00180EF3">
        <w:rPr>
          <w:rFonts w:ascii="Times New Roman" w:hAnsi="Times New Roman"/>
          <w:sz w:val="30"/>
          <w:szCs w:val="30"/>
        </w:rPr>
        <w:t xml:space="preserve"> интенсивностью пассажиропотоков. </w:t>
      </w:r>
    </w:p>
    <w:p w:rsidR="0036429C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Для достижения цели и задачи подпрограммы </w:t>
      </w:r>
      <w:r w:rsidR="0000093D" w:rsidRPr="00180EF3">
        <w:rPr>
          <w:rFonts w:ascii="Times New Roman" w:hAnsi="Times New Roman"/>
          <w:sz w:val="30"/>
          <w:szCs w:val="30"/>
        </w:rPr>
        <w:t>определены</w:t>
      </w:r>
      <w:r w:rsidRPr="00180EF3">
        <w:rPr>
          <w:rFonts w:ascii="Times New Roman" w:hAnsi="Times New Roman"/>
          <w:sz w:val="30"/>
          <w:szCs w:val="30"/>
        </w:rPr>
        <w:t xml:space="preserve"> мар</w:t>
      </w:r>
      <w:r w:rsidRPr="00180EF3">
        <w:rPr>
          <w:rFonts w:ascii="Times New Roman" w:hAnsi="Times New Roman"/>
          <w:sz w:val="30"/>
          <w:szCs w:val="30"/>
        </w:rPr>
        <w:t>ш</w:t>
      </w:r>
      <w:r w:rsidRPr="00180EF3">
        <w:rPr>
          <w:rFonts w:ascii="Times New Roman" w:hAnsi="Times New Roman"/>
          <w:sz w:val="30"/>
          <w:szCs w:val="30"/>
        </w:rPr>
        <w:t xml:space="preserve">руты с </w:t>
      </w:r>
      <w:r w:rsidR="004F0098" w:rsidRPr="00180EF3">
        <w:rPr>
          <w:rFonts w:ascii="Times New Roman" w:hAnsi="Times New Roman"/>
          <w:sz w:val="30"/>
          <w:szCs w:val="30"/>
        </w:rPr>
        <w:t>небольшой</w:t>
      </w:r>
      <w:r w:rsidRPr="00180EF3">
        <w:rPr>
          <w:rFonts w:ascii="Times New Roman" w:hAnsi="Times New Roman"/>
          <w:sz w:val="30"/>
          <w:szCs w:val="30"/>
        </w:rPr>
        <w:t xml:space="preserve"> интенсивностью пассажиропотоков в соответствии с потребностями в доступности транспортных услуг</w:t>
      </w:r>
      <w:r w:rsidR="0036429C" w:rsidRPr="00180EF3">
        <w:rPr>
          <w:rFonts w:ascii="Times New Roman" w:hAnsi="Times New Roman"/>
          <w:sz w:val="30"/>
          <w:szCs w:val="30"/>
        </w:rPr>
        <w:t>, а также опреде</w:t>
      </w:r>
      <w:r w:rsidR="0000093D" w:rsidRPr="00180EF3">
        <w:rPr>
          <w:rFonts w:ascii="Times New Roman" w:hAnsi="Times New Roman"/>
          <w:sz w:val="30"/>
          <w:szCs w:val="30"/>
        </w:rPr>
        <w:t>лен</w:t>
      </w:r>
      <w:r w:rsidR="0036429C" w:rsidRPr="00180EF3">
        <w:rPr>
          <w:rFonts w:ascii="Times New Roman" w:hAnsi="Times New Roman"/>
          <w:sz w:val="30"/>
          <w:szCs w:val="30"/>
        </w:rPr>
        <w:t xml:space="preserve"> порядок </w:t>
      </w:r>
      <w:r w:rsidR="0000093D" w:rsidRPr="00180EF3">
        <w:rPr>
          <w:rFonts w:ascii="Times New Roman" w:hAnsi="Times New Roman"/>
          <w:sz w:val="30"/>
          <w:szCs w:val="30"/>
        </w:rPr>
        <w:t xml:space="preserve">оказания </w:t>
      </w:r>
      <w:r w:rsidR="0036429C" w:rsidRPr="00180EF3">
        <w:rPr>
          <w:rFonts w:ascii="Times New Roman" w:hAnsi="Times New Roman"/>
          <w:sz w:val="30"/>
          <w:szCs w:val="30"/>
        </w:rPr>
        <w:t>муниципальной поддержки.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В результате доля транспортных средств, работающих по маршр</w:t>
      </w:r>
      <w:r w:rsidRPr="00180EF3">
        <w:rPr>
          <w:rFonts w:ascii="Times New Roman" w:hAnsi="Times New Roman"/>
          <w:sz w:val="30"/>
          <w:szCs w:val="30"/>
        </w:rPr>
        <w:t>у</w:t>
      </w:r>
      <w:r w:rsidRPr="00180EF3">
        <w:rPr>
          <w:rFonts w:ascii="Times New Roman" w:hAnsi="Times New Roman"/>
          <w:sz w:val="30"/>
          <w:szCs w:val="30"/>
        </w:rPr>
        <w:t>там муниципальной программы перевозок и получающих муниципал</w:t>
      </w:r>
      <w:r w:rsidRPr="00180EF3">
        <w:rPr>
          <w:rFonts w:ascii="Times New Roman" w:hAnsi="Times New Roman"/>
          <w:sz w:val="30"/>
          <w:szCs w:val="30"/>
        </w:rPr>
        <w:t>ь</w:t>
      </w:r>
      <w:r w:rsidRPr="00180EF3">
        <w:rPr>
          <w:rFonts w:ascii="Times New Roman" w:hAnsi="Times New Roman"/>
          <w:sz w:val="30"/>
          <w:szCs w:val="30"/>
        </w:rPr>
        <w:t>ную поддержку из бюджета города, в общем объеме транспорта, раб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>тающего на маршрутах</w:t>
      </w:r>
      <w:r w:rsidR="0036429C" w:rsidRPr="00180EF3">
        <w:rPr>
          <w:rFonts w:ascii="Times New Roman" w:hAnsi="Times New Roman"/>
          <w:sz w:val="30"/>
          <w:szCs w:val="30"/>
        </w:rPr>
        <w:t xml:space="preserve"> города</w:t>
      </w:r>
      <w:r w:rsidR="0059035B" w:rsidRPr="00180EF3">
        <w:rPr>
          <w:rFonts w:ascii="Times New Roman" w:hAnsi="Times New Roman"/>
          <w:sz w:val="30"/>
          <w:szCs w:val="30"/>
        </w:rPr>
        <w:t>,</w:t>
      </w:r>
      <w:r w:rsidR="0036429C" w:rsidRPr="00180EF3">
        <w:rPr>
          <w:rFonts w:ascii="Times New Roman" w:hAnsi="Times New Roman"/>
          <w:sz w:val="30"/>
          <w:szCs w:val="30"/>
        </w:rPr>
        <w:t xml:space="preserve"> </w:t>
      </w:r>
      <w:r w:rsidR="0059035B" w:rsidRPr="00180EF3">
        <w:rPr>
          <w:rFonts w:ascii="Times New Roman" w:hAnsi="Times New Roman"/>
          <w:sz w:val="30"/>
          <w:szCs w:val="30"/>
        </w:rPr>
        <w:t>в 2016</w:t>
      </w:r>
      <w:r w:rsidR="0071576C">
        <w:rPr>
          <w:rFonts w:ascii="Times New Roman" w:hAnsi="Times New Roman"/>
          <w:sz w:val="30"/>
          <w:szCs w:val="30"/>
        </w:rPr>
        <w:t>–</w:t>
      </w:r>
      <w:r w:rsidR="0059035B" w:rsidRPr="00180EF3">
        <w:rPr>
          <w:rFonts w:ascii="Times New Roman" w:hAnsi="Times New Roman"/>
          <w:sz w:val="30"/>
          <w:szCs w:val="30"/>
        </w:rPr>
        <w:t xml:space="preserve">2018 годах </w:t>
      </w:r>
      <w:r w:rsidR="005E62E4" w:rsidRPr="00180EF3">
        <w:rPr>
          <w:rFonts w:ascii="Times New Roman" w:hAnsi="Times New Roman"/>
          <w:sz w:val="30"/>
          <w:szCs w:val="30"/>
        </w:rPr>
        <w:t>составит 29,5%</w:t>
      </w:r>
      <w:r w:rsidRPr="00180EF3">
        <w:rPr>
          <w:rFonts w:ascii="Times New Roman" w:hAnsi="Times New Roman"/>
          <w:sz w:val="30"/>
          <w:szCs w:val="30"/>
        </w:rPr>
        <w:t>.</w:t>
      </w:r>
      <w:r w:rsidR="0036429C" w:rsidRPr="00180EF3">
        <w:rPr>
          <w:rFonts w:ascii="Times New Roman" w:hAnsi="Times New Roman"/>
          <w:sz w:val="30"/>
          <w:szCs w:val="30"/>
        </w:rPr>
        <w:t xml:space="preserve"> 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F11CB" w:rsidRPr="00180EF3" w:rsidRDefault="00CF11CB" w:rsidP="004C1A39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3. Механизм реализации подпрограммы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В основу механизма реализации подпрограммы заложены след</w:t>
      </w:r>
      <w:r w:rsidRPr="00180EF3">
        <w:rPr>
          <w:rFonts w:ascii="Times New Roman" w:hAnsi="Times New Roman"/>
          <w:sz w:val="30"/>
          <w:szCs w:val="30"/>
        </w:rPr>
        <w:t>у</w:t>
      </w:r>
      <w:r w:rsidRPr="00180EF3">
        <w:rPr>
          <w:rFonts w:ascii="Times New Roman" w:hAnsi="Times New Roman"/>
          <w:sz w:val="30"/>
          <w:szCs w:val="30"/>
        </w:rPr>
        <w:t>ющие принципы, обеспечивающие сбалансированное решение осно</w:t>
      </w:r>
      <w:r w:rsidRPr="00180EF3">
        <w:rPr>
          <w:rFonts w:ascii="Times New Roman" w:hAnsi="Times New Roman"/>
          <w:sz w:val="30"/>
          <w:szCs w:val="30"/>
        </w:rPr>
        <w:t>в</w:t>
      </w:r>
      <w:r w:rsidRPr="00180EF3">
        <w:rPr>
          <w:rFonts w:ascii="Times New Roman" w:hAnsi="Times New Roman"/>
          <w:sz w:val="30"/>
          <w:szCs w:val="30"/>
        </w:rPr>
        <w:t>ных задач: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консолидация сре</w:t>
      </w:r>
      <w:proofErr w:type="gramStart"/>
      <w:r w:rsidRPr="00180EF3">
        <w:rPr>
          <w:rFonts w:ascii="Times New Roman" w:hAnsi="Times New Roman"/>
          <w:sz w:val="30"/>
          <w:szCs w:val="30"/>
        </w:rPr>
        <w:t>дств дл</w:t>
      </w:r>
      <w:proofErr w:type="gramEnd"/>
      <w:r w:rsidRPr="00180EF3">
        <w:rPr>
          <w:rFonts w:ascii="Times New Roman" w:hAnsi="Times New Roman"/>
          <w:sz w:val="30"/>
          <w:szCs w:val="30"/>
        </w:rPr>
        <w:t>я реализации приоритетных направлений в сфере обеспечения равной доступности транспортны</w:t>
      </w:r>
      <w:r w:rsidR="0071576C">
        <w:rPr>
          <w:rFonts w:ascii="Times New Roman" w:hAnsi="Times New Roman"/>
          <w:sz w:val="30"/>
          <w:szCs w:val="30"/>
        </w:rPr>
        <w:t>х</w:t>
      </w:r>
      <w:r w:rsidRPr="00180EF3">
        <w:rPr>
          <w:rFonts w:ascii="Times New Roman" w:hAnsi="Times New Roman"/>
          <w:sz w:val="30"/>
          <w:szCs w:val="30"/>
        </w:rPr>
        <w:t xml:space="preserve"> услуг;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эффективное целевое использование средств местного бюджета </w:t>
      </w:r>
      <w:r w:rsidR="004C1A39" w:rsidRPr="00180EF3">
        <w:rPr>
          <w:rFonts w:ascii="Times New Roman" w:hAnsi="Times New Roman"/>
          <w:sz w:val="30"/>
          <w:szCs w:val="30"/>
        </w:rPr>
        <w:t xml:space="preserve">            </w:t>
      </w:r>
      <w:r w:rsidRPr="00180EF3">
        <w:rPr>
          <w:rFonts w:ascii="Times New Roman" w:hAnsi="Times New Roman"/>
          <w:sz w:val="30"/>
          <w:szCs w:val="30"/>
        </w:rPr>
        <w:t>в соответствии с установленными приоритетами для достижения пок</w:t>
      </w:r>
      <w:r w:rsidRPr="00180EF3">
        <w:rPr>
          <w:rFonts w:ascii="Times New Roman" w:hAnsi="Times New Roman"/>
          <w:sz w:val="30"/>
          <w:szCs w:val="30"/>
        </w:rPr>
        <w:t>а</w:t>
      </w:r>
      <w:r w:rsidRPr="00180EF3">
        <w:rPr>
          <w:rFonts w:ascii="Times New Roman" w:hAnsi="Times New Roman"/>
          <w:sz w:val="30"/>
          <w:szCs w:val="30"/>
        </w:rPr>
        <w:t>зателей подпрограммы;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оценка результатов и социально-экономической эффективности подпрограммы на основе мониторинга показателей.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К компетенции исполнителей в области реализации подпрограммы относятся: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разработка нормативных актов, необходимых для реализации по</w:t>
      </w:r>
      <w:r w:rsidRPr="00180EF3">
        <w:rPr>
          <w:rFonts w:ascii="Times New Roman" w:hAnsi="Times New Roman"/>
          <w:sz w:val="30"/>
          <w:szCs w:val="30"/>
        </w:rPr>
        <w:t>д</w:t>
      </w:r>
      <w:r w:rsidRPr="00180EF3">
        <w:rPr>
          <w:rFonts w:ascii="Times New Roman" w:hAnsi="Times New Roman"/>
          <w:sz w:val="30"/>
          <w:szCs w:val="30"/>
        </w:rPr>
        <w:t>программы;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разработка предложений по уточнению перечня, затрат и мех</w:t>
      </w:r>
      <w:r w:rsidRPr="00180EF3">
        <w:rPr>
          <w:rFonts w:ascii="Times New Roman" w:hAnsi="Times New Roman"/>
          <w:sz w:val="30"/>
          <w:szCs w:val="30"/>
        </w:rPr>
        <w:t>а</w:t>
      </w:r>
      <w:r w:rsidRPr="00180EF3">
        <w:rPr>
          <w:rFonts w:ascii="Times New Roman" w:hAnsi="Times New Roman"/>
          <w:sz w:val="30"/>
          <w:szCs w:val="30"/>
        </w:rPr>
        <w:t>низма реализации мероприятий подпрограммы;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определение критериев и показателей эффективности, организация мониторинга реализации подпрограммы;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обеспечение целевого, эффективного расходования средств, предусмотренных на реализацию подпрограммы</w:t>
      </w:r>
      <w:r w:rsidR="00DC4B6A">
        <w:rPr>
          <w:rFonts w:ascii="Times New Roman" w:hAnsi="Times New Roman"/>
          <w:sz w:val="30"/>
          <w:szCs w:val="30"/>
        </w:rPr>
        <w:t>,</w:t>
      </w:r>
      <w:r w:rsidRPr="00180EF3">
        <w:rPr>
          <w:rFonts w:ascii="Times New Roman" w:hAnsi="Times New Roman"/>
          <w:sz w:val="30"/>
          <w:szCs w:val="30"/>
        </w:rPr>
        <w:t xml:space="preserve"> из бюджетных и вн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>бюджетных источников;</w:t>
      </w:r>
    </w:p>
    <w:p w:rsidR="00674BA7" w:rsidRPr="00180EF3" w:rsidRDefault="00CF11CB" w:rsidP="003544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подготовка ежеквартальных и годовых отчетов о ходе реализации подпрограммы.</w:t>
      </w:r>
    </w:p>
    <w:p w:rsidR="00674BA7" w:rsidRPr="00180EF3" w:rsidRDefault="00674BA7" w:rsidP="003544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80EF3">
        <w:rPr>
          <w:rFonts w:ascii="Times New Roman" w:hAnsi="Times New Roman"/>
          <w:sz w:val="30"/>
          <w:szCs w:val="30"/>
          <w:lang w:eastAsia="ru-RU"/>
        </w:rPr>
        <w:lastRenderedPageBreak/>
        <w:t>Контроль за эффективным и целевым использованием средств бюджета города в рамках реализации мероприятий подпрограммы ос</w:t>
      </w:r>
      <w:r w:rsidRPr="00180EF3">
        <w:rPr>
          <w:rFonts w:ascii="Times New Roman" w:hAnsi="Times New Roman"/>
          <w:sz w:val="30"/>
          <w:szCs w:val="30"/>
          <w:lang w:eastAsia="ru-RU"/>
        </w:rPr>
        <w:t>у</w:t>
      </w:r>
      <w:r w:rsidRPr="00180EF3">
        <w:rPr>
          <w:rFonts w:ascii="Times New Roman" w:hAnsi="Times New Roman"/>
          <w:sz w:val="30"/>
          <w:szCs w:val="30"/>
          <w:lang w:eastAsia="ru-RU"/>
        </w:rPr>
        <w:t>ществляется в соответствии с бюджетным законодательством.</w:t>
      </w:r>
    </w:p>
    <w:p w:rsidR="00674BA7" w:rsidRDefault="00674BA7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F11CB" w:rsidRPr="00180EF3" w:rsidRDefault="00CF11CB" w:rsidP="004C1A39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4. Характеристика основных мероприятий подпрограммы</w:t>
      </w:r>
    </w:p>
    <w:p w:rsidR="00114842" w:rsidRPr="00180EF3" w:rsidRDefault="00114842" w:rsidP="00354494">
      <w:pPr>
        <w:widowControl w:val="0"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Для реализации подпрограммы планируется выполнение следу</w:t>
      </w:r>
      <w:r w:rsidRPr="00180EF3">
        <w:rPr>
          <w:rFonts w:ascii="Times New Roman" w:hAnsi="Times New Roman"/>
          <w:sz w:val="30"/>
          <w:szCs w:val="30"/>
        </w:rPr>
        <w:t>ю</w:t>
      </w:r>
      <w:r w:rsidRPr="00180EF3">
        <w:rPr>
          <w:rFonts w:ascii="Times New Roman" w:hAnsi="Times New Roman"/>
          <w:sz w:val="30"/>
          <w:szCs w:val="30"/>
        </w:rPr>
        <w:t>щего мероприятия:</w:t>
      </w:r>
      <w:r w:rsidR="00503FE9" w:rsidRPr="00180EF3">
        <w:rPr>
          <w:rFonts w:ascii="Times New Roman" w:hAnsi="Times New Roman"/>
          <w:sz w:val="30"/>
          <w:szCs w:val="30"/>
        </w:rPr>
        <w:t xml:space="preserve"> в</w:t>
      </w:r>
      <w:r w:rsidRPr="00180EF3">
        <w:rPr>
          <w:rFonts w:ascii="Times New Roman" w:hAnsi="Times New Roman"/>
          <w:sz w:val="30"/>
          <w:szCs w:val="30"/>
        </w:rPr>
        <w:t>озмещение недополученных доходов по маршр</w:t>
      </w:r>
      <w:r w:rsidRPr="00180EF3">
        <w:rPr>
          <w:rFonts w:ascii="Times New Roman" w:hAnsi="Times New Roman"/>
          <w:sz w:val="30"/>
          <w:szCs w:val="30"/>
        </w:rPr>
        <w:t>у</w:t>
      </w:r>
      <w:r w:rsidRPr="00180EF3">
        <w:rPr>
          <w:rFonts w:ascii="Times New Roman" w:hAnsi="Times New Roman"/>
          <w:sz w:val="30"/>
          <w:szCs w:val="30"/>
        </w:rPr>
        <w:t>там муниципальной программы перевозок городским пассажирским транспортом общего пользования.</w:t>
      </w:r>
    </w:p>
    <w:p w:rsidR="00CF11CB" w:rsidRPr="00180EF3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Для выполнения мероприятия будут использоваться следующие инструменты:</w:t>
      </w:r>
    </w:p>
    <w:p w:rsidR="00CF11CB" w:rsidRPr="00180EF3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180EF3">
        <w:rPr>
          <w:rFonts w:ascii="Times New Roman" w:hAnsi="Times New Roman"/>
          <w:sz w:val="30"/>
          <w:szCs w:val="30"/>
        </w:rPr>
        <w:t>транспортные организации для выполнения перевозок по маршр</w:t>
      </w:r>
      <w:r w:rsidRPr="00180EF3">
        <w:rPr>
          <w:rFonts w:ascii="Times New Roman" w:hAnsi="Times New Roman"/>
          <w:sz w:val="30"/>
          <w:szCs w:val="30"/>
        </w:rPr>
        <w:t>у</w:t>
      </w:r>
      <w:r w:rsidRPr="00180EF3">
        <w:rPr>
          <w:rFonts w:ascii="Times New Roman" w:hAnsi="Times New Roman"/>
          <w:sz w:val="30"/>
          <w:szCs w:val="30"/>
        </w:rPr>
        <w:t xml:space="preserve">там </w:t>
      </w:r>
      <w:r w:rsidR="0000093D" w:rsidRPr="00180EF3">
        <w:rPr>
          <w:rFonts w:ascii="Times New Roman" w:hAnsi="Times New Roman"/>
          <w:sz w:val="30"/>
          <w:szCs w:val="30"/>
        </w:rPr>
        <w:t>определены</w:t>
      </w:r>
      <w:r w:rsidRPr="00180EF3">
        <w:rPr>
          <w:rFonts w:ascii="Times New Roman" w:hAnsi="Times New Roman"/>
          <w:sz w:val="30"/>
          <w:szCs w:val="30"/>
        </w:rPr>
        <w:t xml:space="preserve"> по итогам конкурса, </w:t>
      </w:r>
      <w:r w:rsidR="0000093D" w:rsidRPr="00180EF3">
        <w:rPr>
          <w:rFonts w:ascii="Times New Roman" w:hAnsi="Times New Roman"/>
          <w:sz w:val="30"/>
          <w:szCs w:val="30"/>
        </w:rPr>
        <w:t>проведенного</w:t>
      </w:r>
      <w:r w:rsidRPr="00180EF3">
        <w:rPr>
          <w:rFonts w:ascii="Times New Roman" w:hAnsi="Times New Roman"/>
          <w:sz w:val="30"/>
          <w:szCs w:val="30"/>
        </w:rPr>
        <w:t xml:space="preserve"> департаментом транспорта</w:t>
      </w:r>
      <w:r w:rsidR="00503FE9" w:rsidRPr="00180EF3">
        <w:rPr>
          <w:rFonts w:ascii="Times New Roman" w:hAnsi="Times New Roman"/>
          <w:sz w:val="30"/>
          <w:szCs w:val="30"/>
        </w:rPr>
        <w:t xml:space="preserve"> </w:t>
      </w:r>
      <w:r w:rsidRPr="00180EF3">
        <w:rPr>
          <w:rFonts w:ascii="Times New Roman" w:hAnsi="Times New Roman"/>
          <w:sz w:val="30"/>
          <w:szCs w:val="30"/>
        </w:rPr>
        <w:t>(</w:t>
      </w:r>
      <w:r w:rsidR="0020563E" w:rsidRPr="00180EF3">
        <w:rPr>
          <w:rFonts w:ascii="Times New Roman" w:hAnsi="Times New Roman"/>
          <w:sz w:val="30"/>
          <w:szCs w:val="30"/>
        </w:rPr>
        <w:t>в соответствии с нормативными правовыми актами Красн</w:t>
      </w:r>
      <w:r w:rsidR="0020563E" w:rsidRPr="00180EF3">
        <w:rPr>
          <w:rFonts w:ascii="Times New Roman" w:hAnsi="Times New Roman"/>
          <w:sz w:val="30"/>
          <w:szCs w:val="30"/>
        </w:rPr>
        <w:t>о</w:t>
      </w:r>
      <w:r w:rsidR="0020563E" w:rsidRPr="00180EF3">
        <w:rPr>
          <w:rFonts w:ascii="Times New Roman" w:hAnsi="Times New Roman"/>
          <w:sz w:val="30"/>
          <w:szCs w:val="30"/>
        </w:rPr>
        <w:t>ярского края, города Красноярска, регулирующими порядок проведения конкурсов на право заключения договоров об организации</w:t>
      </w:r>
      <w:r w:rsidR="009E45B5" w:rsidRPr="00180EF3">
        <w:rPr>
          <w:rFonts w:ascii="Times New Roman" w:hAnsi="Times New Roman"/>
          <w:sz w:val="30"/>
          <w:szCs w:val="30"/>
        </w:rPr>
        <w:t xml:space="preserve"> </w:t>
      </w:r>
      <w:r w:rsidR="0020563E" w:rsidRPr="00180EF3">
        <w:rPr>
          <w:rFonts w:ascii="Times New Roman" w:hAnsi="Times New Roman"/>
          <w:sz w:val="30"/>
          <w:szCs w:val="30"/>
        </w:rPr>
        <w:t>регулярных пассажирских перевозок автомобильным и наземным электрическим транспортом по муниципальным маршрутам в городе</w:t>
      </w:r>
      <w:r w:rsidRPr="00180EF3">
        <w:rPr>
          <w:rFonts w:ascii="Times New Roman" w:hAnsi="Times New Roman"/>
          <w:sz w:val="30"/>
          <w:szCs w:val="30"/>
        </w:rPr>
        <w:t>);</w:t>
      </w:r>
      <w:proofErr w:type="gramEnd"/>
    </w:p>
    <w:p w:rsidR="00CF11CB" w:rsidRPr="00180EF3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180EF3">
        <w:rPr>
          <w:rFonts w:ascii="Times New Roman" w:hAnsi="Times New Roman"/>
          <w:sz w:val="30"/>
          <w:szCs w:val="30"/>
        </w:rPr>
        <w:t xml:space="preserve">маршруты с </w:t>
      </w:r>
      <w:r w:rsidR="004F0098" w:rsidRPr="00180EF3">
        <w:rPr>
          <w:rFonts w:ascii="Times New Roman" w:hAnsi="Times New Roman"/>
          <w:sz w:val="30"/>
          <w:szCs w:val="30"/>
        </w:rPr>
        <w:t>небольшой</w:t>
      </w:r>
      <w:r w:rsidRPr="00180EF3">
        <w:rPr>
          <w:rFonts w:ascii="Times New Roman" w:hAnsi="Times New Roman"/>
          <w:sz w:val="30"/>
          <w:szCs w:val="30"/>
        </w:rPr>
        <w:t xml:space="preserve"> интенсивностью пассажиропотоков </w:t>
      </w:r>
      <w:r w:rsidR="0000093D" w:rsidRPr="00180EF3">
        <w:rPr>
          <w:rFonts w:ascii="Times New Roman" w:hAnsi="Times New Roman"/>
          <w:sz w:val="30"/>
          <w:szCs w:val="30"/>
        </w:rPr>
        <w:t>опр</w:t>
      </w:r>
      <w:r w:rsidR="0000093D" w:rsidRPr="00180EF3">
        <w:rPr>
          <w:rFonts w:ascii="Times New Roman" w:hAnsi="Times New Roman"/>
          <w:sz w:val="30"/>
          <w:szCs w:val="30"/>
        </w:rPr>
        <w:t>е</w:t>
      </w:r>
      <w:r w:rsidR="0000093D" w:rsidRPr="00180EF3">
        <w:rPr>
          <w:rFonts w:ascii="Times New Roman" w:hAnsi="Times New Roman"/>
          <w:sz w:val="30"/>
          <w:szCs w:val="30"/>
        </w:rPr>
        <w:t xml:space="preserve">делены </w:t>
      </w:r>
      <w:r w:rsidRPr="00180EF3">
        <w:rPr>
          <w:rFonts w:ascii="Times New Roman" w:hAnsi="Times New Roman"/>
          <w:sz w:val="30"/>
          <w:szCs w:val="30"/>
        </w:rPr>
        <w:t>на основании критериев отбора, утвержд</w:t>
      </w:r>
      <w:r w:rsidR="0000093D" w:rsidRPr="00180EF3">
        <w:rPr>
          <w:rFonts w:ascii="Times New Roman" w:hAnsi="Times New Roman"/>
          <w:sz w:val="30"/>
          <w:szCs w:val="30"/>
        </w:rPr>
        <w:t>енных</w:t>
      </w:r>
      <w:r w:rsidRPr="00180EF3">
        <w:rPr>
          <w:rFonts w:ascii="Times New Roman" w:hAnsi="Times New Roman"/>
          <w:sz w:val="30"/>
          <w:szCs w:val="30"/>
        </w:rPr>
        <w:t xml:space="preserve"> соответству</w:t>
      </w:r>
      <w:r w:rsidRPr="00180EF3">
        <w:rPr>
          <w:rFonts w:ascii="Times New Roman" w:hAnsi="Times New Roman"/>
          <w:sz w:val="30"/>
          <w:szCs w:val="30"/>
        </w:rPr>
        <w:t>ю</w:t>
      </w:r>
      <w:r w:rsidRPr="00180EF3">
        <w:rPr>
          <w:rFonts w:ascii="Times New Roman" w:hAnsi="Times New Roman"/>
          <w:sz w:val="30"/>
          <w:szCs w:val="30"/>
        </w:rPr>
        <w:t>щим нормативным актом администрации города</w:t>
      </w:r>
      <w:r w:rsidR="00DC4B6A">
        <w:rPr>
          <w:rFonts w:ascii="Times New Roman" w:hAnsi="Times New Roman"/>
          <w:sz w:val="30"/>
          <w:szCs w:val="30"/>
        </w:rPr>
        <w:t>,</w:t>
      </w:r>
      <w:r w:rsidRPr="00180EF3">
        <w:rPr>
          <w:rFonts w:ascii="Times New Roman" w:hAnsi="Times New Roman"/>
          <w:sz w:val="30"/>
          <w:szCs w:val="30"/>
        </w:rPr>
        <w:t xml:space="preserve"> с учетом данных м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>ниторинга пассажиропотоков, проводимого муниципальным каз</w:t>
      </w:r>
      <w:r w:rsidR="009E45B5"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>нным учреждением «</w:t>
      </w:r>
      <w:proofErr w:type="spellStart"/>
      <w:r w:rsidRPr="00180EF3">
        <w:rPr>
          <w:rFonts w:ascii="Times New Roman" w:hAnsi="Times New Roman"/>
          <w:sz w:val="30"/>
          <w:szCs w:val="30"/>
        </w:rPr>
        <w:t>Красноярскгортранс</w:t>
      </w:r>
      <w:proofErr w:type="spellEnd"/>
      <w:r w:rsidRPr="00180EF3">
        <w:rPr>
          <w:rFonts w:ascii="Times New Roman" w:hAnsi="Times New Roman"/>
          <w:sz w:val="30"/>
          <w:szCs w:val="30"/>
        </w:rPr>
        <w:t>», и отчетности предприятий, в</w:t>
      </w:r>
      <w:r w:rsidRPr="00180EF3">
        <w:rPr>
          <w:rFonts w:ascii="Times New Roman" w:hAnsi="Times New Roman"/>
          <w:sz w:val="30"/>
          <w:szCs w:val="30"/>
        </w:rPr>
        <w:t>ы</w:t>
      </w:r>
      <w:r w:rsidRPr="00180EF3">
        <w:rPr>
          <w:rFonts w:ascii="Times New Roman" w:hAnsi="Times New Roman"/>
          <w:sz w:val="30"/>
          <w:szCs w:val="30"/>
        </w:rPr>
        <w:t xml:space="preserve">полнявших перевозки по маршрутам с </w:t>
      </w:r>
      <w:r w:rsidR="004F0098" w:rsidRPr="00180EF3">
        <w:rPr>
          <w:rFonts w:ascii="Times New Roman" w:hAnsi="Times New Roman"/>
          <w:sz w:val="30"/>
          <w:szCs w:val="30"/>
        </w:rPr>
        <w:t>небольшой</w:t>
      </w:r>
      <w:r w:rsidRPr="00180EF3">
        <w:rPr>
          <w:rFonts w:ascii="Times New Roman" w:hAnsi="Times New Roman"/>
          <w:sz w:val="30"/>
          <w:szCs w:val="30"/>
        </w:rPr>
        <w:t xml:space="preserve"> интенсивностью па</w:t>
      </w:r>
      <w:r w:rsidRPr="00180EF3">
        <w:rPr>
          <w:rFonts w:ascii="Times New Roman" w:hAnsi="Times New Roman"/>
          <w:sz w:val="30"/>
          <w:szCs w:val="30"/>
        </w:rPr>
        <w:t>с</w:t>
      </w:r>
      <w:r w:rsidRPr="00180EF3">
        <w:rPr>
          <w:rFonts w:ascii="Times New Roman" w:hAnsi="Times New Roman"/>
          <w:sz w:val="30"/>
          <w:szCs w:val="30"/>
        </w:rPr>
        <w:t>сажиропотоков в течение аналогичного периода в отчетном году;</w:t>
      </w:r>
      <w:proofErr w:type="gramEnd"/>
    </w:p>
    <w:p w:rsidR="00CF11CB" w:rsidRPr="00180EF3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порядок и форма предоставления муниципальной поддержки </w:t>
      </w:r>
      <w:r w:rsidR="0000093D" w:rsidRPr="00180EF3">
        <w:rPr>
          <w:rFonts w:ascii="Times New Roman" w:hAnsi="Times New Roman"/>
          <w:sz w:val="30"/>
          <w:szCs w:val="30"/>
        </w:rPr>
        <w:t>определен</w:t>
      </w:r>
      <w:r w:rsidR="0047602A" w:rsidRPr="00180EF3">
        <w:rPr>
          <w:rFonts w:ascii="Times New Roman" w:hAnsi="Times New Roman"/>
          <w:sz w:val="30"/>
          <w:szCs w:val="30"/>
        </w:rPr>
        <w:t>ы</w:t>
      </w:r>
      <w:r w:rsidR="0000093D" w:rsidRPr="00180EF3">
        <w:rPr>
          <w:rFonts w:ascii="Times New Roman" w:hAnsi="Times New Roman"/>
          <w:sz w:val="30"/>
          <w:szCs w:val="30"/>
        </w:rPr>
        <w:t xml:space="preserve"> на период 2015</w:t>
      </w:r>
      <w:r w:rsidR="002B702E">
        <w:rPr>
          <w:rFonts w:ascii="Times New Roman" w:hAnsi="Times New Roman"/>
          <w:sz w:val="30"/>
          <w:szCs w:val="30"/>
        </w:rPr>
        <w:t>–</w:t>
      </w:r>
      <w:r w:rsidR="0000093D" w:rsidRPr="00180EF3">
        <w:rPr>
          <w:rFonts w:ascii="Times New Roman" w:hAnsi="Times New Roman"/>
          <w:sz w:val="30"/>
          <w:szCs w:val="30"/>
        </w:rPr>
        <w:t xml:space="preserve">2017 годов и при необходимости </w:t>
      </w:r>
      <w:r w:rsidR="00DC4B6A">
        <w:rPr>
          <w:rFonts w:ascii="Times New Roman" w:hAnsi="Times New Roman"/>
          <w:sz w:val="30"/>
          <w:szCs w:val="30"/>
        </w:rPr>
        <w:t xml:space="preserve">могут </w:t>
      </w:r>
      <w:r w:rsidR="0000093D" w:rsidRPr="00180EF3">
        <w:rPr>
          <w:rFonts w:ascii="Times New Roman" w:hAnsi="Times New Roman"/>
          <w:sz w:val="30"/>
          <w:szCs w:val="30"/>
        </w:rPr>
        <w:t>быть продлен</w:t>
      </w:r>
      <w:r w:rsidR="0047602A" w:rsidRPr="00180EF3">
        <w:rPr>
          <w:rFonts w:ascii="Times New Roman" w:hAnsi="Times New Roman"/>
          <w:sz w:val="30"/>
          <w:szCs w:val="30"/>
        </w:rPr>
        <w:t>ы</w:t>
      </w:r>
      <w:r w:rsidRPr="00180EF3">
        <w:rPr>
          <w:rFonts w:ascii="Times New Roman" w:hAnsi="Times New Roman"/>
          <w:sz w:val="30"/>
          <w:szCs w:val="30"/>
        </w:rPr>
        <w:t>. Муниципальная поддержка будет предоставляться о</w:t>
      </w:r>
      <w:r w:rsidRPr="00180EF3">
        <w:rPr>
          <w:rFonts w:ascii="Times New Roman" w:hAnsi="Times New Roman"/>
          <w:sz w:val="30"/>
          <w:szCs w:val="30"/>
        </w:rPr>
        <w:t>р</w:t>
      </w:r>
      <w:r w:rsidRPr="00180EF3">
        <w:rPr>
          <w:rFonts w:ascii="Times New Roman" w:hAnsi="Times New Roman"/>
          <w:sz w:val="30"/>
          <w:szCs w:val="30"/>
        </w:rPr>
        <w:t xml:space="preserve">ганизациям, имеющим договор на выполнение перевозок пассажиров по </w:t>
      </w:r>
      <w:r w:rsidR="0036429C" w:rsidRPr="00180EF3">
        <w:rPr>
          <w:rFonts w:ascii="Times New Roman" w:hAnsi="Times New Roman"/>
          <w:sz w:val="30"/>
          <w:szCs w:val="30"/>
        </w:rPr>
        <w:t xml:space="preserve">муниципальным </w:t>
      </w:r>
      <w:r w:rsidRPr="00180EF3">
        <w:rPr>
          <w:rFonts w:ascii="Times New Roman" w:hAnsi="Times New Roman"/>
          <w:sz w:val="30"/>
          <w:szCs w:val="30"/>
        </w:rPr>
        <w:t xml:space="preserve">маршрутам, которые </w:t>
      </w:r>
      <w:r w:rsidR="0036429C" w:rsidRPr="00180EF3">
        <w:rPr>
          <w:rFonts w:ascii="Times New Roman" w:hAnsi="Times New Roman"/>
          <w:sz w:val="30"/>
          <w:szCs w:val="30"/>
        </w:rPr>
        <w:t>в соответствии с утвержд</w:t>
      </w:r>
      <w:r w:rsidR="009E45B5" w:rsidRPr="00180EF3">
        <w:rPr>
          <w:rFonts w:ascii="Times New Roman" w:hAnsi="Times New Roman"/>
          <w:sz w:val="30"/>
          <w:szCs w:val="30"/>
        </w:rPr>
        <w:t>е</w:t>
      </w:r>
      <w:r w:rsidR="0036429C" w:rsidRPr="00180EF3">
        <w:rPr>
          <w:rFonts w:ascii="Times New Roman" w:hAnsi="Times New Roman"/>
          <w:sz w:val="30"/>
          <w:szCs w:val="30"/>
        </w:rPr>
        <w:t xml:space="preserve">нным порядком </w:t>
      </w:r>
      <w:r w:rsidRPr="00180EF3">
        <w:rPr>
          <w:rFonts w:ascii="Times New Roman" w:hAnsi="Times New Roman"/>
          <w:sz w:val="30"/>
          <w:szCs w:val="30"/>
        </w:rPr>
        <w:t xml:space="preserve">будут отнесены к маршрутам с </w:t>
      </w:r>
      <w:r w:rsidR="0036429C" w:rsidRPr="00180EF3">
        <w:rPr>
          <w:rFonts w:ascii="Times New Roman" w:hAnsi="Times New Roman"/>
          <w:sz w:val="30"/>
          <w:szCs w:val="30"/>
        </w:rPr>
        <w:t xml:space="preserve">небольшой интенсивностью </w:t>
      </w:r>
      <w:r w:rsidRPr="00180EF3">
        <w:rPr>
          <w:rFonts w:ascii="Times New Roman" w:hAnsi="Times New Roman"/>
          <w:sz w:val="30"/>
          <w:szCs w:val="30"/>
        </w:rPr>
        <w:t>пассажиропотоко</w:t>
      </w:r>
      <w:r w:rsidR="0036429C" w:rsidRPr="00180EF3">
        <w:rPr>
          <w:rFonts w:ascii="Times New Roman" w:hAnsi="Times New Roman"/>
          <w:sz w:val="30"/>
          <w:szCs w:val="30"/>
        </w:rPr>
        <w:t xml:space="preserve">в и включены в муниципальную программу </w:t>
      </w:r>
      <w:r w:rsidR="008B7F3B" w:rsidRPr="00180EF3">
        <w:rPr>
          <w:rFonts w:ascii="Times New Roman" w:hAnsi="Times New Roman"/>
          <w:sz w:val="30"/>
          <w:szCs w:val="30"/>
        </w:rPr>
        <w:t>пассажи</w:t>
      </w:r>
      <w:r w:rsidR="008B7F3B" w:rsidRPr="00180EF3">
        <w:rPr>
          <w:rFonts w:ascii="Times New Roman" w:hAnsi="Times New Roman"/>
          <w:sz w:val="30"/>
          <w:szCs w:val="30"/>
        </w:rPr>
        <w:t>р</w:t>
      </w:r>
      <w:r w:rsidR="008B7F3B" w:rsidRPr="00180EF3">
        <w:rPr>
          <w:rFonts w:ascii="Times New Roman" w:hAnsi="Times New Roman"/>
          <w:sz w:val="30"/>
          <w:szCs w:val="30"/>
        </w:rPr>
        <w:t xml:space="preserve">ских перевозок в </w:t>
      </w:r>
      <w:r w:rsidR="0036429C" w:rsidRPr="00180EF3">
        <w:rPr>
          <w:rFonts w:ascii="Times New Roman" w:hAnsi="Times New Roman"/>
          <w:sz w:val="30"/>
          <w:szCs w:val="30"/>
        </w:rPr>
        <w:t>город</w:t>
      </w:r>
      <w:r w:rsidR="008B7F3B" w:rsidRPr="00180EF3">
        <w:rPr>
          <w:rFonts w:ascii="Times New Roman" w:hAnsi="Times New Roman"/>
          <w:sz w:val="30"/>
          <w:szCs w:val="30"/>
        </w:rPr>
        <w:t>е</w:t>
      </w:r>
      <w:r w:rsidR="0036429C" w:rsidRPr="00180EF3">
        <w:rPr>
          <w:rFonts w:ascii="Times New Roman" w:hAnsi="Times New Roman"/>
          <w:sz w:val="30"/>
          <w:szCs w:val="30"/>
        </w:rPr>
        <w:t xml:space="preserve"> Красноярск</w:t>
      </w:r>
      <w:r w:rsidR="008B7F3B" w:rsidRPr="00180EF3">
        <w:rPr>
          <w:rFonts w:ascii="Times New Roman" w:hAnsi="Times New Roman"/>
          <w:sz w:val="30"/>
          <w:szCs w:val="30"/>
        </w:rPr>
        <w:t>е</w:t>
      </w:r>
      <w:r w:rsidR="0036429C" w:rsidRPr="00180EF3">
        <w:rPr>
          <w:rFonts w:ascii="Times New Roman" w:hAnsi="Times New Roman"/>
          <w:sz w:val="30"/>
          <w:szCs w:val="30"/>
        </w:rPr>
        <w:t xml:space="preserve"> на очередной финансовый год.</w:t>
      </w:r>
    </w:p>
    <w:p w:rsidR="00CF11CB" w:rsidRPr="00180EF3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Выполнение мероприятия будет осуществляться за счет сре</w:t>
      </w:r>
      <w:r w:rsidR="0036429C" w:rsidRPr="00180EF3">
        <w:rPr>
          <w:rFonts w:ascii="Times New Roman" w:hAnsi="Times New Roman"/>
          <w:sz w:val="30"/>
          <w:szCs w:val="30"/>
        </w:rPr>
        <w:t>дств бюджета города Красноярска.</w:t>
      </w:r>
      <w:r w:rsidRPr="00180EF3">
        <w:rPr>
          <w:rFonts w:ascii="Times New Roman" w:hAnsi="Times New Roman"/>
          <w:sz w:val="30"/>
          <w:szCs w:val="30"/>
        </w:rPr>
        <w:t xml:space="preserve"> </w:t>
      </w:r>
      <w:r w:rsidR="0036429C" w:rsidRPr="00180EF3">
        <w:rPr>
          <w:rFonts w:ascii="Times New Roman" w:hAnsi="Times New Roman"/>
          <w:sz w:val="30"/>
          <w:szCs w:val="30"/>
        </w:rPr>
        <w:t>Р</w:t>
      </w:r>
      <w:r w:rsidRPr="00180EF3">
        <w:rPr>
          <w:rFonts w:ascii="Times New Roman" w:hAnsi="Times New Roman"/>
          <w:sz w:val="30"/>
          <w:szCs w:val="30"/>
        </w:rPr>
        <w:t>аспорядителем бюджетных средств я</w:t>
      </w:r>
      <w:r w:rsidRPr="00180EF3">
        <w:rPr>
          <w:rFonts w:ascii="Times New Roman" w:hAnsi="Times New Roman"/>
          <w:sz w:val="30"/>
          <w:szCs w:val="30"/>
        </w:rPr>
        <w:t>в</w:t>
      </w:r>
      <w:r w:rsidRPr="00180EF3">
        <w:rPr>
          <w:rFonts w:ascii="Times New Roman" w:hAnsi="Times New Roman"/>
          <w:sz w:val="30"/>
          <w:szCs w:val="30"/>
        </w:rPr>
        <w:t xml:space="preserve">ляется департамент транспорта. </w:t>
      </w:r>
    </w:p>
    <w:p w:rsidR="00CF11CB" w:rsidRPr="00180EF3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Общий объем финансирования на выполнение мероприятия по возмещению недополученных доходов по маршрутам муниципальной программы перевозок составит </w:t>
      </w:r>
      <w:r w:rsidR="0022080D" w:rsidRPr="00180EF3">
        <w:rPr>
          <w:rFonts w:ascii="Times New Roman" w:hAnsi="Times New Roman"/>
          <w:sz w:val="30"/>
          <w:szCs w:val="30"/>
        </w:rPr>
        <w:t>1 </w:t>
      </w:r>
      <w:r w:rsidR="00447EF3" w:rsidRPr="00180EF3">
        <w:rPr>
          <w:rFonts w:ascii="Times New Roman" w:hAnsi="Times New Roman"/>
          <w:sz w:val="30"/>
          <w:szCs w:val="30"/>
        </w:rPr>
        <w:t>504</w:t>
      </w:r>
      <w:r w:rsidR="0022080D" w:rsidRPr="00180EF3">
        <w:rPr>
          <w:rFonts w:ascii="Times New Roman" w:hAnsi="Times New Roman"/>
          <w:sz w:val="30"/>
          <w:szCs w:val="30"/>
        </w:rPr>
        <w:t> 500,00</w:t>
      </w:r>
      <w:r w:rsidR="00344CE4" w:rsidRPr="00180EF3">
        <w:rPr>
          <w:rFonts w:ascii="Times New Roman" w:hAnsi="Times New Roman"/>
          <w:sz w:val="30"/>
          <w:szCs w:val="30"/>
        </w:rPr>
        <w:t xml:space="preserve"> </w:t>
      </w:r>
      <w:r w:rsidRPr="00180EF3">
        <w:rPr>
          <w:rFonts w:ascii="Times New Roman" w:hAnsi="Times New Roman"/>
          <w:sz w:val="30"/>
          <w:szCs w:val="30"/>
        </w:rPr>
        <w:t xml:space="preserve">тыс. рублей, в том числе </w:t>
      </w:r>
      <w:r w:rsidR="004C1A39" w:rsidRPr="00180EF3">
        <w:rPr>
          <w:rFonts w:ascii="Times New Roman" w:hAnsi="Times New Roman"/>
          <w:sz w:val="30"/>
          <w:szCs w:val="30"/>
        </w:rPr>
        <w:t xml:space="preserve">           </w:t>
      </w:r>
      <w:r w:rsidRPr="00180EF3">
        <w:rPr>
          <w:rFonts w:ascii="Times New Roman" w:hAnsi="Times New Roman"/>
          <w:sz w:val="30"/>
          <w:szCs w:val="30"/>
        </w:rPr>
        <w:t>в 201</w:t>
      </w:r>
      <w:r w:rsidR="0006705C" w:rsidRPr="00180EF3">
        <w:rPr>
          <w:rFonts w:ascii="Times New Roman" w:hAnsi="Times New Roman"/>
          <w:sz w:val="30"/>
          <w:szCs w:val="30"/>
        </w:rPr>
        <w:t>6</w:t>
      </w:r>
      <w:r w:rsidRPr="00180EF3">
        <w:rPr>
          <w:rFonts w:ascii="Times New Roman" w:hAnsi="Times New Roman"/>
          <w:sz w:val="30"/>
          <w:szCs w:val="30"/>
        </w:rPr>
        <w:t xml:space="preserve"> году –</w:t>
      </w:r>
      <w:r w:rsidR="005759CE" w:rsidRPr="00180EF3">
        <w:rPr>
          <w:rFonts w:ascii="Times New Roman" w:hAnsi="Times New Roman"/>
          <w:sz w:val="30"/>
          <w:szCs w:val="30"/>
        </w:rPr>
        <w:t xml:space="preserve"> </w:t>
      </w:r>
      <w:r w:rsidR="00447EF3" w:rsidRPr="00180EF3">
        <w:rPr>
          <w:rFonts w:ascii="Times New Roman" w:hAnsi="Times New Roman"/>
          <w:sz w:val="30"/>
          <w:szCs w:val="30"/>
        </w:rPr>
        <w:t>501</w:t>
      </w:r>
      <w:r w:rsidR="0022080D" w:rsidRPr="00180EF3">
        <w:rPr>
          <w:rFonts w:ascii="Times New Roman" w:hAnsi="Times New Roman"/>
          <w:sz w:val="30"/>
          <w:szCs w:val="30"/>
        </w:rPr>
        <w:t> 500,00</w:t>
      </w:r>
      <w:r w:rsidRPr="00180EF3">
        <w:rPr>
          <w:rFonts w:ascii="Times New Roman" w:hAnsi="Times New Roman"/>
          <w:sz w:val="30"/>
          <w:szCs w:val="30"/>
        </w:rPr>
        <w:t xml:space="preserve"> тыс. рублей, в 201</w:t>
      </w:r>
      <w:r w:rsidR="0006705C" w:rsidRPr="00180EF3">
        <w:rPr>
          <w:rFonts w:ascii="Times New Roman" w:hAnsi="Times New Roman"/>
          <w:sz w:val="30"/>
          <w:szCs w:val="30"/>
        </w:rPr>
        <w:t>7</w:t>
      </w:r>
      <w:r w:rsidRPr="00180EF3">
        <w:rPr>
          <w:rFonts w:ascii="Times New Roman" w:hAnsi="Times New Roman"/>
          <w:sz w:val="30"/>
          <w:szCs w:val="30"/>
        </w:rPr>
        <w:t xml:space="preserve"> году –</w:t>
      </w:r>
      <w:r w:rsidR="005759CE" w:rsidRPr="00180EF3">
        <w:rPr>
          <w:rFonts w:ascii="Times New Roman" w:hAnsi="Times New Roman"/>
          <w:sz w:val="30"/>
          <w:szCs w:val="30"/>
        </w:rPr>
        <w:t xml:space="preserve"> </w:t>
      </w:r>
      <w:r w:rsidR="00447EF3" w:rsidRPr="00180EF3">
        <w:rPr>
          <w:rFonts w:ascii="Times New Roman" w:hAnsi="Times New Roman"/>
          <w:sz w:val="30"/>
          <w:szCs w:val="30"/>
        </w:rPr>
        <w:t>501</w:t>
      </w:r>
      <w:r w:rsidR="00C74868" w:rsidRPr="00180EF3">
        <w:rPr>
          <w:rFonts w:ascii="Times New Roman" w:hAnsi="Times New Roman"/>
          <w:sz w:val="30"/>
          <w:szCs w:val="30"/>
        </w:rPr>
        <w:t xml:space="preserve"> </w:t>
      </w:r>
      <w:r w:rsidR="0022080D" w:rsidRPr="00180EF3">
        <w:rPr>
          <w:rFonts w:ascii="Times New Roman" w:hAnsi="Times New Roman"/>
          <w:sz w:val="30"/>
          <w:szCs w:val="30"/>
        </w:rPr>
        <w:t>500,00</w:t>
      </w:r>
      <w:r w:rsidR="00344CE4" w:rsidRPr="00180EF3">
        <w:rPr>
          <w:rFonts w:ascii="Times New Roman" w:hAnsi="Times New Roman"/>
          <w:sz w:val="30"/>
          <w:szCs w:val="30"/>
        </w:rPr>
        <w:t xml:space="preserve"> </w:t>
      </w:r>
      <w:r w:rsidRPr="00180EF3">
        <w:rPr>
          <w:rFonts w:ascii="Times New Roman" w:hAnsi="Times New Roman"/>
          <w:sz w:val="30"/>
          <w:szCs w:val="30"/>
        </w:rPr>
        <w:t>тыс. ру</w:t>
      </w:r>
      <w:r w:rsidRPr="00180EF3">
        <w:rPr>
          <w:rFonts w:ascii="Times New Roman" w:hAnsi="Times New Roman"/>
          <w:sz w:val="30"/>
          <w:szCs w:val="30"/>
        </w:rPr>
        <w:t>б</w:t>
      </w:r>
      <w:r w:rsidRPr="00180EF3">
        <w:rPr>
          <w:rFonts w:ascii="Times New Roman" w:hAnsi="Times New Roman"/>
          <w:sz w:val="30"/>
          <w:szCs w:val="30"/>
        </w:rPr>
        <w:t>лей, в 201</w:t>
      </w:r>
      <w:r w:rsidR="0006705C" w:rsidRPr="00180EF3">
        <w:rPr>
          <w:rFonts w:ascii="Times New Roman" w:hAnsi="Times New Roman"/>
          <w:sz w:val="30"/>
          <w:szCs w:val="30"/>
        </w:rPr>
        <w:t>8</w:t>
      </w:r>
      <w:r w:rsidRPr="00180EF3">
        <w:rPr>
          <w:rFonts w:ascii="Times New Roman" w:hAnsi="Times New Roman"/>
          <w:sz w:val="30"/>
          <w:szCs w:val="30"/>
        </w:rPr>
        <w:t xml:space="preserve"> году </w:t>
      </w:r>
      <w:r w:rsidR="002B702E">
        <w:rPr>
          <w:rFonts w:ascii="Times New Roman" w:hAnsi="Times New Roman"/>
          <w:sz w:val="30"/>
          <w:szCs w:val="30"/>
        </w:rPr>
        <w:t>–</w:t>
      </w:r>
      <w:r w:rsidR="00344CE4" w:rsidRPr="00180EF3">
        <w:rPr>
          <w:rFonts w:ascii="Times New Roman" w:hAnsi="Times New Roman"/>
          <w:sz w:val="30"/>
          <w:szCs w:val="30"/>
        </w:rPr>
        <w:t xml:space="preserve"> </w:t>
      </w:r>
      <w:r w:rsidR="00447EF3" w:rsidRPr="00180EF3">
        <w:rPr>
          <w:rFonts w:ascii="Times New Roman" w:hAnsi="Times New Roman"/>
          <w:sz w:val="30"/>
          <w:szCs w:val="30"/>
        </w:rPr>
        <w:t>501</w:t>
      </w:r>
      <w:r w:rsidR="0022080D" w:rsidRPr="00180EF3">
        <w:rPr>
          <w:rFonts w:ascii="Times New Roman" w:hAnsi="Times New Roman"/>
          <w:sz w:val="30"/>
          <w:szCs w:val="30"/>
        </w:rPr>
        <w:t> 500,00</w:t>
      </w:r>
      <w:r w:rsidR="00344CE4" w:rsidRPr="00180EF3">
        <w:rPr>
          <w:rFonts w:ascii="Times New Roman" w:hAnsi="Times New Roman"/>
          <w:sz w:val="30"/>
          <w:szCs w:val="30"/>
        </w:rPr>
        <w:t xml:space="preserve"> </w:t>
      </w:r>
      <w:r w:rsidRPr="00180EF3">
        <w:rPr>
          <w:rFonts w:ascii="Times New Roman" w:hAnsi="Times New Roman"/>
          <w:sz w:val="30"/>
          <w:szCs w:val="30"/>
        </w:rPr>
        <w:t>тыс. рублей.</w:t>
      </w:r>
    </w:p>
    <w:p w:rsidR="00BB2DF0" w:rsidRPr="00180EF3" w:rsidRDefault="00BB2DF0" w:rsidP="00354494">
      <w:pPr>
        <w:pStyle w:val="a4"/>
        <w:widowControl w:val="0"/>
        <w:tabs>
          <w:tab w:val="left" w:pos="709"/>
        </w:tabs>
        <w:spacing w:line="240" w:lineRule="auto"/>
        <w:ind w:left="0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lastRenderedPageBreak/>
        <w:t>Подпрограмма 3</w:t>
      </w:r>
      <w:r w:rsidRPr="00180EF3">
        <w:rPr>
          <w:rFonts w:ascii="Times New Roman" w:hAnsi="Times New Roman"/>
          <w:bCs/>
          <w:sz w:val="30"/>
          <w:szCs w:val="30"/>
        </w:rPr>
        <w:t xml:space="preserve"> «Обеспечение реализации муниципальной программы»</w:t>
      </w:r>
    </w:p>
    <w:p w:rsidR="00BB2DF0" w:rsidRPr="00180EF3" w:rsidRDefault="00BB2DF0" w:rsidP="0035449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:rsidR="00CF11CB" w:rsidRPr="00180EF3" w:rsidRDefault="00BB2DF0" w:rsidP="0035449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EF3">
        <w:rPr>
          <w:rFonts w:ascii="Times New Roman" w:hAnsi="Times New Roman" w:cs="Times New Roman"/>
          <w:sz w:val="30"/>
          <w:szCs w:val="30"/>
        </w:rPr>
        <w:t>Паспорт подпрограммы 3</w:t>
      </w:r>
      <w:r w:rsidRPr="00180EF3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5759CE" w:rsidRPr="00180EF3" w:rsidRDefault="005759CE" w:rsidP="00354494">
      <w:pPr>
        <w:pStyle w:val="ConsPlusNonformat"/>
        <w:ind w:firstLine="700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5"/>
        <w:gridCol w:w="6319"/>
      </w:tblGrid>
      <w:tr w:rsidR="00B8569A" w:rsidRPr="00180EF3" w:rsidTr="00503FE9">
        <w:tc>
          <w:tcPr>
            <w:tcW w:w="3145" w:type="dxa"/>
          </w:tcPr>
          <w:p w:rsidR="004C1A39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 xml:space="preserve">Наименование </w:t>
            </w:r>
          </w:p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подпрограммы</w:t>
            </w:r>
          </w:p>
        </w:tc>
        <w:tc>
          <w:tcPr>
            <w:tcW w:w="6319" w:type="dxa"/>
          </w:tcPr>
          <w:p w:rsidR="004C1A39" w:rsidRPr="00180EF3" w:rsidRDefault="00DC4B6A" w:rsidP="00354494">
            <w:pPr>
              <w:widowControl w:val="0"/>
              <w:spacing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«</w:t>
            </w:r>
            <w:r w:rsidR="009E45B5" w:rsidRPr="00180EF3">
              <w:rPr>
                <w:rFonts w:ascii="Times New Roman" w:hAnsi="Times New Roman"/>
                <w:bCs/>
                <w:sz w:val="30"/>
                <w:szCs w:val="30"/>
              </w:rPr>
              <w:t>О</w:t>
            </w:r>
            <w:r w:rsidR="00CF11CB" w:rsidRPr="00180EF3">
              <w:rPr>
                <w:rFonts w:ascii="Times New Roman" w:hAnsi="Times New Roman"/>
                <w:bCs/>
                <w:sz w:val="30"/>
                <w:szCs w:val="30"/>
              </w:rPr>
              <w:t xml:space="preserve">беспечение реализации муниципальной </w:t>
            </w:r>
          </w:p>
          <w:p w:rsidR="00CF11CB" w:rsidRPr="00180EF3" w:rsidRDefault="00741FA1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п</w:t>
            </w:r>
            <w:r w:rsidR="00CF11CB" w:rsidRPr="00180EF3">
              <w:rPr>
                <w:rFonts w:ascii="Times New Roman" w:hAnsi="Times New Roman"/>
                <w:bCs/>
                <w:sz w:val="30"/>
                <w:szCs w:val="30"/>
              </w:rPr>
              <w:t>рограммы</w:t>
            </w:r>
            <w:r w:rsidR="00DC4B6A">
              <w:rPr>
                <w:rFonts w:ascii="Times New Roman" w:hAnsi="Times New Roman"/>
                <w:bCs/>
                <w:sz w:val="30"/>
                <w:szCs w:val="30"/>
              </w:rPr>
              <w:t>»</w:t>
            </w:r>
          </w:p>
        </w:tc>
      </w:tr>
      <w:tr w:rsidR="00B8569A" w:rsidRPr="00180EF3" w:rsidTr="00503FE9">
        <w:tc>
          <w:tcPr>
            <w:tcW w:w="3145" w:type="dxa"/>
          </w:tcPr>
          <w:p w:rsidR="004C1A39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 xml:space="preserve">Исполнители </w:t>
            </w:r>
          </w:p>
          <w:p w:rsidR="004C1A39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 xml:space="preserve">мероприятий </w:t>
            </w:r>
          </w:p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подпрограммы</w:t>
            </w:r>
          </w:p>
        </w:tc>
        <w:tc>
          <w:tcPr>
            <w:tcW w:w="6319" w:type="dxa"/>
          </w:tcPr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департамент транспорта</w:t>
            </w:r>
          </w:p>
        </w:tc>
      </w:tr>
      <w:tr w:rsidR="00B8569A" w:rsidRPr="00180EF3" w:rsidTr="00503FE9">
        <w:tc>
          <w:tcPr>
            <w:tcW w:w="3145" w:type="dxa"/>
          </w:tcPr>
          <w:p w:rsidR="00CF11CB" w:rsidRPr="00180EF3" w:rsidRDefault="00CF11CB" w:rsidP="0006705C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Цел</w:t>
            </w:r>
            <w:r w:rsidR="0006705C" w:rsidRPr="00180EF3">
              <w:rPr>
                <w:rFonts w:ascii="Times New Roman" w:hAnsi="Times New Roman"/>
                <w:sz w:val="30"/>
                <w:szCs w:val="30"/>
              </w:rPr>
              <w:t>ь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подпрограммы</w:t>
            </w:r>
          </w:p>
        </w:tc>
        <w:tc>
          <w:tcPr>
            <w:tcW w:w="6319" w:type="dxa"/>
          </w:tcPr>
          <w:p w:rsidR="00CF11CB" w:rsidRPr="00180EF3" w:rsidRDefault="00CF11CB" w:rsidP="00DC4B6A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обеспечение эффективного управления реал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и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зацией муниципальной программы</w:t>
            </w:r>
          </w:p>
        </w:tc>
      </w:tr>
      <w:tr w:rsidR="0006705C" w:rsidRPr="00180EF3" w:rsidTr="00503FE9">
        <w:tc>
          <w:tcPr>
            <w:tcW w:w="3145" w:type="dxa"/>
          </w:tcPr>
          <w:p w:rsidR="0006705C" w:rsidRPr="00180EF3" w:rsidRDefault="0006705C" w:rsidP="00741FA1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Задач</w:t>
            </w:r>
            <w:r w:rsidR="00741FA1">
              <w:rPr>
                <w:rFonts w:ascii="Times New Roman" w:hAnsi="Times New Roman"/>
                <w:sz w:val="30"/>
                <w:szCs w:val="30"/>
              </w:rPr>
              <w:t>а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подпрограммы</w:t>
            </w:r>
          </w:p>
        </w:tc>
        <w:tc>
          <w:tcPr>
            <w:tcW w:w="6319" w:type="dxa"/>
          </w:tcPr>
          <w:p w:rsidR="0006705C" w:rsidRPr="00180EF3" w:rsidRDefault="0006705C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повышение эффективности и результативности бюджетных расходов по отрасли «Транспорт»</w:t>
            </w:r>
          </w:p>
        </w:tc>
      </w:tr>
      <w:tr w:rsidR="00B8569A" w:rsidRPr="00180EF3" w:rsidTr="00503FE9">
        <w:tc>
          <w:tcPr>
            <w:tcW w:w="3145" w:type="dxa"/>
          </w:tcPr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Показатели подпр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о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w="6319" w:type="dxa"/>
          </w:tcPr>
          <w:p w:rsidR="004C1A39" w:rsidRPr="00180EF3" w:rsidRDefault="002842A3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уровень исполнения расходов, направленных на обеспечение текущий деятельности,</w:t>
            </w:r>
          </w:p>
          <w:p w:rsidR="00CF11CB" w:rsidRPr="00180EF3" w:rsidRDefault="00CF11CB" w:rsidP="006C1E8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сохранится на уровне 201</w:t>
            </w:r>
            <w:r w:rsidR="0006705C" w:rsidRPr="00180EF3">
              <w:rPr>
                <w:rFonts w:ascii="Times New Roman" w:hAnsi="Times New Roman"/>
                <w:sz w:val="30"/>
                <w:szCs w:val="30"/>
              </w:rPr>
              <w:t>5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года и к 201</w:t>
            </w:r>
            <w:r w:rsidR="0006705C" w:rsidRPr="00180EF3">
              <w:rPr>
                <w:rFonts w:ascii="Times New Roman" w:hAnsi="Times New Roman"/>
                <w:sz w:val="30"/>
                <w:szCs w:val="30"/>
              </w:rPr>
              <w:t>8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году составит не менее </w:t>
            </w:r>
            <w:r w:rsidR="002842A3" w:rsidRPr="00180EF3">
              <w:rPr>
                <w:rFonts w:ascii="Times New Roman" w:hAnsi="Times New Roman"/>
                <w:sz w:val="30"/>
                <w:szCs w:val="30"/>
              </w:rPr>
              <w:t>9</w:t>
            </w:r>
            <w:r w:rsidR="006C1E89" w:rsidRPr="00180EF3">
              <w:rPr>
                <w:rFonts w:ascii="Times New Roman" w:hAnsi="Times New Roman"/>
                <w:sz w:val="30"/>
                <w:szCs w:val="30"/>
              </w:rPr>
              <w:t>7</w:t>
            </w:r>
            <w:r w:rsidR="002842A3" w:rsidRPr="00180EF3">
              <w:rPr>
                <w:rFonts w:ascii="Times New Roman" w:hAnsi="Times New Roman"/>
                <w:sz w:val="30"/>
                <w:szCs w:val="30"/>
              </w:rPr>
              <w:t>%</w:t>
            </w:r>
          </w:p>
        </w:tc>
      </w:tr>
      <w:tr w:rsidR="00B8569A" w:rsidRPr="00180EF3" w:rsidTr="00503FE9">
        <w:tc>
          <w:tcPr>
            <w:tcW w:w="3145" w:type="dxa"/>
          </w:tcPr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Этапы и сроки реал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и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зации подпрограммы</w:t>
            </w:r>
          </w:p>
        </w:tc>
        <w:tc>
          <w:tcPr>
            <w:tcW w:w="6319" w:type="dxa"/>
          </w:tcPr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1</w:t>
            </w:r>
            <w:r w:rsidR="009E45B5" w:rsidRPr="00180EF3">
              <w:rPr>
                <w:rFonts w:ascii="Times New Roman" w:hAnsi="Times New Roman"/>
                <w:sz w:val="30"/>
                <w:szCs w:val="30"/>
              </w:rPr>
              <w:t>-й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этап – 201</w:t>
            </w:r>
            <w:r w:rsidR="0006705C" w:rsidRPr="00180EF3">
              <w:rPr>
                <w:rFonts w:ascii="Times New Roman" w:hAnsi="Times New Roman"/>
                <w:sz w:val="30"/>
                <w:szCs w:val="30"/>
              </w:rPr>
              <w:t>6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год</w:t>
            </w:r>
            <w:r w:rsidR="00503FE9" w:rsidRPr="00180EF3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2</w:t>
            </w:r>
            <w:r w:rsidR="009E45B5" w:rsidRPr="00180EF3">
              <w:rPr>
                <w:rFonts w:ascii="Times New Roman" w:hAnsi="Times New Roman"/>
                <w:sz w:val="30"/>
                <w:szCs w:val="30"/>
              </w:rPr>
              <w:t>-й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этап – 201</w:t>
            </w:r>
            <w:r w:rsidR="0006705C" w:rsidRPr="00180EF3">
              <w:rPr>
                <w:rFonts w:ascii="Times New Roman" w:hAnsi="Times New Roman"/>
                <w:sz w:val="30"/>
                <w:szCs w:val="30"/>
              </w:rPr>
              <w:t>7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год</w:t>
            </w:r>
            <w:r w:rsidR="00503FE9" w:rsidRPr="00180EF3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F11CB" w:rsidRPr="00180EF3" w:rsidRDefault="00CF11CB" w:rsidP="0006705C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3</w:t>
            </w:r>
            <w:r w:rsidR="009E45B5" w:rsidRPr="00180EF3">
              <w:rPr>
                <w:rFonts w:ascii="Times New Roman" w:hAnsi="Times New Roman"/>
                <w:sz w:val="30"/>
                <w:szCs w:val="30"/>
              </w:rPr>
              <w:t>-й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этап – 201</w:t>
            </w:r>
            <w:r w:rsidR="0006705C" w:rsidRPr="00180EF3">
              <w:rPr>
                <w:rFonts w:ascii="Times New Roman" w:hAnsi="Times New Roman"/>
                <w:sz w:val="30"/>
                <w:szCs w:val="30"/>
              </w:rPr>
              <w:t>8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год</w:t>
            </w:r>
          </w:p>
        </w:tc>
      </w:tr>
      <w:tr w:rsidR="00CF11CB" w:rsidRPr="00180EF3" w:rsidTr="00503FE9">
        <w:trPr>
          <w:trHeight w:val="968"/>
        </w:trPr>
        <w:tc>
          <w:tcPr>
            <w:tcW w:w="3145" w:type="dxa"/>
          </w:tcPr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Объемы и источники финансирования по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д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w="6319" w:type="dxa"/>
          </w:tcPr>
          <w:p w:rsidR="00CF11CB" w:rsidRPr="00180EF3" w:rsidRDefault="00503FE9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о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>бщий объем финансирования за счет средств бюджета города –</w:t>
            </w:r>
            <w:r w:rsidR="003F4B58"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22080D" w:rsidRPr="00180EF3">
              <w:rPr>
                <w:rFonts w:ascii="Times New Roman" w:hAnsi="Times New Roman"/>
                <w:sz w:val="30"/>
                <w:szCs w:val="30"/>
              </w:rPr>
              <w:t>65 3</w:t>
            </w:r>
            <w:r w:rsidR="00D6115B" w:rsidRPr="00180EF3">
              <w:rPr>
                <w:rFonts w:ascii="Times New Roman" w:hAnsi="Times New Roman"/>
                <w:sz w:val="30"/>
                <w:szCs w:val="30"/>
              </w:rPr>
              <w:t>8</w:t>
            </w:r>
            <w:r w:rsidR="0022080D" w:rsidRPr="00180EF3">
              <w:rPr>
                <w:rFonts w:ascii="Times New Roman" w:hAnsi="Times New Roman"/>
                <w:sz w:val="30"/>
                <w:szCs w:val="30"/>
              </w:rPr>
              <w:t>6,93</w:t>
            </w:r>
            <w:r w:rsidR="00CF11CB" w:rsidRPr="00180EF3">
              <w:rPr>
                <w:rFonts w:ascii="Times New Roman" w:hAnsi="Times New Roman"/>
                <w:sz w:val="30"/>
                <w:szCs w:val="30"/>
              </w:rPr>
              <w:t xml:space="preserve"> тыс. руб.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, в том числе по годам реализации:</w:t>
            </w:r>
          </w:p>
          <w:p w:rsidR="00503FE9" w:rsidRPr="00180EF3" w:rsidRDefault="00503FE9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201</w:t>
            </w:r>
            <w:r w:rsidR="0006705C" w:rsidRPr="00180EF3">
              <w:rPr>
                <w:rFonts w:ascii="Times New Roman" w:hAnsi="Times New Roman"/>
                <w:sz w:val="30"/>
                <w:szCs w:val="30"/>
              </w:rPr>
              <w:t>6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9E1CFC" w:rsidRPr="00180EF3">
              <w:rPr>
                <w:rFonts w:ascii="Times New Roman" w:hAnsi="Times New Roman"/>
                <w:sz w:val="30"/>
                <w:szCs w:val="30"/>
              </w:rPr>
              <w:t xml:space="preserve">год 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22080D" w:rsidRPr="00180EF3">
              <w:rPr>
                <w:rFonts w:ascii="Times New Roman" w:hAnsi="Times New Roman"/>
                <w:sz w:val="30"/>
                <w:szCs w:val="30"/>
              </w:rPr>
              <w:t>21 </w:t>
            </w:r>
            <w:r w:rsidR="00D6115B" w:rsidRPr="00180EF3">
              <w:rPr>
                <w:rFonts w:ascii="Times New Roman" w:hAnsi="Times New Roman"/>
                <w:sz w:val="30"/>
                <w:szCs w:val="30"/>
              </w:rPr>
              <w:t>84</w:t>
            </w:r>
            <w:r w:rsidR="0022080D" w:rsidRPr="00180EF3">
              <w:rPr>
                <w:rFonts w:ascii="Times New Roman" w:hAnsi="Times New Roman"/>
                <w:sz w:val="30"/>
                <w:szCs w:val="30"/>
              </w:rPr>
              <w:t>2,31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тыс. руб.;</w:t>
            </w:r>
          </w:p>
          <w:p w:rsidR="00503FE9" w:rsidRPr="00180EF3" w:rsidRDefault="00503FE9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201</w:t>
            </w:r>
            <w:r w:rsidR="0006705C" w:rsidRPr="00180EF3">
              <w:rPr>
                <w:rFonts w:ascii="Times New Roman" w:hAnsi="Times New Roman"/>
                <w:sz w:val="30"/>
                <w:szCs w:val="30"/>
              </w:rPr>
              <w:t>7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9E1CFC" w:rsidRPr="00180EF3">
              <w:rPr>
                <w:rFonts w:ascii="Times New Roman" w:hAnsi="Times New Roman"/>
                <w:sz w:val="30"/>
                <w:szCs w:val="30"/>
              </w:rPr>
              <w:t xml:space="preserve">год 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22080D" w:rsidRPr="00180EF3">
              <w:rPr>
                <w:rFonts w:ascii="Times New Roman" w:hAnsi="Times New Roman"/>
                <w:sz w:val="30"/>
                <w:szCs w:val="30"/>
              </w:rPr>
              <w:t>21 772,31</w:t>
            </w:r>
            <w:r w:rsidR="00936596"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тыс. руб.,</w:t>
            </w:r>
          </w:p>
          <w:p w:rsidR="00CF11CB" w:rsidRPr="00180EF3" w:rsidRDefault="00503FE9" w:rsidP="00096391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201</w:t>
            </w:r>
            <w:r w:rsidR="0006705C" w:rsidRPr="00180EF3">
              <w:rPr>
                <w:rFonts w:ascii="Times New Roman" w:hAnsi="Times New Roman"/>
                <w:sz w:val="30"/>
                <w:szCs w:val="30"/>
              </w:rPr>
              <w:t>8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9E1CFC" w:rsidRPr="00180EF3">
              <w:rPr>
                <w:rFonts w:ascii="Times New Roman" w:hAnsi="Times New Roman"/>
                <w:sz w:val="30"/>
                <w:szCs w:val="30"/>
              </w:rPr>
              <w:t xml:space="preserve">год 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22080D" w:rsidRPr="00180EF3">
              <w:rPr>
                <w:rFonts w:ascii="Times New Roman" w:hAnsi="Times New Roman"/>
                <w:sz w:val="30"/>
                <w:szCs w:val="30"/>
              </w:rPr>
              <w:t>21 772,31</w:t>
            </w:r>
            <w:r w:rsidR="00936596" w:rsidRPr="00180E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тыс. руб.</w:t>
            </w:r>
          </w:p>
        </w:tc>
      </w:tr>
    </w:tbl>
    <w:p w:rsidR="002B702E" w:rsidRPr="00180EF3" w:rsidRDefault="002B702E" w:rsidP="0035449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F11CB" w:rsidRPr="00180EF3" w:rsidRDefault="00CF11CB" w:rsidP="0035449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EF3">
        <w:rPr>
          <w:rFonts w:ascii="Times New Roman" w:hAnsi="Times New Roman" w:cs="Times New Roman"/>
          <w:sz w:val="30"/>
          <w:szCs w:val="30"/>
        </w:rPr>
        <w:t>1. Постановка общегородской проблемы подпрограммы</w:t>
      </w:r>
    </w:p>
    <w:p w:rsidR="00CF11CB" w:rsidRPr="00180EF3" w:rsidRDefault="00CF11CB" w:rsidP="00354494">
      <w:pPr>
        <w:pStyle w:val="ConsPlusNonformat"/>
        <w:ind w:firstLine="700"/>
        <w:jc w:val="center"/>
        <w:rPr>
          <w:rFonts w:ascii="Times New Roman" w:hAnsi="Times New Roman" w:cs="Times New Roman"/>
          <w:sz w:val="30"/>
          <w:szCs w:val="30"/>
        </w:rPr>
      </w:pPr>
    </w:p>
    <w:p w:rsidR="00CF11CB" w:rsidRPr="00180EF3" w:rsidRDefault="00CF11CB" w:rsidP="009E45B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Реализация </w:t>
      </w:r>
      <w:r w:rsidR="009E45B5" w:rsidRPr="00180EF3">
        <w:rPr>
          <w:rFonts w:ascii="Times New Roman" w:hAnsi="Times New Roman"/>
          <w:sz w:val="30"/>
          <w:szCs w:val="30"/>
        </w:rPr>
        <w:t xml:space="preserve">настоящей </w:t>
      </w:r>
      <w:r w:rsidRPr="00180EF3">
        <w:rPr>
          <w:rFonts w:ascii="Times New Roman" w:hAnsi="Times New Roman"/>
          <w:sz w:val="30"/>
          <w:szCs w:val="30"/>
        </w:rPr>
        <w:t>Программы направлена на решение осно</w:t>
      </w:r>
      <w:r w:rsidRPr="00180EF3">
        <w:rPr>
          <w:rFonts w:ascii="Times New Roman" w:hAnsi="Times New Roman"/>
          <w:sz w:val="30"/>
          <w:szCs w:val="30"/>
        </w:rPr>
        <w:t>в</w:t>
      </w:r>
      <w:r w:rsidRPr="00180EF3">
        <w:rPr>
          <w:rFonts w:ascii="Times New Roman" w:hAnsi="Times New Roman"/>
          <w:sz w:val="30"/>
          <w:szCs w:val="30"/>
        </w:rPr>
        <w:t>ных проблем системы наземного городского пассажирского транспорта в городе Красноярске. Для достижения целей и задач Программы нео</w:t>
      </w:r>
      <w:r w:rsidRPr="00180EF3">
        <w:rPr>
          <w:rFonts w:ascii="Times New Roman" w:hAnsi="Times New Roman"/>
          <w:sz w:val="30"/>
          <w:szCs w:val="30"/>
        </w:rPr>
        <w:t>б</w:t>
      </w:r>
      <w:r w:rsidRPr="00180EF3">
        <w:rPr>
          <w:rFonts w:ascii="Times New Roman" w:hAnsi="Times New Roman"/>
          <w:sz w:val="30"/>
          <w:szCs w:val="30"/>
        </w:rPr>
        <w:t>ходимо обеспечить эффективное и своевременное выполнение компле</w:t>
      </w:r>
      <w:r w:rsidRPr="00180EF3">
        <w:rPr>
          <w:rFonts w:ascii="Times New Roman" w:hAnsi="Times New Roman"/>
          <w:sz w:val="30"/>
          <w:szCs w:val="30"/>
        </w:rPr>
        <w:t>к</w:t>
      </w:r>
      <w:r w:rsidRPr="00180EF3">
        <w:rPr>
          <w:rFonts w:ascii="Times New Roman" w:hAnsi="Times New Roman"/>
          <w:sz w:val="30"/>
          <w:szCs w:val="30"/>
        </w:rPr>
        <w:t>са мероприятий, направленных на организацию качественного и д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>ступного транспортного обслуживания населения</w:t>
      </w:r>
      <w:r w:rsidRPr="00180EF3">
        <w:rPr>
          <w:rFonts w:ascii="Times New Roman" w:hAnsi="Times New Roman"/>
          <w:i/>
          <w:sz w:val="30"/>
          <w:szCs w:val="30"/>
        </w:rPr>
        <w:t>.</w:t>
      </w:r>
      <w:r w:rsidRPr="00180EF3">
        <w:rPr>
          <w:rFonts w:ascii="Times New Roman" w:hAnsi="Times New Roman"/>
          <w:sz w:val="30"/>
          <w:szCs w:val="30"/>
        </w:rPr>
        <w:t xml:space="preserve"> Реализация указа</w:t>
      </w:r>
      <w:r w:rsidRPr="00180EF3">
        <w:rPr>
          <w:rFonts w:ascii="Times New Roman" w:hAnsi="Times New Roman"/>
          <w:sz w:val="30"/>
          <w:szCs w:val="30"/>
        </w:rPr>
        <w:t>н</w:t>
      </w:r>
      <w:r w:rsidRPr="00180EF3">
        <w:rPr>
          <w:rFonts w:ascii="Times New Roman" w:hAnsi="Times New Roman"/>
          <w:sz w:val="30"/>
          <w:szCs w:val="30"/>
        </w:rPr>
        <w:t>ных в</w:t>
      </w:r>
      <w:r w:rsidR="009E45B5" w:rsidRPr="00180EF3">
        <w:rPr>
          <w:rFonts w:ascii="Times New Roman" w:hAnsi="Times New Roman"/>
          <w:sz w:val="30"/>
          <w:szCs w:val="30"/>
        </w:rPr>
        <w:t xml:space="preserve"> настоящей</w:t>
      </w:r>
      <w:r w:rsidRPr="00180EF3">
        <w:rPr>
          <w:rFonts w:ascii="Times New Roman" w:hAnsi="Times New Roman"/>
          <w:sz w:val="30"/>
          <w:szCs w:val="30"/>
        </w:rPr>
        <w:t xml:space="preserve"> Программе мероприятий предполагает привлечение большого количества материальных, организационных и кадровых р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>сурсов от органов местного самоуправления.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В частности, необходимо: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привлечение профессиональных кадров: специалистов в области организации пассажирских перевозок, экономики, правового обеспеч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>ния, эффективных менеджеров муниципального управления;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lastRenderedPageBreak/>
        <w:t>проведение большого количества организационных процедур (конкурсов, закупок, мероприятий и прочее);</w:t>
      </w:r>
    </w:p>
    <w:p w:rsidR="00CF11CB" w:rsidRPr="00180EF3" w:rsidRDefault="00CF11CB" w:rsidP="009E45B5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осуществление  своевременного, целевого и эффективного план</w:t>
      </w:r>
      <w:r w:rsidRPr="00180EF3">
        <w:rPr>
          <w:rFonts w:ascii="Times New Roman" w:hAnsi="Times New Roman"/>
          <w:sz w:val="30"/>
          <w:szCs w:val="30"/>
        </w:rPr>
        <w:t>и</w:t>
      </w:r>
      <w:r w:rsidRPr="00180EF3">
        <w:rPr>
          <w:rFonts w:ascii="Times New Roman" w:hAnsi="Times New Roman"/>
          <w:sz w:val="30"/>
          <w:szCs w:val="30"/>
        </w:rPr>
        <w:t>рования и расходования бюджетных средств, выделяемых на реализ</w:t>
      </w:r>
      <w:r w:rsidRPr="00180EF3">
        <w:rPr>
          <w:rFonts w:ascii="Times New Roman" w:hAnsi="Times New Roman"/>
          <w:sz w:val="30"/>
          <w:szCs w:val="30"/>
        </w:rPr>
        <w:t>а</w:t>
      </w:r>
      <w:r w:rsidRPr="00180EF3">
        <w:rPr>
          <w:rFonts w:ascii="Times New Roman" w:hAnsi="Times New Roman"/>
          <w:sz w:val="30"/>
          <w:szCs w:val="30"/>
        </w:rPr>
        <w:t xml:space="preserve">цию мероприятий </w:t>
      </w:r>
      <w:r w:rsidR="009E45B5" w:rsidRPr="00180EF3">
        <w:rPr>
          <w:rFonts w:ascii="Times New Roman" w:hAnsi="Times New Roman"/>
          <w:sz w:val="30"/>
          <w:szCs w:val="30"/>
        </w:rPr>
        <w:t xml:space="preserve">настоящей </w:t>
      </w:r>
      <w:r w:rsidRPr="00180EF3">
        <w:rPr>
          <w:rFonts w:ascii="Times New Roman" w:hAnsi="Times New Roman"/>
          <w:sz w:val="30"/>
          <w:szCs w:val="30"/>
        </w:rPr>
        <w:t>Программы, а также организаци</w:t>
      </w:r>
      <w:r w:rsidR="00696C61" w:rsidRPr="00180EF3">
        <w:rPr>
          <w:rFonts w:ascii="Times New Roman" w:hAnsi="Times New Roman"/>
          <w:sz w:val="30"/>
          <w:szCs w:val="30"/>
        </w:rPr>
        <w:t>я</w:t>
      </w:r>
      <w:r w:rsidRPr="00180EF3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180EF3">
        <w:rPr>
          <w:rFonts w:ascii="Times New Roman" w:hAnsi="Times New Roman"/>
          <w:sz w:val="30"/>
          <w:szCs w:val="30"/>
        </w:rPr>
        <w:t>контроля за</w:t>
      </w:r>
      <w:proofErr w:type="gramEnd"/>
      <w:r w:rsidRPr="00180EF3">
        <w:rPr>
          <w:rFonts w:ascii="Times New Roman" w:hAnsi="Times New Roman"/>
          <w:sz w:val="30"/>
          <w:szCs w:val="30"/>
        </w:rPr>
        <w:t xml:space="preserve"> их использованием;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осуществление координации и управления деятельностью всех субъектов реализации мероприятий </w:t>
      </w:r>
      <w:r w:rsidR="009E45B5" w:rsidRPr="00180EF3">
        <w:rPr>
          <w:rFonts w:ascii="Times New Roman" w:hAnsi="Times New Roman"/>
          <w:sz w:val="30"/>
          <w:szCs w:val="30"/>
        </w:rPr>
        <w:t xml:space="preserve">настоящей </w:t>
      </w:r>
      <w:r w:rsidRPr="00180EF3">
        <w:rPr>
          <w:rFonts w:ascii="Times New Roman" w:hAnsi="Times New Roman"/>
          <w:sz w:val="30"/>
          <w:szCs w:val="30"/>
        </w:rPr>
        <w:t>Программы, а также всеми процессами, возникающими в ходе исполнения настоящей Пр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 xml:space="preserve">граммы, в целях достижения единых целей и задач Программы. </w:t>
      </w:r>
    </w:p>
    <w:p w:rsidR="000D0B11" w:rsidRPr="00180EF3" w:rsidRDefault="000D0B11" w:rsidP="00354494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/>
          <w:sz w:val="30"/>
          <w:szCs w:val="30"/>
        </w:rPr>
      </w:pPr>
    </w:p>
    <w:p w:rsidR="00DC4B6A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2. Основная цель, задачи, этапы</w:t>
      </w:r>
      <w:r w:rsidR="00696C61" w:rsidRPr="00180EF3">
        <w:rPr>
          <w:rFonts w:ascii="Times New Roman" w:hAnsi="Times New Roman"/>
          <w:sz w:val="30"/>
          <w:szCs w:val="30"/>
        </w:rPr>
        <w:t>,</w:t>
      </w:r>
      <w:r w:rsidRPr="00180EF3">
        <w:rPr>
          <w:rFonts w:ascii="Times New Roman" w:hAnsi="Times New Roman"/>
          <w:sz w:val="30"/>
          <w:szCs w:val="30"/>
        </w:rPr>
        <w:t xml:space="preserve"> сроки выполнения </w:t>
      </w:r>
    </w:p>
    <w:p w:rsidR="00CF11CB" w:rsidRPr="00180EF3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и показатели подпрограммы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CF11CB" w:rsidRPr="00180EF3" w:rsidRDefault="00CF11CB" w:rsidP="004C1A39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В целях эффективного управления реализацией </w:t>
      </w:r>
      <w:r w:rsidR="00F33C6D" w:rsidRPr="00180EF3">
        <w:rPr>
          <w:rFonts w:ascii="Times New Roman" w:hAnsi="Times New Roman"/>
          <w:sz w:val="30"/>
          <w:szCs w:val="30"/>
        </w:rPr>
        <w:t>настоящей П</w:t>
      </w:r>
      <w:r w:rsidRPr="00180EF3">
        <w:rPr>
          <w:rFonts w:ascii="Times New Roman" w:hAnsi="Times New Roman"/>
          <w:sz w:val="30"/>
          <w:szCs w:val="30"/>
        </w:rPr>
        <w:t>р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>граммы департамент транспорта планирует осуществлять свои функции органа администрации города.</w:t>
      </w:r>
    </w:p>
    <w:p w:rsidR="00CF11CB" w:rsidRPr="00180EF3" w:rsidRDefault="00CF11CB" w:rsidP="004C1A3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Основополагающая цель подпрограммы </w:t>
      </w:r>
      <w:r w:rsidR="005759CE" w:rsidRPr="00180EF3">
        <w:rPr>
          <w:rFonts w:ascii="Times New Roman" w:hAnsi="Times New Roman"/>
          <w:sz w:val="30"/>
          <w:szCs w:val="30"/>
        </w:rPr>
        <w:t>–</w:t>
      </w:r>
      <w:r w:rsidRPr="00180EF3">
        <w:rPr>
          <w:rFonts w:ascii="Times New Roman" w:hAnsi="Times New Roman"/>
          <w:sz w:val="30"/>
          <w:szCs w:val="30"/>
        </w:rPr>
        <w:t xml:space="preserve"> обеспечение эффекти</w:t>
      </w:r>
      <w:r w:rsidRPr="00180EF3">
        <w:rPr>
          <w:rFonts w:ascii="Times New Roman" w:hAnsi="Times New Roman"/>
          <w:sz w:val="30"/>
          <w:szCs w:val="30"/>
        </w:rPr>
        <w:t>в</w:t>
      </w:r>
      <w:r w:rsidRPr="00180EF3">
        <w:rPr>
          <w:rFonts w:ascii="Times New Roman" w:hAnsi="Times New Roman"/>
          <w:sz w:val="30"/>
          <w:szCs w:val="30"/>
        </w:rPr>
        <w:t>ного управления в отрасли</w:t>
      </w:r>
      <w:r w:rsidR="00F33C6D" w:rsidRPr="00180EF3">
        <w:rPr>
          <w:rFonts w:ascii="Times New Roman" w:hAnsi="Times New Roman"/>
          <w:sz w:val="30"/>
          <w:szCs w:val="30"/>
        </w:rPr>
        <w:t xml:space="preserve"> «Транспорт» города Красноярска</w:t>
      </w:r>
      <w:r w:rsidRPr="00180EF3">
        <w:rPr>
          <w:rFonts w:ascii="Times New Roman" w:hAnsi="Times New Roman"/>
          <w:sz w:val="30"/>
          <w:szCs w:val="30"/>
        </w:rPr>
        <w:t xml:space="preserve"> </w:t>
      </w:r>
      <w:r w:rsidR="00DC4B6A">
        <w:rPr>
          <w:rFonts w:ascii="Times New Roman" w:hAnsi="Times New Roman"/>
          <w:sz w:val="30"/>
          <w:szCs w:val="30"/>
        </w:rPr>
        <w:t xml:space="preserve">– </w:t>
      </w:r>
      <w:proofErr w:type="spellStart"/>
      <w:proofErr w:type="gramStart"/>
      <w:r w:rsidRPr="00180EF3">
        <w:rPr>
          <w:rFonts w:ascii="Times New Roman" w:hAnsi="Times New Roman"/>
          <w:sz w:val="30"/>
          <w:szCs w:val="30"/>
        </w:rPr>
        <w:t>дости</w:t>
      </w:r>
      <w:r w:rsidR="00F33C6D" w:rsidRPr="00180EF3">
        <w:rPr>
          <w:rFonts w:ascii="Times New Roman" w:hAnsi="Times New Roman"/>
          <w:sz w:val="30"/>
          <w:szCs w:val="30"/>
        </w:rPr>
        <w:t>-</w:t>
      </w:r>
      <w:r w:rsidRPr="00180EF3">
        <w:rPr>
          <w:rFonts w:ascii="Times New Roman" w:hAnsi="Times New Roman"/>
          <w:sz w:val="30"/>
          <w:szCs w:val="30"/>
        </w:rPr>
        <w:t>гается</w:t>
      </w:r>
      <w:proofErr w:type="spellEnd"/>
      <w:proofErr w:type="gramEnd"/>
      <w:r w:rsidRPr="00180EF3">
        <w:rPr>
          <w:rFonts w:ascii="Times New Roman" w:hAnsi="Times New Roman"/>
          <w:sz w:val="30"/>
          <w:szCs w:val="30"/>
        </w:rPr>
        <w:t xml:space="preserve"> за счет реализации полномочий органов местного самоуправл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>ния по организации транспортного обслуживания населения в границах го</w:t>
      </w:r>
      <w:r w:rsidR="00696C61" w:rsidRPr="00180EF3">
        <w:rPr>
          <w:rFonts w:ascii="Times New Roman" w:hAnsi="Times New Roman"/>
          <w:sz w:val="30"/>
          <w:szCs w:val="30"/>
        </w:rPr>
        <w:t>рода Красноярска, управления</w:t>
      </w:r>
      <w:r w:rsidRPr="00180EF3">
        <w:rPr>
          <w:rFonts w:ascii="Times New Roman" w:hAnsi="Times New Roman"/>
          <w:sz w:val="30"/>
          <w:szCs w:val="30"/>
        </w:rPr>
        <w:t xml:space="preserve"> и координации деятельности сети м</w:t>
      </w:r>
      <w:r w:rsidRPr="00180EF3">
        <w:rPr>
          <w:rFonts w:ascii="Times New Roman" w:hAnsi="Times New Roman"/>
          <w:sz w:val="30"/>
          <w:szCs w:val="30"/>
        </w:rPr>
        <w:t>у</w:t>
      </w:r>
      <w:r w:rsidRPr="00180EF3">
        <w:rPr>
          <w:rFonts w:ascii="Times New Roman" w:hAnsi="Times New Roman"/>
          <w:sz w:val="30"/>
          <w:szCs w:val="30"/>
        </w:rPr>
        <w:t>ниципальных учреждений и предприятий в сфере транспортной полит</w:t>
      </w:r>
      <w:r w:rsidRPr="00180EF3">
        <w:rPr>
          <w:rFonts w:ascii="Times New Roman" w:hAnsi="Times New Roman"/>
          <w:sz w:val="30"/>
          <w:szCs w:val="30"/>
        </w:rPr>
        <w:t>и</w:t>
      </w:r>
      <w:r w:rsidRPr="00180EF3">
        <w:rPr>
          <w:rFonts w:ascii="Times New Roman" w:hAnsi="Times New Roman"/>
          <w:sz w:val="30"/>
          <w:szCs w:val="30"/>
        </w:rPr>
        <w:t xml:space="preserve">ки города Красноярска. </w:t>
      </w:r>
    </w:p>
    <w:p w:rsidR="00CF11CB" w:rsidRPr="00180EF3" w:rsidRDefault="00CF11CB" w:rsidP="004C1A3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Основные задачи подпрограммы: </w:t>
      </w:r>
    </w:p>
    <w:p w:rsidR="00CF11CB" w:rsidRPr="00180EF3" w:rsidRDefault="00CF11CB" w:rsidP="004C1A3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разработка нормативных правовых, научно-методических и иных документов, направленных на эффективное решение задач </w:t>
      </w:r>
      <w:r w:rsidR="00F33C6D" w:rsidRPr="00180EF3">
        <w:rPr>
          <w:rFonts w:ascii="Times New Roman" w:hAnsi="Times New Roman"/>
          <w:sz w:val="30"/>
          <w:szCs w:val="30"/>
        </w:rPr>
        <w:t xml:space="preserve">настоящей </w:t>
      </w:r>
      <w:r w:rsidRPr="00180EF3">
        <w:rPr>
          <w:rFonts w:ascii="Times New Roman" w:hAnsi="Times New Roman"/>
          <w:sz w:val="30"/>
          <w:szCs w:val="30"/>
        </w:rPr>
        <w:t xml:space="preserve">Программы; </w:t>
      </w:r>
    </w:p>
    <w:p w:rsidR="00CF11CB" w:rsidRPr="00180EF3" w:rsidRDefault="00CF11CB" w:rsidP="004C1A3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осуществление мониторинга за ходом реализации Программы, анализ процессов и результатов реализации </w:t>
      </w:r>
      <w:r w:rsidR="00696C61" w:rsidRPr="00180EF3">
        <w:rPr>
          <w:rFonts w:ascii="Times New Roman" w:hAnsi="Times New Roman"/>
          <w:sz w:val="30"/>
          <w:szCs w:val="30"/>
        </w:rPr>
        <w:t>П</w:t>
      </w:r>
      <w:r w:rsidRPr="00180EF3">
        <w:rPr>
          <w:rFonts w:ascii="Times New Roman" w:hAnsi="Times New Roman"/>
          <w:sz w:val="30"/>
          <w:szCs w:val="30"/>
        </w:rPr>
        <w:t>рограммы с целью сво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>временного принятия управленческих решений.</w:t>
      </w:r>
    </w:p>
    <w:p w:rsidR="00CF11CB" w:rsidRPr="00180EF3" w:rsidRDefault="00CF11CB" w:rsidP="004C1A3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В ходе реализации подпрограммы будут достигнуты следующие показатели:</w:t>
      </w:r>
      <w:r w:rsidR="00696C61" w:rsidRPr="00180EF3">
        <w:rPr>
          <w:rFonts w:ascii="Times New Roman" w:hAnsi="Times New Roman"/>
          <w:sz w:val="30"/>
          <w:szCs w:val="30"/>
        </w:rPr>
        <w:t xml:space="preserve"> </w:t>
      </w:r>
      <w:r w:rsidR="002842A3" w:rsidRPr="00180EF3">
        <w:rPr>
          <w:rFonts w:ascii="Times New Roman" w:hAnsi="Times New Roman"/>
          <w:sz w:val="30"/>
          <w:szCs w:val="30"/>
        </w:rPr>
        <w:t>уровень исполнения расходов, направленных на обеспеч</w:t>
      </w:r>
      <w:r w:rsidR="002842A3" w:rsidRPr="00180EF3">
        <w:rPr>
          <w:rFonts w:ascii="Times New Roman" w:hAnsi="Times New Roman"/>
          <w:sz w:val="30"/>
          <w:szCs w:val="30"/>
        </w:rPr>
        <w:t>е</w:t>
      </w:r>
      <w:r w:rsidR="002842A3" w:rsidRPr="00180EF3">
        <w:rPr>
          <w:rFonts w:ascii="Times New Roman" w:hAnsi="Times New Roman"/>
          <w:sz w:val="30"/>
          <w:szCs w:val="30"/>
        </w:rPr>
        <w:t>ние текущей деятельности,</w:t>
      </w:r>
      <w:r w:rsidRPr="00180EF3">
        <w:rPr>
          <w:rFonts w:ascii="Times New Roman" w:hAnsi="Times New Roman"/>
          <w:sz w:val="30"/>
          <w:szCs w:val="30"/>
        </w:rPr>
        <w:t xml:space="preserve"> сохранится на уровне 201</w:t>
      </w:r>
      <w:r w:rsidR="0006705C" w:rsidRPr="00180EF3">
        <w:rPr>
          <w:rFonts w:ascii="Times New Roman" w:hAnsi="Times New Roman"/>
          <w:sz w:val="30"/>
          <w:szCs w:val="30"/>
        </w:rPr>
        <w:t>5</w:t>
      </w:r>
      <w:r w:rsidRPr="00180EF3">
        <w:rPr>
          <w:rFonts w:ascii="Times New Roman" w:hAnsi="Times New Roman"/>
          <w:sz w:val="30"/>
          <w:szCs w:val="30"/>
        </w:rPr>
        <w:t xml:space="preserve"> года и к 201</w:t>
      </w:r>
      <w:r w:rsidR="0006705C" w:rsidRPr="00180EF3">
        <w:rPr>
          <w:rFonts w:ascii="Times New Roman" w:hAnsi="Times New Roman"/>
          <w:sz w:val="30"/>
          <w:szCs w:val="30"/>
        </w:rPr>
        <w:t>8</w:t>
      </w:r>
      <w:r w:rsidRPr="00180EF3">
        <w:rPr>
          <w:rFonts w:ascii="Times New Roman" w:hAnsi="Times New Roman"/>
          <w:sz w:val="30"/>
          <w:szCs w:val="30"/>
        </w:rPr>
        <w:t xml:space="preserve"> г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 xml:space="preserve">ду составит не менее </w:t>
      </w:r>
      <w:r w:rsidR="006C1E89" w:rsidRPr="00180EF3">
        <w:rPr>
          <w:rFonts w:ascii="Times New Roman" w:hAnsi="Times New Roman"/>
          <w:sz w:val="30"/>
          <w:szCs w:val="30"/>
        </w:rPr>
        <w:t>97%</w:t>
      </w:r>
      <w:r w:rsidRPr="00180EF3">
        <w:rPr>
          <w:rFonts w:ascii="Times New Roman" w:hAnsi="Times New Roman"/>
          <w:sz w:val="30"/>
          <w:szCs w:val="30"/>
        </w:rPr>
        <w:t>.</w:t>
      </w:r>
    </w:p>
    <w:p w:rsidR="00674BA7" w:rsidRPr="00180EF3" w:rsidRDefault="00674BA7" w:rsidP="0035449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F11CB" w:rsidRPr="00180EF3" w:rsidRDefault="00CF11CB" w:rsidP="004C1A39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3. Механизм реализации подпрограммы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F11CB" w:rsidRDefault="00CF11CB" w:rsidP="002B702E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В основу механизма реализации подпрограммы заложены след</w:t>
      </w:r>
      <w:r w:rsidRPr="00180EF3">
        <w:rPr>
          <w:rFonts w:ascii="Times New Roman" w:hAnsi="Times New Roman"/>
          <w:sz w:val="30"/>
          <w:szCs w:val="30"/>
        </w:rPr>
        <w:t>у</w:t>
      </w:r>
      <w:r w:rsidRPr="00180EF3">
        <w:rPr>
          <w:rFonts w:ascii="Times New Roman" w:hAnsi="Times New Roman"/>
          <w:sz w:val="30"/>
          <w:szCs w:val="30"/>
        </w:rPr>
        <w:t>ющие принципы, обеспечивающие сбалансированное решение осно</w:t>
      </w:r>
      <w:r w:rsidRPr="00180EF3">
        <w:rPr>
          <w:rFonts w:ascii="Times New Roman" w:hAnsi="Times New Roman"/>
          <w:sz w:val="30"/>
          <w:szCs w:val="30"/>
        </w:rPr>
        <w:t>в</w:t>
      </w:r>
      <w:r w:rsidRPr="00180EF3">
        <w:rPr>
          <w:rFonts w:ascii="Times New Roman" w:hAnsi="Times New Roman"/>
          <w:sz w:val="30"/>
          <w:szCs w:val="30"/>
        </w:rPr>
        <w:t>ных задач:</w:t>
      </w:r>
    </w:p>
    <w:p w:rsidR="00DC4B6A" w:rsidRPr="00180EF3" w:rsidRDefault="00DC4B6A" w:rsidP="002B702E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lastRenderedPageBreak/>
        <w:t>консолидация сре</w:t>
      </w:r>
      <w:proofErr w:type="gramStart"/>
      <w:r w:rsidRPr="00180EF3">
        <w:rPr>
          <w:rFonts w:ascii="Times New Roman" w:hAnsi="Times New Roman"/>
          <w:sz w:val="30"/>
          <w:szCs w:val="30"/>
        </w:rPr>
        <w:t>дств дл</w:t>
      </w:r>
      <w:proofErr w:type="gramEnd"/>
      <w:r w:rsidRPr="00180EF3">
        <w:rPr>
          <w:rFonts w:ascii="Times New Roman" w:hAnsi="Times New Roman"/>
          <w:sz w:val="30"/>
          <w:szCs w:val="30"/>
        </w:rPr>
        <w:t>я реализации приоритетных направлений в сфере реформирования системы городского наземного пассажирского транспорта;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эффективное целевое использование средств местного бюджета </w:t>
      </w:r>
      <w:r w:rsidR="004C1A39" w:rsidRPr="00180EF3">
        <w:rPr>
          <w:rFonts w:ascii="Times New Roman" w:hAnsi="Times New Roman"/>
          <w:sz w:val="30"/>
          <w:szCs w:val="30"/>
        </w:rPr>
        <w:t xml:space="preserve">             </w:t>
      </w:r>
      <w:r w:rsidRPr="00180EF3">
        <w:rPr>
          <w:rFonts w:ascii="Times New Roman" w:hAnsi="Times New Roman"/>
          <w:sz w:val="30"/>
          <w:szCs w:val="30"/>
        </w:rPr>
        <w:t>в соответствии с установленными приоритетами для достижения пок</w:t>
      </w:r>
      <w:r w:rsidRPr="00180EF3">
        <w:rPr>
          <w:rFonts w:ascii="Times New Roman" w:hAnsi="Times New Roman"/>
          <w:sz w:val="30"/>
          <w:szCs w:val="30"/>
        </w:rPr>
        <w:t>а</w:t>
      </w:r>
      <w:r w:rsidRPr="00180EF3">
        <w:rPr>
          <w:rFonts w:ascii="Times New Roman" w:hAnsi="Times New Roman"/>
          <w:sz w:val="30"/>
          <w:szCs w:val="30"/>
        </w:rPr>
        <w:t>зателей подпрограммы;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оценка результатов и социально-экономической эффективности подпрограммы на основе мониторинга показателей.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К компетенции исполнителей в области реализации подпрограммы относятся: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разработка нормативных актов, необходимых для реализации по</w:t>
      </w:r>
      <w:r w:rsidRPr="00180EF3">
        <w:rPr>
          <w:rFonts w:ascii="Times New Roman" w:hAnsi="Times New Roman"/>
          <w:sz w:val="30"/>
          <w:szCs w:val="30"/>
        </w:rPr>
        <w:t>д</w:t>
      </w:r>
      <w:r w:rsidRPr="00180EF3">
        <w:rPr>
          <w:rFonts w:ascii="Times New Roman" w:hAnsi="Times New Roman"/>
          <w:sz w:val="30"/>
          <w:szCs w:val="30"/>
        </w:rPr>
        <w:t>программы;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разработка предложений по уточнению перечня, затрат и мех</w:t>
      </w:r>
      <w:r w:rsidRPr="00180EF3">
        <w:rPr>
          <w:rFonts w:ascii="Times New Roman" w:hAnsi="Times New Roman"/>
          <w:sz w:val="30"/>
          <w:szCs w:val="30"/>
        </w:rPr>
        <w:t>а</w:t>
      </w:r>
      <w:r w:rsidRPr="00180EF3">
        <w:rPr>
          <w:rFonts w:ascii="Times New Roman" w:hAnsi="Times New Roman"/>
          <w:sz w:val="30"/>
          <w:szCs w:val="30"/>
        </w:rPr>
        <w:t>низма реализации мероприятий подпрограммы;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определение критериев и показателей эффективности, организация мониторинга реализации подпрограммы;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обеспечение целевого, эффективного расходования средств, предусмотренных на реализацию подпрограммы</w:t>
      </w:r>
      <w:r w:rsidR="00DC4B6A">
        <w:rPr>
          <w:rFonts w:ascii="Times New Roman" w:hAnsi="Times New Roman"/>
          <w:sz w:val="30"/>
          <w:szCs w:val="30"/>
        </w:rPr>
        <w:t>,</w:t>
      </w:r>
      <w:r w:rsidRPr="00180EF3">
        <w:rPr>
          <w:rFonts w:ascii="Times New Roman" w:hAnsi="Times New Roman"/>
          <w:sz w:val="30"/>
          <w:szCs w:val="30"/>
        </w:rPr>
        <w:t xml:space="preserve"> из бюджетных и вн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>бюджетных источников;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подготовка ежеквартальных и годовых отчетов о ходе реализации подпрограммы.</w:t>
      </w:r>
    </w:p>
    <w:p w:rsidR="00674BA7" w:rsidRPr="00180EF3" w:rsidRDefault="00674BA7" w:rsidP="003544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180EF3">
        <w:rPr>
          <w:rFonts w:ascii="Times New Roman" w:hAnsi="Times New Roman"/>
          <w:sz w:val="30"/>
          <w:szCs w:val="30"/>
          <w:lang w:eastAsia="ru-RU"/>
        </w:rPr>
        <w:t>Контроль за эффективным и целевым использованием средств бюджета города в рамках реализации мероприятий подпрограммы ос</w:t>
      </w:r>
      <w:r w:rsidRPr="00180EF3">
        <w:rPr>
          <w:rFonts w:ascii="Times New Roman" w:hAnsi="Times New Roman"/>
          <w:sz w:val="30"/>
          <w:szCs w:val="30"/>
          <w:lang w:eastAsia="ru-RU"/>
        </w:rPr>
        <w:t>у</w:t>
      </w:r>
      <w:r w:rsidRPr="00180EF3">
        <w:rPr>
          <w:rFonts w:ascii="Times New Roman" w:hAnsi="Times New Roman"/>
          <w:sz w:val="30"/>
          <w:szCs w:val="30"/>
          <w:lang w:eastAsia="ru-RU"/>
        </w:rPr>
        <w:t>ществляется в соответствии с бюджетным законодательством и закон</w:t>
      </w:r>
      <w:r w:rsidRPr="00180EF3">
        <w:rPr>
          <w:rFonts w:ascii="Times New Roman" w:hAnsi="Times New Roman"/>
          <w:sz w:val="30"/>
          <w:szCs w:val="30"/>
          <w:lang w:eastAsia="ru-RU"/>
        </w:rPr>
        <w:t>о</w:t>
      </w:r>
      <w:r w:rsidRPr="00180EF3">
        <w:rPr>
          <w:rFonts w:ascii="Times New Roman" w:hAnsi="Times New Roman"/>
          <w:sz w:val="30"/>
          <w:szCs w:val="30"/>
          <w:lang w:eastAsia="ru-RU"/>
        </w:rPr>
        <w:t xml:space="preserve">дательством в сфере закупок товаров, работ, услуг для муниципальных нужд в соответствии с Федеральным законом от 05.04.2013 № 44-ФЗ </w:t>
      </w:r>
      <w:r w:rsidR="004C1A39" w:rsidRPr="00180EF3">
        <w:rPr>
          <w:rFonts w:ascii="Times New Roman" w:hAnsi="Times New Roman"/>
          <w:sz w:val="30"/>
          <w:szCs w:val="30"/>
          <w:lang w:eastAsia="ru-RU"/>
        </w:rPr>
        <w:t xml:space="preserve">           </w:t>
      </w:r>
      <w:r w:rsidRPr="00180EF3">
        <w:rPr>
          <w:rFonts w:ascii="Times New Roman" w:hAnsi="Times New Roman"/>
          <w:sz w:val="30"/>
          <w:szCs w:val="30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1CB" w:rsidRPr="00180EF3" w:rsidRDefault="00CF11CB" w:rsidP="004C1A39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4. Характеристика основных мероприятий подпрограммы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Для реализации подпрограммы планируется выполнение следу</w:t>
      </w:r>
      <w:r w:rsidRPr="00180EF3">
        <w:rPr>
          <w:rFonts w:ascii="Times New Roman" w:hAnsi="Times New Roman"/>
          <w:sz w:val="30"/>
          <w:szCs w:val="30"/>
        </w:rPr>
        <w:t>ю</w:t>
      </w:r>
      <w:r w:rsidRPr="00180EF3">
        <w:rPr>
          <w:rFonts w:ascii="Times New Roman" w:hAnsi="Times New Roman"/>
          <w:sz w:val="30"/>
          <w:szCs w:val="30"/>
        </w:rPr>
        <w:t>щего мероприятия</w:t>
      </w:r>
      <w:r w:rsidR="00696C61" w:rsidRPr="00180EF3">
        <w:rPr>
          <w:rFonts w:ascii="Times New Roman" w:hAnsi="Times New Roman"/>
          <w:sz w:val="30"/>
          <w:szCs w:val="30"/>
        </w:rPr>
        <w:t>: обеспечение функций, возложенных на органы местного самоуправления</w:t>
      </w:r>
      <w:r w:rsidRPr="00180EF3">
        <w:rPr>
          <w:rFonts w:ascii="Times New Roman" w:hAnsi="Times New Roman"/>
          <w:sz w:val="30"/>
          <w:szCs w:val="30"/>
        </w:rPr>
        <w:t>.</w:t>
      </w:r>
    </w:p>
    <w:p w:rsidR="00D55A4C" w:rsidRPr="00180EF3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180EF3">
        <w:rPr>
          <w:rFonts w:ascii="Times New Roman" w:hAnsi="Times New Roman"/>
          <w:sz w:val="30"/>
          <w:szCs w:val="30"/>
        </w:rPr>
        <w:t>Департамент транспорта как орган администрации города в 201</w:t>
      </w:r>
      <w:r w:rsidR="00065E9A" w:rsidRPr="00180EF3">
        <w:rPr>
          <w:rFonts w:ascii="Times New Roman" w:hAnsi="Times New Roman"/>
          <w:sz w:val="30"/>
          <w:szCs w:val="30"/>
        </w:rPr>
        <w:t>6</w:t>
      </w:r>
      <w:r w:rsidR="005759CE" w:rsidRPr="00180EF3">
        <w:rPr>
          <w:rFonts w:ascii="Times New Roman" w:hAnsi="Times New Roman"/>
          <w:sz w:val="30"/>
          <w:szCs w:val="30"/>
        </w:rPr>
        <w:t>–</w:t>
      </w:r>
      <w:r w:rsidRPr="00180EF3">
        <w:rPr>
          <w:rFonts w:ascii="Times New Roman" w:hAnsi="Times New Roman"/>
          <w:sz w:val="30"/>
          <w:szCs w:val="30"/>
        </w:rPr>
        <w:t>201</w:t>
      </w:r>
      <w:r w:rsidR="00065E9A" w:rsidRPr="00180EF3">
        <w:rPr>
          <w:rFonts w:ascii="Times New Roman" w:hAnsi="Times New Roman"/>
          <w:sz w:val="30"/>
          <w:szCs w:val="30"/>
        </w:rPr>
        <w:t>8</w:t>
      </w:r>
      <w:r w:rsidRPr="00180EF3">
        <w:rPr>
          <w:rFonts w:ascii="Times New Roman" w:hAnsi="Times New Roman"/>
          <w:sz w:val="30"/>
          <w:szCs w:val="30"/>
        </w:rPr>
        <w:t xml:space="preserve"> годах будет обеспечивать выполнение функций, предусмотренных Федеральным законом </w:t>
      </w:r>
      <w:r w:rsidR="00BB2DF0" w:rsidRPr="00180EF3">
        <w:rPr>
          <w:rFonts w:ascii="Times New Roman" w:hAnsi="Times New Roman"/>
          <w:sz w:val="30"/>
          <w:szCs w:val="30"/>
        </w:rPr>
        <w:t>от 06.10.2003 №</w:t>
      </w:r>
      <w:r w:rsidR="005759CE" w:rsidRPr="00180EF3">
        <w:rPr>
          <w:rFonts w:ascii="Times New Roman" w:hAnsi="Times New Roman"/>
          <w:sz w:val="30"/>
          <w:szCs w:val="30"/>
        </w:rPr>
        <w:t xml:space="preserve"> </w:t>
      </w:r>
      <w:r w:rsidR="00BB2DF0" w:rsidRPr="00180EF3">
        <w:rPr>
          <w:rFonts w:ascii="Times New Roman" w:hAnsi="Times New Roman"/>
          <w:sz w:val="30"/>
          <w:szCs w:val="30"/>
        </w:rPr>
        <w:t>131-ФЗ «Об общих принципах организации местного самоуправления в Российской Федерации»</w:t>
      </w:r>
      <w:r w:rsidRPr="00180EF3">
        <w:rPr>
          <w:rFonts w:ascii="Times New Roman" w:hAnsi="Times New Roman"/>
          <w:sz w:val="30"/>
          <w:szCs w:val="30"/>
        </w:rPr>
        <w:t>, ра</w:t>
      </w:r>
      <w:r w:rsidRPr="00180EF3">
        <w:rPr>
          <w:rFonts w:ascii="Times New Roman" w:hAnsi="Times New Roman"/>
          <w:sz w:val="30"/>
          <w:szCs w:val="30"/>
        </w:rPr>
        <w:t>с</w:t>
      </w:r>
      <w:r w:rsidRPr="00180EF3">
        <w:rPr>
          <w:rFonts w:ascii="Times New Roman" w:hAnsi="Times New Roman"/>
          <w:sz w:val="30"/>
          <w:szCs w:val="30"/>
        </w:rPr>
        <w:t xml:space="preserve">поряжением </w:t>
      </w:r>
      <w:r w:rsidR="00696C61" w:rsidRPr="00180EF3">
        <w:rPr>
          <w:rFonts w:ascii="Times New Roman" w:hAnsi="Times New Roman"/>
          <w:sz w:val="30"/>
          <w:szCs w:val="30"/>
        </w:rPr>
        <w:t xml:space="preserve">Главы </w:t>
      </w:r>
      <w:r w:rsidRPr="00180EF3">
        <w:rPr>
          <w:rFonts w:ascii="Times New Roman" w:hAnsi="Times New Roman"/>
          <w:sz w:val="30"/>
          <w:szCs w:val="30"/>
        </w:rPr>
        <w:t>города от 25.10.2007 №</w:t>
      </w:r>
      <w:r w:rsidR="005759CE" w:rsidRPr="00180EF3">
        <w:rPr>
          <w:rFonts w:ascii="Times New Roman" w:hAnsi="Times New Roman"/>
          <w:sz w:val="30"/>
          <w:szCs w:val="30"/>
        </w:rPr>
        <w:t xml:space="preserve"> </w:t>
      </w:r>
      <w:r w:rsidRPr="00180EF3">
        <w:rPr>
          <w:rFonts w:ascii="Times New Roman" w:hAnsi="Times New Roman"/>
          <w:sz w:val="30"/>
          <w:szCs w:val="30"/>
        </w:rPr>
        <w:t>230-р</w:t>
      </w:r>
      <w:r w:rsidR="00F33C6D" w:rsidRPr="00180EF3">
        <w:rPr>
          <w:rFonts w:ascii="Times New Roman" w:hAnsi="Times New Roman"/>
          <w:sz w:val="30"/>
          <w:szCs w:val="30"/>
        </w:rPr>
        <w:t xml:space="preserve"> «Об утверждении </w:t>
      </w:r>
      <w:r w:rsidR="00DF37C5" w:rsidRPr="00180EF3">
        <w:rPr>
          <w:rFonts w:ascii="Times New Roman" w:hAnsi="Times New Roman"/>
          <w:sz w:val="30"/>
          <w:szCs w:val="30"/>
        </w:rPr>
        <w:t xml:space="preserve">            </w:t>
      </w:r>
      <w:r w:rsidR="00F33C6D" w:rsidRPr="00180EF3">
        <w:rPr>
          <w:rFonts w:ascii="Times New Roman" w:hAnsi="Times New Roman"/>
          <w:sz w:val="30"/>
          <w:szCs w:val="30"/>
        </w:rPr>
        <w:t xml:space="preserve">Положения о департаменте транспорта администрации города </w:t>
      </w:r>
      <w:r w:rsidR="00DF37C5" w:rsidRPr="00180EF3">
        <w:rPr>
          <w:rFonts w:ascii="Times New Roman" w:hAnsi="Times New Roman"/>
          <w:sz w:val="30"/>
          <w:szCs w:val="30"/>
        </w:rPr>
        <w:t>Красн</w:t>
      </w:r>
      <w:r w:rsidR="00DF37C5" w:rsidRPr="00180EF3">
        <w:rPr>
          <w:rFonts w:ascii="Times New Roman" w:hAnsi="Times New Roman"/>
          <w:sz w:val="30"/>
          <w:szCs w:val="30"/>
        </w:rPr>
        <w:t>о</w:t>
      </w:r>
      <w:r w:rsidR="00DF37C5" w:rsidRPr="00180EF3">
        <w:rPr>
          <w:rFonts w:ascii="Times New Roman" w:hAnsi="Times New Roman"/>
          <w:sz w:val="30"/>
          <w:szCs w:val="30"/>
        </w:rPr>
        <w:t>ярска</w:t>
      </w:r>
      <w:r w:rsidR="00F33C6D" w:rsidRPr="00180EF3">
        <w:rPr>
          <w:rFonts w:ascii="Times New Roman" w:hAnsi="Times New Roman"/>
          <w:sz w:val="30"/>
          <w:szCs w:val="30"/>
        </w:rPr>
        <w:t>»</w:t>
      </w:r>
      <w:r w:rsidRPr="00180EF3">
        <w:rPr>
          <w:rFonts w:ascii="Times New Roman" w:hAnsi="Times New Roman"/>
          <w:sz w:val="30"/>
          <w:szCs w:val="30"/>
        </w:rPr>
        <w:t xml:space="preserve">, </w:t>
      </w:r>
      <w:r w:rsidR="00CC7170" w:rsidRPr="00180EF3">
        <w:rPr>
          <w:rFonts w:ascii="Times New Roman" w:hAnsi="Times New Roman"/>
          <w:sz w:val="30"/>
          <w:szCs w:val="30"/>
        </w:rPr>
        <w:t>Федеральным</w:t>
      </w:r>
      <w:r w:rsidR="00423E17">
        <w:rPr>
          <w:rFonts w:ascii="Times New Roman" w:hAnsi="Times New Roman"/>
          <w:sz w:val="30"/>
          <w:szCs w:val="30"/>
        </w:rPr>
        <w:t xml:space="preserve"> законом от 13.07.2015 № 220-ФЗ</w:t>
      </w:r>
      <w:r w:rsidR="00CC7170" w:rsidRPr="00180EF3">
        <w:rPr>
          <w:rFonts w:ascii="Times New Roman" w:hAnsi="Times New Roman"/>
          <w:sz w:val="30"/>
          <w:szCs w:val="30"/>
        </w:rPr>
        <w:t xml:space="preserve">, </w:t>
      </w:r>
      <w:r w:rsidRPr="00180EF3">
        <w:rPr>
          <w:rFonts w:ascii="Times New Roman" w:hAnsi="Times New Roman"/>
          <w:sz w:val="30"/>
          <w:szCs w:val="30"/>
        </w:rPr>
        <w:t xml:space="preserve">и обеспечивать реализацию </w:t>
      </w:r>
      <w:r w:rsidR="00EA48FB" w:rsidRPr="00180EF3">
        <w:rPr>
          <w:rFonts w:ascii="Times New Roman" w:hAnsi="Times New Roman"/>
          <w:sz w:val="30"/>
          <w:szCs w:val="30"/>
        </w:rPr>
        <w:t>настоящей П</w:t>
      </w:r>
      <w:r w:rsidRPr="00180EF3">
        <w:rPr>
          <w:rFonts w:ascii="Times New Roman" w:hAnsi="Times New Roman"/>
          <w:sz w:val="30"/>
          <w:szCs w:val="30"/>
        </w:rPr>
        <w:t>ро</w:t>
      </w:r>
      <w:r w:rsidR="00CC7170" w:rsidRPr="00180EF3">
        <w:rPr>
          <w:rFonts w:ascii="Times New Roman" w:hAnsi="Times New Roman"/>
          <w:sz w:val="30"/>
          <w:szCs w:val="30"/>
        </w:rPr>
        <w:t>граммы в целом.</w:t>
      </w:r>
      <w:r w:rsidR="0006705C" w:rsidRPr="00180EF3">
        <w:rPr>
          <w:rFonts w:ascii="Times New Roman" w:hAnsi="Times New Roman"/>
          <w:sz w:val="30"/>
          <w:szCs w:val="30"/>
        </w:rPr>
        <w:t xml:space="preserve"> </w:t>
      </w:r>
      <w:proofErr w:type="gramEnd"/>
    </w:p>
    <w:p w:rsidR="00CF11CB" w:rsidRPr="00180EF3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lastRenderedPageBreak/>
        <w:t>Для выполнения мероприятия будут использоваться следующие инструменты:</w:t>
      </w:r>
    </w:p>
    <w:p w:rsidR="00CF11CB" w:rsidRPr="00180EF3" w:rsidRDefault="00CF11CB" w:rsidP="00354494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информационное обеспечение реализации</w:t>
      </w:r>
      <w:r w:rsidR="00956136" w:rsidRPr="00180EF3">
        <w:rPr>
          <w:rFonts w:ascii="Times New Roman" w:hAnsi="Times New Roman"/>
          <w:sz w:val="30"/>
          <w:szCs w:val="30"/>
        </w:rPr>
        <w:t xml:space="preserve"> настоящей</w:t>
      </w:r>
      <w:r w:rsidRPr="00180EF3">
        <w:rPr>
          <w:rFonts w:ascii="Times New Roman" w:hAnsi="Times New Roman"/>
          <w:sz w:val="30"/>
          <w:szCs w:val="30"/>
        </w:rPr>
        <w:t xml:space="preserve"> </w:t>
      </w:r>
      <w:r w:rsidR="00EA48FB" w:rsidRPr="00180EF3">
        <w:rPr>
          <w:rFonts w:ascii="Times New Roman" w:hAnsi="Times New Roman"/>
          <w:sz w:val="30"/>
          <w:szCs w:val="30"/>
        </w:rPr>
        <w:t>П</w:t>
      </w:r>
      <w:r w:rsidRPr="00180EF3">
        <w:rPr>
          <w:rFonts w:ascii="Times New Roman" w:hAnsi="Times New Roman"/>
          <w:sz w:val="30"/>
          <w:szCs w:val="30"/>
        </w:rPr>
        <w:t>рограммы и мониторинг ее реализации;</w:t>
      </w:r>
    </w:p>
    <w:p w:rsidR="00CF11CB" w:rsidRPr="00180EF3" w:rsidRDefault="00CF11CB" w:rsidP="00354494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организация взаимодействия и совместных программ с органами местного самоуправления, государственными и федеральными орган</w:t>
      </w:r>
      <w:r w:rsidRPr="00180EF3">
        <w:rPr>
          <w:rFonts w:ascii="Times New Roman" w:hAnsi="Times New Roman"/>
          <w:sz w:val="30"/>
          <w:szCs w:val="30"/>
        </w:rPr>
        <w:t>а</w:t>
      </w:r>
      <w:r w:rsidRPr="00180EF3">
        <w:rPr>
          <w:rFonts w:ascii="Times New Roman" w:hAnsi="Times New Roman"/>
          <w:sz w:val="30"/>
          <w:szCs w:val="30"/>
        </w:rPr>
        <w:t xml:space="preserve">ми власти по вопросам </w:t>
      </w:r>
      <w:proofErr w:type="gramStart"/>
      <w:r w:rsidRPr="00180EF3">
        <w:rPr>
          <w:rFonts w:ascii="Times New Roman" w:hAnsi="Times New Roman"/>
          <w:sz w:val="30"/>
          <w:szCs w:val="30"/>
        </w:rPr>
        <w:t>организации транспортного обслуживания нас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>ления города Красноярска</w:t>
      </w:r>
      <w:proofErr w:type="gramEnd"/>
      <w:r w:rsidRPr="00180EF3">
        <w:rPr>
          <w:rFonts w:ascii="Times New Roman" w:hAnsi="Times New Roman"/>
          <w:sz w:val="30"/>
          <w:szCs w:val="30"/>
        </w:rPr>
        <w:t>;</w:t>
      </w:r>
    </w:p>
    <w:p w:rsidR="00CF11CB" w:rsidRPr="00180EF3" w:rsidRDefault="00CF11CB" w:rsidP="00354494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разработка нормативно-правовых актов в части регулирования п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>ревозок пассажиров в городе, направленных на обеспечение доступной и качественной перевозки</w:t>
      </w:r>
      <w:r w:rsidR="00696C61" w:rsidRPr="00180EF3">
        <w:rPr>
          <w:rFonts w:ascii="Times New Roman" w:hAnsi="Times New Roman"/>
          <w:sz w:val="30"/>
          <w:szCs w:val="30"/>
        </w:rPr>
        <w:t>;</w:t>
      </w:r>
      <w:r w:rsidRPr="00180EF3">
        <w:rPr>
          <w:rFonts w:ascii="Times New Roman" w:hAnsi="Times New Roman"/>
          <w:sz w:val="30"/>
          <w:szCs w:val="30"/>
        </w:rPr>
        <w:t xml:space="preserve"> </w:t>
      </w:r>
    </w:p>
    <w:p w:rsidR="00CF11CB" w:rsidRPr="00180EF3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проведение общественных обсуждений предполагаемых измен</w:t>
      </w:r>
      <w:r w:rsidRPr="00180EF3">
        <w:rPr>
          <w:rFonts w:ascii="Times New Roman" w:hAnsi="Times New Roman"/>
          <w:sz w:val="30"/>
          <w:szCs w:val="30"/>
        </w:rPr>
        <w:t>е</w:t>
      </w:r>
      <w:r w:rsidRPr="00180EF3">
        <w:rPr>
          <w:rFonts w:ascii="Times New Roman" w:hAnsi="Times New Roman"/>
          <w:sz w:val="30"/>
          <w:szCs w:val="30"/>
        </w:rPr>
        <w:t>ний</w:t>
      </w:r>
      <w:r w:rsidR="00EA48FB" w:rsidRPr="00180EF3">
        <w:rPr>
          <w:rFonts w:ascii="Times New Roman" w:hAnsi="Times New Roman"/>
          <w:sz w:val="30"/>
          <w:szCs w:val="30"/>
        </w:rPr>
        <w:t xml:space="preserve"> настоящей</w:t>
      </w:r>
      <w:r w:rsidRPr="00180EF3">
        <w:rPr>
          <w:rFonts w:ascii="Times New Roman" w:hAnsi="Times New Roman"/>
          <w:sz w:val="30"/>
          <w:szCs w:val="30"/>
        </w:rPr>
        <w:t xml:space="preserve"> Программы;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разработка и развитие эффективных систем надзора в сфере транспорта;</w:t>
      </w:r>
    </w:p>
    <w:p w:rsidR="00CF11CB" w:rsidRPr="00180EF3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формирование кадровой политики в целях обеспечения тран</w:t>
      </w:r>
      <w:r w:rsidRPr="00180EF3">
        <w:rPr>
          <w:rFonts w:ascii="Times New Roman" w:hAnsi="Times New Roman"/>
          <w:sz w:val="30"/>
          <w:szCs w:val="30"/>
        </w:rPr>
        <w:t>с</w:t>
      </w:r>
      <w:r w:rsidRPr="00180EF3">
        <w:rPr>
          <w:rFonts w:ascii="Times New Roman" w:hAnsi="Times New Roman"/>
          <w:sz w:val="30"/>
          <w:szCs w:val="30"/>
        </w:rPr>
        <w:t>портных организаций специалистами с высоким уровнем професси</w:t>
      </w:r>
      <w:r w:rsidRPr="00180EF3">
        <w:rPr>
          <w:rFonts w:ascii="Times New Roman" w:hAnsi="Times New Roman"/>
          <w:sz w:val="30"/>
          <w:szCs w:val="30"/>
        </w:rPr>
        <w:t>о</w:t>
      </w:r>
      <w:r w:rsidRPr="00180EF3">
        <w:rPr>
          <w:rFonts w:ascii="Times New Roman" w:hAnsi="Times New Roman"/>
          <w:sz w:val="30"/>
          <w:szCs w:val="30"/>
        </w:rPr>
        <w:t>нальной подготовки.</w:t>
      </w:r>
    </w:p>
    <w:p w:rsidR="00CF11CB" w:rsidRPr="00180EF3" w:rsidRDefault="00CF11CB" w:rsidP="00EA48FB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Выполнение мероприятия будет осуществляться за счет средств бюджета города Красноярска, распорядителем бюджетных средств я</w:t>
      </w:r>
      <w:r w:rsidRPr="00180EF3">
        <w:rPr>
          <w:rFonts w:ascii="Times New Roman" w:hAnsi="Times New Roman"/>
          <w:sz w:val="30"/>
          <w:szCs w:val="30"/>
        </w:rPr>
        <w:t>в</w:t>
      </w:r>
      <w:r w:rsidR="00EA48FB" w:rsidRPr="00180EF3">
        <w:rPr>
          <w:rFonts w:ascii="Times New Roman" w:hAnsi="Times New Roman"/>
          <w:sz w:val="30"/>
          <w:szCs w:val="30"/>
        </w:rPr>
        <w:t xml:space="preserve">ляется департамент транспорта. </w:t>
      </w:r>
      <w:r w:rsidRPr="00180EF3">
        <w:rPr>
          <w:rFonts w:ascii="Times New Roman" w:hAnsi="Times New Roman"/>
          <w:sz w:val="30"/>
          <w:szCs w:val="30"/>
        </w:rPr>
        <w:t>Общий объем финансирования на в</w:t>
      </w:r>
      <w:r w:rsidRPr="00180EF3">
        <w:rPr>
          <w:rFonts w:ascii="Times New Roman" w:hAnsi="Times New Roman"/>
          <w:sz w:val="30"/>
          <w:szCs w:val="30"/>
        </w:rPr>
        <w:t>ы</w:t>
      </w:r>
      <w:r w:rsidRPr="00180EF3">
        <w:rPr>
          <w:rFonts w:ascii="Times New Roman" w:hAnsi="Times New Roman"/>
          <w:sz w:val="30"/>
          <w:szCs w:val="30"/>
        </w:rPr>
        <w:t xml:space="preserve">полнение мероприятия составит </w:t>
      </w:r>
      <w:r w:rsidR="0022080D" w:rsidRPr="00180EF3">
        <w:rPr>
          <w:rFonts w:ascii="Times New Roman" w:hAnsi="Times New Roman"/>
          <w:sz w:val="30"/>
          <w:szCs w:val="30"/>
        </w:rPr>
        <w:t>65 3</w:t>
      </w:r>
      <w:r w:rsidR="00D6115B" w:rsidRPr="00180EF3">
        <w:rPr>
          <w:rFonts w:ascii="Times New Roman" w:hAnsi="Times New Roman"/>
          <w:sz w:val="30"/>
          <w:szCs w:val="30"/>
        </w:rPr>
        <w:t>8</w:t>
      </w:r>
      <w:r w:rsidR="0022080D" w:rsidRPr="00180EF3">
        <w:rPr>
          <w:rFonts w:ascii="Times New Roman" w:hAnsi="Times New Roman"/>
          <w:sz w:val="30"/>
          <w:szCs w:val="30"/>
        </w:rPr>
        <w:t>6,93</w:t>
      </w:r>
      <w:r w:rsidRPr="00180EF3">
        <w:rPr>
          <w:rFonts w:ascii="Times New Roman" w:hAnsi="Times New Roman"/>
          <w:sz w:val="30"/>
          <w:szCs w:val="30"/>
        </w:rPr>
        <w:t xml:space="preserve"> тыс. рублей, в том числе </w:t>
      </w:r>
      <w:r w:rsidR="00EA48FB" w:rsidRPr="00180EF3">
        <w:rPr>
          <w:rFonts w:ascii="Times New Roman" w:hAnsi="Times New Roman"/>
          <w:sz w:val="30"/>
          <w:szCs w:val="30"/>
        </w:rPr>
        <w:t xml:space="preserve">               </w:t>
      </w:r>
      <w:r w:rsidRPr="00180EF3">
        <w:rPr>
          <w:rFonts w:ascii="Times New Roman" w:hAnsi="Times New Roman"/>
          <w:sz w:val="30"/>
          <w:szCs w:val="30"/>
        </w:rPr>
        <w:t>в 201</w:t>
      </w:r>
      <w:r w:rsidR="0006705C" w:rsidRPr="00180EF3">
        <w:rPr>
          <w:rFonts w:ascii="Times New Roman" w:hAnsi="Times New Roman"/>
          <w:sz w:val="30"/>
          <w:szCs w:val="30"/>
        </w:rPr>
        <w:t>6</w:t>
      </w:r>
      <w:r w:rsidRPr="00180EF3">
        <w:rPr>
          <w:rFonts w:ascii="Times New Roman" w:hAnsi="Times New Roman"/>
          <w:sz w:val="30"/>
          <w:szCs w:val="30"/>
        </w:rPr>
        <w:t xml:space="preserve"> году </w:t>
      </w:r>
      <w:r w:rsidR="004E3277" w:rsidRPr="00180EF3">
        <w:rPr>
          <w:rFonts w:ascii="Times New Roman" w:hAnsi="Times New Roman"/>
          <w:sz w:val="30"/>
          <w:szCs w:val="30"/>
        </w:rPr>
        <w:t xml:space="preserve">– </w:t>
      </w:r>
      <w:r w:rsidR="0022080D" w:rsidRPr="00180EF3">
        <w:rPr>
          <w:rFonts w:ascii="Times New Roman" w:hAnsi="Times New Roman"/>
          <w:sz w:val="30"/>
          <w:szCs w:val="30"/>
        </w:rPr>
        <w:t>21 </w:t>
      </w:r>
      <w:r w:rsidR="00D6115B" w:rsidRPr="00180EF3">
        <w:rPr>
          <w:rFonts w:ascii="Times New Roman" w:hAnsi="Times New Roman"/>
          <w:sz w:val="30"/>
          <w:szCs w:val="30"/>
        </w:rPr>
        <w:t>842</w:t>
      </w:r>
      <w:r w:rsidR="0022080D" w:rsidRPr="00180EF3">
        <w:rPr>
          <w:rFonts w:ascii="Times New Roman" w:hAnsi="Times New Roman"/>
          <w:sz w:val="30"/>
          <w:szCs w:val="30"/>
        </w:rPr>
        <w:t>,31</w:t>
      </w:r>
      <w:r w:rsidR="004E3277" w:rsidRPr="00180EF3">
        <w:rPr>
          <w:rFonts w:ascii="Times New Roman" w:hAnsi="Times New Roman"/>
          <w:sz w:val="30"/>
          <w:szCs w:val="30"/>
        </w:rPr>
        <w:t xml:space="preserve"> </w:t>
      </w:r>
      <w:r w:rsidRPr="00180EF3">
        <w:rPr>
          <w:rFonts w:ascii="Times New Roman" w:hAnsi="Times New Roman"/>
          <w:sz w:val="30"/>
          <w:szCs w:val="30"/>
        </w:rPr>
        <w:t>тыс. рублей, в 201</w:t>
      </w:r>
      <w:r w:rsidR="0006705C" w:rsidRPr="00180EF3">
        <w:rPr>
          <w:rFonts w:ascii="Times New Roman" w:hAnsi="Times New Roman"/>
          <w:sz w:val="30"/>
          <w:szCs w:val="30"/>
        </w:rPr>
        <w:t>7</w:t>
      </w:r>
      <w:r w:rsidRPr="00180EF3">
        <w:rPr>
          <w:rFonts w:ascii="Times New Roman" w:hAnsi="Times New Roman"/>
          <w:sz w:val="30"/>
          <w:szCs w:val="30"/>
        </w:rPr>
        <w:t xml:space="preserve"> году –</w:t>
      </w:r>
      <w:r w:rsidR="005759CE" w:rsidRPr="00180EF3">
        <w:rPr>
          <w:rFonts w:ascii="Times New Roman" w:hAnsi="Times New Roman"/>
          <w:sz w:val="30"/>
          <w:szCs w:val="30"/>
        </w:rPr>
        <w:t xml:space="preserve"> </w:t>
      </w:r>
      <w:r w:rsidR="0022080D" w:rsidRPr="00180EF3">
        <w:rPr>
          <w:rFonts w:ascii="Times New Roman" w:hAnsi="Times New Roman"/>
          <w:sz w:val="30"/>
          <w:szCs w:val="30"/>
        </w:rPr>
        <w:t>21 772,31</w:t>
      </w:r>
      <w:r w:rsidR="00B8569A" w:rsidRPr="00180EF3">
        <w:rPr>
          <w:rFonts w:ascii="Times New Roman" w:hAnsi="Times New Roman"/>
          <w:sz w:val="30"/>
          <w:szCs w:val="30"/>
        </w:rPr>
        <w:t xml:space="preserve"> </w:t>
      </w:r>
      <w:r w:rsidRPr="00180EF3">
        <w:rPr>
          <w:rFonts w:ascii="Times New Roman" w:hAnsi="Times New Roman"/>
          <w:sz w:val="30"/>
          <w:szCs w:val="30"/>
        </w:rPr>
        <w:t>тыс. рублей, в 201</w:t>
      </w:r>
      <w:r w:rsidR="0006705C" w:rsidRPr="00180EF3">
        <w:rPr>
          <w:rFonts w:ascii="Times New Roman" w:hAnsi="Times New Roman"/>
          <w:sz w:val="30"/>
          <w:szCs w:val="30"/>
        </w:rPr>
        <w:t>8</w:t>
      </w:r>
      <w:r w:rsidRPr="00180EF3">
        <w:rPr>
          <w:rFonts w:ascii="Times New Roman" w:hAnsi="Times New Roman"/>
          <w:sz w:val="30"/>
          <w:szCs w:val="30"/>
        </w:rPr>
        <w:t xml:space="preserve"> году </w:t>
      </w:r>
      <w:r w:rsidR="004E3277" w:rsidRPr="00180EF3">
        <w:rPr>
          <w:rFonts w:ascii="Times New Roman" w:hAnsi="Times New Roman"/>
          <w:sz w:val="30"/>
          <w:szCs w:val="30"/>
        </w:rPr>
        <w:t xml:space="preserve">– </w:t>
      </w:r>
      <w:r w:rsidR="0022080D" w:rsidRPr="00180EF3">
        <w:rPr>
          <w:rFonts w:ascii="Times New Roman" w:hAnsi="Times New Roman"/>
          <w:sz w:val="30"/>
          <w:szCs w:val="30"/>
        </w:rPr>
        <w:t>21 772,31</w:t>
      </w:r>
      <w:r w:rsidR="004E3277" w:rsidRPr="00180EF3">
        <w:rPr>
          <w:rFonts w:ascii="Times New Roman" w:hAnsi="Times New Roman"/>
          <w:sz w:val="30"/>
          <w:szCs w:val="30"/>
        </w:rPr>
        <w:t xml:space="preserve"> </w:t>
      </w:r>
      <w:r w:rsidRPr="00180EF3">
        <w:rPr>
          <w:rFonts w:ascii="Times New Roman" w:hAnsi="Times New Roman"/>
          <w:sz w:val="30"/>
          <w:szCs w:val="30"/>
        </w:rPr>
        <w:t>тыс. рублей.</w:t>
      </w:r>
    </w:p>
    <w:p w:rsidR="00CF11CB" w:rsidRPr="00180EF3" w:rsidRDefault="00877FF4" w:rsidP="00354494">
      <w:pPr>
        <w:widowControl w:val="0"/>
        <w:spacing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3.35pt;margin-top:10.6pt;width:467.15pt;height:1.7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"/>
        </w:pict>
      </w:r>
    </w:p>
    <w:p w:rsidR="00CF11CB" w:rsidRPr="00180EF3" w:rsidRDefault="00CF11CB" w:rsidP="00354494">
      <w:pPr>
        <w:widowControl w:val="0"/>
        <w:spacing w:line="240" w:lineRule="auto"/>
        <w:ind w:firstLine="700"/>
        <w:jc w:val="both"/>
        <w:rPr>
          <w:rFonts w:ascii="Times New Roman" w:hAnsi="Times New Roman"/>
          <w:sz w:val="30"/>
          <w:szCs w:val="30"/>
        </w:rPr>
      </w:pPr>
    </w:p>
    <w:p w:rsidR="00CF11CB" w:rsidRPr="00180EF3" w:rsidRDefault="00CF11CB" w:rsidP="00354494">
      <w:pPr>
        <w:widowControl w:val="0"/>
        <w:spacing w:line="240" w:lineRule="auto"/>
        <w:ind w:firstLine="700"/>
        <w:jc w:val="both"/>
        <w:rPr>
          <w:rFonts w:ascii="Times New Roman" w:hAnsi="Times New Roman"/>
          <w:sz w:val="30"/>
          <w:szCs w:val="30"/>
        </w:rPr>
      </w:pPr>
    </w:p>
    <w:p w:rsidR="00CF11CB" w:rsidRPr="00180EF3" w:rsidRDefault="00CF11CB" w:rsidP="00354494">
      <w:pPr>
        <w:widowControl w:val="0"/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CF11CB" w:rsidRPr="00180EF3" w:rsidRDefault="00CF11CB" w:rsidP="00354494">
      <w:pPr>
        <w:widowControl w:val="0"/>
        <w:spacing w:line="240" w:lineRule="auto"/>
        <w:rPr>
          <w:rFonts w:ascii="Times New Roman" w:hAnsi="Times New Roman"/>
          <w:sz w:val="24"/>
          <w:szCs w:val="24"/>
          <w:lang w:eastAsia="ru-RU"/>
        </w:rPr>
        <w:sectPr w:rsidR="00CF11CB" w:rsidRPr="00180EF3" w:rsidSect="00354494">
          <w:headerReference w:type="default" r:id="rId11"/>
          <w:pgSz w:w="11906" w:h="16838"/>
          <w:pgMar w:top="1134" w:right="567" w:bottom="1134" w:left="1985" w:header="709" w:footer="709" w:gutter="0"/>
          <w:pgNumType w:start="2"/>
          <w:cols w:space="708"/>
          <w:docGrid w:linePitch="360"/>
        </w:sectPr>
      </w:pPr>
    </w:p>
    <w:p w:rsidR="004F689B" w:rsidRPr="00180EF3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 w:rsidRPr="00180EF3">
        <w:rPr>
          <w:rFonts w:ascii="Times New Roman" w:hAnsi="Times New Roman"/>
          <w:sz w:val="30"/>
          <w:szCs w:val="30"/>
          <w:lang w:eastAsia="ru-RU"/>
        </w:rPr>
        <w:lastRenderedPageBreak/>
        <w:t>Приложение 1</w:t>
      </w:r>
    </w:p>
    <w:p w:rsidR="004F689B" w:rsidRPr="00180EF3" w:rsidRDefault="008071E0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 w:rsidRPr="00180EF3">
        <w:rPr>
          <w:rFonts w:ascii="Times New Roman" w:hAnsi="Times New Roman"/>
          <w:sz w:val="30"/>
          <w:szCs w:val="30"/>
          <w:lang w:eastAsia="ru-RU"/>
        </w:rPr>
        <w:t>к муниципальной программе</w:t>
      </w:r>
    </w:p>
    <w:p w:rsidR="004F689B" w:rsidRPr="00180EF3" w:rsidRDefault="008071E0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«Обеспечение пассажирских перевозок </w:t>
      </w:r>
    </w:p>
    <w:p w:rsidR="008071E0" w:rsidRPr="00180EF3" w:rsidRDefault="008071E0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 w:rsidRPr="00180EF3">
        <w:rPr>
          <w:rFonts w:ascii="Times New Roman" w:hAnsi="Times New Roman"/>
          <w:sz w:val="30"/>
          <w:szCs w:val="30"/>
        </w:rPr>
        <w:t xml:space="preserve">транспортом общего пользования </w:t>
      </w:r>
    </w:p>
    <w:p w:rsidR="008071E0" w:rsidRPr="00180EF3" w:rsidRDefault="008071E0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в городе Красноярске» на 201</w:t>
      </w:r>
      <w:r w:rsidR="000D4C17" w:rsidRPr="00180EF3">
        <w:rPr>
          <w:rFonts w:ascii="Times New Roman" w:hAnsi="Times New Roman"/>
          <w:sz w:val="30"/>
          <w:szCs w:val="30"/>
        </w:rPr>
        <w:t>6</w:t>
      </w:r>
      <w:r w:rsidRPr="00180EF3">
        <w:rPr>
          <w:rFonts w:ascii="Times New Roman" w:hAnsi="Times New Roman"/>
          <w:sz w:val="30"/>
          <w:szCs w:val="30"/>
        </w:rPr>
        <w:t xml:space="preserve"> год </w:t>
      </w:r>
    </w:p>
    <w:p w:rsidR="00732287" w:rsidRPr="00180EF3" w:rsidRDefault="008071E0" w:rsidP="004F689B">
      <w:pPr>
        <w:widowControl w:val="0"/>
        <w:spacing w:line="192" w:lineRule="auto"/>
        <w:ind w:firstLine="9498"/>
        <w:rPr>
          <w:rFonts w:ascii="Times New Roman" w:hAnsi="Times New Roman"/>
        </w:rPr>
      </w:pPr>
      <w:r w:rsidRPr="00180EF3">
        <w:rPr>
          <w:rFonts w:ascii="Times New Roman" w:hAnsi="Times New Roman"/>
          <w:sz w:val="30"/>
          <w:szCs w:val="30"/>
        </w:rPr>
        <w:t>и плановый период 201</w:t>
      </w:r>
      <w:r w:rsidR="000D4C17" w:rsidRPr="00180EF3">
        <w:rPr>
          <w:rFonts w:ascii="Times New Roman" w:hAnsi="Times New Roman"/>
          <w:sz w:val="30"/>
          <w:szCs w:val="30"/>
        </w:rPr>
        <w:t>7</w:t>
      </w:r>
      <w:r w:rsidRPr="00180EF3">
        <w:rPr>
          <w:rFonts w:ascii="Times New Roman" w:hAnsi="Times New Roman"/>
          <w:sz w:val="30"/>
          <w:szCs w:val="30"/>
        </w:rPr>
        <w:t>–201</w:t>
      </w:r>
      <w:r w:rsidR="000D4C17" w:rsidRPr="00180EF3">
        <w:rPr>
          <w:rFonts w:ascii="Times New Roman" w:hAnsi="Times New Roman"/>
          <w:sz w:val="30"/>
          <w:szCs w:val="30"/>
        </w:rPr>
        <w:t>8</w:t>
      </w:r>
      <w:r w:rsidRPr="00180EF3">
        <w:rPr>
          <w:rFonts w:ascii="Times New Roman" w:hAnsi="Times New Roman"/>
          <w:sz w:val="30"/>
          <w:szCs w:val="30"/>
        </w:rPr>
        <w:t xml:space="preserve"> годов</w:t>
      </w:r>
    </w:p>
    <w:p w:rsidR="00732287" w:rsidRPr="00180EF3" w:rsidRDefault="00732287" w:rsidP="004F689B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</w:p>
    <w:p w:rsidR="004F689B" w:rsidRPr="00180EF3" w:rsidRDefault="004F689B" w:rsidP="004F689B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</w:p>
    <w:p w:rsidR="005A559E" w:rsidRPr="000500D9" w:rsidRDefault="00732287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0500D9">
        <w:rPr>
          <w:rFonts w:ascii="Times New Roman" w:hAnsi="Times New Roman"/>
          <w:sz w:val="30"/>
          <w:szCs w:val="30"/>
          <w:lang w:eastAsia="ru-RU"/>
        </w:rPr>
        <w:t>СВЕДЕНИЯ</w:t>
      </w:r>
      <w:r w:rsidRPr="000500D9">
        <w:rPr>
          <w:rFonts w:ascii="Times New Roman" w:hAnsi="Times New Roman"/>
          <w:sz w:val="30"/>
          <w:szCs w:val="30"/>
          <w:lang w:eastAsia="ru-RU"/>
        </w:rPr>
        <w:br/>
      </w:r>
      <w:r w:rsidR="005A559E" w:rsidRPr="000500D9">
        <w:rPr>
          <w:rFonts w:ascii="Times New Roman" w:hAnsi="Times New Roman"/>
          <w:sz w:val="30"/>
          <w:szCs w:val="30"/>
          <w:lang w:eastAsia="ru-RU"/>
        </w:rPr>
        <w:t xml:space="preserve">о целевых индикаторах и показателях </w:t>
      </w:r>
      <w:r w:rsidR="00BD2EA6" w:rsidRPr="000500D9">
        <w:rPr>
          <w:rFonts w:ascii="Times New Roman" w:hAnsi="Times New Roman"/>
          <w:sz w:val="30"/>
          <w:szCs w:val="30"/>
          <w:lang w:eastAsia="ru-RU"/>
        </w:rPr>
        <w:t>муниципальной п</w:t>
      </w:r>
      <w:r w:rsidR="005A559E" w:rsidRPr="000500D9">
        <w:rPr>
          <w:rFonts w:ascii="Times New Roman" w:hAnsi="Times New Roman"/>
          <w:sz w:val="30"/>
          <w:szCs w:val="30"/>
          <w:lang w:eastAsia="ru-RU"/>
        </w:rPr>
        <w:t>рограммы,</w:t>
      </w:r>
      <w:r w:rsidR="005A559E" w:rsidRPr="000500D9">
        <w:rPr>
          <w:rFonts w:ascii="Times New Roman" w:hAnsi="Times New Roman"/>
          <w:sz w:val="30"/>
          <w:szCs w:val="30"/>
          <w:lang w:eastAsia="ru-RU"/>
        </w:rPr>
        <w:br/>
        <w:t>подпрограмм</w:t>
      </w:r>
      <w:r w:rsidR="00BD2EA6" w:rsidRPr="000500D9">
        <w:rPr>
          <w:rFonts w:ascii="Times New Roman" w:hAnsi="Times New Roman"/>
          <w:sz w:val="30"/>
          <w:szCs w:val="30"/>
          <w:lang w:eastAsia="ru-RU"/>
        </w:rPr>
        <w:t xml:space="preserve"> муниципальной программы</w:t>
      </w:r>
      <w:r w:rsidR="005A559E" w:rsidRPr="000500D9">
        <w:rPr>
          <w:rFonts w:ascii="Times New Roman" w:hAnsi="Times New Roman"/>
          <w:sz w:val="30"/>
          <w:szCs w:val="30"/>
          <w:lang w:eastAsia="ru-RU"/>
        </w:rPr>
        <w:t>, отдельных мероприятий и их значениях</w:t>
      </w:r>
    </w:p>
    <w:p w:rsidR="004F689B" w:rsidRPr="00180EF3" w:rsidRDefault="004F689B" w:rsidP="004F689B">
      <w:pPr>
        <w:widowControl w:val="0"/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F689B" w:rsidRPr="00180EF3" w:rsidRDefault="004F689B" w:rsidP="004F689B">
      <w:pPr>
        <w:widowControl w:val="0"/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026" w:type="dxa"/>
        <w:tblInd w:w="-34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10"/>
        <w:gridCol w:w="4535"/>
        <w:gridCol w:w="1560"/>
        <w:gridCol w:w="1701"/>
        <w:gridCol w:w="1984"/>
        <w:gridCol w:w="1134"/>
        <w:gridCol w:w="1134"/>
        <w:gridCol w:w="1134"/>
        <w:gridCol w:w="1134"/>
      </w:tblGrid>
      <w:tr w:rsidR="00B8569A" w:rsidRPr="00180EF3" w:rsidTr="002B702E">
        <w:trPr>
          <w:trHeight w:val="315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1CB" w:rsidRPr="00180EF3" w:rsidRDefault="00CF11CB" w:rsidP="002B702E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89B" w:rsidRPr="00180EF3" w:rsidRDefault="00CF11CB" w:rsidP="002B702E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целевого</w:t>
            </w:r>
            <w:proofErr w:type="gramEnd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F11CB" w:rsidRPr="00180EF3" w:rsidRDefault="00CF11CB" w:rsidP="002B702E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индикатора,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1CB" w:rsidRPr="00180EF3" w:rsidRDefault="00CF11CB" w:rsidP="002B702E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Единиц</w:t>
            </w:r>
            <w:r w:rsidR="00732287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59E" w:rsidRPr="00180EF3" w:rsidRDefault="00CF11CB" w:rsidP="002B702E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Вес </w:t>
            </w:r>
          </w:p>
          <w:p w:rsidR="00CF11CB" w:rsidRPr="00180EF3" w:rsidRDefault="00CF11CB" w:rsidP="002B702E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показателя (</w:t>
            </w:r>
            <w:proofErr w:type="spellStart"/>
            <w:proofErr w:type="gram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индика</w:t>
            </w:r>
            <w:proofErr w:type="spellEnd"/>
            <w:r w:rsidR="004F689B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тора</w:t>
            </w:r>
            <w:proofErr w:type="gramEnd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59E" w:rsidRPr="00180EF3" w:rsidRDefault="00CF11CB" w:rsidP="002B702E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Источник </w:t>
            </w:r>
          </w:p>
          <w:p w:rsidR="00CF11CB" w:rsidRPr="00180EF3" w:rsidRDefault="00CF11CB" w:rsidP="002B702E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180EF3" w:rsidRDefault="00CF11CB" w:rsidP="002B702E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Значения показателей</w:t>
            </w:r>
          </w:p>
        </w:tc>
      </w:tr>
      <w:tr w:rsidR="00B8569A" w:rsidRPr="00180EF3" w:rsidTr="002B702E">
        <w:trPr>
          <w:trHeight w:val="315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1CB" w:rsidRPr="00180EF3" w:rsidRDefault="00CF11CB" w:rsidP="002B702E">
            <w:pPr>
              <w:widowControl w:val="0"/>
              <w:spacing w:line="192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1CB" w:rsidRPr="00180EF3" w:rsidRDefault="00CF11CB" w:rsidP="002B702E">
            <w:pPr>
              <w:widowControl w:val="0"/>
              <w:spacing w:line="192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1CB" w:rsidRPr="00180EF3" w:rsidRDefault="00CF11CB" w:rsidP="002B702E">
            <w:pPr>
              <w:widowControl w:val="0"/>
              <w:spacing w:line="192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1CB" w:rsidRPr="00180EF3" w:rsidRDefault="00CF11CB" w:rsidP="002B702E">
            <w:pPr>
              <w:widowControl w:val="0"/>
              <w:spacing w:line="192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1CB" w:rsidRPr="00180EF3" w:rsidRDefault="00CF11CB" w:rsidP="002B702E">
            <w:pPr>
              <w:widowControl w:val="0"/>
              <w:spacing w:line="192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CF11CB" w:rsidRPr="00180EF3" w:rsidRDefault="00CF11CB" w:rsidP="002B702E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 w:rsidR="000D4C17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CF11CB" w:rsidRPr="00180EF3" w:rsidRDefault="00CF11CB" w:rsidP="002B702E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 w:rsidR="000D4C17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CF11CB" w:rsidRPr="00180EF3" w:rsidRDefault="00CF11CB" w:rsidP="002B702E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 w:rsidR="000D4C17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CF11CB" w:rsidRPr="00180EF3" w:rsidRDefault="00CF11CB" w:rsidP="002B702E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 w:rsidR="000D4C17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094F4A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</w:tbl>
    <w:p w:rsidR="002B702E" w:rsidRPr="002B702E" w:rsidRDefault="002B702E" w:rsidP="002B702E">
      <w:pPr>
        <w:spacing w:line="14" w:lineRule="auto"/>
        <w:rPr>
          <w:rFonts w:ascii="Times New Roman" w:hAnsi="Times New Roman"/>
          <w:sz w:val="2"/>
          <w:szCs w:val="2"/>
        </w:rPr>
      </w:pPr>
    </w:p>
    <w:tbl>
      <w:tblPr>
        <w:tblW w:w="15026" w:type="dxa"/>
        <w:tblInd w:w="-34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10"/>
        <w:gridCol w:w="4535"/>
        <w:gridCol w:w="1560"/>
        <w:gridCol w:w="1701"/>
        <w:gridCol w:w="1984"/>
        <w:gridCol w:w="1134"/>
        <w:gridCol w:w="1134"/>
        <w:gridCol w:w="1134"/>
        <w:gridCol w:w="1134"/>
      </w:tblGrid>
      <w:tr w:rsidR="00EA48FB" w:rsidRPr="00180EF3" w:rsidTr="002B702E">
        <w:trPr>
          <w:trHeight w:val="31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FB" w:rsidRPr="00180EF3" w:rsidRDefault="00EA48FB" w:rsidP="002B702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FB" w:rsidRPr="00180EF3" w:rsidRDefault="00EA48FB" w:rsidP="002B702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FB" w:rsidRPr="00180EF3" w:rsidRDefault="00EA48FB" w:rsidP="002B702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FB" w:rsidRPr="00180EF3" w:rsidRDefault="00EA48FB" w:rsidP="002B702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FB" w:rsidRPr="00180EF3" w:rsidRDefault="00EA48FB" w:rsidP="002B702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8FB" w:rsidRPr="00180EF3" w:rsidRDefault="00EA48FB" w:rsidP="002B702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8FB" w:rsidRPr="00180EF3" w:rsidRDefault="00EA48FB" w:rsidP="002B702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8FB" w:rsidRPr="00180EF3" w:rsidRDefault="00EA48FB" w:rsidP="002B702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8FB" w:rsidRPr="00180EF3" w:rsidRDefault="00EA48FB" w:rsidP="002B702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B8569A" w:rsidRPr="00180EF3" w:rsidTr="002B702E">
        <w:trPr>
          <w:trHeight w:val="315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28" w:rsidRPr="00180EF3" w:rsidRDefault="00CF11CB" w:rsidP="002B702E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="005B4DAF" w:rsidRPr="00180EF3">
              <w:rPr>
                <w:rFonts w:ascii="Times New Roman" w:hAnsi="Times New Roman"/>
                <w:sz w:val="28"/>
                <w:szCs w:val="28"/>
              </w:rPr>
              <w:t>«Обеспечение пассажирских перевозок транспортом общего пользования в городе Красноя</w:t>
            </w:r>
            <w:r w:rsidR="005B4DAF" w:rsidRPr="00180EF3">
              <w:rPr>
                <w:rFonts w:ascii="Times New Roman" w:hAnsi="Times New Roman"/>
                <w:sz w:val="28"/>
                <w:szCs w:val="28"/>
              </w:rPr>
              <w:t>р</w:t>
            </w:r>
            <w:r w:rsidR="005B4DAF" w:rsidRPr="00180EF3">
              <w:rPr>
                <w:rFonts w:ascii="Times New Roman" w:hAnsi="Times New Roman"/>
                <w:sz w:val="28"/>
                <w:szCs w:val="28"/>
              </w:rPr>
              <w:t>ске» на 201</w:t>
            </w:r>
            <w:r w:rsidR="000D4C17" w:rsidRPr="00180EF3">
              <w:rPr>
                <w:rFonts w:ascii="Times New Roman" w:hAnsi="Times New Roman"/>
                <w:sz w:val="28"/>
                <w:szCs w:val="28"/>
              </w:rPr>
              <w:t>6</w:t>
            </w:r>
            <w:r w:rsidR="005B4DAF" w:rsidRPr="00180EF3">
              <w:rPr>
                <w:rFonts w:ascii="Times New Roman" w:hAnsi="Times New Roman"/>
                <w:sz w:val="28"/>
                <w:szCs w:val="28"/>
              </w:rPr>
              <w:t xml:space="preserve"> год и плановый период 201</w:t>
            </w:r>
            <w:r w:rsidR="000D4C17" w:rsidRPr="00180EF3">
              <w:rPr>
                <w:rFonts w:ascii="Times New Roman" w:hAnsi="Times New Roman"/>
                <w:sz w:val="28"/>
                <w:szCs w:val="28"/>
              </w:rPr>
              <w:t>7</w:t>
            </w:r>
            <w:r w:rsidR="005B4DAF" w:rsidRPr="00180EF3">
              <w:rPr>
                <w:rFonts w:ascii="Times New Roman" w:hAnsi="Times New Roman"/>
                <w:sz w:val="28"/>
                <w:szCs w:val="28"/>
              </w:rPr>
              <w:t>–201</w:t>
            </w:r>
            <w:r w:rsidR="000D4C17" w:rsidRPr="00180EF3">
              <w:rPr>
                <w:rFonts w:ascii="Times New Roman" w:hAnsi="Times New Roman"/>
                <w:sz w:val="28"/>
                <w:szCs w:val="28"/>
              </w:rPr>
              <w:t>8</w:t>
            </w:r>
            <w:r w:rsidR="005B4DAF" w:rsidRPr="00180EF3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</w:p>
        </w:tc>
      </w:tr>
      <w:tr w:rsidR="00B8569A" w:rsidRPr="00180EF3" w:rsidTr="002B702E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Пассажир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оборот на городском пассажирском транспорте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0D9" w:rsidRDefault="00B84507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млн. </w:t>
            </w:r>
          </w:p>
          <w:p w:rsidR="00720543" w:rsidRPr="00180EF3" w:rsidRDefault="00B84507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</w:t>
            </w:r>
            <w:r w:rsidR="00720543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gramStart"/>
            <w:r w:rsidR="00720543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.-</w:t>
            </w:r>
            <w:proofErr w:type="gramEnd"/>
            <w:r w:rsidR="00720543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расчетный п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казатель по р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зультатам о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C77FCD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1 205,9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5E72E4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</w:t>
            </w:r>
            <w:r w:rsidR="004B2A8C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181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4B2A8C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5E72E4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B2A8C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4B2A8C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F3337F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B2A8C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3337F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5E72E4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</w:t>
            </w:r>
            <w:r w:rsidR="004B2A8C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83955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B8569A" w:rsidRPr="00180EF3" w:rsidTr="002B702E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F81" w:rsidRPr="00180EF3" w:rsidRDefault="00AF40D9" w:rsidP="002B702E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</w:t>
            </w:r>
            <w:r w:rsidR="00A51C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индикатор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2. </w:t>
            </w:r>
            <w:r w:rsidR="00720543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Скорость с</w:t>
            </w:r>
            <w:r w:rsidR="00720543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720543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общения городского транспорта общего пользования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км</w:t>
            </w:r>
            <w:proofErr w:type="gramEnd"/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данным АСНДУ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C77FCD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3E8F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BE377E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723E8F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23E8F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3E8F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23,0</w:t>
            </w:r>
          </w:p>
        </w:tc>
      </w:tr>
      <w:tr w:rsidR="00F3337F" w:rsidRPr="00180EF3" w:rsidTr="002B702E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7F" w:rsidRPr="00180EF3" w:rsidRDefault="00F3337F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7F" w:rsidRPr="00180EF3" w:rsidRDefault="00F3337F" w:rsidP="002B702E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</w:t>
            </w:r>
            <w:r w:rsidR="00A51C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индикатор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3. Объем бю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жетных ассигнований на </w:t>
            </w:r>
            <w:r w:rsidR="000500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одного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пассажира в сопоставимых ценах </w:t>
            </w:r>
          </w:p>
          <w:p w:rsidR="00F3337F" w:rsidRPr="00180EF3" w:rsidRDefault="00F3337F" w:rsidP="002B702E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2013 года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7F" w:rsidRPr="00180EF3" w:rsidRDefault="00F3337F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7F" w:rsidRPr="00180EF3" w:rsidRDefault="00F3337F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7F" w:rsidRPr="00180EF3" w:rsidRDefault="00F3337F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расчетный </w:t>
            </w:r>
          </w:p>
          <w:p w:rsidR="00F3337F" w:rsidRPr="00180EF3" w:rsidRDefault="00F3337F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7F" w:rsidRPr="00180EF3" w:rsidRDefault="00C77FCD" w:rsidP="002B70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2,42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7F" w:rsidRPr="00180EF3" w:rsidRDefault="00447EF3" w:rsidP="002B70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2</w:t>
            </w:r>
            <w:r w:rsidR="00C74868" w:rsidRPr="00180EF3">
              <w:rPr>
                <w:rFonts w:ascii="Times New Roman" w:hAnsi="Times New Roman"/>
                <w:sz w:val="28"/>
                <w:szCs w:val="28"/>
              </w:rPr>
              <w:t>,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7F" w:rsidRPr="00180EF3" w:rsidRDefault="0022080D" w:rsidP="002B70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1,</w:t>
            </w:r>
            <w:r w:rsidR="00447EF3" w:rsidRPr="00180EF3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7F" w:rsidRPr="00180EF3" w:rsidRDefault="0022080D" w:rsidP="002B70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1,</w:t>
            </w:r>
            <w:r w:rsidR="00447EF3" w:rsidRPr="00180EF3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B8569A" w:rsidRPr="00180EF3" w:rsidTr="002B702E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4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6028" w:rsidRPr="00180EF3" w:rsidRDefault="00720543" w:rsidP="002B702E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1 </w:t>
            </w:r>
            <w:r w:rsidR="00732287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качества пассажирских перевозок</w:t>
            </w:r>
            <w:r w:rsidR="00732287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B8569A" w:rsidRPr="00180EF3" w:rsidTr="002B702E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 1. Количество перев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зенных пассажиров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EA48FB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млн. па</w:t>
            </w:r>
            <w:r w:rsidR="00720543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F16D66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689B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расчетный </w:t>
            </w:r>
          </w:p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 по результатам обследования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C77FCD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3E523E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723E8F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3E523E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723E8F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F3337F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723E8F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3337F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3E8F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214,2</w:t>
            </w:r>
          </w:p>
        </w:tc>
      </w:tr>
      <w:tr w:rsidR="00723E8F" w:rsidRPr="00180EF3" w:rsidTr="002B702E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 2. Количество подви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состава, выходящего на линию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отраслевой мониторинг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C77FCD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3E8F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464716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723E8F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464716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723E8F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</w:tr>
      <w:tr w:rsidR="00B8569A" w:rsidRPr="00180EF3" w:rsidTr="002B702E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 3. Выполнение планов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количества рейсов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  <w:r w:rsidR="002D6588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отраслевой мониторинг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C77FCD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5C11FB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5C11FB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5C11FB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</w:tr>
      <w:tr w:rsidR="00B8569A" w:rsidRPr="00180EF3" w:rsidTr="002B702E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 4. Количество посещ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ний </w:t>
            </w:r>
            <w:r w:rsidR="00EA48FB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нформационного сайта в день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пр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смотров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D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  <w:r w:rsidR="00863716" w:rsidRPr="00AD0D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данные сче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чика </w:t>
            </w:r>
            <w:r w:rsidR="00EA48FB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нформ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ционного сайта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C77FCD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59035B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59035B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59035B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412,0</w:t>
            </w:r>
          </w:p>
        </w:tc>
      </w:tr>
      <w:tr w:rsidR="00B8569A" w:rsidRPr="00180EF3" w:rsidTr="002B702E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8" w:rsidRPr="00180EF3" w:rsidRDefault="002D6588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89B" w:rsidRPr="00180EF3" w:rsidRDefault="002D6588" w:rsidP="002B702E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Показатель 5. </w:t>
            </w:r>
            <w:r w:rsidR="00F96411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</w:t>
            </w:r>
            <w:proofErr w:type="gramStart"/>
            <w:r w:rsidR="00145EFE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обработанных</w:t>
            </w:r>
            <w:proofErr w:type="gramEnd"/>
          </w:p>
          <w:p w:rsidR="002D6588" w:rsidRPr="00180EF3" w:rsidRDefault="00145EFE" w:rsidP="000500D9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0500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180EF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all</w:t>
            </w:r>
            <w:proofErr w:type="gramEnd"/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-центре звонков граждан </w:t>
            </w:r>
            <w:r w:rsidR="00F96411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о</w:t>
            </w:r>
            <w:r w:rsidR="00F96411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F96411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щему количеству звонков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588" w:rsidRPr="00180EF3" w:rsidRDefault="00F96411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588" w:rsidRPr="00180EF3" w:rsidRDefault="002D6588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588" w:rsidRPr="00180EF3" w:rsidRDefault="00F96411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данные сче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чика 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IP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АТС</w:t>
            </w:r>
            <w:r w:rsidR="00094F4A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данные опер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тора связи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588" w:rsidRPr="00180EF3" w:rsidRDefault="00C77FCD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588" w:rsidRPr="00180EF3" w:rsidRDefault="00283955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588" w:rsidRPr="00180EF3" w:rsidRDefault="00283955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588" w:rsidRPr="00180EF3" w:rsidRDefault="00F96411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8569A" w:rsidRPr="00180EF3" w:rsidTr="002B702E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43" w:rsidRPr="00180EF3" w:rsidRDefault="002D6588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028" w:rsidRPr="00180EF3" w:rsidRDefault="00720543" w:rsidP="002B702E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Показатель </w:t>
            </w:r>
            <w:r w:rsidR="002D6588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Количество обслед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ваний пассажиропотока по маршр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отраслевой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C77FCD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5C11FB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5C11FB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5C11FB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168</w:t>
            </w:r>
          </w:p>
        </w:tc>
      </w:tr>
      <w:tr w:rsidR="00F16D66" w:rsidRPr="00180EF3" w:rsidTr="002B702E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66" w:rsidRPr="00180EF3" w:rsidRDefault="00F16D66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D66" w:rsidRPr="00180EF3" w:rsidRDefault="00F16D66" w:rsidP="002B702E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 7. Доля пассажиров, оплативших проезд безналичными системами оплаты проезда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D66" w:rsidRPr="00180EF3" w:rsidRDefault="00F16D66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D66" w:rsidRPr="00180EF3" w:rsidRDefault="00F16D66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D66" w:rsidRPr="00180EF3" w:rsidRDefault="00F16D66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отраслевой мониторинг, данные ГП КП «</w:t>
            </w:r>
            <w:proofErr w:type="spellStart"/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ярскавтотранс</w:t>
            </w:r>
            <w:proofErr w:type="spellEnd"/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D66" w:rsidRPr="00180EF3" w:rsidRDefault="00F16D66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D66" w:rsidRPr="00180EF3" w:rsidRDefault="00F16D66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D66" w:rsidRPr="00180EF3" w:rsidRDefault="00F16D66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D66" w:rsidRPr="00180EF3" w:rsidRDefault="00F16D66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</w:p>
        </w:tc>
      </w:tr>
      <w:tr w:rsidR="00B8569A" w:rsidRPr="00180EF3" w:rsidTr="002B702E">
        <w:trPr>
          <w:cantSplit/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16D66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89B" w:rsidRPr="00180EF3" w:rsidRDefault="00720543" w:rsidP="002B702E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Показатель </w:t>
            </w:r>
            <w:r w:rsidR="00F16D66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Доля остановочных пунктов, оснащенных маршрутными указа</w:t>
            </w:r>
            <w:r w:rsidR="00F911F7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отраслевой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C77FCD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D71AA7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4A6423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4557A2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4557A2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</w:t>
            </w:r>
          </w:p>
        </w:tc>
      </w:tr>
      <w:tr w:rsidR="00B8569A" w:rsidRPr="00180EF3" w:rsidTr="002B702E">
        <w:trPr>
          <w:trHeight w:val="6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  <w:r w:rsidR="00F16D66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2 </w:t>
            </w:r>
            <w:r w:rsidR="00732287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муниципальных программ пассажирских перевозок по маршрутам с небольшой и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тенсивностью пассажиропотоков</w:t>
            </w:r>
            <w:r w:rsidR="00732287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B8569A" w:rsidRPr="00180EF3" w:rsidTr="002B702E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16D66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Показатель </w:t>
            </w:r>
            <w:r w:rsidR="00AF40D9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Доля транспортных средств, работающих по маршрутам муниципальной программы перев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зок и получающих муниципальную поддержку из бюджета города, в общем объеме транспорта, работ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ющего на маршрутах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отраслевой мониторинг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C77FCD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E6580D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29,</w:t>
            </w:r>
            <w:r w:rsidR="00FD7010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E6580D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FD7010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D7010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180EF3" w:rsidRDefault="00E6580D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FD7010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D7010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B8569A" w:rsidRPr="00180EF3" w:rsidTr="002B702E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16D66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0543" w:rsidRPr="00180EF3" w:rsidRDefault="00720543" w:rsidP="002B702E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3 </w:t>
            </w:r>
            <w:r w:rsidR="00732287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реализации муниципальной программы</w:t>
            </w:r>
            <w:r w:rsidR="00732287"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B8569A" w:rsidRPr="00180EF3" w:rsidTr="002B702E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CB" w:rsidRPr="00180EF3" w:rsidRDefault="00720543" w:rsidP="002B702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F16D66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180EF3" w:rsidRDefault="00AF40D9" w:rsidP="002B702E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Показатель 1. </w:t>
            </w:r>
            <w:r w:rsidR="002842A3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исполнения расходов, направленных на обесп</w:t>
            </w:r>
            <w:r w:rsidR="002842A3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2842A3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чение текущей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180EF3" w:rsidRDefault="002842A3" w:rsidP="002B702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180EF3" w:rsidRDefault="00CF11CB" w:rsidP="002B702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180EF3" w:rsidRDefault="002842A3" w:rsidP="002B702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отраслевой мониторинг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180EF3" w:rsidRDefault="00CF11CB" w:rsidP="002B702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не м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нее </w:t>
            </w:r>
            <w:r w:rsidR="002842A3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7973CB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180EF3" w:rsidRDefault="00CF11CB" w:rsidP="002B702E">
            <w:pPr>
              <w:widowControl w:val="0"/>
              <w:jc w:val="center"/>
              <w:rPr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не м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нее </w:t>
            </w:r>
            <w:r w:rsidR="002842A3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7973CB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180EF3" w:rsidRDefault="00CF11CB" w:rsidP="002B702E">
            <w:pPr>
              <w:widowControl w:val="0"/>
              <w:jc w:val="center"/>
              <w:rPr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не м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нее </w:t>
            </w:r>
            <w:r w:rsidR="002842A3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7973CB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180EF3" w:rsidRDefault="00CF11CB" w:rsidP="002B702E">
            <w:pPr>
              <w:widowControl w:val="0"/>
              <w:jc w:val="center"/>
              <w:rPr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не м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нее </w:t>
            </w:r>
            <w:r w:rsidR="002842A3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7973CB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E51C58" w:rsidRPr="00180EF3" w:rsidRDefault="00E51C58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</w:p>
    <w:p w:rsidR="00283955" w:rsidRPr="00180EF3" w:rsidRDefault="00283955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</w:p>
    <w:p w:rsidR="00283955" w:rsidRPr="00180EF3" w:rsidRDefault="00283955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</w:p>
    <w:p w:rsidR="00283955" w:rsidRPr="00180EF3" w:rsidRDefault="00283955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</w:p>
    <w:p w:rsidR="002842A3" w:rsidRPr="00180EF3" w:rsidRDefault="002842A3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</w:p>
    <w:p w:rsidR="002B702E" w:rsidRDefault="002B702E">
      <w:pPr>
        <w:spacing w:line="240" w:lineRule="auto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br w:type="page"/>
      </w:r>
    </w:p>
    <w:p w:rsidR="004F689B" w:rsidRPr="00180EF3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 w:rsidRPr="00180EF3">
        <w:rPr>
          <w:rFonts w:ascii="Times New Roman" w:hAnsi="Times New Roman"/>
          <w:sz w:val="30"/>
          <w:szCs w:val="30"/>
          <w:lang w:eastAsia="ru-RU"/>
        </w:rPr>
        <w:lastRenderedPageBreak/>
        <w:t>Приложение 2</w:t>
      </w:r>
    </w:p>
    <w:p w:rsidR="004F689B" w:rsidRPr="00180EF3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 w:rsidRPr="00180EF3">
        <w:rPr>
          <w:rFonts w:ascii="Times New Roman" w:hAnsi="Times New Roman"/>
          <w:sz w:val="30"/>
          <w:szCs w:val="30"/>
          <w:lang w:eastAsia="ru-RU"/>
        </w:rPr>
        <w:t>к муниципальной программе</w:t>
      </w:r>
    </w:p>
    <w:p w:rsidR="004F689B" w:rsidRPr="00180EF3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«Обеспечение пассажирских перевозок </w:t>
      </w:r>
    </w:p>
    <w:p w:rsidR="004F689B" w:rsidRPr="00180EF3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 w:rsidRPr="00180EF3">
        <w:rPr>
          <w:rFonts w:ascii="Times New Roman" w:hAnsi="Times New Roman"/>
          <w:sz w:val="30"/>
          <w:szCs w:val="30"/>
        </w:rPr>
        <w:t xml:space="preserve">транспортом общего пользования </w:t>
      </w:r>
    </w:p>
    <w:p w:rsidR="004F689B" w:rsidRPr="00180EF3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в городе Красноярске» на 201</w:t>
      </w:r>
      <w:r w:rsidR="001450DD" w:rsidRPr="00180EF3">
        <w:rPr>
          <w:rFonts w:ascii="Times New Roman" w:hAnsi="Times New Roman"/>
          <w:sz w:val="30"/>
          <w:szCs w:val="30"/>
        </w:rPr>
        <w:t>6</w:t>
      </w:r>
      <w:r w:rsidRPr="00180EF3">
        <w:rPr>
          <w:rFonts w:ascii="Times New Roman" w:hAnsi="Times New Roman"/>
          <w:sz w:val="30"/>
          <w:szCs w:val="30"/>
        </w:rPr>
        <w:t xml:space="preserve"> год </w:t>
      </w:r>
    </w:p>
    <w:p w:rsidR="004F689B" w:rsidRPr="00180EF3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</w:rPr>
      </w:pPr>
      <w:r w:rsidRPr="00180EF3">
        <w:rPr>
          <w:rFonts w:ascii="Times New Roman" w:hAnsi="Times New Roman"/>
          <w:sz w:val="30"/>
          <w:szCs w:val="30"/>
        </w:rPr>
        <w:t>и плановый период 201</w:t>
      </w:r>
      <w:r w:rsidR="001450DD" w:rsidRPr="00180EF3">
        <w:rPr>
          <w:rFonts w:ascii="Times New Roman" w:hAnsi="Times New Roman"/>
          <w:sz w:val="30"/>
          <w:szCs w:val="30"/>
        </w:rPr>
        <w:t>7</w:t>
      </w:r>
      <w:r w:rsidRPr="00180EF3">
        <w:rPr>
          <w:rFonts w:ascii="Times New Roman" w:hAnsi="Times New Roman"/>
          <w:sz w:val="30"/>
          <w:szCs w:val="30"/>
        </w:rPr>
        <w:t>–201</w:t>
      </w:r>
      <w:r w:rsidR="001450DD" w:rsidRPr="00180EF3">
        <w:rPr>
          <w:rFonts w:ascii="Times New Roman" w:hAnsi="Times New Roman"/>
          <w:sz w:val="30"/>
          <w:szCs w:val="30"/>
        </w:rPr>
        <w:t>8</w:t>
      </w:r>
      <w:r w:rsidRPr="00180EF3">
        <w:rPr>
          <w:rFonts w:ascii="Times New Roman" w:hAnsi="Times New Roman"/>
          <w:sz w:val="30"/>
          <w:szCs w:val="30"/>
        </w:rPr>
        <w:t xml:space="preserve"> годов</w:t>
      </w:r>
    </w:p>
    <w:p w:rsidR="004F689B" w:rsidRPr="000500D9" w:rsidRDefault="004F689B" w:rsidP="004F689B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</w:p>
    <w:p w:rsidR="005A559E" w:rsidRPr="000500D9" w:rsidRDefault="005A559E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500D9">
        <w:rPr>
          <w:rFonts w:ascii="Times New Roman" w:hAnsi="Times New Roman"/>
          <w:sz w:val="30"/>
          <w:szCs w:val="30"/>
        </w:rPr>
        <w:t>ПЕРЕЧЕНЬ</w:t>
      </w:r>
    </w:p>
    <w:p w:rsidR="005A559E" w:rsidRPr="000500D9" w:rsidRDefault="005A559E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500D9">
        <w:rPr>
          <w:rFonts w:ascii="Times New Roman" w:hAnsi="Times New Roman"/>
          <w:sz w:val="30"/>
          <w:szCs w:val="30"/>
        </w:rPr>
        <w:t xml:space="preserve">мероприятий подпрограмм и отдельных мероприятий </w:t>
      </w:r>
      <w:r w:rsidR="00BD2EA6" w:rsidRPr="000500D9">
        <w:rPr>
          <w:rFonts w:ascii="Times New Roman" w:hAnsi="Times New Roman"/>
          <w:sz w:val="30"/>
          <w:szCs w:val="30"/>
          <w:lang w:eastAsia="ru-RU"/>
        </w:rPr>
        <w:t>муниципальной п</w:t>
      </w:r>
      <w:r w:rsidRPr="000500D9">
        <w:rPr>
          <w:rFonts w:ascii="Times New Roman" w:hAnsi="Times New Roman"/>
          <w:sz w:val="30"/>
          <w:szCs w:val="30"/>
        </w:rPr>
        <w:t>рограммы</w:t>
      </w:r>
    </w:p>
    <w:p w:rsidR="004F689B" w:rsidRPr="000500D9" w:rsidRDefault="004F689B" w:rsidP="004F689B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15117" w:type="dxa"/>
        <w:tblInd w:w="-34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8"/>
        <w:gridCol w:w="2127"/>
        <w:gridCol w:w="2126"/>
        <w:gridCol w:w="1702"/>
        <w:gridCol w:w="1679"/>
        <w:gridCol w:w="2522"/>
        <w:gridCol w:w="1985"/>
        <w:gridCol w:w="2268"/>
      </w:tblGrid>
      <w:tr w:rsidR="00B8569A" w:rsidRPr="00180EF3" w:rsidTr="006A2D47">
        <w:trPr>
          <w:trHeight w:val="390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CB" w:rsidRPr="00180EF3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CB" w:rsidRPr="00180EF3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  <w:p w:rsidR="003F4565" w:rsidRPr="00180EF3" w:rsidRDefault="003F4565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4565" w:rsidRPr="00180EF3" w:rsidRDefault="003F4565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4565" w:rsidRPr="00180EF3" w:rsidRDefault="003F4565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CB" w:rsidRPr="00180EF3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исполнитель мероприятия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180EF3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9B" w:rsidRPr="00180EF3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Ожидаемый </w:t>
            </w:r>
          </w:p>
          <w:p w:rsidR="00CF11CB" w:rsidRPr="00180EF3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результат 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(краткое описание)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CB" w:rsidRPr="00180EF3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Последствия </w:t>
            </w:r>
            <w:proofErr w:type="spell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нереализации</w:t>
            </w:r>
            <w:proofErr w:type="spellEnd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9B" w:rsidRPr="00180EF3" w:rsidRDefault="00CF11CB" w:rsidP="00EA48FB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Связь с показат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лями </w:t>
            </w:r>
            <w:r w:rsidR="00BD2EA6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муниц</w:t>
            </w:r>
            <w:r w:rsidR="00BD2EA6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BD2EA6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пальной п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граммы </w:t>
            </w:r>
          </w:p>
          <w:p w:rsidR="00CF11CB" w:rsidRPr="00180EF3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(подпрограммы)</w:t>
            </w:r>
          </w:p>
          <w:p w:rsidR="004F689B" w:rsidRPr="00180EF3" w:rsidRDefault="004F689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4"/>
                <w:szCs w:val="4"/>
                <w:lang w:eastAsia="ru-RU"/>
              </w:rPr>
            </w:pPr>
          </w:p>
        </w:tc>
      </w:tr>
      <w:tr w:rsidR="00B8569A" w:rsidRPr="00180EF3" w:rsidTr="006A2D47">
        <w:trPr>
          <w:trHeight w:val="915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A559E" w:rsidRPr="00180EF3" w:rsidRDefault="00CF11CB" w:rsidP="00354494">
            <w:pPr>
              <w:widowControl w:val="0"/>
              <w:spacing w:line="19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начал</w:t>
            </w:r>
            <w:r w:rsidR="000500D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F11CB" w:rsidRPr="00180EF3" w:rsidRDefault="00CF11CB" w:rsidP="00354494">
            <w:pPr>
              <w:widowControl w:val="0"/>
              <w:spacing w:line="19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11CB" w:rsidRPr="00180EF3" w:rsidRDefault="00CF11CB" w:rsidP="00BD2EA6">
            <w:pPr>
              <w:widowControl w:val="0"/>
              <w:spacing w:line="19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окончани</w:t>
            </w:r>
            <w:r w:rsidR="00BD2EA6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реализации</w:t>
            </w: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2175D" w:rsidRPr="0092175D" w:rsidRDefault="0092175D" w:rsidP="0092175D">
      <w:pPr>
        <w:spacing w:line="14" w:lineRule="auto"/>
        <w:rPr>
          <w:rFonts w:ascii="Times New Roman" w:hAnsi="Times New Roman"/>
          <w:sz w:val="2"/>
          <w:szCs w:val="2"/>
        </w:rPr>
      </w:pPr>
    </w:p>
    <w:tbl>
      <w:tblPr>
        <w:tblW w:w="15117" w:type="dxa"/>
        <w:tblInd w:w="-34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8"/>
        <w:gridCol w:w="2127"/>
        <w:gridCol w:w="2126"/>
        <w:gridCol w:w="1702"/>
        <w:gridCol w:w="1679"/>
        <w:gridCol w:w="22"/>
        <w:gridCol w:w="2500"/>
        <w:gridCol w:w="1985"/>
        <w:gridCol w:w="51"/>
        <w:gridCol w:w="2217"/>
      </w:tblGrid>
      <w:tr w:rsidR="00B8569A" w:rsidRPr="00180EF3" w:rsidTr="00A548C6">
        <w:trPr>
          <w:trHeight w:val="55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65" w:rsidRPr="00180EF3" w:rsidRDefault="003F4565" w:rsidP="004F689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65" w:rsidRPr="00180EF3" w:rsidRDefault="003F4565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65" w:rsidRPr="00180EF3" w:rsidRDefault="003F4565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65" w:rsidRPr="00180EF3" w:rsidRDefault="003F4565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65" w:rsidRPr="00180EF3" w:rsidRDefault="003F4565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65" w:rsidRPr="00180EF3" w:rsidRDefault="003F4565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65" w:rsidRPr="00180EF3" w:rsidRDefault="003F4565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65" w:rsidRPr="00180EF3" w:rsidRDefault="003F4565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B8569A" w:rsidRPr="00180EF3" w:rsidTr="00A548C6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CB" w:rsidRPr="00180EF3" w:rsidRDefault="00CF11CB" w:rsidP="004F689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1457F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1 </w:t>
            </w:r>
            <w:r w:rsidR="00732287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качества пассажирских перевозок</w:t>
            </w:r>
            <w:r w:rsidR="00732287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B8569A" w:rsidRPr="00180EF3" w:rsidTr="00A548C6">
        <w:trPr>
          <w:trHeight w:val="23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CB" w:rsidRPr="00180EF3" w:rsidRDefault="00CF11CB" w:rsidP="004F689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0D9" w:rsidRDefault="0000093D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="00CF11CB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ероприя</w:t>
            </w:r>
            <w:proofErr w:type="spellEnd"/>
            <w:r w:rsidR="000500D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тие</w:t>
            </w:r>
            <w:proofErr w:type="spellEnd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1.1.</w:t>
            </w:r>
          </w:p>
          <w:p w:rsidR="004F689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</w:t>
            </w:r>
          </w:p>
          <w:p w:rsidR="004F689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контроль </w:t>
            </w:r>
          </w:p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за работой па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сажирского транспорта 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щего пользов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транспорта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180EF3" w:rsidRDefault="00CF11CB" w:rsidP="000D4C1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01.01.201</w:t>
            </w:r>
            <w:r w:rsidR="000D4C17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180EF3" w:rsidRDefault="00CF11CB" w:rsidP="000D4C1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31.12.201</w:t>
            </w:r>
            <w:r w:rsidR="000D4C17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приведение напо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няемости подви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ного состава общ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ственного тран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порта к нормати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ной величине;</w:t>
            </w:r>
          </w:p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сокращение сре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него интервала движения на общ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ственном транспо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те;</w:t>
            </w:r>
          </w:p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сокращение врем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 ожидания на 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остановочных пунктах;</w:t>
            </w:r>
          </w:p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эффе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тивности бюдже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ного планирования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нерегулярность движения транспорта;</w:t>
            </w:r>
          </w:p>
          <w:p w:rsidR="00EA48F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снижение </w:t>
            </w:r>
          </w:p>
          <w:p w:rsidR="00EA48F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объемов </w:t>
            </w:r>
          </w:p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перевозок;</w:t>
            </w:r>
          </w:p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снижение к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чества обсл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живания па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сажиров;</w:t>
            </w:r>
          </w:p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к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личества </w:t>
            </w:r>
            <w:r w:rsidR="00A548C6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жалоб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граждан на н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удовлетвор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тельную раб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ту транспорта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влияет на показ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тели:</w:t>
            </w:r>
          </w:p>
          <w:p w:rsidR="00CF11CB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пер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везенных пасс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жиров;</w:t>
            </w:r>
          </w:p>
          <w:p w:rsidR="00D16685" w:rsidRPr="00180EF3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движного сост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ва, выходящего на линию;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выполнение пл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нового колич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ства рейсов;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количество п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сещений </w:t>
            </w:r>
            <w:r w:rsidR="00EA48FB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нфо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мационного сайта в день;</w:t>
            </w:r>
          </w:p>
          <w:p w:rsidR="009F1370" w:rsidRPr="00180EF3" w:rsidRDefault="00D16685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обработа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ных в </w:t>
            </w:r>
            <w:r w:rsidR="000500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180EF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all</w:t>
            </w:r>
            <w:proofErr w:type="gramEnd"/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-центре звонков граждан к общему кол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180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честву звонков;</w:t>
            </w:r>
            <w:r w:rsidR="00CF11CB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количество о</w:t>
            </w:r>
            <w:r w:rsidR="00CF11CB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="00CF11CB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следований па</w:t>
            </w:r>
            <w:r w:rsidR="00CF11CB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CF11CB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сажиропотока по маршрутам</w:t>
            </w:r>
            <w:r w:rsidR="001627CE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1627CE" w:rsidRPr="00180EF3" w:rsidRDefault="001627CE" w:rsidP="000500D9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доля пассажиров, оплативших пр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езд безналичн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ми системами оплаты проезда</w:t>
            </w:r>
          </w:p>
        </w:tc>
      </w:tr>
      <w:tr w:rsidR="000D4C17" w:rsidRPr="00180EF3" w:rsidTr="004F689B">
        <w:trPr>
          <w:trHeight w:val="9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17" w:rsidRPr="00180EF3" w:rsidRDefault="000D4C17" w:rsidP="004F689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0D9" w:rsidRDefault="0000093D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="000D4C17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ероприя</w:t>
            </w:r>
            <w:proofErr w:type="spellEnd"/>
            <w:r w:rsidR="000500D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0D4C17" w:rsidRPr="00180EF3" w:rsidRDefault="000D4C17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тие</w:t>
            </w:r>
            <w:proofErr w:type="spellEnd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1.2.</w:t>
            </w:r>
          </w:p>
          <w:p w:rsidR="000D4C17" w:rsidRPr="00180EF3" w:rsidRDefault="000D4C17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Оснащение остановочных пунктов инфо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мационными указателями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C17" w:rsidRPr="00180EF3" w:rsidRDefault="000D4C17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транспорта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C17" w:rsidRPr="00180EF3" w:rsidRDefault="000D4C17" w:rsidP="0004735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01.01.2016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C17" w:rsidRPr="00180EF3" w:rsidRDefault="000D4C17" w:rsidP="0004735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31.12.2018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C17" w:rsidRPr="00180EF3" w:rsidRDefault="000D4C17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снижение жалоб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C17" w:rsidRPr="00180EF3" w:rsidRDefault="000D4C17" w:rsidP="0092175D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отсутствие и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ности насел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ния о работе общественного транспорта, увеличение к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личества жалоб на работу транспорта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C17" w:rsidRPr="00180EF3" w:rsidRDefault="000D4C17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влияет на показ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тель:</w:t>
            </w:r>
          </w:p>
          <w:p w:rsidR="000D4C17" w:rsidRPr="00180EF3" w:rsidRDefault="000D4C17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доля останово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ных пунктов, оснащенных маршрутными указателями</w:t>
            </w:r>
          </w:p>
        </w:tc>
      </w:tr>
      <w:tr w:rsidR="00B8569A" w:rsidRPr="00180EF3" w:rsidTr="00A548C6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CB" w:rsidRPr="00180EF3" w:rsidRDefault="00283955" w:rsidP="004F689B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44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44F" w:rsidRPr="00180EF3" w:rsidRDefault="00CF11CB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2 </w:t>
            </w:r>
            <w:r w:rsidR="00A548C6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муниципальных программ пассажирских перевозок по маршрутам с небольшой инте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сивностью пассажиропотоков</w:t>
            </w:r>
            <w:r w:rsidR="00A548C6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0D4C17" w:rsidRPr="00180EF3" w:rsidTr="003C644F">
        <w:trPr>
          <w:trHeight w:val="13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17" w:rsidRPr="00180EF3" w:rsidRDefault="00283955" w:rsidP="003C644F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0D9" w:rsidRDefault="0000093D" w:rsidP="003C644F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="000D4C17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ероприя</w:t>
            </w:r>
            <w:proofErr w:type="spellEnd"/>
            <w:r w:rsidR="000500D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0D4C17" w:rsidRPr="00180EF3" w:rsidRDefault="000D4C17" w:rsidP="003C644F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тие</w:t>
            </w:r>
            <w:proofErr w:type="spellEnd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2.1.</w:t>
            </w:r>
          </w:p>
          <w:p w:rsidR="000D4C17" w:rsidRPr="00180EF3" w:rsidRDefault="000D4C17" w:rsidP="00283955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Возмещение н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е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дополученных доходов по маршрутам м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у</w:t>
            </w:r>
            <w:r w:rsidR="00283955" w:rsidRPr="00180EF3">
              <w:rPr>
                <w:rFonts w:ascii="Times New Roman" w:hAnsi="Times New Roman"/>
                <w:sz w:val="28"/>
                <w:szCs w:val="28"/>
              </w:rPr>
              <w:t>ниципальной программы п</w:t>
            </w:r>
            <w:r w:rsidR="00283955" w:rsidRPr="00180EF3">
              <w:rPr>
                <w:rFonts w:ascii="Times New Roman" w:hAnsi="Times New Roman"/>
                <w:sz w:val="28"/>
                <w:szCs w:val="28"/>
              </w:rPr>
              <w:t>е</w:t>
            </w:r>
            <w:r w:rsidR="00283955" w:rsidRPr="00180EF3">
              <w:rPr>
                <w:rFonts w:ascii="Times New Roman" w:hAnsi="Times New Roman"/>
                <w:sz w:val="28"/>
                <w:szCs w:val="28"/>
              </w:rPr>
              <w:t>ревозок горо</w:t>
            </w:r>
            <w:r w:rsidR="00283955" w:rsidRPr="00180EF3">
              <w:rPr>
                <w:rFonts w:ascii="Times New Roman" w:hAnsi="Times New Roman"/>
                <w:sz w:val="28"/>
                <w:szCs w:val="28"/>
              </w:rPr>
              <w:t>д</w:t>
            </w:r>
            <w:r w:rsidR="00283955" w:rsidRPr="00180EF3">
              <w:rPr>
                <w:rFonts w:ascii="Times New Roman" w:hAnsi="Times New Roman"/>
                <w:sz w:val="28"/>
                <w:szCs w:val="28"/>
              </w:rPr>
              <w:t>ским пассажи</w:t>
            </w:r>
            <w:r w:rsidR="00283955" w:rsidRPr="00180EF3">
              <w:rPr>
                <w:rFonts w:ascii="Times New Roman" w:hAnsi="Times New Roman"/>
                <w:sz w:val="28"/>
                <w:szCs w:val="28"/>
              </w:rPr>
              <w:t>р</w:t>
            </w:r>
            <w:r w:rsidR="00283955" w:rsidRPr="00180EF3">
              <w:rPr>
                <w:rFonts w:ascii="Times New Roman" w:hAnsi="Times New Roman"/>
                <w:sz w:val="28"/>
                <w:szCs w:val="28"/>
              </w:rPr>
              <w:t>ским транспо</w:t>
            </w:r>
            <w:r w:rsidR="00283955" w:rsidRPr="00180EF3">
              <w:rPr>
                <w:rFonts w:ascii="Times New Roman" w:hAnsi="Times New Roman"/>
                <w:sz w:val="28"/>
                <w:szCs w:val="28"/>
              </w:rPr>
              <w:t>р</w:t>
            </w:r>
            <w:r w:rsidR="00283955" w:rsidRPr="00180EF3">
              <w:rPr>
                <w:rFonts w:ascii="Times New Roman" w:hAnsi="Times New Roman"/>
                <w:sz w:val="28"/>
                <w:szCs w:val="28"/>
              </w:rPr>
              <w:t>том общего пользования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C17" w:rsidRPr="00180EF3" w:rsidRDefault="000D4C17" w:rsidP="003C644F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транспорта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C17" w:rsidRPr="00180EF3" w:rsidRDefault="000D4C17" w:rsidP="0004735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01.01.2016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C17" w:rsidRPr="00180EF3" w:rsidRDefault="000D4C17" w:rsidP="0004735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31.12.2018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C17" w:rsidRPr="00180EF3" w:rsidRDefault="000D4C17" w:rsidP="003C644F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всех жителей города Красноярска ра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ными возможн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стями транспортн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го обслуживания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C17" w:rsidRPr="00180EF3" w:rsidRDefault="000D4C17" w:rsidP="00283955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отсутствие транспортного сообщения (либо нерег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у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лярное соо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б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щение) в о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т</w:t>
            </w:r>
            <w:r w:rsidR="00283955" w:rsidRPr="00180EF3">
              <w:rPr>
                <w:rFonts w:ascii="Times New Roman" w:hAnsi="Times New Roman"/>
                <w:sz w:val="28"/>
                <w:szCs w:val="28"/>
              </w:rPr>
              <w:t>дельных ми</w:t>
            </w:r>
            <w:r w:rsidR="00283955" w:rsidRPr="00180EF3">
              <w:rPr>
                <w:rFonts w:ascii="Times New Roman" w:hAnsi="Times New Roman"/>
                <w:sz w:val="28"/>
                <w:szCs w:val="28"/>
              </w:rPr>
              <w:t>к</w:t>
            </w:r>
            <w:r w:rsidR="00283955" w:rsidRPr="00180EF3">
              <w:rPr>
                <w:rFonts w:ascii="Times New Roman" w:hAnsi="Times New Roman"/>
                <w:sz w:val="28"/>
                <w:szCs w:val="28"/>
              </w:rPr>
              <w:t>рорайонах г</w:t>
            </w:r>
            <w:r w:rsidR="00283955" w:rsidRPr="00180EF3">
              <w:rPr>
                <w:rFonts w:ascii="Times New Roman" w:hAnsi="Times New Roman"/>
                <w:sz w:val="28"/>
                <w:szCs w:val="28"/>
              </w:rPr>
              <w:t>о</w:t>
            </w:r>
            <w:r w:rsidR="00283955" w:rsidRPr="00180EF3">
              <w:rPr>
                <w:rFonts w:ascii="Times New Roman" w:hAnsi="Times New Roman"/>
                <w:sz w:val="28"/>
                <w:szCs w:val="28"/>
              </w:rPr>
              <w:t>рода всле</w:t>
            </w:r>
            <w:r w:rsidR="00283955" w:rsidRPr="00180EF3">
              <w:rPr>
                <w:rFonts w:ascii="Times New Roman" w:hAnsi="Times New Roman"/>
                <w:sz w:val="28"/>
                <w:szCs w:val="28"/>
              </w:rPr>
              <w:t>д</w:t>
            </w:r>
            <w:r w:rsidR="00283955" w:rsidRPr="00180EF3">
              <w:rPr>
                <w:rFonts w:ascii="Times New Roman" w:hAnsi="Times New Roman"/>
                <w:sz w:val="28"/>
                <w:szCs w:val="28"/>
              </w:rPr>
              <w:t>ствие сокр</w:t>
            </w:r>
            <w:r w:rsidR="00283955" w:rsidRPr="00180EF3">
              <w:rPr>
                <w:rFonts w:ascii="Times New Roman" w:hAnsi="Times New Roman"/>
                <w:sz w:val="28"/>
                <w:szCs w:val="28"/>
              </w:rPr>
              <w:t>а</w:t>
            </w:r>
            <w:r w:rsidR="00283955" w:rsidRPr="00180EF3">
              <w:rPr>
                <w:rFonts w:ascii="Times New Roman" w:hAnsi="Times New Roman"/>
                <w:sz w:val="28"/>
                <w:szCs w:val="28"/>
              </w:rPr>
              <w:t>щения режима работы мар</w:t>
            </w:r>
            <w:r w:rsidR="00283955" w:rsidRPr="00180EF3">
              <w:rPr>
                <w:rFonts w:ascii="Times New Roman" w:hAnsi="Times New Roman"/>
                <w:sz w:val="28"/>
                <w:szCs w:val="28"/>
              </w:rPr>
              <w:t>ш</w:t>
            </w:r>
            <w:r w:rsidR="00283955" w:rsidRPr="00180EF3">
              <w:rPr>
                <w:rFonts w:ascii="Times New Roman" w:hAnsi="Times New Roman"/>
                <w:sz w:val="28"/>
                <w:szCs w:val="28"/>
              </w:rPr>
              <w:t>рутов  вплоть до их закрытия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C17" w:rsidRPr="00180EF3" w:rsidRDefault="000D4C17" w:rsidP="003C644F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влияет на показ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тель:</w:t>
            </w:r>
          </w:p>
          <w:p w:rsidR="000D4C17" w:rsidRPr="00180EF3" w:rsidRDefault="000D4C17" w:rsidP="003C644F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доля транспор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ных средств, </w:t>
            </w:r>
          </w:p>
          <w:p w:rsidR="00283955" w:rsidRPr="00180EF3" w:rsidRDefault="000D4C17" w:rsidP="00283955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работающих по маршрутам м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="00283955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ниципальной программы пер</w:t>
            </w:r>
            <w:r w:rsidR="00283955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283955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возок и получ</w:t>
            </w:r>
            <w:r w:rsidR="00283955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283955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ющих муниц</w:t>
            </w:r>
            <w:r w:rsidR="00283955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283955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пальную по</w:t>
            </w:r>
            <w:r w:rsidR="00283955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283955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держку из бю</w:t>
            </w:r>
            <w:r w:rsidR="00283955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283955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жета города, </w:t>
            </w:r>
          </w:p>
          <w:p w:rsidR="000D4C17" w:rsidRPr="00180EF3" w:rsidRDefault="00283955" w:rsidP="0092175D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в общем объеме транспорта, раб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тающего на маршрутах</w:t>
            </w:r>
          </w:p>
        </w:tc>
      </w:tr>
      <w:tr w:rsidR="003C644F" w:rsidRPr="00180EF3" w:rsidTr="00A548C6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4F" w:rsidRPr="00180EF3" w:rsidRDefault="00283955" w:rsidP="004F689B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4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644F" w:rsidRPr="00180EF3" w:rsidRDefault="003C644F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3 «Обеспечение реализации муниципальной программы»</w:t>
            </w:r>
          </w:p>
        </w:tc>
      </w:tr>
      <w:tr w:rsidR="000D4C17" w:rsidRPr="00180EF3" w:rsidTr="00A548C6">
        <w:trPr>
          <w:trHeight w:val="22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17" w:rsidRPr="00180EF3" w:rsidRDefault="00283955" w:rsidP="004F689B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0D9" w:rsidRDefault="0000093D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="000D4C17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ероприя</w:t>
            </w:r>
            <w:proofErr w:type="spellEnd"/>
            <w:r w:rsidR="000500D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0D4C17" w:rsidRPr="00180EF3" w:rsidRDefault="000D4C17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тие</w:t>
            </w:r>
            <w:proofErr w:type="spellEnd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3.1.</w:t>
            </w:r>
          </w:p>
          <w:p w:rsidR="000D4C17" w:rsidRPr="00180EF3" w:rsidRDefault="000D4C17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функций, во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ложенных на органы местн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го самоуправл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C17" w:rsidRPr="00180EF3" w:rsidRDefault="000D4C17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транспорта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C17" w:rsidRPr="00180EF3" w:rsidRDefault="000D4C17" w:rsidP="0004735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01.01.2016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C17" w:rsidRPr="00180EF3" w:rsidRDefault="000D4C17" w:rsidP="0004735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31.12.2018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C17" w:rsidRPr="00180EF3" w:rsidRDefault="000D4C17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эффективная ре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лизация Програ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C17" w:rsidRPr="00180EF3" w:rsidRDefault="000D4C17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неэффективная реализация Программы, </w:t>
            </w:r>
            <w:proofErr w:type="spell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не-</w:t>
            </w:r>
            <w:proofErr w:type="spellEnd"/>
          </w:p>
          <w:p w:rsidR="000D4C17" w:rsidRPr="00180EF3" w:rsidRDefault="000D4C17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достижение з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планированных целевых инд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каторов Пр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C17" w:rsidRPr="00180EF3" w:rsidRDefault="000D4C17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влияет на пок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затель:</w:t>
            </w:r>
          </w:p>
          <w:p w:rsidR="000D4C17" w:rsidRPr="00180EF3" w:rsidRDefault="002842A3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испо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нения расходов, направленных на обеспечение т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кущей деятел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ности</w:t>
            </w:r>
          </w:p>
        </w:tc>
      </w:tr>
    </w:tbl>
    <w:p w:rsidR="00FD604C" w:rsidRPr="00180EF3" w:rsidRDefault="00FD604C" w:rsidP="00354494">
      <w:pPr>
        <w:widowControl w:val="0"/>
        <w:spacing w:line="240" w:lineRule="auto"/>
        <w:rPr>
          <w:rFonts w:ascii="Times New Roman" w:hAnsi="Times New Roman"/>
          <w:sz w:val="4"/>
          <w:szCs w:val="4"/>
          <w:lang w:eastAsia="ru-RU"/>
        </w:rPr>
      </w:pPr>
      <w:r w:rsidRPr="00180EF3">
        <w:rPr>
          <w:rFonts w:ascii="Times New Roman" w:hAnsi="Times New Roman"/>
          <w:sz w:val="4"/>
          <w:szCs w:val="4"/>
          <w:lang w:eastAsia="ru-RU"/>
        </w:rPr>
        <w:br w:type="page"/>
      </w:r>
    </w:p>
    <w:p w:rsidR="004F689B" w:rsidRPr="00180EF3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 w:rsidRPr="00180EF3">
        <w:rPr>
          <w:rFonts w:ascii="Times New Roman" w:hAnsi="Times New Roman"/>
          <w:sz w:val="30"/>
          <w:szCs w:val="30"/>
          <w:lang w:eastAsia="ru-RU"/>
        </w:rPr>
        <w:lastRenderedPageBreak/>
        <w:t>Приложение 3</w:t>
      </w:r>
    </w:p>
    <w:p w:rsidR="004F689B" w:rsidRPr="00180EF3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 w:rsidRPr="00180EF3">
        <w:rPr>
          <w:rFonts w:ascii="Times New Roman" w:hAnsi="Times New Roman"/>
          <w:sz w:val="30"/>
          <w:szCs w:val="30"/>
          <w:lang w:eastAsia="ru-RU"/>
        </w:rPr>
        <w:t>к муниципальной программе</w:t>
      </w:r>
    </w:p>
    <w:p w:rsidR="004F689B" w:rsidRPr="00180EF3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«Обеспечение пассажирских перевозок </w:t>
      </w:r>
    </w:p>
    <w:p w:rsidR="004F689B" w:rsidRPr="00180EF3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 w:rsidRPr="00180EF3">
        <w:rPr>
          <w:rFonts w:ascii="Times New Roman" w:hAnsi="Times New Roman"/>
          <w:sz w:val="30"/>
          <w:szCs w:val="30"/>
        </w:rPr>
        <w:t xml:space="preserve">транспортом общего пользования </w:t>
      </w:r>
    </w:p>
    <w:p w:rsidR="004F689B" w:rsidRPr="00180EF3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в городе Красноярске» на 201</w:t>
      </w:r>
      <w:r w:rsidR="001450DD" w:rsidRPr="00180EF3">
        <w:rPr>
          <w:rFonts w:ascii="Times New Roman" w:hAnsi="Times New Roman"/>
          <w:sz w:val="30"/>
          <w:szCs w:val="30"/>
        </w:rPr>
        <w:t>6</w:t>
      </w:r>
      <w:r w:rsidRPr="00180EF3">
        <w:rPr>
          <w:rFonts w:ascii="Times New Roman" w:hAnsi="Times New Roman"/>
          <w:sz w:val="30"/>
          <w:szCs w:val="30"/>
        </w:rPr>
        <w:t xml:space="preserve"> год </w:t>
      </w:r>
    </w:p>
    <w:p w:rsidR="004F689B" w:rsidRPr="00180EF3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</w:rPr>
      </w:pPr>
      <w:r w:rsidRPr="00180EF3">
        <w:rPr>
          <w:rFonts w:ascii="Times New Roman" w:hAnsi="Times New Roman"/>
          <w:sz w:val="30"/>
          <w:szCs w:val="30"/>
        </w:rPr>
        <w:t>и плановый период 201</w:t>
      </w:r>
      <w:r w:rsidR="001450DD" w:rsidRPr="00180EF3">
        <w:rPr>
          <w:rFonts w:ascii="Times New Roman" w:hAnsi="Times New Roman"/>
          <w:sz w:val="30"/>
          <w:szCs w:val="30"/>
        </w:rPr>
        <w:t>7</w:t>
      </w:r>
      <w:r w:rsidRPr="00180EF3">
        <w:rPr>
          <w:rFonts w:ascii="Times New Roman" w:hAnsi="Times New Roman"/>
          <w:sz w:val="30"/>
          <w:szCs w:val="30"/>
        </w:rPr>
        <w:t>–201</w:t>
      </w:r>
      <w:r w:rsidR="001450DD" w:rsidRPr="00180EF3">
        <w:rPr>
          <w:rFonts w:ascii="Times New Roman" w:hAnsi="Times New Roman"/>
          <w:sz w:val="30"/>
          <w:szCs w:val="30"/>
        </w:rPr>
        <w:t>8</w:t>
      </w:r>
      <w:r w:rsidRPr="00180EF3">
        <w:rPr>
          <w:rFonts w:ascii="Times New Roman" w:hAnsi="Times New Roman"/>
          <w:sz w:val="30"/>
          <w:szCs w:val="30"/>
        </w:rPr>
        <w:t xml:space="preserve"> годов</w:t>
      </w:r>
    </w:p>
    <w:p w:rsidR="008B7708" w:rsidRPr="00180EF3" w:rsidRDefault="008B7708" w:rsidP="004F689B">
      <w:pPr>
        <w:widowControl w:val="0"/>
        <w:spacing w:line="240" w:lineRule="auto"/>
        <w:rPr>
          <w:rFonts w:ascii="Times New Roman" w:hAnsi="Times New Roman"/>
          <w:sz w:val="30"/>
          <w:szCs w:val="30"/>
          <w:lang w:eastAsia="ru-RU"/>
        </w:rPr>
      </w:pPr>
    </w:p>
    <w:p w:rsidR="00C7111A" w:rsidRDefault="00C7111A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</w:p>
    <w:p w:rsidR="00BD2EA6" w:rsidRPr="00180EF3" w:rsidRDefault="00BD2EA6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ПЕРЕЧЕНЬ </w:t>
      </w:r>
    </w:p>
    <w:p w:rsidR="000500D9" w:rsidRDefault="006C1FC2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н</w:t>
      </w:r>
      <w:r w:rsidR="00BD2EA6" w:rsidRPr="00180EF3">
        <w:rPr>
          <w:rFonts w:ascii="Times New Roman" w:hAnsi="Times New Roman"/>
          <w:sz w:val="30"/>
          <w:szCs w:val="30"/>
        </w:rPr>
        <w:t>ормативн</w:t>
      </w:r>
      <w:r w:rsidRPr="00180EF3">
        <w:rPr>
          <w:rFonts w:ascii="Times New Roman" w:hAnsi="Times New Roman"/>
          <w:sz w:val="30"/>
          <w:szCs w:val="30"/>
        </w:rPr>
        <w:t xml:space="preserve">ых </w:t>
      </w:r>
      <w:r w:rsidR="00BD2EA6" w:rsidRPr="00180EF3">
        <w:rPr>
          <w:rFonts w:ascii="Times New Roman" w:hAnsi="Times New Roman"/>
          <w:sz w:val="30"/>
          <w:szCs w:val="30"/>
        </w:rPr>
        <w:t xml:space="preserve">правовых актов </w:t>
      </w:r>
      <w:r w:rsidRPr="00180EF3">
        <w:rPr>
          <w:rFonts w:ascii="Times New Roman" w:hAnsi="Times New Roman"/>
          <w:sz w:val="30"/>
          <w:szCs w:val="30"/>
        </w:rPr>
        <w:t xml:space="preserve">администрации города, </w:t>
      </w:r>
      <w:r w:rsidR="0098631A" w:rsidRPr="00180EF3">
        <w:rPr>
          <w:rFonts w:ascii="Times New Roman" w:hAnsi="Times New Roman"/>
          <w:sz w:val="30"/>
          <w:szCs w:val="30"/>
        </w:rPr>
        <w:t xml:space="preserve">которые необходимо принять в целях реализации </w:t>
      </w:r>
    </w:p>
    <w:p w:rsidR="00BD2EA6" w:rsidRPr="00180EF3" w:rsidRDefault="0098631A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мероприятий </w:t>
      </w:r>
      <w:r w:rsidR="00741FA1">
        <w:rPr>
          <w:rFonts w:ascii="Times New Roman" w:hAnsi="Times New Roman"/>
          <w:sz w:val="30"/>
          <w:szCs w:val="30"/>
        </w:rPr>
        <w:t>П</w:t>
      </w:r>
      <w:r w:rsidRPr="00180EF3">
        <w:rPr>
          <w:rFonts w:ascii="Times New Roman" w:hAnsi="Times New Roman"/>
          <w:sz w:val="30"/>
          <w:szCs w:val="30"/>
        </w:rPr>
        <w:t>рограммы, подпрограммы</w:t>
      </w:r>
    </w:p>
    <w:p w:rsidR="004F689B" w:rsidRDefault="004F689B" w:rsidP="004F689B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</w:p>
    <w:p w:rsidR="00C7111A" w:rsidRPr="00180EF3" w:rsidRDefault="00C7111A" w:rsidP="004F689B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253"/>
        <w:gridCol w:w="4394"/>
        <w:gridCol w:w="2957"/>
        <w:gridCol w:w="2713"/>
      </w:tblGrid>
      <w:tr w:rsidR="00B8569A" w:rsidRPr="00180EF3" w:rsidTr="0092175D">
        <w:trPr>
          <w:tblHeader/>
        </w:trPr>
        <w:tc>
          <w:tcPr>
            <w:tcW w:w="817" w:type="dxa"/>
          </w:tcPr>
          <w:p w:rsidR="00CF11CB" w:rsidRPr="00180EF3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180EF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80EF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4F689B" w:rsidRPr="00180EF3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180EF3">
              <w:rPr>
                <w:rFonts w:ascii="Times New Roman" w:hAnsi="Times New Roman"/>
                <w:sz w:val="28"/>
                <w:szCs w:val="28"/>
              </w:rPr>
              <w:t>нормативного</w:t>
            </w:r>
            <w:proofErr w:type="gramEnd"/>
            <w:r w:rsidRPr="00180E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F11CB" w:rsidRPr="00180EF3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правового акта</w:t>
            </w:r>
          </w:p>
        </w:tc>
        <w:tc>
          <w:tcPr>
            <w:tcW w:w="4394" w:type="dxa"/>
          </w:tcPr>
          <w:p w:rsidR="00CF11CB" w:rsidRPr="00180EF3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Предмет регулирования, основное содержание</w:t>
            </w:r>
          </w:p>
        </w:tc>
        <w:tc>
          <w:tcPr>
            <w:tcW w:w="2957" w:type="dxa"/>
          </w:tcPr>
          <w:p w:rsidR="00FD604C" w:rsidRPr="00180EF3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  <w:p w:rsidR="00FD604C" w:rsidRPr="00180EF3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 xml:space="preserve">исполнитель </w:t>
            </w:r>
          </w:p>
          <w:p w:rsidR="00CF11CB" w:rsidRPr="00180EF3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и соисполнитель</w:t>
            </w:r>
          </w:p>
          <w:p w:rsidR="004F689B" w:rsidRPr="00180EF3" w:rsidRDefault="004F689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713" w:type="dxa"/>
          </w:tcPr>
          <w:p w:rsidR="00CF11CB" w:rsidRPr="00180EF3" w:rsidRDefault="00CF11CB" w:rsidP="006C1FC2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Ожидаемые сроки принятия</w:t>
            </w:r>
            <w:r w:rsidR="006C1FC2" w:rsidRPr="00180EF3">
              <w:rPr>
                <w:rFonts w:ascii="Times New Roman" w:hAnsi="Times New Roman"/>
                <w:sz w:val="28"/>
                <w:szCs w:val="28"/>
              </w:rPr>
              <w:t xml:space="preserve"> (год, ква</w:t>
            </w:r>
            <w:r w:rsidR="006C1FC2" w:rsidRPr="00180EF3">
              <w:rPr>
                <w:rFonts w:ascii="Times New Roman" w:hAnsi="Times New Roman"/>
                <w:sz w:val="28"/>
                <w:szCs w:val="28"/>
              </w:rPr>
              <w:t>р</w:t>
            </w:r>
            <w:r w:rsidR="006C1FC2" w:rsidRPr="00180EF3">
              <w:rPr>
                <w:rFonts w:ascii="Times New Roman" w:hAnsi="Times New Roman"/>
                <w:sz w:val="28"/>
                <w:szCs w:val="28"/>
              </w:rPr>
              <w:t>тал)</w:t>
            </w:r>
          </w:p>
        </w:tc>
      </w:tr>
    </w:tbl>
    <w:p w:rsidR="0092175D" w:rsidRPr="0092175D" w:rsidRDefault="0092175D" w:rsidP="0092175D">
      <w:pPr>
        <w:spacing w:line="14" w:lineRule="auto"/>
        <w:rPr>
          <w:rFonts w:ascii="Times New Roman" w:hAnsi="Times New Roman"/>
          <w:sz w:val="2"/>
          <w:szCs w:val="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253"/>
        <w:gridCol w:w="4394"/>
        <w:gridCol w:w="2957"/>
        <w:gridCol w:w="2713"/>
      </w:tblGrid>
      <w:tr w:rsidR="0092175D" w:rsidRPr="00180EF3" w:rsidTr="000671B6">
        <w:trPr>
          <w:tblHeader/>
        </w:trPr>
        <w:tc>
          <w:tcPr>
            <w:tcW w:w="817" w:type="dxa"/>
          </w:tcPr>
          <w:p w:rsidR="0092175D" w:rsidRPr="00180EF3" w:rsidRDefault="0092175D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92175D" w:rsidRPr="00180EF3" w:rsidRDefault="0092175D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92175D" w:rsidRPr="00180EF3" w:rsidRDefault="0092175D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7" w:type="dxa"/>
          </w:tcPr>
          <w:p w:rsidR="0092175D" w:rsidRPr="00180EF3" w:rsidRDefault="0092175D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13" w:type="dxa"/>
          </w:tcPr>
          <w:p w:rsidR="0092175D" w:rsidRPr="00180EF3" w:rsidRDefault="0092175D" w:rsidP="006C1FC2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C2D26" w:rsidRPr="00180EF3" w:rsidTr="000671B6">
        <w:tc>
          <w:tcPr>
            <w:tcW w:w="817" w:type="dxa"/>
          </w:tcPr>
          <w:p w:rsidR="007C2D26" w:rsidRPr="00180EF3" w:rsidRDefault="00423E17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7C2D26" w:rsidRPr="00180EF3" w:rsidRDefault="007C2D26" w:rsidP="005903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Распоряжение администрации города Красноярска «О внесении изменений в распоряжение Гл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вы города от 25.10.2007 № 230-р «Об утверждении Положения о департаменте транспорта адм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нистрации города Красноярска»</w:t>
            </w:r>
          </w:p>
        </w:tc>
        <w:tc>
          <w:tcPr>
            <w:tcW w:w="4394" w:type="dxa"/>
          </w:tcPr>
          <w:p w:rsidR="007C2D26" w:rsidRPr="00180EF3" w:rsidRDefault="007C2D26" w:rsidP="0059035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Положение определяет задачи и функции департамента транспорта по созданию условий для пред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ставления транспортных услуг населению и организации тран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портного обслуживания населения в границах города Красноярска. </w:t>
            </w:r>
          </w:p>
          <w:p w:rsidR="007C2D26" w:rsidRPr="00180EF3" w:rsidRDefault="007C2D26" w:rsidP="000500D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Внесение изменений в </w:t>
            </w:r>
            <w:r w:rsidR="000500D9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оложение о департаменте транспорта обе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печивает приведение правового акта города в соответствие с тр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бованиями Федерального закона </w:t>
            </w:r>
            <w:r w:rsidR="000500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13.07.2015 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№ 220-ФЗ</w:t>
            </w:r>
          </w:p>
        </w:tc>
        <w:tc>
          <w:tcPr>
            <w:tcW w:w="2957" w:type="dxa"/>
          </w:tcPr>
          <w:p w:rsidR="007C2D26" w:rsidRPr="00180EF3" w:rsidRDefault="007C2D26" w:rsidP="005903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департамент </w:t>
            </w:r>
          </w:p>
          <w:p w:rsidR="007C2D26" w:rsidRPr="00180EF3" w:rsidRDefault="007C2D26" w:rsidP="005903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транспорта</w:t>
            </w:r>
          </w:p>
        </w:tc>
        <w:tc>
          <w:tcPr>
            <w:tcW w:w="2713" w:type="dxa"/>
          </w:tcPr>
          <w:p w:rsidR="007C2D26" w:rsidRPr="00180EF3" w:rsidRDefault="007C2D26" w:rsidP="005903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  <w:r w:rsidR="00741F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500D9">
              <w:rPr>
                <w:rFonts w:ascii="Times New Roman" w:hAnsi="Times New Roman"/>
                <w:color w:val="000000"/>
                <w:sz w:val="28"/>
                <w:szCs w:val="28"/>
              </w:rPr>
              <w:t>год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IV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квартал</w:t>
            </w:r>
          </w:p>
        </w:tc>
      </w:tr>
      <w:tr w:rsidR="0059035B" w:rsidRPr="00180EF3" w:rsidTr="000671B6">
        <w:tc>
          <w:tcPr>
            <w:tcW w:w="817" w:type="dxa"/>
          </w:tcPr>
          <w:p w:rsidR="0059035B" w:rsidRPr="00180EF3" w:rsidRDefault="00423E17" w:rsidP="0059035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53" w:type="dxa"/>
          </w:tcPr>
          <w:p w:rsidR="0059035B" w:rsidRPr="00180EF3" w:rsidRDefault="0059035B" w:rsidP="005903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 администрации города «О внесении изменений в постановление администрации города от 23.01.2015 № 21»</w:t>
            </w:r>
          </w:p>
        </w:tc>
        <w:tc>
          <w:tcPr>
            <w:tcW w:w="4394" w:type="dxa"/>
          </w:tcPr>
          <w:p w:rsidR="0059035B" w:rsidRPr="00180EF3" w:rsidRDefault="000500D9" w:rsidP="000500D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остановлением утвержден пор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док предоставления субсидий из бюджета города лицам, осущест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ляющим перевозки пассажиров  по городским маршрутам в соо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ветствии с муниципальной пр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граммой пассажирских перевозок по маршрутам с небольшой и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тенсивностью пассажирских п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токов</w:t>
            </w:r>
          </w:p>
        </w:tc>
        <w:tc>
          <w:tcPr>
            <w:tcW w:w="2957" w:type="dxa"/>
          </w:tcPr>
          <w:p w:rsidR="0059035B" w:rsidRPr="00180EF3" w:rsidRDefault="0059035B" w:rsidP="005903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департамент </w:t>
            </w:r>
          </w:p>
          <w:p w:rsidR="0059035B" w:rsidRPr="00180EF3" w:rsidRDefault="0059035B" w:rsidP="005903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транспорта</w:t>
            </w:r>
          </w:p>
        </w:tc>
        <w:tc>
          <w:tcPr>
            <w:tcW w:w="2713" w:type="dxa"/>
          </w:tcPr>
          <w:p w:rsidR="0059035B" w:rsidRPr="00180EF3" w:rsidRDefault="0059035B" w:rsidP="005903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  <w:r w:rsidR="000500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, IV квартал</w:t>
            </w:r>
          </w:p>
        </w:tc>
      </w:tr>
      <w:tr w:rsidR="0059035B" w:rsidRPr="00180EF3" w:rsidTr="000671B6">
        <w:tc>
          <w:tcPr>
            <w:tcW w:w="817" w:type="dxa"/>
          </w:tcPr>
          <w:p w:rsidR="0059035B" w:rsidRPr="00180EF3" w:rsidRDefault="00423E17" w:rsidP="0059035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59035B" w:rsidRPr="00180EF3" w:rsidRDefault="0059035B" w:rsidP="005903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Распоряжение администрации города «О внесении изменений в распоряжение администрации города от 26.01.2015 № 3-гх</w:t>
            </w:r>
            <w:r w:rsidR="000500D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:rsidR="0059035B" w:rsidRPr="00180EF3" w:rsidRDefault="000500D9" w:rsidP="000500D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аспоряжением утверждаются нормативы субсидирования при осуществлении перевозок пасс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жиров по городским маршрутам регулярных перевозок с небол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шой интенсивностью пассажи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ских потоков</w:t>
            </w:r>
          </w:p>
        </w:tc>
        <w:tc>
          <w:tcPr>
            <w:tcW w:w="2957" w:type="dxa"/>
          </w:tcPr>
          <w:p w:rsidR="0059035B" w:rsidRPr="00180EF3" w:rsidRDefault="0059035B" w:rsidP="005903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департамент </w:t>
            </w:r>
          </w:p>
          <w:p w:rsidR="0059035B" w:rsidRPr="00180EF3" w:rsidRDefault="0059035B" w:rsidP="005903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транспорта</w:t>
            </w:r>
          </w:p>
        </w:tc>
        <w:tc>
          <w:tcPr>
            <w:tcW w:w="2713" w:type="dxa"/>
          </w:tcPr>
          <w:p w:rsidR="0059035B" w:rsidRPr="00180EF3" w:rsidRDefault="0059035B" w:rsidP="005903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  <w:r w:rsidR="000500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, IV квартал</w:t>
            </w:r>
          </w:p>
        </w:tc>
      </w:tr>
      <w:tr w:rsidR="0059035B" w:rsidRPr="00180EF3" w:rsidTr="000671B6">
        <w:tc>
          <w:tcPr>
            <w:tcW w:w="817" w:type="dxa"/>
          </w:tcPr>
          <w:p w:rsidR="0059035B" w:rsidRPr="00180EF3" w:rsidRDefault="00423E17" w:rsidP="0059035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59035B" w:rsidRPr="00180EF3" w:rsidRDefault="0059035B" w:rsidP="000500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 администрации города «Об утверждении Пол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жения о порядке установления, изменения и отмены муниц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пальных маршрутов регулярных перевозок в городе Красноярске»</w:t>
            </w:r>
          </w:p>
        </w:tc>
        <w:tc>
          <w:tcPr>
            <w:tcW w:w="4394" w:type="dxa"/>
          </w:tcPr>
          <w:p w:rsidR="0059035B" w:rsidRPr="00180EF3" w:rsidRDefault="0059035B" w:rsidP="000500D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Положение регулирует порядок установления, изменения и отм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ны муниципальных маршрутов регулярных перевозок в городе Красноярске</w:t>
            </w:r>
          </w:p>
        </w:tc>
        <w:tc>
          <w:tcPr>
            <w:tcW w:w="2957" w:type="dxa"/>
          </w:tcPr>
          <w:p w:rsidR="0059035B" w:rsidRPr="00180EF3" w:rsidRDefault="0059035B" w:rsidP="005903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департамент </w:t>
            </w:r>
          </w:p>
          <w:p w:rsidR="0059035B" w:rsidRPr="00180EF3" w:rsidRDefault="0059035B" w:rsidP="005903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транспорта</w:t>
            </w:r>
          </w:p>
        </w:tc>
        <w:tc>
          <w:tcPr>
            <w:tcW w:w="2713" w:type="dxa"/>
          </w:tcPr>
          <w:p w:rsidR="0059035B" w:rsidRPr="00180EF3" w:rsidRDefault="0059035B" w:rsidP="005903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  <w:r w:rsidR="000500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IV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квартал</w:t>
            </w:r>
          </w:p>
        </w:tc>
      </w:tr>
      <w:tr w:rsidR="0059035B" w:rsidRPr="00180EF3" w:rsidTr="000671B6">
        <w:tc>
          <w:tcPr>
            <w:tcW w:w="817" w:type="dxa"/>
          </w:tcPr>
          <w:p w:rsidR="0059035B" w:rsidRPr="00180EF3" w:rsidRDefault="00423E17" w:rsidP="0059035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59035B" w:rsidRPr="00180EF3" w:rsidRDefault="0059035B" w:rsidP="005903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Распоряжение администрации города «О проведении открытого конкурса на право получения свидетельства об осуществлении пассажирских перевозок по м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ниципальным маршрутам по н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регулируемым тарифам»</w:t>
            </w:r>
          </w:p>
        </w:tc>
        <w:tc>
          <w:tcPr>
            <w:tcW w:w="4394" w:type="dxa"/>
          </w:tcPr>
          <w:p w:rsidR="0059035B" w:rsidRPr="00180EF3" w:rsidRDefault="000500D9" w:rsidP="000500D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орядок проведения открытого конкурса определяет процедуру привлечения перевозчиков к в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полнению пассажирских перев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зок по муниципальным маршр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там по нерегулируемым тарифам,   устанавливает требования к участникам открытого конкурса,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критерии 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оценк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способы 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соп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ставлени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заявок на участие в конкурсе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побед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теля конкурсного отбора</w:t>
            </w:r>
          </w:p>
        </w:tc>
        <w:tc>
          <w:tcPr>
            <w:tcW w:w="2957" w:type="dxa"/>
          </w:tcPr>
          <w:p w:rsidR="0059035B" w:rsidRPr="00180EF3" w:rsidRDefault="0059035B" w:rsidP="005903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департамент </w:t>
            </w:r>
          </w:p>
          <w:p w:rsidR="0059035B" w:rsidRPr="00180EF3" w:rsidRDefault="0059035B" w:rsidP="005903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транспорта</w:t>
            </w:r>
          </w:p>
        </w:tc>
        <w:tc>
          <w:tcPr>
            <w:tcW w:w="2713" w:type="dxa"/>
          </w:tcPr>
          <w:p w:rsidR="0059035B" w:rsidRPr="00180EF3" w:rsidRDefault="0059035B" w:rsidP="005903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  <w:r w:rsidR="000500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, I квартал</w:t>
            </w:r>
          </w:p>
        </w:tc>
      </w:tr>
      <w:tr w:rsidR="0059035B" w:rsidRPr="00180EF3" w:rsidTr="000671B6">
        <w:tc>
          <w:tcPr>
            <w:tcW w:w="817" w:type="dxa"/>
          </w:tcPr>
          <w:p w:rsidR="0059035B" w:rsidRPr="00180EF3" w:rsidRDefault="00423E17" w:rsidP="0059035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53" w:type="dxa"/>
          </w:tcPr>
          <w:p w:rsidR="0059035B" w:rsidRPr="00180EF3" w:rsidRDefault="0059035B" w:rsidP="005903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Распоряжение администрации города «Об утверждении док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мента планирования регулярных перевозок автомобильным и наземным электрическим тран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портом в границах города Кра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ноярска на 2017 год»</w:t>
            </w:r>
          </w:p>
        </w:tc>
        <w:tc>
          <w:tcPr>
            <w:tcW w:w="4394" w:type="dxa"/>
          </w:tcPr>
          <w:p w:rsidR="0059035B" w:rsidRPr="00180EF3" w:rsidRDefault="000500D9" w:rsidP="000500D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окумент планирования регуля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ных перевозок устанавливает п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речень мероприятий по развитию регулярных перевозок автом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бильным и наземным электрич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ским транспортом в городе Кра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59035B"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ноярске </w:t>
            </w:r>
          </w:p>
        </w:tc>
        <w:tc>
          <w:tcPr>
            <w:tcW w:w="2957" w:type="dxa"/>
          </w:tcPr>
          <w:p w:rsidR="0059035B" w:rsidRPr="00180EF3" w:rsidRDefault="0059035B" w:rsidP="005903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департамент </w:t>
            </w:r>
          </w:p>
          <w:p w:rsidR="0059035B" w:rsidRPr="00180EF3" w:rsidRDefault="0059035B" w:rsidP="005903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транспорта</w:t>
            </w:r>
          </w:p>
        </w:tc>
        <w:tc>
          <w:tcPr>
            <w:tcW w:w="2713" w:type="dxa"/>
          </w:tcPr>
          <w:p w:rsidR="0059035B" w:rsidRPr="00180EF3" w:rsidRDefault="0059035B" w:rsidP="005903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  <w:r w:rsidR="000500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180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квартал</w:t>
            </w:r>
          </w:p>
        </w:tc>
      </w:tr>
    </w:tbl>
    <w:p w:rsidR="004F689B" w:rsidRPr="00180EF3" w:rsidRDefault="004F689B">
      <w:pPr>
        <w:spacing w:line="240" w:lineRule="auto"/>
      </w:pPr>
      <w:r w:rsidRPr="00180EF3">
        <w:br w:type="page"/>
      </w:r>
    </w:p>
    <w:p w:rsidR="004F689B" w:rsidRPr="00180EF3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 w:rsidRPr="00180EF3">
        <w:rPr>
          <w:rFonts w:ascii="Times New Roman" w:hAnsi="Times New Roman"/>
          <w:sz w:val="30"/>
          <w:szCs w:val="30"/>
          <w:lang w:eastAsia="ru-RU"/>
        </w:rPr>
        <w:lastRenderedPageBreak/>
        <w:t>Приложение 4</w:t>
      </w:r>
    </w:p>
    <w:p w:rsidR="004F689B" w:rsidRPr="00180EF3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 w:rsidRPr="00180EF3">
        <w:rPr>
          <w:rFonts w:ascii="Times New Roman" w:hAnsi="Times New Roman"/>
          <w:sz w:val="30"/>
          <w:szCs w:val="30"/>
          <w:lang w:eastAsia="ru-RU"/>
        </w:rPr>
        <w:t>к муниципальной программе</w:t>
      </w:r>
    </w:p>
    <w:p w:rsidR="004F689B" w:rsidRPr="00180EF3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«Обеспечение пассажирских перевозок </w:t>
      </w:r>
    </w:p>
    <w:p w:rsidR="004F689B" w:rsidRPr="00180EF3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 w:rsidRPr="00180EF3">
        <w:rPr>
          <w:rFonts w:ascii="Times New Roman" w:hAnsi="Times New Roman"/>
          <w:sz w:val="30"/>
          <w:szCs w:val="30"/>
        </w:rPr>
        <w:t xml:space="preserve">транспортом общего пользования </w:t>
      </w:r>
    </w:p>
    <w:p w:rsidR="004F689B" w:rsidRPr="00180EF3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в городе Красноярске» на 201</w:t>
      </w:r>
      <w:r w:rsidR="001450DD" w:rsidRPr="00180EF3">
        <w:rPr>
          <w:rFonts w:ascii="Times New Roman" w:hAnsi="Times New Roman"/>
          <w:sz w:val="30"/>
          <w:szCs w:val="30"/>
        </w:rPr>
        <w:t>6</w:t>
      </w:r>
      <w:r w:rsidRPr="00180EF3">
        <w:rPr>
          <w:rFonts w:ascii="Times New Roman" w:hAnsi="Times New Roman"/>
          <w:sz w:val="30"/>
          <w:szCs w:val="30"/>
        </w:rPr>
        <w:t xml:space="preserve"> год </w:t>
      </w:r>
    </w:p>
    <w:p w:rsidR="004F689B" w:rsidRPr="00180EF3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</w:rPr>
      </w:pPr>
      <w:r w:rsidRPr="00180EF3">
        <w:rPr>
          <w:rFonts w:ascii="Times New Roman" w:hAnsi="Times New Roman"/>
          <w:sz w:val="30"/>
          <w:szCs w:val="30"/>
        </w:rPr>
        <w:t>и плановый период 201</w:t>
      </w:r>
      <w:r w:rsidR="001450DD" w:rsidRPr="00180EF3">
        <w:rPr>
          <w:rFonts w:ascii="Times New Roman" w:hAnsi="Times New Roman"/>
          <w:sz w:val="30"/>
          <w:szCs w:val="30"/>
        </w:rPr>
        <w:t>7</w:t>
      </w:r>
      <w:r w:rsidRPr="00180EF3">
        <w:rPr>
          <w:rFonts w:ascii="Times New Roman" w:hAnsi="Times New Roman"/>
          <w:sz w:val="30"/>
          <w:szCs w:val="30"/>
        </w:rPr>
        <w:t>–201</w:t>
      </w:r>
      <w:r w:rsidR="001450DD" w:rsidRPr="00180EF3">
        <w:rPr>
          <w:rFonts w:ascii="Times New Roman" w:hAnsi="Times New Roman"/>
          <w:sz w:val="30"/>
          <w:szCs w:val="30"/>
        </w:rPr>
        <w:t>8</w:t>
      </w:r>
      <w:r w:rsidRPr="00180EF3">
        <w:rPr>
          <w:rFonts w:ascii="Times New Roman" w:hAnsi="Times New Roman"/>
          <w:sz w:val="30"/>
          <w:szCs w:val="30"/>
        </w:rPr>
        <w:t xml:space="preserve"> годов</w:t>
      </w:r>
    </w:p>
    <w:p w:rsidR="003677F1" w:rsidRDefault="003677F1" w:rsidP="00B52E20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</w:p>
    <w:p w:rsidR="00C7111A" w:rsidRDefault="00C7111A" w:rsidP="00B52E20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</w:p>
    <w:p w:rsidR="00C7111A" w:rsidRPr="00180EF3" w:rsidRDefault="00C7111A" w:rsidP="00B52E20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</w:p>
    <w:p w:rsidR="003C644F" w:rsidRPr="00180EF3" w:rsidRDefault="003C644F" w:rsidP="00B52E20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РАСПРЕДЕЛЕНИЕ </w:t>
      </w:r>
    </w:p>
    <w:p w:rsidR="004F689B" w:rsidRPr="00180EF3" w:rsidRDefault="00FD604C" w:rsidP="006C1FC2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планируемых расходов по подпрограммам и мероприятиям </w:t>
      </w:r>
      <w:r w:rsidR="006C1FC2" w:rsidRPr="00180EF3">
        <w:rPr>
          <w:rFonts w:ascii="Times New Roman" w:hAnsi="Times New Roman"/>
          <w:sz w:val="30"/>
          <w:szCs w:val="30"/>
        </w:rPr>
        <w:t xml:space="preserve">муниципальной программы </w:t>
      </w:r>
    </w:p>
    <w:p w:rsidR="006C1FC2" w:rsidRDefault="006C1FC2" w:rsidP="006C1FC2">
      <w:pPr>
        <w:widowControl w:val="0"/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C7111A" w:rsidRDefault="00C7111A" w:rsidP="006C1FC2">
      <w:pPr>
        <w:widowControl w:val="0"/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0671B6" w:rsidRPr="00180EF3" w:rsidRDefault="000671B6" w:rsidP="000671B6">
      <w:pPr>
        <w:widowControl w:val="0"/>
        <w:spacing w:line="192" w:lineRule="auto"/>
        <w:jc w:val="right"/>
        <w:rPr>
          <w:rFonts w:ascii="Times New Roman" w:hAnsi="Times New Roman"/>
          <w:sz w:val="28"/>
          <w:szCs w:val="24"/>
        </w:rPr>
      </w:pPr>
    </w:p>
    <w:tbl>
      <w:tblPr>
        <w:tblW w:w="1545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1275"/>
        <w:gridCol w:w="2127"/>
        <w:gridCol w:w="1701"/>
        <w:gridCol w:w="992"/>
        <w:gridCol w:w="992"/>
        <w:gridCol w:w="1418"/>
        <w:gridCol w:w="709"/>
        <w:gridCol w:w="1417"/>
        <w:gridCol w:w="1419"/>
        <w:gridCol w:w="1416"/>
        <w:gridCol w:w="1417"/>
      </w:tblGrid>
      <w:tr w:rsidR="006C1FC2" w:rsidRPr="00180EF3" w:rsidTr="000500D9">
        <w:trPr>
          <w:trHeight w:val="316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FC2" w:rsidRPr="00180EF3" w:rsidRDefault="006C1FC2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 </w:t>
            </w:r>
            <w:proofErr w:type="gram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FC2" w:rsidRPr="00180EF3" w:rsidRDefault="006C1FC2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FC2" w:rsidRPr="00180EF3" w:rsidRDefault="006C1FC2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6C1FC2" w:rsidRPr="00180EF3" w:rsidRDefault="006C1FC2" w:rsidP="00C7111A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30"/>
                <w:szCs w:val="30"/>
              </w:rPr>
              <w:t>муниципал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ь</w:t>
            </w:r>
            <w:r w:rsidRPr="00180EF3">
              <w:rPr>
                <w:rFonts w:ascii="Times New Roman" w:hAnsi="Times New Roman"/>
                <w:sz w:val="30"/>
                <w:szCs w:val="30"/>
              </w:rPr>
              <w:t>ной п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рогра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мы, подпр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граммы, мер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FC2" w:rsidRPr="00180EF3" w:rsidRDefault="006C1FC2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Отве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ственный исполн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тель, сои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полнители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FC2" w:rsidRPr="00180EF3" w:rsidRDefault="006C1FC2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</w:t>
            </w:r>
            <w:proofErr w:type="gram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бюджетной</w:t>
            </w:r>
            <w:proofErr w:type="gramEnd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C1FC2" w:rsidRPr="00180EF3" w:rsidRDefault="006C1FC2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классификации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FC2" w:rsidRPr="00180EF3" w:rsidRDefault="006C1FC2" w:rsidP="000500D9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Расходы, </w:t>
            </w:r>
            <w:r w:rsidR="000500D9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="00741F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00D9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</w:p>
        </w:tc>
      </w:tr>
      <w:tr w:rsidR="006C1FC2" w:rsidRPr="00180EF3" w:rsidTr="000500D9">
        <w:trPr>
          <w:trHeight w:val="1054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FC2" w:rsidRPr="00180EF3" w:rsidRDefault="006C1FC2" w:rsidP="00354494">
            <w:pPr>
              <w:widowControl w:val="0"/>
              <w:spacing w:line="192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FC2" w:rsidRPr="00180EF3" w:rsidRDefault="006C1FC2" w:rsidP="00354494">
            <w:pPr>
              <w:widowControl w:val="0"/>
              <w:spacing w:line="192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FC2" w:rsidRPr="00180EF3" w:rsidRDefault="006C1FC2" w:rsidP="00354494">
            <w:pPr>
              <w:widowControl w:val="0"/>
              <w:spacing w:line="192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FC2" w:rsidRPr="00180EF3" w:rsidRDefault="006C1FC2" w:rsidP="00354494">
            <w:pPr>
              <w:widowControl w:val="0"/>
              <w:spacing w:line="192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1FC2" w:rsidRPr="00180EF3" w:rsidRDefault="006C1FC2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1FC2" w:rsidRPr="00180EF3" w:rsidRDefault="006C1FC2" w:rsidP="006C1FC2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1FC2" w:rsidRPr="00180EF3" w:rsidRDefault="006C1FC2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1FC2" w:rsidRPr="00180EF3" w:rsidRDefault="006C1FC2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1FC2" w:rsidRPr="00180EF3" w:rsidRDefault="006C1FC2" w:rsidP="001450DD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 w:rsidR="001450DD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1FC2" w:rsidRPr="00180EF3" w:rsidRDefault="006C1FC2" w:rsidP="001450DD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 w:rsidR="001450DD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1FC2" w:rsidRPr="00180EF3" w:rsidRDefault="006C1FC2" w:rsidP="001450DD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 w:rsidR="001450DD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1FC2" w:rsidRPr="00180EF3" w:rsidRDefault="006C1FC2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итого на период</w:t>
            </w:r>
          </w:p>
        </w:tc>
      </w:tr>
    </w:tbl>
    <w:p w:rsidR="00C7111A" w:rsidRPr="00C7111A" w:rsidRDefault="00C7111A" w:rsidP="00C7111A">
      <w:pPr>
        <w:spacing w:line="14" w:lineRule="auto"/>
        <w:rPr>
          <w:rFonts w:ascii="Times New Roman" w:hAnsi="Times New Roman"/>
          <w:sz w:val="2"/>
          <w:szCs w:val="2"/>
        </w:rPr>
      </w:pPr>
    </w:p>
    <w:tbl>
      <w:tblPr>
        <w:tblW w:w="1545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1275"/>
        <w:gridCol w:w="2127"/>
        <w:gridCol w:w="1701"/>
        <w:gridCol w:w="992"/>
        <w:gridCol w:w="992"/>
        <w:gridCol w:w="1418"/>
        <w:gridCol w:w="709"/>
        <w:gridCol w:w="1417"/>
        <w:gridCol w:w="1419"/>
        <w:gridCol w:w="1416"/>
        <w:gridCol w:w="1417"/>
      </w:tblGrid>
      <w:tr w:rsidR="006C1FC2" w:rsidRPr="00180EF3" w:rsidTr="000500D9">
        <w:trPr>
          <w:trHeight w:val="31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C2" w:rsidRPr="000500D9" w:rsidRDefault="006C1FC2" w:rsidP="000500D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0D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C2" w:rsidRPr="000500D9" w:rsidRDefault="006C1FC2" w:rsidP="006C1FC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0D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C2" w:rsidRPr="000500D9" w:rsidRDefault="006C1FC2" w:rsidP="006C1FC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0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C2" w:rsidRPr="000500D9" w:rsidRDefault="006C1FC2" w:rsidP="006C1FC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0D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FC2" w:rsidRPr="000500D9" w:rsidRDefault="006C1FC2" w:rsidP="006C1FC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0D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FC2" w:rsidRPr="000500D9" w:rsidRDefault="006C1FC2" w:rsidP="006C1FC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0D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FC2" w:rsidRPr="000500D9" w:rsidRDefault="006C1FC2" w:rsidP="006C1FC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0D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FC2" w:rsidRPr="000500D9" w:rsidRDefault="006C1FC2" w:rsidP="006C1FC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0D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FC2" w:rsidRPr="000500D9" w:rsidRDefault="006C1FC2" w:rsidP="006C1FC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0D9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FC2" w:rsidRPr="000500D9" w:rsidRDefault="006C1FC2" w:rsidP="006C1FC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0D9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FC2" w:rsidRPr="000500D9" w:rsidRDefault="006C1FC2" w:rsidP="006C1FC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0D9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FC2" w:rsidRPr="000500D9" w:rsidRDefault="006C1FC2" w:rsidP="006C1FC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0D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0671B6" w:rsidRPr="00180EF3" w:rsidTr="000500D9">
        <w:trPr>
          <w:trHeight w:val="31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71B6" w:rsidRPr="00180EF3" w:rsidRDefault="000671B6" w:rsidP="000500D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Мун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ципал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ная пр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грамма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«Обеспечение пассажирских перевозок транспортом общего польз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о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вания в городе Красноярске» на 2016 год и плановый п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е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риод 2017–</w:t>
            </w:r>
          </w:p>
          <w:p w:rsidR="000671B6" w:rsidRPr="00180EF3" w:rsidRDefault="000671B6" w:rsidP="001450DD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2018 годов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B6" w:rsidRPr="00180EF3" w:rsidRDefault="000671B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04 00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0700000</w:t>
            </w:r>
            <w:r w:rsidR="00DE4069" w:rsidRPr="00180EF3">
              <w:rPr>
                <w:rFonts w:ascii="Times New Roman" w:hAnsi="Times New Roman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1627CE" w:rsidP="00447EF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5</w:t>
            </w:r>
            <w:r w:rsidR="00447EF3" w:rsidRPr="00180EF3">
              <w:rPr>
                <w:rFonts w:ascii="Times New Roman" w:hAnsi="Times New Roman"/>
                <w:szCs w:val="24"/>
                <w:lang w:eastAsia="ru-RU"/>
              </w:rPr>
              <w:t>65</w:t>
            </w:r>
            <w:r w:rsidRPr="00180EF3">
              <w:rPr>
                <w:rFonts w:ascii="Times New Roman" w:hAnsi="Times New Roman"/>
                <w:szCs w:val="24"/>
                <w:lang w:eastAsia="ru-RU"/>
              </w:rPr>
              <w:t> </w:t>
            </w:r>
            <w:r w:rsidR="00D6115B" w:rsidRPr="00180EF3">
              <w:rPr>
                <w:rFonts w:ascii="Times New Roman" w:hAnsi="Times New Roman"/>
                <w:szCs w:val="24"/>
                <w:lang w:eastAsia="ru-RU"/>
              </w:rPr>
              <w:t>850</w:t>
            </w:r>
            <w:r w:rsidRPr="00180EF3">
              <w:rPr>
                <w:rFonts w:ascii="Times New Roman" w:hAnsi="Times New Roman"/>
                <w:szCs w:val="24"/>
                <w:lang w:eastAsia="ru-RU"/>
              </w:rPr>
              <w:t>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1627CE" w:rsidP="00447EF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5</w:t>
            </w:r>
            <w:r w:rsidR="00447EF3" w:rsidRPr="00180EF3">
              <w:rPr>
                <w:rFonts w:ascii="Times New Roman" w:hAnsi="Times New Roman"/>
                <w:szCs w:val="24"/>
                <w:lang w:eastAsia="ru-RU"/>
              </w:rPr>
              <w:t>65</w:t>
            </w:r>
            <w:r w:rsidR="00FD7010" w:rsidRPr="00180EF3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r w:rsidRPr="00180EF3">
              <w:rPr>
                <w:rFonts w:ascii="Times New Roman" w:hAnsi="Times New Roman"/>
                <w:szCs w:val="24"/>
                <w:lang w:eastAsia="ru-RU"/>
              </w:rPr>
              <w:t>780,00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447EF3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565 780,00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1627CE" w:rsidP="00447EF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1</w:t>
            </w:r>
            <w:r w:rsidR="00447EF3" w:rsidRPr="00180EF3">
              <w:rPr>
                <w:rFonts w:ascii="Times New Roman" w:hAnsi="Times New Roman"/>
                <w:szCs w:val="24"/>
                <w:lang w:eastAsia="ru-RU"/>
              </w:rPr>
              <w:t> 697 410</w:t>
            </w:r>
            <w:r w:rsidRPr="00180EF3">
              <w:rPr>
                <w:rFonts w:ascii="Times New Roman" w:hAnsi="Times New Roman"/>
                <w:szCs w:val="24"/>
                <w:lang w:eastAsia="ru-RU"/>
              </w:rPr>
              <w:t>,00</w:t>
            </w:r>
          </w:p>
        </w:tc>
      </w:tr>
      <w:tr w:rsidR="00447EF3" w:rsidRPr="00180EF3" w:rsidTr="000500D9">
        <w:trPr>
          <w:trHeight w:val="114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0500D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F3" w:rsidRPr="00180EF3" w:rsidRDefault="00447EF3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F3" w:rsidRPr="00180EF3" w:rsidRDefault="00447EF3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департ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мент тран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порта,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04 00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447EF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565 850,00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447EF3">
            <w:pPr>
              <w:jc w:val="right"/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565 780,00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447EF3">
            <w:pPr>
              <w:jc w:val="right"/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565 780,00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447EF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1 597 410,00</w:t>
            </w:r>
          </w:p>
        </w:tc>
      </w:tr>
      <w:tr w:rsidR="000671B6" w:rsidRPr="00180EF3" w:rsidTr="000500D9">
        <w:trPr>
          <w:trHeight w:val="31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0500D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D9" w:rsidRDefault="000671B6" w:rsidP="00F96C1F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Под</w:t>
            </w:r>
            <w:r w:rsidR="000500D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0500D9" w:rsidRDefault="00F96C1F" w:rsidP="000500D9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0671B6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грам</w:t>
            </w:r>
            <w:proofErr w:type="spellEnd"/>
            <w:r w:rsidR="000500D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0671B6" w:rsidRPr="00180EF3" w:rsidRDefault="000671B6" w:rsidP="000500D9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ма</w:t>
            </w:r>
            <w:proofErr w:type="spellEnd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к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чества пасс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жирских пер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возок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B6" w:rsidRPr="00180EF3" w:rsidRDefault="000671B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04 12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0710000</w:t>
            </w:r>
            <w:r w:rsidR="00DE4069" w:rsidRPr="00180EF3">
              <w:rPr>
                <w:rFonts w:ascii="Times New Roman" w:hAnsi="Times New Roman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1627CE" w:rsidP="00DF3C7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42 507,69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1627CE" w:rsidP="00DF3C7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42 507,69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1627CE" w:rsidP="00DF3C7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42 507,69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1627CE" w:rsidP="00DF3C7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127 523,07</w:t>
            </w:r>
          </w:p>
        </w:tc>
      </w:tr>
      <w:tr w:rsidR="001627CE" w:rsidRPr="00180EF3" w:rsidTr="000500D9">
        <w:trPr>
          <w:trHeight w:val="81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CE" w:rsidRPr="00180EF3" w:rsidRDefault="001627CE" w:rsidP="000500D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CE" w:rsidRPr="00180EF3" w:rsidRDefault="001627CE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CE" w:rsidRPr="00180EF3" w:rsidRDefault="001627CE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CE" w:rsidRPr="00180EF3" w:rsidRDefault="001627CE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департ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мент тран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порта,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7CE" w:rsidRPr="00180EF3" w:rsidRDefault="001627CE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7CE" w:rsidRPr="00180EF3" w:rsidRDefault="001627CE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04 12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7CE" w:rsidRPr="00180EF3" w:rsidRDefault="001627CE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7CE" w:rsidRPr="00180EF3" w:rsidRDefault="001627CE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7CE" w:rsidRPr="00180EF3" w:rsidRDefault="001627CE" w:rsidP="001627CE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42 507,69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7CE" w:rsidRPr="00180EF3" w:rsidRDefault="001627CE" w:rsidP="001627CE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42 507,69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7CE" w:rsidRPr="00180EF3" w:rsidRDefault="001627CE" w:rsidP="001627CE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42 507,69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7CE" w:rsidRPr="00180EF3" w:rsidRDefault="001627CE" w:rsidP="001627CE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127 523,07</w:t>
            </w:r>
          </w:p>
        </w:tc>
      </w:tr>
      <w:tr w:rsidR="000671B6" w:rsidRPr="00180EF3" w:rsidTr="000500D9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B6" w:rsidRPr="00180EF3" w:rsidRDefault="000671B6" w:rsidP="000500D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0D9" w:rsidRDefault="000671B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Мер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прия</w:t>
            </w:r>
            <w:proofErr w:type="spellEnd"/>
            <w:r w:rsidR="000500D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0671B6" w:rsidRPr="00180EF3" w:rsidRDefault="000671B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тие</w:t>
            </w:r>
            <w:proofErr w:type="spellEnd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B6" w:rsidRPr="00180EF3" w:rsidRDefault="000671B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Управление и </w:t>
            </w:r>
            <w:proofErr w:type="gram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ботой пасс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жирского транспорта 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щего пользов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департ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мент тран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порта,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04 12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071</w:t>
            </w:r>
            <w:r w:rsidR="00DE4069" w:rsidRPr="00180EF3">
              <w:rPr>
                <w:rFonts w:ascii="Times New Roman" w:hAnsi="Times New Roman"/>
                <w:szCs w:val="24"/>
                <w:lang w:eastAsia="ru-RU"/>
              </w:rPr>
              <w:t>00</w:t>
            </w:r>
            <w:r w:rsidRPr="00180EF3">
              <w:rPr>
                <w:rFonts w:ascii="Times New Roman" w:hAnsi="Times New Roman"/>
                <w:szCs w:val="24"/>
                <w:lang w:eastAsia="ru-RU"/>
              </w:rPr>
              <w:t>7001</w:t>
            </w:r>
            <w:r w:rsidR="00DE4069" w:rsidRPr="00180EF3">
              <w:rPr>
                <w:rFonts w:ascii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DE4069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27 345,12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DE4069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27 345,12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DE4069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27 345,12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DE4069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82 035,36</w:t>
            </w:r>
          </w:p>
        </w:tc>
      </w:tr>
      <w:tr w:rsidR="00DE4069" w:rsidRPr="00180EF3" w:rsidTr="000500D9">
        <w:trPr>
          <w:trHeight w:val="375"/>
        </w:trPr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4069" w:rsidRPr="00180EF3" w:rsidRDefault="00DE4069" w:rsidP="000500D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4069" w:rsidRPr="00180EF3" w:rsidRDefault="00DE4069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069" w:rsidRPr="00180EF3" w:rsidRDefault="00DE4069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DE4069" w:rsidRPr="00180EF3" w:rsidRDefault="00DE4069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04 12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0710070010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8 258,22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8 258,22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8 258,22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24 774,66</w:t>
            </w:r>
          </w:p>
        </w:tc>
      </w:tr>
      <w:tr w:rsidR="000671B6" w:rsidRPr="00180EF3" w:rsidTr="000500D9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B6" w:rsidRPr="00180EF3" w:rsidRDefault="000671B6" w:rsidP="000500D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B6" w:rsidRPr="00180EF3" w:rsidRDefault="000671B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B6" w:rsidRPr="00180EF3" w:rsidRDefault="000671B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04 12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071</w:t>
            </w:r>
            <w:r w:rsidR="00DE4069" w:rsidRPr="00180EF3">
              <w:rPr>
                <w:rFonts w:ascii="Times New Roman" w:hAnsi="Times New Roman"/>
                <w:szCs w:val="24"/>
                <w:lang w:eastAsia="ru-RU"/>
              </w:rPr>
              <w:t>00</w:t>
            </w:r>
            <w:r w:rsidRPr="00180EF3">
              <w:rPr>
                <w:rFonts w:ascii="Times New Roman" w:hAnsi="Times New Roman"/>
                <w:szCs w:val="24"/>
                <w:lang w:eastAsia="ru-RU"/>
              </w:rPr>
              <w:t>7001</w:t>
            </w:r>
            <w:r w:rsidR="00DE4069" w:rsidRPr="00180EF3">
              <w:rPr>
                <w:rFonts w:ascii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9071F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7,2</w:t>
            </w:r>
            <w:r w:rsidR="008A4025" w:rsidRPr="00180EF3">
              <w:rPr>
                <w:rFonts w:ascii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9071F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7,2</w:t>
            </w:r>
            <w:r w:rsidR="008A4025" w:rsidRPr="00180EF3">
              <w:rPr>
                <w:rFonts w:ascii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9071F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7,2</w:t>
            </w:r>
            <w:r w:rsidR="008A4025" w:rsidRPr="00180EF3">
              <w:rPr>
                <w:rFonts w:ascii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8A4025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21,60</w:t>
            </w:r>
          </w:p>
        </w:tc>
      </w:tr>
      <w:tr w:rsidR="000671B6" w:rsidRPr="00180EF3" w:rsidTr="000500D9">
        <w:trPr>
          <w:trHeight w:val="4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B6" w:rsidRPr="00180EF3" w:rsidRDefault="000671B6" w:rsidP="000500D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B6" w:rsidRPr="00180EF3" w:rsidRDefault="000671B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B6" w:rsidRPr="00180EF3" w:rsidRDefault="000671B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04 12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071</w:t>
            </w:r>
            <w:r w:rsidR="00DE4069" w:rsidRPr="00180EF3">
              <w:rPr>
                <w:rFonts w:ascii="Times New Roman" w:hAnsi="Times New Roman"/>
                <w:szCs w:val="24"/>
                <w:lang w:eastAsia="ru-RU"/>
              </w:rPr>
              <w:t>00</w:t>
            </w:r>
            <w:r w:rsidRPr="00180EF3">
              <w:rPr>
                <w:rFonts w:ascii="Times New Roman" w:hAnsi="Times New Roman"/>
                <w:szCs w:val="24"/>
                <w:lang w:eastAsia="ru-RU"/>
              </w:rPr>
              <w:t>7001</w:t>
            </w:r>
            <w:r w:rsidR="00DE4069" w:rsidRPr="00180EF3">
              <w:rPr>
                <w:rFonts w:ascii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1627CE" w:rsidP="005C6E7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6 467,85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1627CE" w:rsidP="005C6E7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6 467,85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1627CE" w:rsidP="005C6E7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6 467,85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1627CE" w:rsidP="001627CE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19 403,55</w:t>
            </w:r>
          </w:p>
        </w:tc>
      </w:tr>
      <w:tr w:rsidR="000671B6" w:rsidRPr="00180EF3" w:rsidTr="000500D9">
        <w:trPr>
          <w:trHeight w:val="43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0500D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04 12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071</w:t>
            </w:r>
            <w:r w:rsidR="00DE4069" w:rsidRPr="00180EF3">
              <w:rPr>
                <w:rFonts w:ascii="Times New Roman" w:hAnsi="Times New Roman"/>
                <w:szCs w:val="24"/>
                <w:lang w:eastAsia="ru-RU"/>
              </w:rPr>
              <w:t>00</w:t>
            </w:r>
            <w:r w:rsidRPr="00180EF3">
              <w:rPr>
                <w:rFonts w:ascii="Times New Roman" w:hAnsi="Times New Roman"/>
                <w:szCs w:val="24"/>
                <w:lang w:eastAsia="ru-RU"/>
              </w:rPr>
              <w:t>7001</w:t>
            </w:r>
            <w:r w:rsidR="00DE4069" w:rsidRPr="00180EF3">
              <w:rPr>
                <w:rFonts w:ascii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0671B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8A4025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37,80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8A4025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37,80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8A4025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37,80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B6" w:rsidRPr="00180EF3" w:rsidRDefault="008A4025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113,40</w:t>
            </w:r>
          </w:p>
        </w:tc>
      </w:tr>
      <w:tr w:rsidR="006C1FC2" w:rsidRPr="00180EF3" w:rsidTr="000500D9">
        <w:trPr>
          <w:trHeight w:val="8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C2" w:rsidRPr="00180EF3" w:rsidRDefault="000671B6" w:rsidP="000500D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D9" w:rsidRDefault="000671B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="006C1FC2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ер</w:t>
            </w:r>
            <w:r w:rsidR="006C1FC2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6C1FC2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прия</w:t>
            </w:r>
            <w:proofErr w:type="spellEnd"/>
            <w:r w:rsidR="000500D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6C1FC2" w:rsidRPr="00180EF3" w:rsidRDefault="006C1FC2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тие</w:t>
            </w:r>
            <w:proofErr w:type="spellEnd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1.2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C2" w:rsidRPr="00180EF3" w:rsidRDefault="006C1FC2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Оснащение остановочных пунктов и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формационн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 указателями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FC2" w:rsidRPr="00180EF3" w:rsidRDefault="006C1FC2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департ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мент тран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порта,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FC2" w:rsidRPr="00180EF3" w:rsidRDefault="006C1FC2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FC2" w:rsidRPr="00180EF3" w:rsidRDefault="006C1FC2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04 12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FC2" w:rsidRPr="00180EF3" w:rsidRDefault="006C1FC2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071</w:t>
            </w:r>
            <w:r w:rsidR="00DE4069" w:rsidRPr="00180EF3">
              <w:rPr>
                <w:rFonts w:ascii="Times New Roman" w:hAnsi="Times New Roman"/>
                <w:szCs w:val="24"/>
                <w:lang w:eastAsia="ru-RU"/>
              </w:rPr>
              <w:t>00</w:t>
            </w:r>
            <w:r w:rsidRPr="00180EF3">
              <w:rPr>
                <w:rFonts w:ascii="Times New Roman" w:hAnsi="Times New Roman"/>
                <w:szCs w:val="24"/>
                <w:lang w:eastAsia="ru-RU"/>
              </w:rPr>
              <w:t>7002</w:t>
            </w:r>
            <w:r w:rsidR="00DE4069" w:rsidRPr="00180EF3">
              <w:rPr>
                <w:rFonts w:ascii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FC2" w:rsidRPr="00180EF3" w:rsidRDefault="006C1FC2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FC2" w:rsidRPr="00180EF3" w:rsidRDefault="001627C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391,50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FC2" w:rsidRPr="00180EF3" w:rsidRDefault="001627C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391,50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FC2" w:rsidRPr="00180EF3" w:rsidRDefault="001627C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391,50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FC2" w:rsidRPr="00180EF3" w:rsidRDefault="001627C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1 174,50</w:t>
            </w:r>
          </w:p>
        </w:tc>
      </w:tr>
      <w:tr w:rsidR="00447EF3" w:rsidRPr="00180EF3" w:rsidTr="000500D9">
        <w:trPr>
          <w:trHeight w:val="16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0500D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D9" w:rsidRDefault="00447EF3" w:rsidP="00F96C1F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Под</w:t>
            </w:r>
            <w:r w:rsidR="000500D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грам</w:t>
            </w:r>
            <w:proofErr w:type="spellEnd"/>
            <w:r w:rsidR="000500D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447EF3" w:rsidRPr="00180EF3" w:rsidRDefault="00447EF3" w:rsidP="00F96C1F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ма</w:t>
            </w:r>
            <w:proofErr w:type="spellEnd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муниципал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ных программ пассажирских</w:t>
            </w:r>
          </w:p>
          <w:p w:rsidR="00447EF3" w:rsidRPr="00180EF3" w:rsidRDefault="00447EF3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перевозок по маршрутам с </w:t>
            </w:r>
            <w:r w:rsidR="00C7111A">
              <w:rPr>
                <w:rFonts w:ascii="Times New Roman" w:hAnsi="Times New Roman"/>
                <w:sz w:val="28"/>
                <w:szCs w:val="28"/>
                <w:lang w:eastAsia="ru-RU"/>
              </w:rPr>
              <w:t>небольшой и</w:t>
            </w:r>
            <w:r w:rsidR="00C7111A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C7111A">
              <w:rPr>
                <w:rFonts w:ascii="Times New Roman" w:hAnsi="Times New Roman"/>
                <w:sz w:val="28"/>
                <w:szCs w:val="28"/>
                <w:lang w:eastAsia="ru-RU"/>
              </w:rPr>
              <w:t>тенсивностью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04 08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0720000000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 xml:space="preserve">501 500,00  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C7111A">
            <w:pPr>
              <w:jc w:val="right"/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 xml:space="preserve">501 500,00   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C7111A">
            <w:pPr>
              <w:jc w:val="right"/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501 500,00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 xml:space="preserve">1 504 500,00          </w:t>
            </w:r>
          </w:p>
        </w:tc>
      </w:tr>
      <w:tr w:rsidR="00447EF3" w:rsidRPr="00180EF3" w:rsidTr="000500D9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0500D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C7111A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пассажироп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токов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департ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мент тран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порта,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04 08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0720000000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 xml:space="preserve">501 500,00  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C7111A">
            <w:pPr>
              <w:jc w:val="right"/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 xml:space="preserve">501 500,00   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C7111A">
            <w:pPr>
              <w:jc w:val="right"/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501 500,00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 xml:space="preserve">1 504 500,00          </w:t>
            </w:r>
          </w:p>
        </w:tc>
      </w:tr>
      <w:tr w:rsidR="00447EF3" w:rsidRPr="00180EF3" w:rsidTr="000500D9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0500D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D9" w:rsidRDefault="00447EF3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Мер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прия</w:t>
            </w:r>
            <w:proofErr w:type="spellEnd"/>
            <w:r w:rsidR="000500D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447EF3" w:rsidRPr="00180EF3" w:rsidRDefault="00447EF3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тие</w:t>
            </w:r>
            <w:proofErr w:type="spellEnd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Возмещение недополуче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н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ных доходов по маршрутам м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у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ниципальной программы п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е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ревозок горо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д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ским пасс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а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 xml:space="preserve">жирским </w:t>
            </w:r>
            <w:proofErr w:type="spellStart"/>
            <w:proofErr w:type="gramStart"/>
            <w:r w:rsidRPr="00180EF3">
              <w:rPr>
                <w:rFonts w:ascii="Times New Roman" w:hAnsi="Times New Roman"/>
                <w:sz w:val="28"/>
                <w:szCs w:val="28"/>
              </w:rPr>
              <w:t>тран</w:t>
            </w:r>
            <w:proofErr w:type="spellEnd"/>
            <w:r w:rsidR="00C7111A">
              <w:rPr>
                <w:rFonts w:ascii="Times New Roman" w:hAnsi="Times New Roman"/>
                <w:sz w:val="28"/>
                <w:szCs w:val="28"/>
              </w:rPr>
              <w:t>-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спортом</w:t>
            </w:r>
            <w:proofErr w:type="gramEnd"/>
            <w:r w:rsidRPr="00180EF3">
              <w:rPr>
                <w:rFonts w:ascii="Times New Roman" w:hAnsi="Times New Roman"/>
                <w:sz w:val="28"/>
                <w:szCs w:val="28"/>
              </w:rPr>
              <w:t xml:space="preserve"> общ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е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департ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мент тран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порта,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04 08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0720070030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 xml:space="preserve">501 500,00  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C7111A">
            <w:pPr>
              <w:jc w:val="right"/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 xml:space="preserve">501 500,00   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C7111A">
            <w:pPr>
              <w:jc w:val="right"/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 xml:space="preserve">501 500,00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EF3" w:rsidRPr="00180EF3" w:rsidRDefault="00447EF3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 xml:space="preserve">1 504 500,00          </w:t>
            </w:r>
          </w:p>
        </w:tc>
      </w:tr>
      <w:tr w:rsidR="005C6E7A" w:rsidRPr="00180EF3" w:rsidTr="000500D9">
        <w:trPr>
          <w:trHeight w:val="31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6E7A" w:rsidRPr="00180EF3" w:rsidRDefault="005C6E7A" w:rsidP="000500D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7A" w:rsidRPr="00180EF3" w:rsidRDefault="005C6E7A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Под</w:t>
            </w:r>
            <w:r w:rsidR="000500D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грам</w:t>
            </w:r>
            <w:proofErr w:type="spellEnd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5C6E7A" w:rsidRPr="00180EF3" w:rsidRDefault="005C6E7A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ма</w:t>
            </w:r>
            <w:proofErr w:type="spellEnd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7A" w:rsidRPr="00180EF3" w:rsidRDefault="005C6E7A" w:rsidP="001450DD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реализации м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6E7A" w:rsidRPr="00180EF3" w:rsidRDefault="005C6E7A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6E7A" w:rsidRPr="00180EF3" w:rsidRDefault="005C6E7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6E7A" w:rsidRPr="00180EF3" w:rsidRDefault="005C6E7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04 08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6E7A" w:rsidRPr="00180EF3" w:rsidRDefault="005C6E7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0730000000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6E7A" w:rsidRPr="00180EF3" w:rsidRDefault="005C6E7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6E7A" w:rsidRPr="00180EF3" w:rsidRDefault="001627CE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21 </w:t>
            </w:r>
            <w:r w:rsidR="00D6115B" w:rsidRPr="00180EF3">
              <w:rPr>
                <w:rFonts w:ascii="Times New Roman" w:hAnsi="Times New Roman"/>
                <w:szCs w:val="24"/>
                <w:lang w:eastAsia="ru-RU"/>
              </w:rPr>
              <w:t>842</w:t>
            </w:r>
            <w:r w:rsidRPr="00180EF3">
              <w:rPr>
                <w:rFonts w:ascii="Times New Roman" w:hAnsi="Times New Roman"/>
                <w:szCs w:val="24"/>
                <w:lang w:eastAsia="ru-RU"/>
              </w:rPr>
              <w:t>,31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6E7A" w:rsidRPr="00180EF3" w:rsidRDefault="001627CE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21 772,31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6E7A" w:rsidRPr="00180EF3" w:rsidRDefault="001627CE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21 772,31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6E7A" w:rsidRPr="00180EF3" w:rsidRDefault="001627CE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65 3</w:t>
            </w:r>
            <w:r w:rsidR="00D6115B" w:rsidRPr="00180EF3">
              <w:rPr>
                <w:rFonts w:ascii="Times New Roman" w:hAnsi="Times New Roman"/>
                <w:szCs w:val="24"/>
                <w:lang w:eastAsia="ru-RU"/>
              </w:rPr>
              <w:t>8</w:t>
            </w:r>
            <w:r w:rsidRPr="00180EF3">
              <w:rPr>
                <w:rFonts w:ascii="Times New Roman" w:hAnsi="Times New Roman"/>
                <w:szCs w:val="24"/>
                <w:lang w:eastAsia="ru-RU"/>
              </w:rPr>
              <w:t>6,93</w:t>
            </w:r>
          </w:p>
        </w:tc>
      </w:tr>
      <w:tr w:rsidR="001627CE" w:rsidRPr="00180EF3" w:rsidTr="000500D9">
        <w:trPr>
          <w:trHeight w:val="89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CE" w:rsidRPr="00180EF3" w:rsidRDefault="001627CE" w:rsidP="000500D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CE" w:rsidRPr="00180EF3" w:rsidRDefault="001627CE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CE" w:rsidRPr="00180EF3" w:rsidRDefault="001627CE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7CE" w:rsidRPr="00180EF3" w:rsidRDefault="001627CE" w:rsidP="00C7111A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департ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мент тран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порта,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7CE" w:rsidRPr="00180EF3" w:rsidRDefault="001627CE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7CE" w:rsidRPr="00180EF3" w:rsidRDefault="001627CE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04 08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7CE" w:rsidRPr="00180EF3" w:rsidRDefault="001627CE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7CE" w:rsidRPr="00180EF3" w:rsidRDefault="001627CE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7CE" w:rsidRPr="00180EF3" w:rsidRDefault="001627CE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21 </w:t>
            </w:r>
            <w:r w:rsidR="00D6115B" w:rsidRPr="00180EF3">
              <w:rPr>
                <w:rFonts w:ascii="Times New Roman" w:hAnsi="Times New Roman"/>
                <w:szCs w:val="24"/>
                <w:lang w:eastAsia="ru-RU"/>
              </w:rPr>
              <w:t>842</w:t>
            </w:r>
            <w:r w:rsidRPr="00180EF3">
              <w:rPr>
                <w:rFonts w:ascii="Times New Roman" w:hAnsi="Times New Roman"/>
                <w:szCs w:val="24"/>
                <w:lang w:eastAsia="ru-RU"/>
              </w:rPr>
              <w:t>,31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7CE" w:rsidRPr="00180EF3" w:rsidRDefault="001627CE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21 772,31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7CE" w:rsidRPr="00180EF3" w:rsidRDefault="001627CE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21 772,31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7CE" w:rsidRPr="00180EF3" w:rsidRDefault="001627CE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65 3</w:t>
            </w:r>
            <w:r w:rsidR="00D6115B" w:rsidRPr="00180EF3">
              <w:rPr>
                <w:rFonts w:ascii="Times New Roman" w:hAnsi="Times New Roman"/>
                <w:szCs w:val="24"/>
                <w:lang w:eastAsia="ru-RU"/>
              </w:rPr>
              <w:t>8</w:t>
            </w:r>
            <w:r w:rsidRPr="00180EF3">
              <w:rPr>
                <w:rFonts w:ascii="Times New Roman" w:hAnsi="Times New Roman"/>
                <w:szCs w:val="24"/>
                <w:lang w:eastAsia="ru-RU"/>
              </w:rPr>
              <w:t>6,93</w:t>
            </w:r>
          </w:p>
        </w:tc>
      </w:tr>
      <w:tr w:rsidR="00CB2A7B" w:rsidRPr="00180EF3" w:rsidTr="000500D9">
        <w:trPr>
          <w:trHeight w:val="36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A7B" w:rsidRPr="00180EF3" w:rsidRDefault="00CB2A7B" w:rsidP="000500D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D9" w:rsidRDefault="00CB2A7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Мер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прия</w:t>
            </w:r>
            <w:proofErr w:type="spellEnd"/>
            <w:r w:rsidR="000500D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CB2A7B" w:rsidRPr="00180EF3" w:rsidRDefault="00CB2A7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тие</w:t>
            </w:r>
            <w:proofErr w:type="spellEnd"/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7B" w:rsidRPr="00180EF3" w:rsidRDefault="00CB2A7B" w:rsidP="00C7111A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функций, во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ложенных на органы местн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го самоупра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A7B" w:rsidRPr="00180EF3" w:rsidRDefault="00CB2A7B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департ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мент тран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порта,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A7B" w:rsidRPr="00180EF3" w:rsidRDefault="00CB2A7B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A7B" w:rsidRPr="00180EF3" w:rsidRDefault="00CB2A7B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04 08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A7B" w:rsidRPr="00180EF3" w:rsidRDefault="00CB2A7B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073</w:t>
            </w:r>
            <w:r w:rsidR="00DE4069" w:rsidRPr="00180EF3">
              <w:rPr>
                <w:rFonts w:ascii="Times New Roman" w:hAnsi="Times New Roman"/>
                <w:szCs w:val="24"/>
                <w:lang w:eastAsia="ru-RU"/>
              </w:rPr>
              <w:t>00</w:t>
            </w:r>
            <w:r w:rsidRPr="00180EF3">
              <w:rPr>
                <w:rFonts w:ascii="Times New Roman" w:hAnsi="Times New Roman"/>
                <w:szCs w:val="24"/>
                <w:lang w:eastAsia="ru-RU"/>
              </w:rPr>
              <w:t>0021</w:t>
            </w:r>
            <w:r w:rsidR="00DE4069" w:rsidRPr="00180EF3">
              <w:rPr>
                <w:rFonts w:ascii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A7B" w:rsidRPr="00180EF3" w:rsidRDefault="00CB2A7B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A7B" w:rsidRPr="00180EF3" w:rsidRDefault="00DE4069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14 966,20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A7B" w:rsidRPr="00180EF3" w:rsidRDefault="00DE4069" w:rsidP="00C7111A">
            <w:pPr>
              <w:widowControl w:val="0"/>
              <w:jc w:val="right"/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14 966,20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A7B" w:rsidRPr="00180EF3" w:rsidRDefault="00DE4069" w:rsidP="00C7111A">
            <w:pPr>
              <w:widowControl w:val="0"/>
              <w:jc w:val="right"/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14 966,20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A7B" w:rsidRPr="00180EF3" w:rsidRDefault="00DE4069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44 898,60</w:t>
            </w:r>
          </w:p>
        </w:tc>
      </w:tr>
      <w:tr w:rsidR="00DE4069" w:rsidRPr="00180EF3" w:rsidTr="000500D9">
        <w:trPr>
          <w:trHeight w:val="3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069" w:rsidRPr="00180EF3" w:rsidRDefault="00DE4069" w:rsidP="000500D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CD69E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CD69E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04 08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CD69E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0730000210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CD69E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4 351,02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C7111A">
            <w:pPr>
              <w:widowControl w:val="0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4 351,02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C7111A">
            <w:pPr>
              <w:widowControl w:val="0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4 351,02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13 053,06</w:t>
            </w:r>
          </w:p>
        </w:tc>
      </w:tr>
      <w:tr w:rsidR="00DE4069" w:rsidRPr="00180EF3" w:rsidTr="000500D9">
        <w:trPr>
          <w:trHeight w:val="4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069" w:rsidRPr="00180EF3" w:rsidRDefault="00DE4069" w:rsidP="000500D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9" w:rsidRPr="00180EF3" w:rsidRDefault="00DE4069" w:rsidP="0035449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35449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069" w:rsidRPr="00180EF3" w:rsidRDefault="00DE4069" w:rsidP="0035449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04 08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0730000210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F775BE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177,33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F775BE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177,33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F775BE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177,33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F775BE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531,99</w:t>
            </w:r>
          </w:p>
        </w:tc>
      </w:tr>
      <w:tr w:rsidR="00DE4069" w:rsidRPr="00180EF3" w:rsidTr="000500D9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069" w:rsidRPr="00180EF3" w:rsidRDefault="00DE4069" w:rsidP="000500D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9" w:rsidRPr="00180EF3" w:rsidRDefault="00DE4069" w:rsidP="0035449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35449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069" w:rsidRPr="00180EF3" w:rsidRDefault="00DE4069" w:rsidP="0035449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04 08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0730000210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F775BE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2 </w:t>
            </w:r>
            <w:r w:rsidR="00D6115B" w:rsidRPr="00180EF3">
              <w:rPr>
                <w:rFonts w:ascii="Times New Roman" w:hAnsi="Times New Roman"/>
                <w:szCs w:val="24"/>
                <w:lang w:eastAsia="ru-RU"/>
              </w:rPr>
              <w:t>34</w:t>
            </w:r>
            <w:r w:rsidRPr="00180EF3">
              <w:rPr>
                <w:rFonts w:ascii="Times New Roman" w:hAnsi="Times New Roman"/>
                <w:szCs w:val="24"/>
                <w:lang w:eastAsia="ru-RU"/>
              </w:rPr>
              <w:t>6,65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F775BE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2 276,65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F775BE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2 276,65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F775BE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6 8</w:t>
            </w:r>
            <w:r w:rsidR="00D6115B" w:rsidRPr="00180EF3">
              <w:rPr>
                <w:rFonts w:ascii="Times New Roman" w:hAnsi="Times New Roman"/>
                <w:szCs w:val="24"/>
                <w:lang w:eastAsia="ru-RU"/>
              </w:rPr>
              <w:t>9</w:t>
            </w:r>
            <w:r w:rsidRPr="00180EF3">
              <w:rPr>
                <w:rFonts w:ascii="Times New Roman" w:hAnsi="Times New Roman"/>
                <w:szCs w:val="24"/>
                <w:lang w:eastAsia="ru-RU"/>
              </w:rPr>
              <w:t>9,95</w:t>
            </w:r>
          </w:p>
        </w:tc>
      </w:tr>
      <w:tr w:rsidR="00DE4069" w:rsidRPr="00180EF3" w:rsidTr="000500D9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069" w:rsidRPr="00180EF3" w:rsidRDefault="00DE4069" w:rsidP="000500D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9" w:rsidRPr="00180EF3" w:rsidRDefault="00DE4069" w:rsidP="0035449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35449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069" w:rsidRPr="00180EF3" w:rsidRDefault="00DE4069" w:rsidP="0035449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04 08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0730000210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DE4069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F775BE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1,11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F775BE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1,11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F775BE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1,11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69" w:rsidRPr="00180EF3" w:rsidRDefault="00F775BE" w:rsidP="00C7111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Cs w:val="24"/>
                <w:lang w:eastAsia="ru-RU"/>
              </w:rPr>
            </w:pPr>
            <w:r w:rsidRPr="00180EF3">
              <w:rPr>
                <w:rFonts w:ascii="Times New Roman" w:hAnsi="Times New Roman"/>
                <w:szCs w:val="24"/>
                <w:lang w:eastAsia="ru-RU"/>
              </w:rPr>
              <w:t>3,33</w:t>
            </w:r>
          </w:p>
        </w:tc>
      </w:tr>
    </w:tbl>
    <w:p w:rsidR="00CF11CB" w:rsidRPr="00180EF3" w:rsidRDefault="00CF11CB" w:rsidP="00354494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  <w:sectPr w:rsidR="00CF11CB" w:rsidRPr="00180EF3" w:rsidSect="004F689B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FD604C" w:rsidRPr="00180EF3" w:rsidRDefault="009A4393" w:rsidP="00B52E20">
      <w:pPr>
        <w:widowControl w:val="0"/>
        <w:spacing w:line="192" w:lineRule="auto"/>
        <w:ind w:firstLine="4678"/>
        <w:rPr>
          <w:rFonts w:ascii="Times New Roman" w:hAnsi="Times New Roman"/>
          <w:sz w:val="30"/>
          <w:szCs w:val="30"/>
          <w:lang w:eastAsia="ru-RU"/>
        </w:rPr>
      </w:pPr>
      <w:r w:rsidRPr="00180EF3">
        <w:rPr>
          <w:rFonts w:ascii="Times New Roman" w:hAnsi="Times New Roman"/>
          <w:sz w:val="30"/>
          <w:szCs w:val="30"/>
          <w:lang w:eastAsia="ru-RU"/>
        </w:rPr>
        <w:lastRenderedPageBreak/>
        <w:t xml:space="preserve">Приложение </w:t>
      </w:r>
      <w:r w:rsidR="00537477" w:rsidRPr="00180EF3">
        <w:rPr>
          <w:rFonts w:ascii="Times New Roman" w:hAnsi="Times New Roman"/>
          <w:sz w:val="30"/>
          <w:szCs w:val="30"/>
          <w:lang w:eastAsia="ru-RU"/>
        </w:rPr>
        <w:t>5</w:t>
      </w:r>
      <w:r w:rsidR="00FD604C" w:rsidRPr="00180EF3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FD604C" w:rsidRPr="00180EF3" w:rsidRDefault="005B4DAF" w:rsidP="00B52E20">
      <w:pPr>
        <w:widowControl w:val="0"/>
        <w:spacing w:line="192" w:lineRule="auto"/>
        <w:ind w:firstLine="4678"/>
        <w:rPr>
          <w:rFonts w:ascii="Times New Roman" w:hAnsi="Times New Roman"/>
          <w:sz w:val="30"/>
          <w:szCs w:val="30"/>
          <w:lang w:eastAsia="ru-RU"/>
        </w:rPr>
      </w:pPr>
      <w:r w:rsidRPr="00180EF3">
        <w:rPr>
          <w:rFonts w:ascii="Times New Roman" w:hAnsi="Times New Roman"/>
          <w:sz w:val="30"/>
          <w:szCs w:val="30"/>
          <w:lang w:eastAsia="ru-RU"/>
        </w:rPr>
        <w:t xml:space="preserve">к муниципальной программе </w:t>
      </w:r>
    </w:p>
    <w:p w:rsidR="00FD604C" w:rsidRPr="00180EF3" w:rsidRDefault="005B4DAF" w:rsidP="00B52E20">
      <w:pPr>
        <w:widowControl w:val="0"/>
        <w:spacing w:line="192" w:lineRule="auto"/>
        <w:ind w:firstLine="4678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«Обеспечение </w:t>
      </w:r>
      <w:proofErr w:type="gramStart"/>
      <w:r w:rsidRPr="00180EF3">
        <w:rPr>
          <w:rFonts w:ascii="Times New Roman" w:hAnsi="Times New Roman"/>
          <w:sz w:val="30"/>
          <w:szCs w:val="30"/>
        </w:rPr>
        <w:t>пассажирских</w:t>
      </w:r>
      <w:proofErr w:type="gramEnd"/>
      <w:r w:rsidRPr="00180EF3">
        <w:rPr>
          <w:rFonts w:ascii="Times New Roman" w:hAnsi="Times New Roman"/>
          <w:sz w:val="30"/>
          <w:szCs w:val="30"/>
        </w:rPr>
        <w:t xml:space="preserve"> </w:t>
      </w:r>
    </w:p>
    <w:p w:rsidR="00FD604C" w:rsidRPr="00180EF3" w:rsidRDefault="005B4DAF" w:rsidP="00B52E20">
      <w:pPr>
        <w:widowControl w:val="0"/>
        <w:spacing w:line="192" w:lineRule="auto"/>
        <w:ind w:firstLine="4678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перевозок транспортом общего </w:t>
      </w:r>
    </w:p>
    <w:p w:rsidR="00FD604C" w:rsidRPr="00180EF3" w:rsidRDefault="005B4DAF" w:rsidP="00B52E20">
      <w:pPr>
        <w:widowControl w:val="0"/>
        <w:spacing w:line="192" w:lineRule="auto"/>
        <w:ind w:firstLine="4678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пользования в городе Красноярске»</w:t>
      </w:r>
    </w:p>
    <w:p w:rsidR="00FD604C" w:rsidRPr="00180EF3" w:rsidRDefault="005B4DAF" w:rsidP="00B52E20">
      <w:pPr>
        <w:widowControl w:val="0"/>
        <w:spacing w:line="192" w:lineRule="auto"/>
        <w:ind w:firstLine="4678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на 201</w:t>
      </w:r>
      <w:r w:rsidR="001450DD" w:rsidRPr="00180EF3">
        <w:rPr>
          <w:rFonts w:ascii="Times New Roman" w:hAnsi="Times New Roman"/>
          <w:sz w:val="30"/>
          <w:szCs w:val="30"/>
        </w:rPr>
        <w:t>6</w:t>
      </w:r>
      <w:r w:rsidRPr="00180EF3">
        <w:rPr>
          <w:rFonts w:ascii="Times New Roman" w:hAnsi="Times New Roman"/>
          <w:sz w:val="30"/>
          <w:szCs w:val="30"/>
        </w:rPr>
        <w:t xml:space="preserve"> год и плановый период </w:t>
      </w:r>
    </w:p>
    <w:p w:rsidR="00CF11CB" w:rsidRPr="00180EF3" w:rsidRDefault="005B4DAF" w:rsidP="00B52E20">
      <w:pPr>
        <w:widowControl w:val="0"/>
        <w:spacing w:line="192" w:lineRule="auto"/>
        <w:ind w:firstLine="4678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201</w:t>
      </w:r>
      <w:r w:rsidR="001450DD" w:rsidRPr="00180EF3">
        <w:rPr>
          <w:rFonts w:ascii="Times New Roman" w:hAnsi="Times New Roman"/>
          <w:sz w:val="30"/>
          <w:szCs w:val="30"/>
        </w:rPr>
        <w:t>7</w:t>
      </w:r>
      <w:r w:rsidRPr="00180EF3">
        <w:rPr>
          <w:rFonts w:ascii="Times New Roman" w:hAnsi="Times New Roman"/>
          <w:sz w:val="30"/>
          <w:szCs w:val="30"/>
        </w:rPr>
        <w:t>–201</w:t>
      </w:r>
      <w:r w:rsidR="001450DD" w:rsidRPr="00180EF3">
        <w:rPr>
          <w:rFonts w:ascii="Times New Roman" w:hAnsi="Times New Roman"/>
          <w:sz w:val="30"/>
          <w:szCs w:val="30"/>
        </w:rPr>
        <w:t>8</w:t>
      </w:r>
      <w:r w:rsidRPr="00180EF3">
        <w:rPr>
          <w:rFonts w:ascii="Times New Roman" w:hAnsi="Times New Roman"/>
          <w:sz w:val="30"/>
          <w:szCs w:val="30"/>
        </w:rPr>
        <w:t xml:space="preserve"> годов</w:t>
      </w:r>
    </w:p>
    <w:p w:rsidR="00CF11CB" w:rsidRPr="00180EF3" w:rsidRDefault="00CF11CB" w:rsidP="00B52E20">
      <w:pPr>
        <w:widowControl w:val="0"/>
        <w:spacing w:line="240" w:lineRule="auto"/>
        <w:ind w:firstLine="4536"/>
        <w:rPr>
          <w:rFonts w:ascii="Times New Roman" w:hAnsi="Times New Roman"/>
          <w:sz w:val="24"/>
          <w:szCs w:val="24"/>
        </w:rPr>
      </w:pPr>
    </w:p>
    <w:p w:rsidR="00FD604C" w:rsidRPr="00180EF3" w:rsidRDefault="00FD604C" w:rsidP="00B52E20">
      <w:pPr>
        <w:widowControl w:val="0"/>
        <w:spacing w:line="240" w:lineRule="auto"/>
        <w:ind w:firstLine="4536"/>
        <w:rPr>
          <w:rFonts w:ascii="Times New Roman" w:hAnsi="Times New Roman"/>
          <w:sz w:val="24"/>
          <w:szCs w:val="24"/>
        </w:rPr>
      </w:pPr>
    </w:p>
    <w:p w:rsidR="003677F1" w:rsidRPr="00180EF3" w:rsidRDefault="003677F1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РАСПРЕДЕЛЕНИЕ</w:t>
      </w:r>
      <w:r w:rsidR="00CF11CB" w:rsidRPr="00180EF3">
        <w:rPr>
          <w:rFonts w:ascii="Times New Roman" w:hAnsi="Times New Roman"/>
          <w:sz w:val="30"/>
          <w:szCs w:val="30"/>
        </w:rPr>
        <w:t xml:space="preserve"> </w:t>
      </w:r>
    </w:p>
    <w:p w:rsidR="003677F1" w:rsidRPr="00180EF3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планируемых объемов финансирования </w:t>
      </w:r>
      <w:r w:rsidR="006C1FC2" w:rsidRPr="00180EF3">
        <w:rPr>
          <w:rFonts w:ascii="Times New Roman" w:hAnsi="Times New Roman"/>
          <w:sz w:val="30"/>
          <w:szCs w:val="30"/>
        </w:rPr>
        <w:t>муниципальной п</w:t>
      </w:r>
      <w:r w:rsidRPr="00180EF3">
        <w:rPr>
          <w:rFonts w:ascii="Times New Roman" w:hAnsi="Times New Roman"/>
          <w:sz w:val="30"/>
          <w:szCs w:val="30"/>
        </w:rPr>
        <w:t xml:space="preserve">рограммы </w:t>
      </w:r>
    </w:p>
    <w:p w:rsidR="00A548C6" w:rsidRPr="00180EF3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 xml:space="preserve">по источникам и направлениям расходования средств, </w:t>
      </w:r>
    </w:p>
    <w:p w:rsidR="00CF11CB" w:rsidRPr="00180EF3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80EF3">
        <w:rPr>
          <w:rFonts w:ascii="Times New Roman" w:hAnsi="Times New Roman"/>
          <w:sz w:val="30"/>
          <w:szCs w:val="30"/>
        </w:rPr>
        <w:t>в т</w:t>
      </w:r>
      <w:r w:rsidR="006C1FC2" w:rsidRPr="00180EF3">
        <w:rPr>
          <w:rFonts w:ascii="Times New Roman" w:hAnsi="Times New Roman"/>
          <w:sz w:val="30"/>
          <w:szCs w:val="30"/>
        </w:rPr>
        <w:t xml:space="preserve">ом </w:t>
      </w:r>
      <w:r w:rsidRPr="00180EF3">
        <w:rPr>
          <w:rFonts w:ascii="Times New Roman" w:hAnsi="Times New Roman"/>
          <w:sz w:val="30"/>
          <w:szCs w:val="30"/>
        </w:rPr>
        <w:t>ч</w:t>
      </w:r>
      <w:r w:rsidR="006C1FC2" w:rsidRPr="00180EF3">
        <w:rPr>
          <w:rFonts w:ascii="Times New Roman" w:hAnsi="Times New Roman"/>
          <w:sz w:val="30"/>
          <w:szCs w:val="30"/>
        </w:rPr>
        <w:t>исле</w:t>
      </w:r>
      <w:r w:rsidRPr="00180EF3">
        <w:rPr>
          <w:rFonts w:ascii="Times New Roman" w:hAnsi="Times New Roman"/>
          <w:sz w:val="30"/>
          <w:szCs w:val="30"/>
        </w:rPr>
        <w:t xml:space="preserve"> в рамках адресной инвестиционной программы города</w:t>
      </w:r>
    </w:p>
    <w:p w:rsidR="00CF11CB" w:rsidRPr="00180EF3" w:rsidRDefault="00CF11CB" w:rsidP="00354494">
      <w:pPr>
        <w:widowControl w:val="0"/>
        <w:spacing w:line="240" w:lineRule="auto"/>
        <w:ind w:firstLine="700"/>
        <w:jc w:val="center"/>
        <w:rPr>
          <w:rFonts w:ascii="Times New Roman" w:hAnsi="Times New Roman"/>
          <w:sz w:val="24"/>
          <w:szCs w:val="24"/>
        </w:rPr>
      </w:pPr>
    </w:p>
    <w:p w:rsidR="00B52E20" w:rsidRPr="00180EF3" w:rsidRDefault="00B52E20" w:rsidP="00B52E20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2778"/>
        <w:gridCol w:w="1688"/>
        <w:gridCol w:w="1476"/>
        <w:gridCol w:w="1476"/>
        <w:gridCol w:w="1476"/>
      </w:tblGrid>
      <w:tr w:rsidR="006C1FC2" w:rsidRPr="00180EF3" w:rsidTr="00B91750">
        <w:trPr>
          <w:tblHeader/>
        </w:trPr>
        <w:tc>
          <w:tcPr>
            <w:tcW w:w="676" w:type="dxa"/>
            <w:vMerge w:val="restart"/>
            <w:tcBorders>
              <w:bottom w:val="nil"/>
            </w:tcBorders>
          </w:tcPr>
          <w:p w:rsidR="006C1FC2" w:rsidRPr="00180EF3" w:rsidRDefault="006C1FC2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180EF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80EF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6C1FC2" w:rsidRPr="00180EF3" w:rsidRDefault="006C1FC2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Источники и направления фина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н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сирования</w:t>
            </w:r>
          </w:p>
        </w:tc>
        <w:tc>
          <w:tcPr>
            <w:tcW w:w="6116" w:type="dxa"/>
            <w:gridSpan w:val="4"/>
          </w:tcPr>
          <w:p w:rsidR="006C1FC2" w:rsidRPr="00180EF3" w:rsidRDefault="006C1FC2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Объем финансирования, тыс. рублей</w:t>
            </w:r>
          </w:p>
          <w:p w:rsidR="006C1FC2" w:rsidRPr="00180EF3" w:rsidRDefault="006C1FC2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6C1FC2" w:rsidRPr="00180EF3" w:rsidTr="00B91750">
        <w:trPr>
          <w:tblHeader/>
        </w:trPr>
        <w:tc>
          <w:tcPr>
            <w:tcW w:w="676" w:type="dxa"/>
            <w:vMerge/>
            <w:tcBorders>
              <w:bottom w:val="nil"/>
            </w:tcBorders>
          </w:tcPr>
          <w:p w:rsidR="006C1FC2" w:rsidRPr="00180EF3" w:rsidRDefault="006C1FC2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6C1FC2" w:rsidRPr="00180EF3" w:rsidRDefault="006C1FC2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bottom w:val="nil"/>
            </w:tcBorders>
          </w:tcPr>
          <w:p w:rsidR="006C1FC2" w:rsidRPr="00180EF3" w:rsidRDefault="006C1FC2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428" w:type="dxa"/>
            <w:gridSpan w:val="3"/>
            <w:tcBorders>
              <w:bottom w:val="single" w:sz="4" w:space="0" w:color="auto"/>
            </w:tcBorders>
          </w:tcPr>
          <w:p w:rsidR="006C1FC2" w:rsidRPr="00180EF3" w:rsidRDefault="006C1FC2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6C1FC2" w:rsidRPr="00180EF3" w:rsidTr="00B91750">
        <w:trPr>
          <w:tblHeader/>
        </w:trPr>
        <w:tc>
          <w:tcPr>
            <w:tcW w:w="676" w:type="dxa"/>
            <w:vMerge/>
            <w:tcBorders>
              <w:bottom w:val="nil"/>
            </w:tcBorders>
          </w:tcPr>
          <w:p w:rsidR="006C1FC2" w:rsidRPr="00180EF3" w:rsidRDefault="006C1FC2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6C1FC2" w:rsidRPr="00180EF3" w:rsidRDefault="006C1FC2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nil"/>
            </w:tcBorders>
          </w:tcPr>
          <w:p w:rsidR="006C1FC2" w:rsidRPr="00180EF3" w:rsidRDefault="006C1FC2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bottom w:val="nil"/>
            </w:tcBorders>
          </w:tcPr>
          <w:p w:rsidR="006C1FC2" w:rsidRPr="00180EF3" w:rsidRDefault="006C1FC2" w:rsidP="006C1FC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 xml:space="preserve">2016 </w:t>
            </w:r>
          </w:p>
        </w:tc>
        <w:tc>
          <w:tcPr>
            <w:tcW w:w="1476" w:type="dxa"/>
            <w:tcBorders>
              <w:bottom w:val="nil"/>
            </w:tcBorders>
          </w:tcPr>
          <w:p w:rsidR="006C1FC2" w:rsidRPr="00180EF3" w:rsidRDefault="006C1FC2" w:rsidP="006C1FC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</w:p>
        </w:tc>
        <w:tc>
          <w:tcPr>
            <w:tcW w:w="1476" w:type="dxa"/>
            <w:tcBorders>
              <w:bottom w:val="nil"/>
            </w:tcBorders>
          </w:tcPr>
          <w:p w:rsidR="006C1FC2" w:rsidRPr="00180EF3" w:rsidRDefault="006C1FC2" w:rsidP="006C1FC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 xml:space="preserve">2018 </w:t>
            </w:r>
          </w:p>
        </w:tc>
      </w:tr>
    </w:tbl>
    <w:p w:rsidR="00B91750" w:rsidRPr="00B91750" w:rsidRDefault="00B91750" w:rsidP="00B91750">
      <w:pPr>
        <w:spacing w:line="14" w:lineRule="auto"/>
        <w:rPr>
          <w:rFonts w:ascii="Times New Roman" w:hAnsi="Times New Roman"/>
          <w:sz w:val="2"/>
          <w:szCs w:val="2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2778"/>
        <w:gridCol w:w="1688"/>
        <w:gridCol w:w="1476"/>
        <w:gridCol w:w="1476"/>
        <w:gridCol w:w="1476"/>
      </w:tblGrid>
      <w:tr w:rsidR="006C1FC2" w:rsidRPr="00180EF3" w:rsidTr="003B6890">
        <w:trPr>
          <w:tblHeader/>
        </w:trPr>
        <w:tc>
          <w:tcPr>
            <w:tcW w:w="676" w:type="dxa"/>
          </w:tcPr>
          <w:p w:rsidR="006C1FC2" w:rsidRPr="00180EF3" w:rsidRDefault="006C1FC2" w:rsidP="003B689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78" w:type="dxa"/>
          </w:tcPr>
          <w:p w:rsidR="006C1FC2" w:rsidRPr="00180EF3" w:rsidRDefault="006C1FC2" w:rsidP="003B689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88" w:type="dxa"/>
          </w:tcPr>
          <w:p w:rsidR="006C1FC2" w:rsidRPr="00180EF3" w:rsidRDefault="006C1FC2" w:rsidP="003B689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6C1FC2" w:rsidRPr="00180EF3" w:rsidRDefault="006C1FC2" w:rsidP="003B689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:rsidR="006C1FC2" w:rsidRPr="00180EF3" w:rsidRDefault="006C1FC2" w:rsidP="003B689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6C1FC2" w:rsidRPr="00180EF3" w:rsidRDefault="006C1FC2" w:rsidP="003B689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Всего по Программе</w:t>
            </w:r>
          </w:p>
        </w:tc>
        <w:tc>
          <w:tcPr>
            <w:tcW w:w="1688" w:type="dxa"/>
          </w:tcPr>
          <w:p w:rsidR="00FD7010" w:rsidRPr="00180EF3" w:rsidRDefault="00FD7010" w:rsidP="00447EF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1 </w:t>
            </w:r>
            <w:r w:rsidR="00447EF3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697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D6115B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410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76" w:type="dxa"/>
            <w:vAlign w:val="center"/>
          </w:tcPr>
          <w:p w:rsidR="00FD7010" w:rsidRPr="00180EF3" w:rsidRDefault="00FD7010" w:rsidP="00447EF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447EF3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A228A2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850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76" w:type="dxa"/>
            <w:vAlign w:val="center"/>
          </w:tcPr>
          <w:p w:rsidR="00FD7010" w:rsidRPr="00180EF3" w:rsidRDefault="00FD7010" w:rsidP="00447EF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447EF3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 780,00</w:t>
            </w:r>
          </w:p>
        </w:tc>
        <w:tc>
          <w:tcPr>
            <w:tcW w:w="1476" w:type="dxa"/>
            <w:vAlign w:val="center"/>
          </w:tcPr>
          <w:p w:rsidR="00FD7010" w:rsidRPr="00180EF3" w:rsidRDefault="00FD7010" w:rsidP="00447EF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447EF3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 780,00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4" w:type="dxa"/>
            <w:gridSpan w:val="5"/>
          </w:tcPr>
          <w:p w:rsidR="00FD7010" w:rsidRPr="00180EF3" w:rsidRDefault="00FD7010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По источникам финансирования: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1. Бюджет города</w:t>
            </w:r>
          </w:p>
        </w:tc>
        <w:tc>
          <w:tcPr>
            <w:tcW w:w="1688" w:type="dxa"/>
          </w:tcPr>
          <w:p w:rsidR="00FD7010" w:rsidRPr="00180EF3" w:rsidRDefault="00FD7010" w:rsidP="00447EF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1 </w:t>
            </w:r>
            <w:r w:rsidR="00447EF3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697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 4</w:t>
            </w:r>
            <w:r w:rsidR="00D6115B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76" w:type="dxa"/>
            <w:vAlign w:val="center"/>
          </w:tcPr>
          <w:p w:rsidR="00FD7010" w:rsidRPr="00180EF3" w:rsidRDefault="00FD7010" w:rsidP="00447EF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447EF3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 8</w:t>
            </w:r>
            <w:r w:rsidR="00A228A2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76" w:type="dxa"/>
            <w:vAlign w:val="center"/>
          </w:tcPr>
          <w:p w:rsidR="00FD7010" w:rsidRPr="00180EF3" w:rsidRDefault="00FD7010" w:rsidP="00447EF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447EF3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 780,00</w:t>
            </w:r>
          </w:p>
        </w:tc>
        <w:tc>
          <w:tcPr>
            <w:tcW w:w="1476" w:type="dxa"/>
            <w:vAlign w:val="center"/>
          </w:tcPr>
          <w:p w:rsidR="00FD7010" w:rsidRPr="00180EF3" w:rsidRDefault="00FD7010" w:rsidP="00447EF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447EF3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 780,00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в том числе кап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и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тальные вложения, капитальный ремонт</w:t>
            </w:r>
          </w:p>
        </w:tc>
        <w:tc>
          <w:tcPr>
            <w:tcW w:w="1688" w:type="dxa"/>
          </w:tcPr>
          <w:p w:rsidR="00FD7010" w:rsidRPr="00180EF3" w:rsidRDefault="00FD7010" w:rsidP="00DF3C7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DF3C7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DF3C7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DF3C7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78" w:type="dxa"/>
          </w:tcPr>
          <w:p w:rsidR="00FD7010" w:rsidRPr="00180EF3" w:rsidRDefault="00FD7010" w:rsidP="00741FA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1.1. Расходы за счет доходов от оказания платных услуг по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д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ведомственными учреждениями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2. Краевой бюджет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в том числе кап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и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тальные вложения, капитальный ремонт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3. Федеральный бюджет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в том числе кап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и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тальные вложения, капитальный ремонт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4. Внебюджетные источники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в том числе кап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и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тальные вложения, капитальный ремонт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Подпрограмма 1, всего</w:t>
            </w:r>
          </w:p>
        </w:tc>
        <w:tc>
          <w:tcPr>
            <w:tcW w:w="1688" w:type="dxa"/>
          </w:tcPr>
          <w:p w:rsidR="00FD7010" w:rsidRPr="00180EF3" w:rsidRDefault="00FD7010" w:rsidP="00DC20A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127 523,07</w:t>
            </w:r>
          </w:p>
        </w:tc>
        <w:tc>
          <w:tcPr>
            <w:tcW w:w="1476" w:type="dxa"/>
          </w:tcPr>
          <w:p w:rsidR="00FD7010" w:rsidRPr="00180EF3" w:rsidRDefault="00FD7010" w:rsidP="00536CA4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42 507,69</w:t>
            </w:r>
          </w:p>
        </w:tc>
        <w:tc>
          <w:tcPr>
            <w:tcW w:w="1476" w:type="dxa"/>
          </w:tcPr>
          <w:p w:rsidR="00FD7010" w:rsidRPr="00180EF3" w:rsidRDefault="00FD7010" w:rsidP="00DC20A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42 507,69</w:t>
            </w:r>
          </w:p>
        </w:tc>
        <w:tc>
          <w:tcPr>
            <w:tcW w:w="1476" w:type="dxa"/>
          </w:tcPr>
          <w:p w:rsidR="00FD7010" w:rsidRPr="00180EF3" w:rsidRDefault="00FD7010" w:rsidP="00DC20A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42 507,69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894" w:type="dxa"/>
            <w:gridSpan w:val="5"/>
          </w:tcPr>
          <w:p w:rsidR="00FD7010" w:rsidRPr="00180EF3" w:rsidRDefault="00FD7010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По источникам финансирования: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778" w:type="dxa"/>
          </w:tcPr>
          <w:p w:rsidR="00FD7010" w:rsidRPr="00180EF3" w:rsidRDefault="00FD7010" w:rsidP="000D4C1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1.</w:t>
            </w:r>
            <w:r w:rsidR="003B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  <w:tc>
          <w:tcPr>
            <w:tcW w:w="1688" w:type="dxa"/>
          </w:tcPr>
          <w:p w:rsidR="00FD7010" w:rsidRPr="00180EF3" w:rsidRDefault="00FD7010" w:rsidP="00270A4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127 523,07</w:t>
            </w:r>
          </w:p>
        </w:tc>
        <w:tc>
          <w:tcPr>
            <w:tcW w:w="1476" w:type="dxa"/>
          </w:tcPr>
          <w:p w:rsidR="00FD7010" w:rsidRPr="00180EF3" w:rsidRDefault="00FD7010" w:rsidP="00270A4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42 507,69</w:t>
            </w:r>
          </w:p>
        </w:tc>
        <w:tc>
          <w:tcPr>
            <w:tcW w:w="1476" w:type="dxa"/>
          </w:tcPr>
          <w:p w:rsidR="00FD7010" w:rsidRPr="00180EF3" w:rsidRDefault="00FD7010" w:rsidP="00270A4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42 507,69</w:t>
            </w:r>
          </w:p>
        </w:tc>
        <w:tc>
          <w:tcPr>
            <w:tcW w:w="1476" w:type="dxa"/>
          </w:tcPr>
          <w:p w:rsidR="00FD7010" w:rsidRPr="00180EF3" w:rsidRDefault="00FD7010" w:rsidP="00270A4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42 507,69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 xml:space="preserve">в том </w:t>
            </w:r>
            <w:proofErr w:type="gramStart"/>
            <w:r w:rsidRPr="00180EF3"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gramEnd"/>
            <w:r w:rsidRPr="00180EF3">
              <w:rPr>
                <w:rFonts w:ascii="Times New Roman" w:hAnsi="Times New Roman"/>
                <w:sz w:val="28"/>
                <w:szCs w:val="28"/>
              </w:rPr>
              <w:t xml:space="preserve"> кап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и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 xml:space="preserve">тальные вложения, капитальный </w:t>
            </w:r>
          </w:p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ремонт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778" w:type="dxa"/>
          </w:tcPr>
          <w:p w:rsidR="00FD7010" w:rsidRPr="00180EF3" w:rsidRDefault="00FD7010" w:rsidP="003B689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1.1. Расходы за счет доходов от оказания платных услуг по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д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ведомственными учреждениями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2. Краевой бюджет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в том числе кап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и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тальные вложения, капитальный ремонт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3. Федеральный бюджет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в том числе кап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и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тальные вложения, капитальный ремонт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4. Внебюджетные источники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в том числе кап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и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тальные вложения, капитальный ремонт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47EF3" w:rsidRPr="00180EF3" w:rsidTr="003B6890">
        <w:tc>
          <w:tcPr>
            <w:tcW w:w="676" w:type="dxa"/>
          </w:tcPr>
          <w:p w:rsidR="00447EF3" w:rsidRPr="00180EF3" w:rsidRDefault="00447EF3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778" w:type="dxa"/>
          </w:tcPr>
          <w:p w:rsidR="00447EF3" w:rsidRPr="00180EF3" w:rsidRDefault="00447EF3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Подпрограмма 2, всего</w:t>
            </w:r>
          </w:p>
        </w:tc>
        <w:tc>
          <w:tcPr>
            <w:tcW w:w="1688" w:type="dxa"/>
          </w:tcPr>
          <w:p w:rsidR="00447EF3" w:rsidRPr="00180EF3" w:rsidRDefault="00447EF3" w:rsidP="00447EF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1 504 500,00</w:t>
            </w:r>
          </w:p>
        </w:tc>
        <w:tc>
          <w:tcPr>
            <w:tcW w:w="1476" w:type="dxa"/>
          </w:tcPr>
          <w:p w:rsidR="00447EF3" w:rsidRPr="00180EF3" w:rsidRDefault="00447EF3" w:rsidP="003677F1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501 500,00</w:t>
            </w:r>
          </w:p>
        </w:tc>
        <w:tc>
          <w:tcPr>
            <w:tcW w:w="1476" w:type="dxa"/>
          </w:tcPr>
          <w:p w:rsidR="00447EF3" w:rsidRPr="00180EF3" w:rsidRDefault="00447EF3">
            <w:r w:rsidRPr="00180EF3">
              <w:rPr>
                <w:rFonts w:ascii="Times New Roman" w:hAnsi="Times New Roman"/>
                <w:sz w:val="28"/>
                <w:szCs w:val="28"/>
              </w:rPr>
              <w:t>501 500,00</w:t>
            </w:r>
          </w:p>
        </w:tc>
        <w:tc>
          <w:tcPr>
            <w:tcW w:w="1476" w:type="dxa"/>
          </w:tcPr>
          <w:p w:rsidR="00447EF3" w:rsidRPr="00180EF3" w:rsidRDefault="00447EF3">
            <w:r w:rsidRPr="00180EF3">
              <w:rPr>
                <w:rFonts w:ascii="Times New Roman" w:hAnsi="Times New Roman"/>
                <w:sz w:val="28"/>
                <w:szCs w:val="28"/>
              </w:rPr>
              <w:t>501 500,00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894" w:type="dxa"/>
            <w:gridSpan w:val="5"/>
          </w:tcPr>
          <w:p w:rsidR="00FD7010" w:rsidRPr="00180EF3" w:rsidRDefault="00FD7010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По источникам финансирования:</w:t>
            </w:r>
          </w:p>
        </w:tc>
      </w:tr>
      <w:tr w:rsidR="00447EF3" w:rsidRPr="00180EF3" w:rsidTr="003B6890">
        <w:tc>
          <w:tcPr>
            <w:tcW w:w="676" w:type="dxa"/>
          </w:tcPr>
          <w:p w:rsidR="00447EF3" w:rsidRPr="00180EF3" w:rsidRDefault="00447EF3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778" w:type="dxa"/>
          </w:tcPr>
          <w:p w:rsidR="00447EF3" w:rsidRPr="00180EF3" w:rsidRDefault="00447EF3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1. Бюджет города</w:t>
            </w:r>
          </w:p>
        </w:tc>
        <w:tc>
          <w:tcPr>
            <w:tcW w:w="1688" w:type="dxa"/>
          </w:tcPr>
          <w:p w:rsidR="00447EF3" w:rsidRPr="00180EF3" w:rsidRDefault="00447EF3" w:rsidP="00447EF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1 504 500,00</w:t>
            </w:r>
          </w:p>
        </w:tc>
        <w:tc>
          <w:tcPr>
            <w:tcW w:w="1476" w:type="dxa"/>
          </w:tcPr>
          <w:p w:rsidR="00447EF3" w:rsidRPr="00180EF3" w:rsidRDefault="00447EF3">
            <w:r w:rsidRPr="00180EF3">
              <w:rPr>
                <w:rFonts w:ascii="Times New Roman" w:hAnsi="Times New Roman"/>
                <w:sz w:val="28"/>
                <w:szCs w:val="28"/>
              </w:rPr>
              <w:t>501 500,00</w:t>
            </w:r>
          </w:p>
        </w:tc>
        <w:tc>
          <w:tcPr>
            <w:tcW w:w="1476" w:type="dxa"/>
          </w:tcPr>
          <w:p w:rsidR="00447EF3" w:rsidRPr="00180EF3" w:rsidRDefault="00447EF3">
            <w:r w:rsidRPr="00180EF3">
              <w:rPr>
                <w:rFonts w:ascii="Times New Roman" w:hAnsi="Times New Roman"/>
                <w:sz w:val="28"/>
                <w:szCs w:val="28"/>
              </w:rPr>
              <w:t>501 500,00</w:t>
            </w:r>
          </w:p>
        </w:tc>
        <w:tc>
          <w:tcPr>
            <w:tcW w:w="1476" w:type="dxa"/>
          </w:tcPr>
          <w:p w:rsidR="00447EF3" w:rsidRPr="00180EF3" w:rsidRDefault="00447EF3">
            <w:r w:rsidRPr="00180EF3">
              <w:rPr>
                <w:rFonts w:ascii="Times New Roman" w:hAnsi="Times New Roman"/>
                <w:sz w:val="28"/>
                <w:szCs w:val="28"/>
              </w:rPr>
              <w:t>501 500,00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в том числе кап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и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тальные вложения, капитальный ремонт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1.1. Расходы за счет доходов от оказания платных услуг по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д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ведомственными учреждениями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2. Краевой бюджет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в том числе кап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и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тальные вложения, капитальный ремонт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78" w:type="dxa"/>
          </w:tcPr>
          <w:p w:rsidR="00FD7010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3. Федеральный бюджет</w:t>
            </w:r>
          </w:p>
          <w:p w:rsidR="00B91750" w:rsidRPr="00180EF3" w:rsidRDefault="00B9175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в том числе кап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и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тальные вложения, капитальный ремонт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4. Внебюджетные источники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в том числе кап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и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тальные вложения, капитальный ремонт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Подпрограмма 3, всего</w:t>
            </w:r>
          </w:p>
        </w:tc>
        <w:tc>
          <w:tcPr>
            <w:tcW w:w="1688" w:type="dxa"/>
          </w:tcPr>
          <w:p w:rsidR="00FD7010" w:rsidRPr="00180EF3" w:rsidRDefault="00FD7010" w:rsidP="00D6115B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65 3</w:t>
            </w:r>
            <w:r w:rsidR="00D6115B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6,93</w:t>
            </w:r>
          </w:p>
        </w:tc>
        <w:tc>
          <w:tcPr>
            <w:tcW w:w="1476" w:type="dxa"/>
          </w:tcPr>
          <w:p w:rsidR="00FD7010" w:rsidRPr="00180EF3" w:rsidRDefault="00FD7010" w:rsidP="00D6115B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21 </w:t>
            </w:r>
            <w:r w:rsidR="00D6115B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2,31</w:t>
            </w:r>
          </w:p>
        </w:tc>
        <w:tc>
          <w:tcPr>
            <w:tcW w:w="1476" w:type="dxa"/>
          </w:tcPr>
          <w:p w:rsidR="00FD7010" w:rsidRPr="00180EF3" w:rsidRDefault="00FD7010" w:rsidP="009A59D5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21 772,31</w:t>
            </w:r>
          </w:p>
        </w:tc>
        <w:tc>
          <w:tcPr>
            <w:tcW w:w="1476" w:type="dxa"/>
          </w:tcPr>
          <w:p w:rsidR="00FD7010" w:rsidRPr="00180EF3" w:rsidRDefault="00FD7010" w:rsidP="009A59D5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21 772,31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894" w:type="dxa"/>
            <w:gridSpan w:val="5"/>
          </w:tcPr>
          <w:p w:rsidR="00FD7010" w:rsidRPr="00180EF3" w:rsidRDefault="00FD7010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По источникам финансирования: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1. Бюджет города</w:t>
            </w:r>
          </w:p>
        </w:tc>
        <w:tc>
          <w:tcPr>
            <w:tcW w:w="1688" w:type="dxa"/>
          </w:tcPr>
          <w:p w:rsidR="00FD7010" w:rsidRPr="00180EF3" w:rsidRDefault="00FD7010" w:rsidP="00D6115B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65 3</w:t>
            </w:r>
            <w:r w:rsidR="00D6115B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6,93</w:t>
            </w:r>
          </w:p>
        </w:tc>
        <w:tc>
          <w:tcPr>
            <w:tcW w:w="1476" w:type="dxa"/>
          </w:tcPr>
          <w:p w:rsidR="00FD7010" w:rsidRPr="00180EF3" w:rsidRDefault="00FD7010" w:rsidP="00D6115B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21 </w:t>
            </w:r>
            <w:r w:rsidR="00D6115B"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842</w:t>
            </w: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,31</w:t>
            </w:r>
          </w:p>
        </w:tc>
        <w:tc>
          <w:tcPr>
            <w:tcW w:w="1476" w:type="dxa"/>
          </w:tcPr>
          <w:p w:rsidR="00FD7010" w:rsidRPr="00180EF3" w:rsidRDefault="00FD7010" w:rsidP="00270A4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21 772,31</w:t>
            </w:r>
          </w:p>
        </w:tc>
        <w:tc>
          <w:tcPr>
            <w:tcW w:w="1476" w:type="dxa"/>
          </w:tcPr>
          <w:p w:rsidR="00FD7010" w:rsidRPr="00180EF3" w:rsidRDefault="00FD7010" w:rsidP="00270A4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  <w:lang w:eastAsia="ru-RU"/>
              </w:rPr>
              <w:t>21 772,31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в том числе кап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и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тальные вложения, капитальный ремонт</w:t>
            </w:r>
          </w:p>
        </w:tc>
        <w:tc>
          <w:tcPr>
            <w:tcW w:w="1688" w:type="dxa"/>
          </w:tcPr>
          <w:p w:rsidR="00FD7010" w:rsidRPr="00180EF3" w:rsidRDefault="00FD7010" w:rsidP="00DF3C7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DF3C7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DF3C7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DF3C73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1.1. Расходы за счет доходов от оказания платных услуг по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д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ведомственными учреждениями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2. Краевой бюджет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в том числе кап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и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тальные вложения, капитальный ремонт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3. Федеральный бюджет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в том числе кап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и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тальные вложения, капитальный ремонт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180EF3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4. Внебюджетные источники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D7010" w:rsidRPr="006A2D47" w:rsidTr="003B6890">
        <w:tc>
          <w:tcPr>
            <w:tcW w:w="676" w:type="dxa"/>
          </w:tcPr>
          <w:p w:rsidR="00FD7010" w:rsidRPr="00180EF3" w:rsidRDefault="00FD7010" w:rsidP="003B689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778" w:type="dxa"/>
          </w:tcPr>
          <w:p w:rsidR="00FD7010" w:rsidRPr="00180EF3" w:rsidRDefault="00FD701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в том числе кап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и</w:t>
            </w:r>
            <w:r w:rsidRPr="00180EF3">
              <w:rPr>
                <w:rFonts w:ascii="Times New Roman" w:hAnsi="Times New Roman"/>
                <w:sz w:val="28"/>
                <w:szCs w:val="28"/>
              </w:rPr>
              <w:t>тальные вложения, капитальный ремонт</w:t>
            </w:r>
          </w:p>
        </w:tc>
        <w:tc>
          <w:tcPr>
            <w:tcW w:w="1688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180EF3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FD7010" w:rsidRPr="006A2D47" w:rsidRDefault="00FD7010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0EF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CF11CB" w:rsidRPr="00B8569A" w:rsidRDefault="00CF11CB" w:rsidP="00354494">
      <w:pPr>
        <w:widowControl w:val="0"/>
        <w:spacing w:line="240" w:lineRule="auto"/>
        <w:ind w:firstLine="700"/>
        <w:jc w:val="center"/>
        <w:rPr>
          <w:rFonts w:ascii="Times New Roman" w:hAnsi="Times New Roman"/>
          <w:sz w:val="24"/>
          <w:szCs w:val="24"/>
        </w:rPr>
      </w:pPr>
    </w:p>
    <w:p w:rsidR="00CF11CB" w:rsidRPr="00B8569A" w:rsidRDefault="00CF11CB" w:rsidP="00354494">
      <w:pPr>
        <w:widowControl w:val="0"/>
        <w:spacing w:line="240" w:lineRule="auto"/>
        <w:ind w:firstLine="700"/>
        <w:jc w:val="center"/>
        <w:rPr>
          <w:rFonts w:ascii="Times New Roman" w:hAnsi="Times New Roman"/>
          <w:sz w:val="24"/>
          <w:szCs w:val="24"/>
        </w:rPr>
      </w:pPr>
    </w:p>
    <w:p w:rsidR="00CF11CB" w:rsidRPr="00B8569A" w:rsidRDefault="00CF11CB" w:rsidP="00354494">
      <w:pPr>
        <w:widowControl w:val="0"/>
        <w:spacing w:line="240" w:lineRule="auto"/>
        <w:ind w:firstLine="700"/>
        <w:jc w:val="center"/>
        <w:rPr>
          <w:rFonts w:ascii="Times New Roman" w:hAnsi="Times New Roman"/>
          <w:sz w:val="30"/>
          <w:szCs w:val="30"/>
        </w:rPr>
      </w:pPr>
    </w:p>
    <w:sectPr w:rsidR="00CF11CB" w:rsidRPr="00B8569A" w:rsidSect="007F1CF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FF4" w:rsidRDefault="00877FF4" w:rsidP="006F4FE4">
      <w:pPr>
        <w:spacing w:line="240" w:lineRule="auto"/>
      </w:pPr>
      <w:r>
        <w:separator/>
      </w:r>
    </w:p>
  </w:endnote>
  <w:endnote w:type="continuationSeparator" w:id="0">
    <w:p w:rsidR="00877FF4" w:rsidRDefault="00877FF4" w:rsidP="006F4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FF4" w:rsidRDefault="00877FF4" w:rsidP="006F4FE4">
      <w:pPr>
        <w:spacing w:line="240" w:lineRule="auto"/>
      </w:pPr>
      <w:r>
        <w:separator/>
      </w:r>
    </w:p>
  </w:footnote>
  <w:footnote w:type="continuationSeparator" w:id="0">
    <w:p w:rsidR="00877FF4" w:rsidRDefault="00877FF4" w:rsidP="006F4F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22838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353DE" w:rsidRPr="00354494" w:rsidRDefault="00F353DE" w:rsidP="0035449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6F4FE4">
          <w:rPr>
            <w:rFonts w:ascii="Times New Roman" w:hAnsi="Times New Roman"/>
            <w:sz w:val="24"/>
            <w:szCs w:val="24"/>
          </w:rPr>
          <w:fldChar w:fldCharType="begin"/>
        </w:r>
        <w:r w:rsidRPr="006F4FE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F4FE4">
          <w:rPr>
            <w:rFonts w:ascii="Times New Roman" w:hAnsi="Times New Roman"/>
            <w:sz w:val="24"/>
            <w:szCs w:val="24"/>
          </w:rPr>
          <w:fldChar w:fldCharType="separate"/>
        </w:r>
        <w:r w:rsidR="00741FA1">
          <w:rPr>
            <w:rFonts w:ascii="Times New Roman" w:hAnsi="Times New Roman"/>
            <w:noProof/>
            <w:sz w:val="24"/>
            <w:szCs w:val="24"/>
          </w:rPr>
          <w:t>5</w:t>
        </w:r>
        <w:r w:rsidRPr="006F4FE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175"/>
    <w:multiLevelType w:val="hybridMultilevel"/>
    <w:tmpl w:val="7976242E"/>
    <w:lvl w:ilvl="0" w:tplc="FCA86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310D5"/>
    <w:multiLevelType w:val="hybridMultilevel"/>
    <w:tmpl w:val="0DA49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65B0E"/>
    <w:multiLevelType w:val="hybridMultilevel"/>
    <w:tmpl w:val="9D7AE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19202F"/>
    <w:multiLevelType w:val="hybridMultilevel"/>
    <w:tmpl w:val="45C0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FA7991"/>
    <w:multiLevelType w:val="hybridMultilevel"/>
    <w:tmpl w:val="527E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0227A4"/>
    <w:multiLevelType w:val="hybridMultilevel"/>
    <w:tmpl w:val="49524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869240E"/>
    <w:multiLevelType w:val="hybridMultilevel"/>
    <w:tmpl w:val="5BDE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C02"/>
    <w:rsid w:val="00000725"/>
    <w:rsid w:val="0000093D"/>
    <w:rsid w:val="00002F20"/>
    <w:rsid w:val="0000419D"/>
    <w:rsid w:val="0000491C"/>
    <w:rsid w:val="00005603"/>
    <w:rsid w:val="00005DD6"/>
    <w:rsid w:val="0000625E"/>
    <w:rsid w:val="00006563"/>
    <w:rsid w:val="000069AF"/>
    <w:rsid w:val="00006A33"/>
    <w:rsid w:val="00006B1C"/>
    <w:rsid w:val="000070A5"/>
    <w:rsid w:val="0000785B"/>
    <w:rsid w:val="00010D54"/>
    <w:rsid w:val="000119AB"/>
    <w:rsid w:val="0001230B"/>
    <w:rsid w:val="00013444"/>
    <w:rsid w:val="0001457F"/>
    <w:rsid w:val="00015600"/>
    <w:rsid w:val="00015E63"/>
    <w:rsid w:val="0001659A"/>
    <w:rsid w:val="000173D6"/>
    <w:rsid w:val="000200A8"/>
    <w:rsid w:val="00021180"/>
    <w:rsid w:val="00022E3B"/>
    <w:rsid w:val="00024514"/>
    <w:rsid w:val="00024CFF"/>
    <w:rsid w:val="00025893"/>
    <w:rsid w:val="00025A05"/>
    <w:rsid w:val="0002625A"/>
    <w:rsid w:val="000273BB"/>
    <w:rsid w:val="00027869"/>
    <w:rsid w:val="000324BD"/>
    <w:rsid w:val="000324FA"/>
    <w:rsid w:val="00033531"/>
    <w:rsid w:val="00033EF0"/>
    <w:rsid w:val="00034D23"/>
    <w:rsid w:val="000350B6"/>
    <w:rsid w:val="0003640C"/>
    <w:rsid w:val="000400C8"/>
    <w:rsid w:val="0004065B"/>
    <w:rsid w:val="000421CC"/>
    <w:rsid w:val="00042244"/>
    <w:rsid w:val="00042757"/>
    <w:rsid w:val="00042B46"/>
    <w:rsid w:val="0004323D"/>
    <w:rsid w:val="000439EF"/>
    <w:rsid w:val="000440D9"/>
    <w:rsid w:val="00044B59"/>
    <w:rsid w:val="0004583D"/>
    <w:rsid w:val="00046259"/>
    <w:rsid w:val="000465F1"/>
    <w:rsid w:val="00047352"/>
    <w:rsid w:val="00047A98"/>
    <w:rsid w:val="000500D9"/>
    <w:rsid w:val="00050356"/>
    <w:rsid w:val="00050435"/>
    <w:rsid w:val="00050590"/>
    <w:rsid w:val="000518CB"/>
    <w:rsid w:val="00052F4E"/>
    <w:rsid w:val="00053D75"/>
    <w:rsid w:val="00053F52"/>
    <w:rsid w:val="000560B9"/>
    <w:rsid w:val="00056C85"/>
    <w:rsid w:val="0006081E"/>
    <w:rsid w:val="000619EE"/>
    <w:rsid w:val="000624A7"/>
    <w:rsid w:val="00062832"/>
    <w:rsid w:val="00063169"/>
    <w:rsid w:val="00063527"/>
    <w:rsid w:val="000638B4"/>
    <w:rsid w:val="0006441C"/>
    <w:rsid w:val="00064CF1"/>
    <w:rsid w:val="00065453"/>
    <w:rsid w:val="00065E9A"/>
    <w:rsid w:val="00066B44"/>
    <w:rsid w:val="0006705C"/>
    <w:rsid w:val="000671B6"/>
    <w:rsid w:val="00070479"/>
    <w:rsid w:val="00071122"/>
    <w:rsid w:val="000729E7"/>
    <w:rsid w:val="00072A6F"/>
    <w:rsid w:val="00074484"/>
    <w:rsid w:val="00074832"/>
    <w:rsid w:val="00074D50"/>
    <w:rsid w:val="00074F2C"/>
    <w:rsid w:val="0007520C"/>
    <w:rsid w:val="00076949"/>
    <w:rsid w:val="00081265"/>
    <w:rsid w:val="0008164E"/>
    <w:rsid w:val="00081E1C"/>
    <w:rsid w:val="000835D1"/>
    <w:rsid w:val="0008370B"/>
    <w:rsid w:val="00084C75"/>
    <w:rsid w:val="00084E25"/>
    <w:rsid w:val="00085909"/>
    <w:rsid w:val="00086725"/>
    <w:rsid w:val="00086FDC"/>
    <w:rsid w:val="000871C4"/>
    <w:rsid w:val="000872AD"/>
    <w:rsid w:val="000872E1"/>
    <w:rsid w:val="0008764B"/>
    <w:rsid w:val="00091435"/>
    <w:rsid w:val="00091926"/>
    <w:rsid w:val="00091D8B"/>
    <w:rsid w:val="000921E9"/>
    <w:rsid w:val="0009227B"/>
    <w:rsid w:val="00092E08"/>
    <w:rsid w:val="0009308A"/>
    <w:rsid w:val="00094F4A"/>
    <w:rsid w:val="000957A8"/>
    <w:rsid w:val="00095928"/>
    <w:rsid w:val="00096391"/>
    <w:rsid w:val="0009693F"/>
    <w:rsid w:val="00096A21"/>
    <w:rsid w:val="00097227"/>
    <w:rsid w:val="000972F7"/>
    <w:rsid w:val="00097315"/>
    <w:rsid w:val="000A1165"/>
    <w:rsid w:val="000A182E"/>
    <w:rsid w:val="000A2B70"/>
    <w:rsid w:val="000A2FC4"/>
    <w:rsid w:val="000A3AA8"/>
    <w:rsid w:val="000A4398"/>
    <w:rsid w:val="000A4D15"/>
    <w:rsid w:val="000A5BB7"/>
    <w:rsid w:val="000A5E36"/>
    <w:rsid w:val="000A6A70"/>
    <w:rsid w:val="000A6F34"/>
    <w:rsid w:val="000A70D2"/>
    <w:rsid w:val="000A7269"/>
    <w:rsid w:val="000A7314"/>
    <w:rsid w:val="000A7A73"/>
    <w:rsid w:val="000B0B87"/>
    <w:rsid w:val="000B1150"/>
    <w:rsid w:val="000B1DAA"/>
    <w:rsid w:val="000B1E83"/>
    <w:rsid w:val="000B1ED4"/>
    <w:rsid w:val="000B349F"/>
    <w:rsid w:val="000B3F77"/>
    <w:rsid w:val="000B4345"/>
    <w:rsid w:val="000B438C"/>
    <w:rsid w:val="000B4520"/>
    <w:rsid w:val="000B460D"/>
    <w:rsid w:val="000B517A"/>
    <w:rsid w:val="000B6218"/>
    <w:rsid w:val="000B67D2"/>
    <w:rsid w:val="000B76BC"/>
    <w:rsid w:val="000B7878"/>
    <w:rsid w:val="000B7BC4"/>
    <w:rsid w:val="000C1C38"/>
    <w:rsid w:val="000C1D19"/>
    <w:rsid w:val="000C2295"/>
    <w:rsid w:val="000C22CB"/>
    <w:rsid w:val="000C28F7"/>
    <w:rsid w:val="000C2D1F"/>
    <w:rsid w:val="000C3312"/>
    <w:rsid w:val="000C3D98"/>
    <w:rsid w:val="000C4E57"/>
    <w:rsid w:val="000C5111"/>
    <w:rsid w:val="000C5CB2"/>
    <w:rsid w:val="000C688F"/>
    <w:rsid w:val="000D01C3"/>
    <w:rsid w:val="000D0B11"/>
    <w:rsid w:val="000D0DCC"/>
    <w:rsid w:val="000D231C"/>
    <w:rsid w:val="000D266B"/>
    <w:rsid w:val="000D4326"/>
    <w:rsid w:val="000D4C17"/>
    <w:rsid w:val="000D4DB1"/>
    <w:rsid w:val="000D5E1D"/>
    <w:rsid w:val="000D72BA"/>
    <w:rsid w:val="000D7BA2"/>
    <w:rsid w:val="000E01CF"/>
    <w:rsid w:val="000E1077"/>
    <w:rsid w:val="000E1218"/>
    <w:rsid w:val="000E2EB0"/>
    <w:rsid w:val="000E2ED4"/>
    <w:rsid w:val="000E4B78"/>
    <w:rsid w:val="000E523E"/>
    <w:rsid w:val="000E5296"/>
    <w:rsid w:val="000E559D"/>
    <w:rsid w:val="000E578D"/>
    <w:rsid w:val="000E5A00"/>
    <w:rsid w:val="000E6144"/>
    <w:rsid w:val="000E76F3"/>
    <w:rsid w:val="000E7A46"/>
    <w:rsid w:val="000F0391"/>
    <w:rsid w:val="000F0938"/>
    <w:rsid w:val="000F0ADD"/>
    <w:rsid w:val="000F1A91"/>
    <w:rsid w:val="000F2267"/>
    <w:rsid w:val="000F36A7"/>
    <w:rsid w:val="000F3AB2"/>
    <w:rsid w:val="000F3C4C"/>
    <w:rsid w:val="000F4158"/>
    <w:rsid w:val="000F4855"/>
    <w:rsid w:val="000F51D3"/>
    <w:rsid w:val="000F51FE"/>
    <w:rsid w:val="000F5C1C"/>
    <w:rsid w:val="000F6096"/>
    <w:rsid w:val="000F6CAC"/>
    <w:rsid w:val="000F70B9"/>
    <w:rsid w:val="00101F23"/>
    <w:rsid w:val="001020B1"/>
    <w:rsid w:val="00102508"/>
    <w:rsid w:val="001047E1"/>
    <w:rsid w:val="001057D1"/>
    <w:rsid w:val="00106AE3"/>
    <w:rsid w:val="00107107"/>
    <w:rsid w:val="001075A2"/>
    <w:rsid w:val="00107920"/>
    <w:rsid w:val="00110243"/>
    <w:rsid w:val="00110958"/>
    <w:rsid w:val="00110CB1"/>
    <w:rsid w:val="00111FF8"/>
    <w:rsid w:val="00112359"/>
    <w:rsid w:val="0011282F"/>
    <w:rsid w:val="001128C4"/>
    <w:rsid w:val="00114498"/>
    <w:rsid w:val="00114542"/>
    <w:rsid w:val="00114842"/>
    <w:rsid w:val="001151E7"/>
    <w:rsid w:val="00115221"/>
    <w:rsid w:val="00115BFA"/>
    <w:rsid w:val="00115D3D"/>
    <w:rsid w:val="00115F36"/>
    <w:rsid w:val="001164B9"/>
    <w:rsid w:val="001167DC"/>
    <w:rsid w:val="00117086"/>
    <w:rsid w:val="00117296"/>
    <w:rsid w:val="001172DE"/>
    <w:rsid w:val="00121A06"/>
    <w:rsid w:val="00121A2A"/>
    <w:rsid w:val="00122DE6"/>
    <w:rsid w:val="0012317B"/>
    <w:rsid w:val="001239E0"/>
    <w:rsid w:val="001239F1"/>
    <w:rsid w:val="00123BC1"/>
    <w:rsid w:val="00124C92"/>
    <w:rsid w:val="00125AB0"/>
    <w:rsid w:val="00125B40"/>
    <w:rsid w:val="00125BE2"/>
    <w:rsid w:val="00126077"/>
    <w:rsid w:val="00127806"/>
    <w:rsid w:val="00127CCF"/>
    <w:rsid w:val="0013112D"/>
    <w:rsid w:val="00131510"/>
    <w:rsid w:val="001319A3"/>
    <w:rsid w:val="00131CC1"/>
    <w:rsid w:val="00132327"/>
    <w:rsid w:val="00132393"/>
    <w:rsid w:val="001352F9"/>
    <w:rsid w:val="001353E8"/>
    <w:rsid w:val="00135D06"/>
    <w:rsid w:val="0013658C"/>
    <w:rsid w:val="00136B33"/>
    <w:rsid w:val="00136C98"/>
    <w:rsid w:val="001378AA"/>
    <w:rsid w:val="001401F7"/>
    <w:rsid w:val="00140513"/>
    <w:rsid w:val="001413D9"/>
    <w:rsid w:val="0014146A"/>
    <w:rsid w:val="001415F3"/>
    <w:rsid w:val="001417DC"/>
    <w:rsid w:val="001429F3"/>
    <w:rsid w:val="00142B6E"/>
    <w:rsid w:val="00142E5A"/>
    <w:rsid w:val="00143732"/>
    <w:rsid w:val="001450DD"/>
    <w:rsid w:val="00145EFE"/>
    <w:rsid w:val="00146694"/>
    <w:rsid w:val="00146711"/>
    <w:rsid w:val="00146D99"/>
    <w:rsid w:val="001500FD"/>
    <w:rsid w:val="001518E5"/>
    <w:rsid w:val="00151BBF"/>
    <w:rsid w:val="00152BDE"/>
    <w:rsid w:val="00153FCD"/>
    <w:rsid w:val="00154023"/>
    <w:rsid w:val="001541D0"/>
    <w:rsid w:val="00154F6A"/>
    <w:rsid w:val="001550BF"/>
    <w:rsid w:val="0015521A"/>
    <w:rsid w:val="001555A3"/>
    <w:rsid w:val="0015563B"/>
    <w:rsid w:val="001558F1"/>
    <w:rsid w:val="00156142"/>
    <w:rsid w:val="0015645E"/>
    <w:rsid w:val="00156E1E"/>
    <w:rsid w:val="00156F2F"/>
    <w:rsid w:val="0015732F"/>
    <w:rsid w:val="0015745B"/>
    <w:rsid w:val="00160464"/>
    <w:rsid w:val="00160741"/>
    <w:rsid w:val="001617E2"/>
    <w:rsid w:val="001627CE"/>
    <w:rsid w:val="00163B00"/>
    <w:rsid w:val="001640B1"/>
    <w:rsid w:val="001652FF"/>
    <w:rsid w:val="0016552D"/>
    <w:rsid w:val="00165843"/>
    <w:rsid w:val="0016593C"/>
    <w:rsid w:val="00165BCF"/>
    <w:rsid w:val="001663AC"/>
    <w:rsid w:val="00166FE2"/>
    <w:rsid w:val="00170034"/>
    <w:rsid w:val="001704DF"/>
    <w:rsid w:val="001704F7"/>
    <w:rsid w:val="00172AE6"/>
    <w:rsid w:val="00173D97"/>
    <w:rsid w:val="0017477E"/>
    <w:rsid w:val="00174CD4"/>
    <w:rsid w:val="001759C4"/>
    <w:rsid w:val="001760EE"/>
    <w:rsid w:val="001770B7"/>
    <w:rsid w:val="00177AC7"/>
    <w:rsid w:val="00177E7A"/>
    <w:rsid w:val="0018089C"/>
    <w:rsid w:val="00180EF3"/>
    <w:rsid w:val="00182671"/>
    <w:rsid w:val="00182BAD"/>
    <w:rsid w:val="00183EA4"/>
    <w:rsid w:val="001842AF"/>
    <w:rsid w:val="00184A91"/>
    <w:rsid w:val="00185A8E"/>
    <w:rsid w:val="00186318"/>
    <w:rsid w:val="0018667D"/>
    <w:rsid w:val="00187570"/>
    <w:rsid w:val="00190EE9"/>
    <w:rsid w:val="001919AB"/>
    <w:rsid w:val="00191E90"/>
    <w:rsid w:val="0019333E"/>
    <w:rsid w:val="00193C63"/>
    <w:rsid w:val="00194A55"/>
    <w:rsid w:val="00194A64"/>
    <w:rsid w:val="00195C2C"/>
    <w:rsid w:val="00196FFB"/>
    <w:rsid w:val="0019744C"/>
    <w:rsid w:val="001A05C9"/>
    <w:rsid w:val="001A2B87"/>
    <w:rsid w:val="001A382F"/>
    <w:rsid w:val="001A4404"/>
    <w:rsid w:val="001A471D"/>
    <w:rsid w:val="001A4A2D"/>
    <w:rsid w:val="001A66B3"/>
    <w:rsid w:val="001A6DCE"/>
    <w:rsid w:val="001A6FC2"/>
    <w:rsid w:val="001A71FF"/>
    <w:rsid w:val="001A786F"/>
    <w:rsid w:val="001B0D43"/>
    <w:rsid w:val="001B113D"/>
    <w:rsid w:val="001B130C"/>
    <w:rsid w:val="001B157C"/>
    <w:rsid w:val="001B167C"/>
    <w:rsid w:val="001B17F9"/>
    <w:rsid w:val="001B21CE"/>
    <w:rsid w:val="001B4E1C"/>
    <w:rsid w:val="001B5AAF"/>
    <w:rsid w:val="001B73E6"/>
    <w:rsid w:val="001C0AF8"/>
    <w:rsid w:val="001C0DC7"/>
    <w:rsid w:val="001C1306"/>
    <w:rsid w:val="001C1C35"/>
    <w:rsid w:val="001C2373"/>
    <w:rsid w:val="001C4D32"/>
    <w:rsid w:val="001C4F7A"/>
    <w:rsid w:val="001C50D7"/>
    <w:rsid w:val="001C699E"/>
    <w:rsid w:val="001D3848"/>
    <w:rsid w:val="001D3A77"/>
    <w:rsid w:val="001D462F"/>
    <w:rsid w:val="001D4A35"/>
    <w:rsid w:val="001D4B86"/>
    <w:rsid w:val="001D4CE1"/>
    <w:rsid w:val="001D4E0B"/>
    <w:rsid w:val="001D57B4"/>
    <w:rsid w:val="001D6811"/>
    <w:rsid w:val="001D7BEF"/>
    <w:rsid w:val="001D7BF2"/>
    <w:rsid w:val="001E00D8"/>
    <w:rsid w:val="001E05FB"/>
    <w:rsid w:val="001E1084"/>
    <w:rsid w:val="001E167C"/>
    <w:rsid w:val="001E18C7"/>
    <w:rsid w:val="001E29C6"/>
    <w:rsid w:val="001E2E1A"/>
    <w:rsid w:val="001E494F"/>
    <w:rsid w:val="001E4D8F"/>
    <w:rsid w:val="001E5859"/>
    <w:rsid w:val="001E5A42"/>
    <w:rsid w:val="001E6371"/>
    <w:rsid w:val="001E65A3"/>
    <w:rsid w:val="001E6CC8"/>
    <w:rsid w:val="001E7ABC"/>
    <w:rsid w:val="001E7CC8"/>
    <w:rsid w:val="001F0FC8"/>
    <w:rsid w:val="001F323C"/>
    <w:rsid w:val="001F3E17"/>
    <w:rsid w:val="001F4B4A"/>
    <w:rsid w:val="001F4C50"/>
    <w:rsid w:val="001F4F81"/>
    <w:rsid w:val="001F515C"/>
    <w:rsid w:val="001F5F76"/>
    <w:rsid w:val="001F670E"/>
    <w:rsid w:val="001F6C01"/>
    <w:rsid w:val="001F7B62"/>
    <w:rsid w:val="002004EA"/>
    <w:rsid w:val="00200D86"/>
    <w:rsid w:val="002016E2"/>
    <w:rsid w:val="00201DAE"/>
    <w:rsid w:val="00202F61"/>
    <w:rsid w:val="0020563E"/>
    <w:rsid w:val="0021179C"/>
    <w:rsid w:val="00212328"/>
    <w:rsid w:val="00212783"/>
    <w:rsid w:val="002138F1"/>
    <w:rsid w:val="00213F1E"/>
    <w:rsid w:val="00214BF2"/>
    <w:rsid w:val="00215D23"/>
    <w:rsid w:val="002174D6"/>
    <w:rsid w:val="00217621"/>
    <w:rsid w:val="00217976"/>
    <w:rsid w:val="00220090"/>
    <w:rsid w:val="0022080D"/>
    <w:rsid w:val="00220C72"/>
    <w:rsid w:val="0022141A"/>
    <w:rsid w:val="0022211E"/>
    <w:rsid w:val="002225D0"/>
    <w:rsid w:val="00222688"/>
    <w:rsid w:val="00224C60"/>
    <w:rsid w:val="00224C9C"/>
    <w:rsid w:val="002250C9"/>
    <w:rsid w:val="002252F7"/>
    <w:rsid w:val="0022654E"/>
    <w:rsid w:val="002268F6"/>
    <w:rsid w:val="002270D4"/>
    <w:rsid w:val="00227901"/>
    <w:rsid w:val="002279A9"/>
    <w:rsid w:val="00231F52"/>
    <w:rsid w:val="00232F0D"/>
    <w:rsid w:val="00232F97"/>
    <w:rsid w:val="00233C20"/>
    <w:rsid w:val="002347A6"/>
    <w:rsid w:val="00236269"/>
    <w:rsid w:val="0023696B"/>
    <w:rsid w:val="00237D03"/>
    <w:rsid w:val="0024072D"/>
    <w:rsid w:val="002412A1"/>
    <w:rsid w:val="002418F6"/>
    <w:rsid w:val="00241BE7"/>
    <w:rsid w:val="00242C54"/>
    <w:rsid w:val="00242C7E"/>
    <w:rsid w:val="0024309F"/>
    <w:rsid w:val="00243A82"/>
    <w:rsid w:val="00244261"/>
    <w:rsid w:val="002458C6"/>
    <w:rsid w:val="00245F2B"/>
    <w:rsid w:val="002467F5"/>
    <w:rsid w:val="00247ACB"/>
    <w:rsid w:val="002507D1"/>
    <w:rsid w:val="00251C0B"/>
    <w:rsid w:val="00252407"/>
    <w:rsid w:val="002555BB"/>
    <w:rsid w:val="002579FE"/>
    <w:rsid w:val="00260C4F"/>
    <w:rsid w:val="00261054"/>
    <w:rsid w:val="002626BD"/>
    <w:rsid w:val="00262824"/>
    <w:rsid w:val="0026333E"/>
    <w:rsid w:val="00263FD7"/>
    <w:rsid w:val="00264758"/>
    <w:rsid w:val="002649E8"/>
    <w:rsid w:val="00265C1D"/>
    <w:rsid w:val="0026622B"/>
    <w:rsid w:val="002662A9"/>
    <w:rsid w:val="00270A4A"/>
    <w:rsid w:val="00271350"/>
    <w:rsid w:val="002715DE"/>
    <w:rsid w:val="00271EE5"/>
    <w:rsid w:val="00273086"/>
    <w:rsid w:val="0027381D"/>
    <w:rsid w:val="00274C8E"/>
    <w:rsid w:val="00274F69"/>
    <w:rsid w:val="002759E3"/>
    <w:rsid w:val="00276430"/>
    <w:rsid w:val="00276523"/>
    <w:rsid w:val="00277BB5"/>
    <w:rsid w:val="00277CAC"/>
    <w:rsid w:val="002809C1"/>
    <w:rsid w:val="00280D19"/>
    <w:rsid w:val="00280DAC"/>
    <w:rsid w:val="00281613"/>
    <w:rsid w:val="002818AD"/>
    <w:rsid w:val="00281AA3"/>
    <w:rsid w:val="0028223F"/>
    <w:rsid w:val="00282531"/>
    <w:rsid w:val="00283955"/>
    <w:rsid w:val="002842A3"/>
    <w:rsid w:val="002844E9"/>
    <w:rsid w:val="00284B7E"/>
    <w:rsid w:val="00284BFD"/>
    <w:rsid w:val="002853D7"/>
    <w:rsid w:val="0028593D"/>
    <w:rsid w:val="00286344"/>
    <w:rsid w:val="002913C2"/>
    <w:rsid w:val="002918CB"/>
    <w:rsid w:val="00292AE2"/>
    <w:rsid w:val="00292F7C"/>
    <w:rsid w:val="002931FA"/>
    <w:rsid w:val="00293710"/>
    <w:rsid w:val="002949B7"/>
    <w:rsid w:val="00295037"/>
    <w:rsid w:val="00295765"/>
    <w:rsid w:val="0029661E"/>
    <w:rsid w:val="002969FD"/>
    <w:rsid w:val="0029743E"/>
    <w:rsid w:val="002A00D8"/>
    <w:rsid w:val="002A00DD"/>
    <w:rsid w:val="002A1756"/>
    <w:rsid w:val="002A207F"/>
    <w:rsid w:val="002A21BB"/>
    <w:rsid w:val="002A2276"/>
    <w:rsid w:val="002A38FC"/>
    <w:rsid w:val="002A474D"/>
    <w:rsid w:val="002A5683"/>
    <w:rsid w:val="002A7724"/>
    <w:rsid w:val="002A7857"/>
    <w:rsid w:val="002A7FAB"/>
    <w:rsid w:val="002B00E8"/>
    <w:rsid w:val="002B042D"/>
    <w:rsid w:val="002B14ED"/>
    <w:rsid w:val="002B28D7"/>
    <w:rsid w:val="002B3324"/>
    <w:rsid w:val="002B4FC8"/>
    <w:rsid w:val="002B52F4"/>
    <w:rsid w:val="002B5DC4"/>
    <w:rsid w:val="002B668C"/>
    <w:rsid w:val="002B681B"/>
    <w:rsid w:val="002B6E27"/>
    <w:rsid w:val="002B6F10"/>
    <w:rsid w:val="002B702E"/>
    <w:rsid w:val="002B771E"/>
    <w:rsid w:val="002B7D9E"/>
    <w:rsid w:val="002C0043"/>
    <w:rsid w:val="002C0F67"/>
    <w:rsid w:val="002C12CD"/>
    <w:rsid w:val="002C1AC7"/>
    <w:rsid w:val="002C3AA5"/>
    <w:rsid w:val="002C3ECD"/>
    <w:rsid w:val="002C4186"/>
    <w:rsid w:val="002C4FA9"/>
    <w:rsid w:val="002C5A8F"/>
    <w:rsid w:val="002C6DBA"/>
    <w:rsid w:val="002D035C"/>
    <w:rsid w:val="002D0383"/>
    <w:rsid w:val="002D059A"/>
    <w:rsid w:val="002D083A"/>
    <w:rsid w:val="002D0D62"/>
    <w:rsid w:val="002D1380"/>
    <w:rsid w:val="002D1723"/>
    <w:rsid w:val="002D1946"/>
    <w:rsid w:val="002D28F6"/>
    <w:rsid w:val="002D29EA"/>
    <w:rsid w:val="002D6588"/>
    <w:rsid w:val="002D6C59"/>
    <w:rsid w:val="002D6DCC"/>
    <w:rsid w:val="002D72C3"/>
    <w:rsid w:val="002E2E7D"/>
    <w:rsid w:val="002E4789"/>
    <w:rsid w:val="002E5989"/>
    <w:rsid w:val="002E6164"/>
    <w:rsid w:val="002E69D2"/>
    <w:rsid w:val="002E71C1"/>
    <w:rsid w:val="002E7248"/>
    <w:rsid w:val="002E7701"/>
    <w:rsid w:val="002E7728"/>
    <w:rsid w:val="002E77CC"/>
    <w:rsid w:val="002E7F28"/>
    <w:rsid w:val="002F047C"/>
    <w:rsid w:val="002F10E2"/>
    <w:rsid w:val="002F3A22"/>
    <w:rsid w:val="002F3B49"/>
    <w:rsid w:val="002F3B60"/>
    <w:rsid w:val="002F5E0C"/>
    <w:rsid w:val="002F5E65"/>
    <w:rsid w:val="002F5F3D"/>
    <w:rsid w:val="002F5F9A"/>
    <w:rsid w:val="002F6C58"/>
    <w:rsid w:val="002F77E8"/>
    <w:rsid w:val="00300B86"/>
    <w:rsid w:val="00300E01"/>
    <w:rsid w:val="0030153E"/>
    <w:rsid w:val="003016D0"/>
    <w:rsid w:val="003016D1"/>
    <w:rsid w:val="003018DE"/>
    <w:rsid w:val="00302437"/>
    <w:rsid w:val="003039B6"/>
    <w:rsid w:val="00303F2D"/>
    <w:rsid w:val="00304CC7"/>
    <w:rsid w:val="00304F0C"/>
    <w:rsid w:val="00305D59"/>
    <w:rsid w:val="003108FB"/>
    <w:rsid w:val="00311110"/>
    <w:rsid w:val="003111CE"/>
    <w:rsid w:val="00311FC9"/>
    <w:rsid w:val="00312709"/>
    <w:rsid w:val="003145FC"/>
    <w:rsid w:val="003150C6"/>
    <w:rsid w:val="00315350"/>
    <w:rsid w:val="00315D47"/>
    <w:rsid w:val="00316422"/>
    <w:rsid w:val="00320483"/>
    <w:rsid w:val="003206E1"/>
    <w:rsid w:val="0032138C"/>
    <w:rsid w:val="00321861"/>
    <w:rsid w:val="00322376"/>
    <w:rsid w:val="00323E23"/>
    <w:rsid w:val="00324CBB"/>
    <w:rsid w:val="0032631F"/>
    <w:rsid w:val="00326452"/>
    <w:rsid w:val="00326D86"/>
    <w:rsid w:val="003270C6"/>
    <w:rsid w:val="0032718F"/>
    <w:rsid w:val="00327294"/>
    <w:rsid w:val="00327960"/>
    <w:rsid w:val="00327CAF"/>
    <w:rsid w:val="0033144E"/>
    <w:rsid w:val="00331672"/>
    <w:rsid w:val="00331D15"/>
    <w:rsid w:val="00331D87"/>
    <w:rsid w:val="00331E9A"/>
    <w:rsid w:val="00332082"/>
    <w:rsid w:val="00332419"/>
    <w:rsid w:val="003341BD"/>
    <w:rsid w:val="00336586"/>
    <w:rsid w:val="003366CA"/>
    <w:rsid w:val="00337DCD"/>
    <w:rsid w:val="00340745"/>
    <w:rsid w:val="00340FD3"/>
    <w:rsid w:val="00341633"/>
    <w:rsid w:val="003421FA"/>
    <w:rsid w:val="003429DC"/>
    <w:rsid w:val="00343947"/>
    <w:rsid w:val="00344CE4"/>
    <w:rsid w:val="00345390"/>
    <w:rsid w:val="00346D12"/>
    <w:rsid w:val="0034781F"/>
    <w:rsid w:val="0035298E"/>
    <w:rsid w:val="00353334"/>
    <w:rsid w:val="00353995"/>
    <w:rsid w:val="00354494"/>
    <w:rsid w:val="00356103"/>
    <w:rsid w:val="0035647F"/>
    <w:rsid w:val="003564A0"/>
    <w:rsid w:val="00356A72"/>
    <w:rsid w:val="00356BFA"/>
    <w:rsid w:val="00356FFA"/>
    <w:rsid w:val="00357C0E"/>
    <w:rsid w:val="00357DDE"/>
    <w:rsid w:val="00360793"/>
    <w:rsid w:val="003612F9"/>
    <w:rsid w:val="00361858"/>
    <w:rsid w:val="00362193"/>
    <w:rsid w:val="0036254A"/>
    <w:rsid w:val="003625E0"/>
    <w:rsid w:val="003631B3"/>
    <w:rsid w:val="0036429C"/>
    <w:rsid w:val="003643EE"/>
    <w:rsid w:val="003644B9"/>
    <w:rsid w:val="003647B3"/>
    <w:rsid w:val="003647CC"/>
    <w:rsid w:val="003671F8"/>
    <w:rsid w:val="003677F0"/>
    <w:rsid w:val="003677F1"/>
    <w:rsid w:val="00367CC1"/>
    <w:rsid w:val="00370647"/>
    <w:rsid w:val="00370C9C"/>
    <w:rsid w:val="00370FCD"/>
    <w:rsid w:val="0037102A"/>
    <w:rsid w:val="00372132"/>
    <w:rsid w:val="00372966"/>
    <w:rsid w:val="00373186"/>
    <w:rsid w:val="00374175"/>
    <w:rsid w:val="00375DD0"/>
    <w:rsid w:val="0037616F"/>
    <w:rsid w:val="00376D2F"/>
    <w:rsid w:val="00377EB9"/>
    <w:rsid w:val="00380289"/>
    <w:rsid w:val="003808EC"/>
    <w:rsid w:val="00381588"/>
    <w:rsid w:val="00381866"/>
    <w:rsid w:val="00381D53"/>
    <w:rsid w:val="00383184"/>
    <w:rsid w:val="00385241"/>
    <w:rsid w:val="00385DDA"/>
    <w:rsid w:val="003868EF"/>
    <w:rsid w:val="00386C01"/>
    <w:rsid w:val="00387619"/>
    <w:rsid w:val="00387BF0"/>
    <w:rsid w:val="003907ED"/>
    <w:rsid w:val="00390D74"/>
    <w:rsid w:val="003924B5"/>
    <w:rsid w:val="0039357F"/>
    <w:rsid w:val="00393CA9"/>
    <w:rsid w:val="0039432B"/>
    <w:rsid w:val="0039563D"/>
    <w:rsid w:val="00395E8B"/>
    <w:rsid w:val="00396010"/>
    <w:rsid w:val="00396357"/>
    <w:rsid w:val="0039648A"/>
    <w:rsid w:val="00397E4F"/>
    <w:rsid w:val="00397F71"/>
    <w:rsid w:val="003A0427"/>
    <w:rsid w:val="003A0F6E"/>
    <w:rsid w:val="003A1A71"/>
    <w:rsid w:val="003A1CAB"/>
    <w:rsid w:val="003A30B3"/>
    <w:rsid w:val="003A3319"/>
    <w:rsid w:val="003A336B"/>
    <w:rsid w:val="003A3425"/>
    <w:rsid w:val="003A3735"/>
    <w:rsid w:val="003A3A3F"/>
    <w:rsid w:val="003A484D"/>
    <w:rsid w:val="003A5046"/>
    <w:rsid w:val="003A58E7"/>
    <w:rsid w:val="003A64F6"/>
    <w:rsid w:val="003A7096"/>
    <w:rsid w:val="003A77BD"/>
    <w:rsid w:val="003A7BC2"/>
    <w:rsid w:val="003B0A83"/>
    <w:rsid w:val="003B0E5B"/>
    <w:rsid w:val="003B182D"/>
    <w:rsid w:val="003B1AA9"/>
    <w:rsid w:val="003B1C98"/>
    <w:rsid w:val="003B3043"/>
    <w:rsid w:val="003B481E"/>
    <w:rsid w:val="003B6080"/>
    <w:rsid w:val="003B664E"/>
    <w:rsid w:val="003B6890"/>
    <w:rsid w:val="003B6D79"/>
    <w:rsid w:val="003B737F"/>
    <w:rsid w:val="003B7748"/>
    <w:rsid w:val="003C1086"/>
    <w:rsid w:val="003C18B1"/>
    <w:rsid w:val="003C20E5"/>
    <w:rsid w:val="003C21C6"/>
    <w:rsid w:val="003C2254"/>
    <w:rsid w:val="003C3876"/>
    <w:rsid w:val="003C3C57"/>
    <w:rsid w:val="003C6028"/>
    <w:rsid w:val="003C644F"/>
    <w:rsid w:val="003C6DB4"/>
    <w:rsid w:val="003C78F7"/>
    <w:rsid w:val="003D0375"/>
    <w:rsid w:val="003D0888"/>
    <w:rsid w:val="003D0C54"/>
    <w:rsid w:val="003D2677"/>
    <w:rsid w:val="003D3DDE"/>
    <w:rsid w:val="003D4233"/>
    <w:rsid w:val="003D437F"/>
    <w:rsid w:val="003D4E59"/>
    <w:rsid w:val="003D55DE"/>
    <w:rsid w:val="003D5A3C"/>
    <w:rsid w:val="003D5F0F"/>
    <w:rsid w:val="003D600E"/>
    <w:rsid w:val="003D6765"/>
    <w:rsid w:val="003D738A"/>
    <w:rsid w:val="003D7576"/>
    <w:rsid w:val="003D79D5"/>
    <w:rsid w:val="003D7A4D"/>
    <w:rsid w:val="003E085B"/>
    <w:rsid w:val="003E11C6"/>
    <w:rsid w:val="003E1880"/>
    <w:rsid w:val="003E2471"/>
    <w:rsid w:val="003E2678"/>
    <w:rsid w:val="003E523E"/>
    <w:rsid w:val="003E5450"/>
    <w:rsid w:val="003E55F0"/>
    <w:rsid w:val="003E72B8"/>
    <w:rsid w:val="003E7522"/>
    <w:rsid w:val="003F06ED"/>
    <w:rsid w:val="003F0867"/>
    <w:rsid w:val="003F09EE"/>
    <w:rsid w:val="003F0BD5"/>
    <w:rsid w:val="003F370E"/>
    <w:rsid w:val="003F3D7B"/>
    <w:rsid w:val="003F4204"/>
    <w:rsid w:val="003F4565"/>
    <w:rsid w:val="003F4B58"/>
    <w:rsid w:val="003F66C1"/>
    <w:rsid w:val="003F66E6"/>
    <w:rsid w:val="003F690D"/>
    <w:rsid w:val="003F7038"/>
    <w:rsid w:val="003F7C4C"/>
    <w:rsid w:val="003F7F64"/>
    <w:rsid w:val="003F7F90"/>
    <w:rsid w:val="0040006B"/>
    <w:rsid w:val="004008BF"/>
    <w:rsid w:val="004012E4"/>
    <w:rsid w:val="004018B7"/>
    <w:rsid w:val="00401D4D"/>
    <w:rsid w:val="004035A3"/>
    <w:rsid w:val="0040377E"/>
    <w:rsid w:val="0040444E"/>
    <w:rsid w:val="00404575"/>
    <w:rsid w:val="00405476"/>
    <w:rsid w:val="00405B6E"/>
    <w:rsid w:val="004060DA"/>
    <w:rsid w:val="00406F90"/>
    <w:rsid w:val="00407A61"/>
    <w:rsid w:val="004109F4"/>
    <w:rsid w:val="00410F0A"/>
    <w:rsid w:val="0041114D"/>
    <w:rsid w:val="00411158"/>
    <w:rsid w:val="0041158B"/>
    <w:rsid w:val="00411912"/>
    <w:rsid w:val="00411964"/>
    <w:rsid w:val="0041280D"/>
    <w:rsid w:val="00412BCE"/>
    <w:rsid w:val="00413931"/>
    <w:rsid w:val="0041451C"/>
    <w:rsid w:val="004145C5"/>
    <w:rsid w:val="00414745"/>
    <w:rsid w:val="00414B8B"/>
    <w:rsid w:val="00414BD5"/>
    <w:rsid w:val="00415F73"/>
    <w:rsid w:val="00416CCE"/>
    <w:rsid w:val="00417536"/>
    <w:rsid w:val="004176E4"/>
    <w:rsid w:val="00420954"/>
    <w:rsid w:val="004211FC"/>
    <w:rsid w:val="0042121E"/>
    <w:rsid w:val="004215CF"/>
    <w:rsid w:val="00421642"/>
    <w:rsid w:val="00422637"/>
    <w:rsid w:val="00422D2B"/>
    <w:rsid w:val="00423306"/>
    <w:rsid w:val="00423686"/>
    <w:rsid w:val="00423CA0"/>
    <w:rsid w:val="00423E17"/>
    <w:rsid w:val="00424243"/>
    <w:rsid w:val="004243CB"/>
    <w:rsid w:val="00425A79"/>
    <w:rsid w:val="00425B9E"/>
    <w:rsid w:val="00427A6F"/>
    <w:rsid w:val="00427F96"/>
    <w:rsid w:val="00430805"/>
    <w:rsid w:val="00430BEB"/>
    <w:rsid w:val="004313F6"/>
    <w:rsid w:val="00431A42"/>
    <w:rsid w:val="00431DB0"/>
    <w:rsid w:val="004325CB"/>
    <w:rsid w:val="00433621"/>
    <w:rsid w:val="00433AAD"/>
    <w:rsid w:val="00434FAE"/>
    <w:rsid w:val="004359FD"/>
    <w:rsid w:val="00436AF8"/>
    <w:rsid w:val="00437504"/>
    <w:rsid w:val="0044127B"/>
    <w:rsid w:val="004423BB"/>
    <w:rsid w:val="004427F6"/>
    <w:rsid w:val="00443072"/>
    <w:rsid w:val="00443826"/>
    <w:rsid w:val="00443A6B"/>
    <w:rsid w:val="00443F3E"/>
    <w:rsid w:val="004440D2"/>
    <w:rsid w:val="004455C1"/>
    <w:rsid w:val="00445AD2"/>
    <w:rsid w:val="004461D3"/>
    <w:rsid w:val="00447EF3"/>
    <w:rsid w:val="00452B49"/>
    <w:rsid w:val="0045344B"/>
    <w:rsid w:val="00453479"/>
    <w:rsid w:val="00453D82"/>
    <w:rsid w:val="004557A2"/>
    <w:rsid w:val="0045589D"/>
    <w:rsid w:val="0045642A"/>
    <w:rsid w:val="00456F55"/>
    <w:rsid w:val="0046012B"/>
    <w:rsid w:val="004612EE"/>
    <w:rsid w:val="00461A68"/>
    <w:rsid w:val="00462815"/>
    <w:rsid w:val="004628C2"/>
    <w:rsid w:val="004629E3"/>
    <w:rsid w:val="00463BB5"/>
    <w:rsid w:val="00463FFE"/>
    <w:rsid w:val="00464716"/>
    <w:rsid w:val="004649F3"/>
    <w:rsid w:val="00466767"/>
    <w:rsid w:val="00466FFD"/>
    <w:rsid w:val="004700A3"/>
    <w:rsid w:val="0047221C"/>
    <w:rsid w:val="00472262"/>
    <w:rsid w:val="00472C0E"/>
    <w:rsid w:val="00472F38"/>
    <w:rsid w:val="0047397B"/>
    <w:rsid w:val="004739D3"/>
    <w:rsid w:val="00474870"/>
    <w:rsid w:val="0047602A"/>
    <w:rsid w:val="00477230"/>
    <w:rsid w:val="00477CA2"/>
    <w:rsid w:val="00477EC2"/>
    <w:rsid w:val="00481ADD"/>
    <w:rsid w:val="00481B97"/>
    <w:rsid w:val="004825F5"/>
    <w:rsid w:val="00483307"/>
    <w:rsid w:val="0048474A"/>
    <w:rsid w:val="00485470"/>
    <w:rsid w:val="00485A2D"/>
    <w:rsid w:val="00486011"/>
    <w:rsid w:val="00486C5B"/>
    <w:rsid w:val="004877EE"/>
    <w:rsid w:val="00487853"/>
    <w:rsid w:val="00487B4D"/>
    <w:rsid w:val="0049047F"/>
    <w:rsid w:val="00490864"/>
    <w:rsid w:val="004908F0"/>
    <w:rsid w:val="004911DE"/>
    <w:rsid w:val="00491D92"/>
    <w:rsid w:val="00493B12"/>
    <w:rsid w:val="004948BE"/>
    <w:rsid w:val="004951AF"/>
    <w:rsid w:val="0049545A"/>
    <w:rsid w:val="00495B8B"/>
    <w:rsid w:val="0049658E"/>
    <w:rsid w:val="00496E34"/>
    <w:rsid w:val="004A008E"/>
    <w:rsid w:val="004A17E7"/>
    <w:rsid w:val="004A242F"/>
    <w:rsid w:val="004A2526"/>
    <w:rsid w:val="004A3997"/>
    <w:rsid w:val="004A3E15"/>
    <w:rsid w:val="004A3E9C"/>
    <w:rsid w:val="004A4575"/>
    <w:rsid w:val="004A4FCE"/>
    <w:rsid w:val="004A5706"/>
    <w:rsid w:val="004A5846"/>
    <w:rsid w:val="004A5C8F"/>
    <w:rsid w:val="004A5D3B"/>
    <w:rsid w:val="004A6247"/>
    <w:rsid w:val="004A6423"/>
    <w:rsid w:val="004A715F"/>
    <w:rsid w:val="004B0025"/>
    <w:rsid w:val="004B0198"/>
    <w:rsid w:val="004B0712"/>
    <w:rsid w:val="004B1AFF"/>
    <w:rsid w:val="004B2A8C"/>
    <w:rsid w:val="004B3B0D"/>
    <w:rsid w:val="004B4174"/>
    <w:rsid w:val="004B4390"/>
    <w:rsid w:val="004B4E0F"/>
    <w:rsid w:val="004B5011"/>
    <w:rsid w:val="004B57B8"/>
    <w:rsid w:val="004B5B53"/>
    <w:rsid w:val="004B61B9"/>
    <w:rsid w:val="004B6A16"/>
    <w:rsid w:val="004B6A56"/>
    <w:rsid w:val="004B704B"/>
    <w:rsid w:val="004B7C38"/>
    <w:rsid w:val="004C0606"/>
    <w:rsid w:val="004C081D"/>
    <w:rsid w:val="004C19F3"/>
    <w:rsid w:val="004C1A39"/>
    <w:rsid w:val="004C1F34"/>
    <w:rsid w:val="004C23A4"/>
    <w:rsid w:val="004C41CC"/>
    <w:rsid w:val="004C49EA"/>
    <w:rsid w:val="004C4D0D"/>
    <w:rsid w:val="004C4FD3"/>
    <w:rsid w:val="004C5619"/>
    <w:rsid w:val="004C62B5"/>
    <w:rsid w:val="004C6414"/>
    <w:rsid w:val="004C7287"/>
    <w:rsid w:val="004C74CA"/>
    <w:rsid w:val="004C7686"/>
    <w:rsid w:val="004C77E3"/>
    <w:rsid w:val="004C7E47"/>
    <w:rsid w:val="004D01EB"/>
    <w:rsid w:val="004D02B2"/>
    <w:rsid w:val="004D03CA"/>
    <w:rsid w:val="004D03D5"/>
    <w:rsid w:val="004D0CA5"/>
    <w:rsid w:val="004D10A2"/>
    <w:rsid w:val="004D2A32"/>
    <w:rsid w:val="004D2F5F"/>
    <w:rsid w:val="004D2FCF"/>
    <w:rsid w:val="004D37EC"/>
    <w:rsid w:val="004D4095"/>
    <w:rsid w:val="004D4E91"/>
    <w:rsid w:val="004D567C"/>
    <w:rsid w:val="004D5C1B"/>
    <w:rsid w:val="004D6428"/>
    <w:rsid w:val="004D6D06"/>
    <w:rsid w:val="004D7124"/>
    <w:rsid w:val="004E1126"/>
    <w:rsid w:val="004E188F"/>
    <w:rsid w:val="004E1CEA"/>
    <w:rsid w:val="004E214F"/>
    <w:rsid w:val="004E25DB"/>
    <w:rsid w:val="004E3277"/>
    <w:rsid w:val="004E3681"/>
    <w:rsid w:val="004E4130"/>
    <w:rsid w:val="004E518F"/>
    <w:rsid w:val="004E5206"/>
    <w:rsid w:val="004E6CF3"/>
    <w:rsid w:val="004E6E62"/>
    <w:rsid w:val="004E772B"/>
    <w:rsid w:val="004E7BF0"/>
    <w:rsid w:val="004F0098"/>
    <w:rsid w:val="004F09B3"/>
    <w:rsid w:val="004F0A04"/>
    <w:rsid w:val="004F1A18"/>
    <w:rsid w:val="004F30B6"/>
    <w:rsid w:val="004F33AC"/>
    <w:rsid w:val="004F3B3D"/>
    <w:rsid w:val="004F40B8"/>
    <w:rsid w:val="004F46EE"/>
    <w:rsid w:val="004F567F"/>
    <w:rsid w:val="004F6858"/>
    <w:rsid w:val="004F689B"/>
    <w:rsid w:val="004F70E7"/>
    <w:rsid w:val="004F77F6"/>
    <w:rsid w:val="00500338"/>
    <w:rsid w:val="00500A72"/>
    <w:rsid w:val="00500F3A"/>
    <w:rsid w:val="005026E7"/>
    <w:rsid w:val="00502B4D"/>
    <w:rsid w:val="005035E4"/>
    <w:rsid w:val="00503FE9"/>
    <w:rsid w:val="0050704E"/>
    <w:rsid w:val="00510112"/>
    <w:rsid w:val="00510818"/>
    <w:rsid w:val="005108EB"/>
    <w:rsid w:val="00512182"/>
    <w:rsid w:val="005125A0"/>
    <w:rsid w:val="005138A6"/>
    <w:rsid w:val="00513F3D"/>
    <w:rsid w:val="00515481"/>
    <w:rsid w:val="00516B61"/>
    <w:rsid w:val="00517E10"/>
    <w:rsid w:val="005201ED"/>
    <w:rsid w:val="0052037A"/>
    <w:rsid w:val="0052066B"/>
    <w:rsid w:val="005211F8"/>
    <w:rsid w:val="005216C4"/>
    <w:rsid w:val="00521D57"/>
    <w:rsid w:val="005224E7"/>
    <w:rsid w:val="00523618"/>
    <w:rsid w:val="00523950"/>
    <w:rsid w:val="00524E78"/>
    <w:rsid w:val="005250E4"/>
    <w:rsid w:val="00525B7A"/>
    <w:rsid w:val="00525F5F"/>
    <w:rsid w:val="00526022"/>
    <w:rsid w:val="00526A63"/>
    <w:rsid w:val="0052703E"/>
    <w:rsid w:val="005273DC"/>
    <w:rsid w:val="00532512"/>
    <w:rsid w:val="005334D5"/>
    <w:rsid w:val="00533562"/>
    <w:rsid w:val="00533EB3"/>
    <w:rsid w:val="005344C0"/>
    <w:rsid w:val="005345BA"/>
    <w:rsid w:val="005348E6"/>
    <w:rsid w:val="00534A07"/>
    <w:rsid w:val="005363A0"/>
    <w:rsid w:val="00536CA4"/>
    <w:rsid w:val="005371D5"/>
    <w:rsid w:val="00537477"/>
    <w:rsid w:val="005374DD"/>
    <w:rsid w:val="0054042B"/>
    <w:rsid w:val="00540CDC"/>
    <w:rsid w:val="00541400"/>
    <w:rsid w:val="00541519"/>
    <w:rsid w:val="00541724"/>
    <w:rsid w:val="005437DA"/>
    <w:rsid w:val="00543A06"/>
    <w:rsid w:val="00543A26"/>
    <w:rsid w:val="00543B8D"/>
    <w:rsid w:val="00544A9E"/>
    <w:rsid w:val="0054505D"/>
    <w:rsid w:val="005452A3"/>
    <w:rsid w:val="00546277"/>
    <w:rsid w:val="00547AA9"/>
    <w:rsid w:val="00551F92"/>
    <w:rsid w:val="00552195"/>
    <w:rsid w:val="00552E61"/>
    <w:rsid w:val="00552F99"/>
    <w:rsid w:val="00554BAF"/>
    <w:rsid w:val="00556893"/>
    <w:rsid w:val="0055707A"/>
    <w:rsid w:val="005574B3"/>
    <w:rsid w:val="0055779E"/>
    <w:rsid w:val="00557E99"/>
    <w:rsid w:val="00562512"/>
    <w:rsid w:val="005626FA"/>
    <w:rsid w:val="005629C4"/>
    <w:rsid w:val="00562C98"/>
    <w:rsid w:val="00563034"/>
    <w:rsid w:val="00563CCA"/>
    <w:rsid w:val="00563D0C"/>
    <w:rsid w:val="005640D7"/>
    <w:rsid w:val="005644EE"/>
    <w:rsid w:val="005647EB"/>
    <w:rsid w:val="00565613"/>
    <w:rsid w:val="005665E4"/>
    <w:rsid w:val="00566EF3"/>
    <w:rsid w:val="00567B65"/>
    <w:rsid w:val="00567DE3"/>
    <w:rsid w:val="00570BE6"/>
    <w:rsid w:val="0057154C"/>
    <w:rsid w:val="00571A42"/>
    <w:rsid w:val="00572653"/>
    <w:rsid w:val="0057288D"/>
    <w:rsid w:val="005737E2"/>
    <w:rsid w:val="005759CE"/>
    <w:rsid w:val="00576F87"/>
    <w:rsid w:val="005801BC"/>
    <w:rsid w:val="00581A45"/>
    <w:rsid w:val="0058213B"/>
    <w:rsid w:val="005827C4"/>
    <w:rsid w:val="0058333E"/>
    <w:rsid w:val="00583883"/>
    <w:rsid w:val="00584128"/>
    <w:rsid w:val="005843FB"/>
    <w:rsid w:val="005851FB"/>
    <w:rsid w:val="00586313"/>
    <w:rsid w:val="00586867"/>
    <w:rsid w:val="0059035B"/>
    <w:rsid w:val="00590C81"/>
    <w:rsid w:val="00590F86"/>
    <w:rsid w:val="00591947"/>
    <w:rsid w:val="00591DF1"/>
    <w:rsid w:val="00593A34"/>
    <w:rsid w:val="00594955"/>
    <w:rsid w:val="00594B56"/>
    <w:rsid w:val="005952BD"/>
    <w:rsid w:val="0059533E"/>
    <w:rsid w:val="00595D57"/>
    <w:rsid w:val="00595F85"/>
    <w:rsid w:val="0059613B"/>
    <w:rsid w:val="005965CD"/>
    <w:rsid w:val="00596673"/>
    <w:rsid w:val="00596C7E"/>
    <w:rsid w:val="00597177"/>
    <w:rsid w:val="0059745D"/>
    <w:rsid w:val="005A0258"/>
    <w:rsid w:val="005A0372"/>
    <w:rsid w:val="005A1B61"/>
    <w:rsid w:val="005A20DE"/>
    <w:rsid w:val="005A2F94"/>
    <w:rsid w:val="005A314D"/>
    <w:rsid w:val="005A43B5"/>
    <w:rsid w:val="005A4503"/>
    <w:rsid w:val="005A47BD"/>
    <w:rsid w:val="005A506D"/>
    <w:rsid w:val="005A54E7"/>
    <w:rsid w:val="005A559E"/>
    <w:rsid w:val="005A5FC6"/>
    <w:rsid w:val="005A6EA0"/>
    <w:rsid w:val="005A6F32"/>
    <w:rsid w:val="005A7417"/>
    <w:rsid w:val="005A746E"/>
    <w:rsid w:val="005A7A9F"/>
    <w:rsid w:val="005B1181"/>
    <w:rsid w:val="005B175B"/>
    <w:rsid w:val="005B1A40"/>
    <w:rsid w:val="005B1BF7"/>
    <w:rsid w:val="005B1D85"/>
    <w:rsid w:val="005B233E"/>
    <w:rsid w:val="005B2492"/>
    <w:rsid w:val="005B25BB"/>
    <w:rsid w:val="005B2C1B"/>
    <w:rsid w:val="005B32C8"/>
    <w:rsid w:val="005B34C2"/>
    <w:rsid w:val="005B4349"/>
    <w:rsid w:val="005B48C5"/>
    <w:rsid w:val="005B4DAF"/>
    <w:rsid w:val="005B5943"/>
    <w:rsid w:val="005B7BF2"/>
    <w:rsid w:val="005C08D1"/>
    <w:rsid w:val="005C11FB"/>
    <w:rsid w:val="005C2837"/>
    <w:rsid w:val="005C307D"/>
    <w:rsid w:val="005C4B68"/>
    <w:rsid w:val="005C55C0"/>
    <w:rsid w:val="005C5844"/>
    <w:rsid w:val="005C6E7A"/>
    <w:rsid w:val="005C75A4"/>
    <w:rsid w:val="005D0E4C"/>
    <w:rsid w:val="005D1732"/>
    <w:rsid w:val="005D18FA"/>
    <w:rsid w:val="005D3A2E"/>
    <w:rsid w:val="005D4D58"/>
    <w:rsid w:val="005D5088"/>
    <w:rsid w:val="005D60AC"/>
    <w:rsid w:val="005D6C8B"/>
    <w:rsid w:val="005E1975"/>
    <w:rsid w:val="005E266B"/>
    <w:rsid w:val="005E41C1"/>
    <w:rsid w:val="005E428A"/>
    <w:rsid w:val="005E4662"/>
    <w:rsid w:val="005E4A4E"/>
    <w:rsid w:val="005E4AFD"/>
    <w:rsid w:val="005E54D8"/>
    <w:rsid w:val="005E62E4"/>
    <w:rsid w:val="005E6914"/>
    <w:rsid w:val="005E72E4"/>
    <w:rsid w:val="005E7363"/>
    <w:rsid w:val="005E7B86"/>
    <w:rsid w:val="005E7BCF"/>
    <w:rsid w:val="005F0406"/>
    <w:rsid w:val="005F16F1"/>
    <w:rsid w:val="005F4DED"/>
    <w:rsid w:val="005F53E0"/>
    <w:rsid w:val="005F6CE9"/>
    <w:rsid w:val="005F6F2F"/>
    <w:rsid w:val="00601F6C"/>
    <w:rsid w:val="00601FBE"/>
    <w:rsid w:val="00602F38"/>
    <w:rsid w:val="00603DC4"/>
    <w:rsid w:val="00603E08"/>
    <w:rsid w:val="00604351"/>
    <w:rsid w:val="00604C17"/>
    <w:rsid w:val="0060504E"/>
    <w:rsid w:val="0060522E"/>
    <w:rsid w:val="00605E9A"/>
    <w:rsid w:val="00605F19"/>
    <w:rsid w:val="006072E1"/>
    <w:rsid w:val="0060796F"/>
    <w:rsid w:val="00607B15"/>
    <w:rsid w:val="00610269"/>
    <w:rsid w:val="00611395"/>
    <w:rsid w:val="006120DA"/>
    <w:rsid w:val="00613180"/>
    <w:rsid w:val="00614DC7"/>
    <w:rsid w:val="006161C1"/>
    <w:rsid w:val="00617870"/>
    <w:rsid w:val="0062121A"/>
    <w:rsid w:val="00621B77"/>
    <w:rsid w:val="00621E36"/>
    <w:rsid w:val="00622274"/>
    <w:rsid w:val="00622F9D"/>
    <w:rsid w:val="00623022"/>
    <w:rsid w:val="0062315F"/>
    <w:rsid w:val="006236F8"/>
    <w:rsid w:val="006237CA"/>
    <w:rsid w:val="0062409C"/>
    <w:rsid w:val="006244B8"/>
    <w:rsid w:val="00625FD1"/>
    <w:rsid w:val="006263DA"/>
    <w:rsid w:val="00626CB7"/>
    <w:rsid w:val="00627454"/>
    <w:rsid w:val="00627D86"/>
    <w:rsid w:val="0063040A"/>
    <w:rsid w:val="0063093B"/>
    <w:rsid w:val="006319B7"/>
    <w:rsid w:val="00632064"/>
    <w:rsid w:val="0063239E"/>
    <w:rsid w:val="006324C2"/>
    <w:rsid w:val="00632596"/>
    <w:rsid w:val="006327A6"/>
    <w:rsid w:val="00633885"/>
    <w:rsid w:val="00633CFA"/>
    <w:rsid w:val="00634235"/>
    <w:rsid w:val="00634254"/>
    <w:rsid w:val="0063481F"/>
    <w:rsid w:val="00634E5C"/>
    <w:rsid w:val="00635C7F"/>
    <w:rsid w:val="00635D22"/>
    <w:rsid w:val="00635FF1"/>
    <w:rsid w:val="0063613F"/>
    <w:rsid w:val="00636393"/>
    <w:rsid w:val="006401FE"/>
    <w:rsid w:val="0064206C"/>
    <w:rsid w:val="006423FB"/>
    <w:rsid w:val="0064284A"/>
    <w:rsid w:val="00643367"/>
    <w:rsid w:val="006449DB"/>
    <w:rsid w:val="00645B85"/>
    <w:rsid w:val="00646E18"/>
    <w:rsid w:val="00652394"/>
    <w:rsid w:val="00655512"/>
    <w:rsid w:val="00655DD3"/>
    <w:rsid w:val="006565E1"/>
    <w:rsid w:val="00656FEB"/>
    <w:rsid w:val="00660A97"/>
    <w:rsid w:val="00660AD5"/>
    <w:rsid w:val="00661224"/>
    <w:rsid w:val="00661D0E"/>
    <w:rsid w:val="00661F5F"/>
    <w:rsid w:val="006629EA"/>
    <w:rsid w:val="00662E63"/>
    <w:rsid w:val="00663668"/>
    <w:rsid w:val="0066388A"/>
    <w:rsid w:val="00663A0A"/>
    <w:rsid w:val="006646F4"/>
    <w:rsid w:val="006648F5"/>
    <w:rsid w:val="00665860"/>
    <w:rsid w:val="00665BDF"/>
    <w:rsid w:val="00665C94"/>
    <w:rsid w:val="00667472"/>
    <w:rsid w:val="00667AEB"/>
    <w:rsid w:val="00667D30"/>
    <w:rsid w:val="00670422"/>
    <w:rsid w:val="006726CB"/>
    <w:rsid w:val="00672F18"/>
    <w:rsid w:val="00673747"/>
    <w:rsid w:val="006739A8"/>
    <w:rsid w:val="006744C1"/>
    <w:rsid w:val="00674BA7"/>
    <w:rsid w:val="00675966"/>
    <w:rsid w:val="00676B49"/>
    <w:rsid w:val="00676D73"/>
    <w:rsid w:val="006777EF"/>
    <w:rsid w:val="00680155"/>
    <w:rsid w:val="0068042E"/>
    <w:rsid w:val="00680BEB"/>
    <w:rsid w:val="00680F60"/>
    <w:rsid w:val="006814FB"/>
    <w:rsid w:val="00681B5E"/>
    <w:rsid w:val="00682FEE"/>
    <w:rsid w:val="0068373E"/>
    <w:rsid w:val="0068540F"/>
    <w:rsid w:val="00686946"/>
    <w:rsid w:val="00687160"/>
    <w:rsid w:val="0068780E"/>
    <w:rsid w:val="00690374"/>
    <w:rsid w:val="0069056C"/>
    <w:rsid w:val="00690814"/>
    <w:rsid w:val="00690D56"/>
    <w:rsid w:val="00692217"/>
    <w:rsid w:val="006929A5"/>
    <w:rsid w:val="006929C2"/>
    <w:rsid w:val="00692C6E"/>
    <w:rsid w:val="00693825"/>
    <w:rsid w:val="00693931"/>
    <w:rsid w:val="00694AF2"/>
    <w:rsid w:val="00694C3A"/>
    <w:rsid w:val="00695278"/>
    <w:rsid w:val="00695D65"/>
    <w:rsid w:val="00696814"/>
    <w:rsid w:val="00696C61"/>
    <w:rsid w:val="006A099C"/>
    <w:rsid w:val="006A109D"/>
    <w:rsid w:val="006A140E"/>
    <w:rsid w:val="006A2D47"/>
    <w:rsid w:val="006A331B"/>
    <w:rsid w:val="006A3F27"/>
    <w:rsid w:val="006A6812"/>
    <w:rsid w:val="006A68B6"/>
    <w:rsid w:val="006A711E"/>
    <w:rsid w:val="006B045D"/>
    <w:rsid w:val="006B07D9"/>
    <w:rsid w:val="006B18BE"/>
    <w:rsid w:val="006B1A0D"/>
    <w:rsid w:val="006B1D3C"/>
    <w:rsid w:val="006B2CD8"/>
    <w:rsid w:val="006B30DF"/>
    <w:rsid w:val="006B386A"/>
    <w:rsid w:val="006B3C4F"/>
    <w:rsid w:val="006B4260"/>
    <w:rsid w:val="006B4662"/>
    <w:rsid w:val="006B59F8"/>
    <w:rsid w:val="006B6199"/>
    <w:rsid w:val="006B698D"/>
    <w:rsid w:val="006B7EBA"/>
    <w:rsid w:val="006C0821"/>
    <w:rsid w:val="006C0C53"/>
    <w:rsid w:val="006C0C56"/>
    <w:rsid w:val="006C0C65"/>
    <w:rsid w:val="006C1118"/>
    <w:rsid w:val="006C1C6E"/>
    <w:rsid w:val="006C1E89"/>
    <w:rsid w:val="006C1FC2"/>
    <w:rsid w:val="006C25E7"/>
    <w:rsid w:val="006C2A40"/>
    <w:rsid w:val="006C2BA7"/>
    <w:rsid w:val="006C48DC"/>
    <w:rsid w:val="006C4906"/>
    <w:rsid w:val="006C4D11"/>
    <w:rsid w:val="006C5349"/>
    <w:rsid w:val="006C582E"/>
    <w:rsid w:val="006C5A39"/>
    <w:rsid w:val="006D0327"/>
    <w:rsid w:val="006D09BA"/>
    <w:rsid w:val="006D0F95"/>
    <w:rsid w:val="006D2075"/>
    <w:rsid w:val="006D3908"/>
    <w:rsid w:val="006D3C9A"/>
    <w:rsid w:val="006D423D"/>
    <w:rsid w:val="006D4EFF"/>
    <w:rsid w:val="006D5034"/>
    <w:rsid w:val="006D56FF"/>
    <w:rsid w:val="006D586C"/>
    <w:rsid w:val="006D6E41"/>
    <w:rsid w:val="006D79E3"/>
    <w:rsid w:val="006D7D93"/>
    <w:rsid w:val="006E100D"/>
    <w:rsid w:val="006E1038"/>
    <w:rsid w:val="006E180C"/>
    <w:rsid w:val="006E18EE"/>
    <w:rsid w:val="006E1E99"/>
    <w:rsid w:val="006E27E1"/>
    <w:rsid w:val="006E2D13"/>
    <w:rsid w:val="006E4666"/>
    <w:rsid w:val="006E503F"/>
    <w:rsid w:val="006E6156"/>
    <w:rsid w:val="006E61E2"/>
    <w:rsid w:val="006E7CD6"/>
    <w:rsid w:val="006F0556"/>
    <w:rsid w:val="006F0D61"/>
    <w:rsid w:val="006F1E39"/>
    <w:rsid w:val="006F1E3B"/>
    <w:rsid w:val="006F1FCE"/>
    <w:rsid w:val="006F2265"/>
    <w:rsid w:val="006F23D3"/>
    <w:rsid w:val="006F2D48"/>
    <w:rsid w:val="006F349A"/>
    <w:rsid w:val="006F3D4D"/>
    <w:rsid w:val="006F4077"/>
    <w:rsid w:val="006F4698"/>
    <w:rsid w:val="006F4FC0"/>
    <w:rsid w:val="006F4FE4"/>
    <w:rsid w:val="006F51E2"/>
    <w:rsid w:val="006F583E"/>
    <w:rsid w:val="006F6682"/>
    <w:rsid w:val="006F7082"/>
    <w:rsid w:val="006F7E6E"/>
    <w:rsid w:val="0070225A"/>
    <w:rsid w:val="0070271B"/>
    <w:rsid w:val="007045C1"/>
    <w:rsid w:val="00705B93"/>
    <w:rsid w:val="00706A6A"/>
    <w:rsid w:val="00706EE4"/>
    <w:rsid w:val="00707A4A"/>
    <w:rsid w:val="00707AE2"/>
    <w:rsid w:val="00707E1F"/>
    <w:rsid w:val="00707EB5"/>
    <w:rsid w:val="007119B4"/>
    <w:rsid w:val="007120DE"/>
    <w:rsid w:val="007121D0"/>
    <w:rsid w:val="007128B6"/>
    <w:rsid w:val="0071353D"/>
    <w:rsid w:val="007136F6"/>
    <w:rsid w:val="00713A70"/>
    <w:rsid w:val="00714272"/>
    <w:rsid w:val="0071576C"/>
    <w:rsid w:val="00715B38"/>
    <w:rsid w:val="00715EE2"/>
    <w:rsid w:val="00720543"/>
    <w:rsid w:val="0072066B"/>
    <w:rsid w:val="00720902"/>
    <w:rsid w:val="00720BEB"/>
    <w:rsid w:val="00722854"/>
    <w:rsid w:val="007228ED"/>
    <w:rsid w:val="00722BF6"/>
    <w:rsid w:val="00722F1A"/>
    <w:rsid w:val="00723153"/>
    <w:rsid w:val="007232A7"/>
    <w:rsid w:val="00723858"/>
    <w:rsid w:val="00723E8F"/>
    <w:rsid w:val="00724A79"/>
    <w:rsid w:val="00726101"/>
    <w:rsid w:val="007265A0"/>
    <w:rsid w:val="0072758C"/>
    <w:rsid w:val="00727DBA"/>
    <w:rsid w:val="00727E8C"/>
    <w:rsid w:val="00730661"/>
    <w:rsid w:val="00731020"/>
    <w:rsid w:val="00732287"/>
    <w:rsid w:val="0073331E"/>
    <w:rsid w:val="007334E4"/>
    <w:rsid w:val="00733C0C"/>
    <w:rsid w:val="00733D1A"/>
    <w:rsid w:val="00735CFC"/>
    <w:rsid w:val="00736635"/>
    <w:rsid w:val="0073731D"/>
    <w:rsid w:val="00740D2E"/>
    <w:rsid w:val="007411AA"/>
    <w:rsid w:val="007414DF"/>
    <w:rsid w:val="00741FA1"/>
    <w:rsid w:val="007422C1"/>
    <w:rsid w:val="0074232F"/>
    <w:rsid w:val="0074280C"/>
    <w:rsid w:val="007428B9"/>
    <w:rsid w:val="00743C5B"/>
    <w:rsid w:val="00744075"/>
    <w:rsid w:val="00745577"/>
    <w:rsid w:val="00746983"/>
    <w:rsid w:val="00746E55"/>
    <w:rsid w:val="0074745E"/>
    <w:rsid w:val="00747999"/>
    <w:rsid w:val="007515A1"/>
    <w:rsid w:val="0075479D"/>
    <w:rsid w:val="00754E5E"/>
    <w:rsid w:val="00755C13"/>
    <w:rsid w:val="00760690"/>
    <w:rsid w:val="007606C1"/>
    <w:rsid w:val="00760883"/>
    <w:rsid w:val="00761ADF"/>
    <w:rsid w:val="007646A2"/>
    <w:rsid w:val="00766265"/>
    <w:rsid w:val="007667AA"/>
    <w:rsid w:val="00770970"/>
    <w:rsid w:val="007721BB"/>
    <w:rsid w:val="00772C13"/>
    <w:rsid w:val="0077375B"/>
    <w:rsid w:val="00773DA6"/>
    <w:rsid w:val="00774DF8"/>
    <w:rsid w:val="00774FFE"/>
    <w:rsid w:val="007752D0"/>
    <w:rsid w:val="00775930"/>
    <w:rsid w:val="0077763D"/>
    <w:rsid w:val="00777CB4"/>
    <w:rsid w:val="00780C7A"/>
    <w:rsid w:val="00781168"/>
    <w:rsid w:val="0078128C"/>
    <w:rsid w:val="007821A8"/>
    <w:rsid w:val="00783B51"/>
    <w:rsid w:val="00784952"/>
    <w:rsid w:val="00784CEE"/>
    <w:rsid w:val="00785D3D"/>
    <w:rsid w:val="007866CB"/>
    <w:rsid w:val="0078724C"/>
    <w:rsid w:val="00787CB2"/>
    <w:rsid w:val="00790185"/>
    <w:rsid w:val="00790F7A"/>
    <w:rsid w:val="00791237"/>
    <w:rsid w:val="007914A9"/>
    <w:rsid w:val="00793F84"/>
    <w:rsid w:val="007941E2"/>
    <w:rsid w:val="0079459C"/>
    <w:rsid w:val="00794979"/>
    <w:rsid w:val="007949D3"/>
    <w:rsid w:val="0079699F"/>
    <w:rsid w:val="007973CB"/>
    <w:rsid w:val="00797A26"/>
    <w:rsid w:val="007A0473"/>
    <w:rsid w:val="007A0483"/>
    <w:rsid w:val="007A1090"/>
    <w:rsid w:val="007A15F9"/>
    <w:rsid w:val="007A24FD"/>
    <w:rsid w:val="007A2874"/>
    <w:rsid w:val="007A362F"/>
    <w:rsid w:val="007A365E"/>
    <w:rsid w:val="007A36B5"/>
    <w:rsid w:val="007A3DF2"/>
    <w:rsid w:val="007A41CA"/>
    <w:rsid w:val="007A425A"/>
    <w:rsid w:val="007A45D2"/>
    <w:rsid w:val="007A6539"/>
    <w:rsid w:val="007A6AC0"/>
    <w:rsid w:val="007A6C10"/>
    <w:rsid w:val="007A6DD9"/>
    <w:rsid w:val="007A7209"/>
    <w:rsid w:val="007A7B92"/>
    <w:rsid w:val="007B10F6"/>
    <w:rsid w:val="007B24F9"/>
    <w:rsid w:val="007B2CF9"/>
    <w:rsid w:val="007B2E1E"/>
    <w:rsid w:val="007B3610"/>
    <w:rsid w:val="007B37D7"/>
    <w:rsid w:val="007B3DE8"/>
    <w:rsid w:val="007B3F1F"/>
    <w:rsid w:val="007B4649"/>
    <w:rsid w:val="007B4C10"/>
    <w:rsid w:val="007B5CD2"/>
    <w:rsid w:val="007B6E3E"/>
    <w:rsid w:val="007B70D9"/>
    <w:rsid w:val="007B75C9"/>
    <w:rsid w:val="007C04C7"/>
    <w:rsid w:val="007C0A17"/>
    <w:rsid w:val="007C2020"/>
    <w:rsid w:val="007C2D26"/>
    <w:rsid w:val="007C31E9"/>
    <w:rsid w:val="007C3216"/>
    <w:rsid w:val="007C4B18"/>
    <w:rsid w:val="007C59E9"/>
    <w:rsid w:val="007C6BFE"/>
    <w:rsid w:val="007C7964"/>
    <w:rsid w:val="007C7ACA"/>
    <w:rsid w:val="007D1A80"/>
    <w:rsid w:val="007D3185"/>
    <w:rsid w:val="007D3427"/>
    <w:rsid w:val="007D49C3"/>
    <w:rsid w:val="007D4BCE"/>
    <w:rsid w:val="007D53CF"/>
    <w:rsid w:val="007D5470"/>
    <w:rsid w:val="007D59E0"/>
    <w:rsid w:val="007D5AE0"/>
    <w:rsid w:val="007D67E2"/>
    <w:rsid w:val="007D7653"/>
    <w:rsid w:val="007E0E0D"/>
    <w:rsid w:val="007E1BF6"/>
    <w:rsid w:val="007E2AAA"/>
    <w:rsid w:val="007E3DDB"/>
    <w:rsid w:val="007E4008"/>
    <w:rsid w:val="007E4B24"/>
    <w:rsid w:val="007E4DF3"/>
    <w:rsid w:val="007E52BE"/>
    <w:rsid w:val="007E5DC1"/>
    <w:rsid w:val="007E68D1"/>
    <w:rsid w:val="007E7414"/>
    <w:rsid w:val="007E76C4"/>
    <w:rsid w:val="007F0E7C"/>
    <w:rsid w:val="007F1CF6"/>
    <w:rsid w:val="007F1ED2"/>
    <w:rsid w:val="007F3E8B"/>
    <w:rsid w:val="007F5FF7"/>
    <w:rsid w:val="007F7084"/>
    <w:rsid w:val="007F71A1"/>
    <w:rsid w:val="008004CE"/>
    <w:rsid w:val="00803215"/>
    <w:rsid w:val="008036B0"/>
    <w:rsid w:val="008043DF"/>
    <w:rsid w:val="008047CB"/>
    <w:rsid w:val="008058EF"/>
    <w:rsid w:val="008061FE"/>
    <w:rsid w:val="008071E0"/>
    <w:rsid w:val="008115BD"/>
    <w:rsid w:val="00812093"/>
    <w:rsid w:val="008123FB"/>
    <w:rsid w:val="00812B03"/>
    <w:rsid w:val="00813736"/>
    <w:rsid w:val="00813DF8"/>
    <w:rsid w:val="008143C2"/>
    <w:rsid w:val="0081482B"/>
    <w:rsid w:val="008155DE"/>
    <w:rsid w:val="0081576B"/>
    <w:rsid w:val="0081596F"/>
    <w:rsid w:val="00816165"/>
    <w:rsid w:val="008163A3"/>
    <w:rsid w:val="008170F8"/>
    <w:rsid w:val="0082012D"/>
    <w:rsid w:val="0082070A"/>
    <w:rsid w:val="00820864"/>
    <w:rsid w:val="00821350"/>
    <w:rsid w:val="00821C3C"/>
    <w:rsid w:val="00822D08"/>
    <w:rsid w:val="00825762"/>
    <w:rsid w:val="00825B33"/>
    <w:rsid w:val="008264F8"/>
    <w:rsid w:val="008265C6"/>
    <w:rsid w:val="00826B4A"/>
    <w:rsid w:val="00826C34"/>
    <w:rsid w:val="008276C3"/>
    <w:rsid w:val="00830725"/>
    <w:rsid w:val="00830B05"/>
    <w:rsid w:val="00830C26"/>
    <w:rsid w:val="00831594"/>
    <w:rsid w:val="008315C5"/>
    <w:rsid w:val="00832470"/>
    <w:rsid w:val="0083277E"/>
    <w:rsid w:val="00833250"/>
    <w:rsid w:val="0083359D"/>
    <w:rsid w:val="00833BCA"/>
    <w:rsid w:val="008376DD"/>
    <w:rsid w:val="00840B77"/>
    <w:rsid w:val="00841383"/>
    <w:rsid w:val="00841A1E"/>
    <w:rsid w:val="00842C4C"/>
    <w:rsid w:val="0084354C"/>
    <w:rsid w:val="0084382A"/>
    <w:rsid w:val="0084558D"/>
    <w:rsid w:val="00847363"/>
    <w:rsid w:val="0084769B"/>
    <w:rsid w:val="008477E5"/>
    <w:rsid w:val="008524A9"/>
    <w:rsid w:val="00852CCE"/>
    <w:rsid w:val="00853526"/>
    <w:rsid w:val="008542A9"/>
    <w:rsid w:val="008557D8"/>
    <w:rsid w:val="00856685"/>
    <w:rsid w:val="00856A5C"/>
    <w:rsid w:val="008571AA"/>
    <w:rsid w:val="008571C4"/>
    <w:rsid w:val="00857EDE"/>
    <w:rsid w:val="00857F97"/>
    <w:rsid w:val="00860519"/>
    <w:rsid w:val="0086061D"/>
    <w:rsid w:val="00860FB5"/>
    <w:rsid w:val="00861257"/>
    <w:rsid w:val="00861BD9"/>
    <w:rsid w:val="00861C3D"/>
    <w:rsid w:val="00861D54"/>
    <w:rsid w:val="0086307D"/>
    <w:rsid w:val="0086330C"/>
    <w:rsid w:val="00863716"/>
    <w:rsid w:val="008645E8"/>
    <w:rsid w:val="0086547E"/>
    <w:rsid w:val="00866600"/>
    <w:rsid w:val="008675D9"/>
    <w:rsid w:val="008713FA"/>
    <w:rsid w:val="00871B75"/>
    <w:rsid w:val="00871C5D"/>
    <w:rsid w:val="00872CE2"/>
    <w:rsid w:val="00874F02"/>
    <w:rsid w:val="0087607D"/>
    <w:rsid w:val="00876632"/>
    <w:rsid w:val="008775D1"/>
    <w:rsid w:val="0087779A"/>
    <w:rsid w:val="00877FF4"/>
    <w:rsid w:val="008806AF"/>
    <w:rsid w:val="00880CAD"/>
    <w:rsid w:val="008813F7"/>
    <w:rsid w:val="0088156A"/>
    <w:rsid w:val="00881572"/>
    <w:rsid w:val="00881F69"/>
    <w:rsid w:val="00882AA8"/>
    <w:rsid w:val="008836F9"/>
    <w:rsid w:val="008844EA"/>
    <w:rsid w:val="00884872"/>
    <w:rsid w:val="0088517C"/>
    <w:rsid w:val="00885418"/>
    <w:rsid w:val="00886407"/>
    <w:rsid w:val="00887D12"/>
    <w:rsid w:val="00891A2B"/>
    <w:rsid w:val="008928D3"/>
    <w:rsid w:val="00892D43"/>
    <w:rsid w:val="00893E90"/>
    <w:rsid w:val="0089448E"/>
    <w:rsid w:val="00894E2E"/>
    <w:rsid w:val="00895596"/>
    <w:rsid w:val="00895CE2"/>
    <w:rsid w:val="008966D9"/>
    <w:rsid w:val="008966F1"/>
    <w:rsid w:val="008A052C"/>
    <w:rsid w:val="008A0F9B"/>
    <w:rsid w:val="008A228A"/>
    <w:rsid w:val="008A27BC"/>
    <w:rsid w:val="008A3068"/>
    <w:rsid w:val="008A348B"/>
    <w:rsid w:val="008A4025"/>
    <w:rsid w:val="008A4426"/>
    <w:rsid w:val="008A484A"/>
    <w:rsid w:val="008A4ED8"/>
    <w:rsid w:val="008A66E5"/>
    <w:rsid w:val="008A676F"/>
    <w:rsid w:val="008A6A79"/>
    <w:rsid w:val="008B0240"/>
    <w:rsid w:val="008B0389"/>
    <w:rsid w:val="008B0DA8"/>
    <w:rsid w:val="008B0E72"/>
    <w:rsid w:val="008B223E"/>
    <w:rsid w:val="008B4159"/>
    <w:rsid w:val="008B4768"/>
    <w:rsid w:val="008B514C"/>
    <w:rsid w:val="008B5434"/>
    <w:rsid w:val="008B6BAA"/>
    <w:rsid w:val="008B6FE0"/>
    <w:rsid w:val="008B730B"/>
    <w:rsid w:val="008B76A2"/>
    <w:rsid w:val="008B7708"/>
    <w:rsid w:val="008B7F3B"/>
    <w:rsid w:val="008C05F7"/>
    <w:rsid w:val="008C0E20"/>
    <w:rsid w:val="008C13F3"/>
    <w:rsid w:val="008C2CE6"/>
    <w:rsid w:val="008C4699"/>
    <w:rsid w:val="008C4B96"/>
    <w:rsid w:val="008C5A82"/>
    <w:rsid w:val="008C5F95"/>
    <w:rsid w:val="008C5FEF"/>
    <w:rsid w:val="008C6143"/>
    <w:rsid w:val="008C751E"/>
    <w:rsid w:val="008D0945"/>
    <w:rsid w:val="008D0BCE"/>
    <w:rsid w:val="008D0D95"/>
    <w:rsid w:val="008D107E"/>
    <w:rsid w:val="008D19A2"/>
    <w:rsid w:val="008D1B65"/>
    <w:rsid w:val="008D1BF8"/>
    <w:rsid w:val="008D249A"/>
    <w:rsid w:val="008D250B"/>
    <w:rsid w:val="008D351F"/>
    <w:rsid w:val="008D3A30"/>
    <w:rsid w:val="008D41F7"/>
    <w:rsid w:val="008D550D"/>
    <w:rsid w:val="008D6465"/>
    <w:rsid w:val="008E0061"/>
    <w:rsid w:val="008E18C0"/>
    <w:rsid w:val="008E1BB4"/>
    <w:rsid w:val="008E1FB1"/>
    <w:rsid w:val="008E2A67"/>
    <w:rsid w:val="008E2E40"/>
    <w:rsid w:val="008E2F8B"/>
    <w:rsid w:val="008E3BF1"/>
    <w:rsid w:val="008E481A"/>
    <w:rsid w:val="008E6C17"/>
    <w:rsid w:val="008E718E"/>
    <w:rsid w:val="008E7B71"/>
    <w:rsid w:val="008F0A0E"/>
    <w:rsid w:val="008F0CB2"/>
    <w:rsid w:val="008F0CBF"/>
    <w:rsid w:val="008F2751"/>
    <w:rsid w:val="008F27D2"/>
    <w:rsid w:val="008F2A9D"/>
    <w:rsid w:val="008F3613"/>
    <w:rsid w:val="008F43D2"/>
    <w:rsid w:val="008F50F5"/>
    <w:rsid w:val="008F6681"/>
    <w:rsid w:val="008F6AF4"/>
    <w:rsid w:val="008F6FD4"/>
    <w:rsid w:val="008F7190"/>
    <w:rsid w:val="008F7943"/>
    <w:rsid w:val="00900062"/>
    <w:rsid w:val="0090062A"/>
    <w:rsid w:val="00900AC0"/>
    <w:rsid w:val="00900BC1"/>
    <w:rsid w:val="00900C76"/>
    <w:rsid w:val="0090133F"/>
    <w:rsid w:val="009017E6"/>
    <w:rsid w:val="00902091"/>
    <w:rsid w:val="009020EA"/>
    <w:rsid w:val="009036BC"/>
    <w:rsid w:val="00904DED"/>
    <w:rsid w:val="00905986"/>
    <w:rsid w:val="00906E7E"/>
    <w:rsid w:val="009071FE"/>
    <w:rsid w:val="009077A3"/>
    <w:rsid w:val="00910152"/>
    <w:rsid w:val="00910336"/>
    <w:rsid w:val="009114EC"/>
    <w:rsid w:val="00911601"/>
    <w:rsid w:val="00912B5B"/>
    <w:rsid w:val="0091359F"/>
    <w:rsid w:val="00913B81"/>
    <w:rsid w:val="0091401E"/>
    <w:rsid w:val="009151C6"/>
    <w:rsid w:val="0091664D"/>
    <w:rsid w:val="00916A19"/>
    <w:rsid w:val="0091753C"/>
    <w:rsid w:val="00917716"/>
    <w:rsid w:val="00917A6C"/>
    <w:rsid w:val="00917C36"/>
    <w:rsid w:val="00920778"/>
    <w:rsid w:val="0092078C"/>
    <w:rsid w:val="00921193"/>
    <w:rsid w:val="00921304"/>
    <w:rsid w:val="0092175D"/>
    <w:rsid w:val="0092251D"/>
    <w:rsid w:val="009238A0"/>
    <w:rsid w:val="00924129"/>
    <w:rsid w:val="00924657"/>
    <w:rsid w:val="00925253"/>
    <w:rsid w:val="00925A89"/>
    <w:rsid w:val="00925CEF"/>
    <w:rsid w:val="009262EC"/>
    <w:rsid w:val="00930016"/>
    <w:rsid w:val="00930B1E"/>
    <w:rsid w:val="009334E3"/>
    <w:rsid w:val="00933946"/>
    <w:rsid w:val="00934EE5"/>
    <w:rsid w:val="0093575D"/>
    <w:rsid w:val="00936596"/>
    <w:rsid w:val="0093717B"/>
    <w:rsid w:val="00940D6F"/>
    <w:rsid w:val="0094176E"/>
    <w:rsid w:val="00942499"/>
    <w:rsid w:val="00942EBA"/>
    <w:rsid w:val="00943DE7"/>
    <w:rsid w:val="0094401E"/>
    <w:rsid w:val="00944A33"/>
    <w:rsid w:val="00946466"/>
    <w:rsid w:val="009468F5"/>
    <w:rsid w:val="00947108"/>
    <w:rsid w:val="0094757A"/>
    <w:rsid w:val="00947DE1"/>
    <w:rsid w:val="009509EE"/>
    <w:rsid w:val="00950EF0"/>
    <w:rsid w:val="00951966"/>
    <w:rsid w:val="00951FFB"/>
    <w:rsid w:val="00953432"/>
    <w:rsid w:val="00953733"/>
    <w:rsid w:val="00953F49"/>
    <w:rsid w:val="0095511E"/>
    <w:rsid w:val="00955D41"/>
    <w:rsid w:val="00956136"/>
    <w:rsid w:val="00956512"/>
    <w:rsid w:val="009573C2"/>
    <w:rsid w:val="00957FDE"/>
    <w:rsid w:val="00960AAF"/>
    <w:rsid w:val="0096155B"/>
    <w:rsid w:val="009626CB"/>
    <w:rsid w:val="00962F48"/>
    <w:rsid w:val="009631B8"/>
    <w:rsid w:val="00963540"/>
    <w:rsid w:val="00963D5A"/>
    <w:rsid w:val="00964127"/>
    <w:rsid w:val="00964CD4"/>
    <w:rsid w:val="0096500C"/>
    <w:rsid w:val="00965033"/>
    <w:rsid w:val="009650F1"/>
    <w:rsid w:val="00967B89"/>
    <w:rsid w:val="00967B9B"/>
    <w:rsid w:val="00970541"/>
    <w:rsid w:val="0097130E"/>
    <w:rsid w:val="009714B1"/>
    <w:rsid w:val="00971B9F"/>
    <w:rsid w:val="009724B6"/>
    <w:rsid w:val="0097267B"/>
    <w:rsid w:val="00973713"/>
    <w:rsid w:val="00974F5E"/>
    <w:rsid w:val="00975BDA"/>
    <w:rsid w:val="0097763D"/>
    <w:rsid w:val="00977A8E"/>
    <w:rsid w:val="00977D6F"/>
    <w:rsid w:val="009802A9"/>
    <w:rsid w:val="009807EC"/>
    <w:rsid w:val="00980FFE"/>
    <w:rsid w:val="00981238"/>
    <w:rsid w:val="00981418"/>
    <w:rsid w:val="00981B4F"/>
    <w:rsid w:val="00981C02"/>
    <w:rsid w:val="00981E22"/>
    <w:rsid w:val="0098209A"/>
    <w:rsid w:val="0098211B"/>
    <w:rsid w:val="009824D2"/>
    <w:rsid w:val="00983A8B"/>
    <w:rsid w:val="00983D85"/>
    <w:rsid w:val="00984705"/>
    <w:rsid w:val="00985AD8"/>
    <w:rsid w:val="00986242"/>
    <w:rsid w:val="0098631A"/>
    <w:rsid w:val="009864A8"/>
    <w:rsid w:val="00986EBD"/>
    <w:rsid w:val="00986F7A"/>
    <w:rsid w:val="009871EC"/>
    <w:rsid w:val="0099014E"/>
    <w:rsid w:val="00990197"/>
    <w:rsid w:val="00990989"/>
    <w:rsid w:val="0099125F"/>
    <w:rsid w:val="009914CC"/>
    <w:rsid w:val="00991616"/>
    <w:rsid w:val="0099206E"/>
    <w:rsid w:val="00992F2A"/>
    <w:rsid w:val="00993280"/>
    <w:rsid w:val="00993B83"/>
    <w:rsid w:val="00993D3A"/>
    <w:rsid w:val="0099440C"/>
    <w:rsid w:val="009946C5"/>
    <w:rsid w:val="0099497E"/>
    <w:rsid w:val="00994A8F"/>
    <w:rsid w:val="00994AAD"/>
    <w:rsid w:val="009954BB"/>
    <w:rsid w:val="00995F37"/>
    <w:rsid w:val="00996143"/>
    <w:rsid w:val="0099614C"/>
    <w:rsid w:val="00996F33"/>
    <w:rsid w:val="009977F1"/>
    <w:rsid w:val="00997F6C"/>
    <w:rsid w:val="009A01DD"/>
    <w:rsid w:val="009A0501"/>
    <w:rsid w:val="009A05E2"/>
    <w:rsid w:val="009A3BDE"/>
    <w:rsid w:val="009A4230"/>
    <w:rsid w:val="009A4393"/>
    <w:rsid w:val="009A48BB"/>
    <w:rsid w:val="009A584D"/>
    <w:rsid w:val="009A59D5"/>
    <w:rsid w:val="009A59E4"/>
    <w:rsid w:val="009A637D"/>
    <w:rsid w:val="009A73DD"/>
    <w:rsid w:val="009B07A0"/>
    <w:rsid w:val="009B0BEA"/>
    <w:rsid w:val="009B1D8B"/>
    <w:rsid w:val="009B23A0"/>
    <w:rsid w:val="009B2532"/>
    <w:rsid w:val="009B35F1"/>
    <w:rsid w:val="009B5293"/>
    <w:rsid w:val="009B5633"/>
    <w:rsid w:val="009B57DA"/>
    <w:rsid w:val="009B5CFD"/>
    <w:rsid w:val="009B5E5B"/>
    <w:rsid w:val="009B6195"/>
    <w:rsid w:val="009B6492"/>
    <w:rsid w:val="009B7C34"/>
    <w:rsid w:val="009C0384"/>
    <w:rsid w:val="009C04FC"/>
    <w:rsid w:val="009C06D0"/>
    <w:rsid w:val="009C18B7"/>
    <w:rsid w:val="009C1934"/>
    <w:rsid w:val="009C3AA5"/>
    <w:rsid w:val="009C5B27"/>
    <w:rsid w:val="009C5BA9"/>
    <w:rsid w:val="009C6432"/>
    <w:rsid w:val="009C695E"/>
    <w:rsid w:val="009C71CB"/>
    <w:rsid w:val="009C7827"/>
    <w:rsid w:val="009D0B07"/>
    <w:rsid w:val="009D322B"/>
    <w:rsid w:val="009D40BD"/>
    <w:rsid w:val="009D4A48"/>
    <w:rsid w:val="009D5081"/>
    <w:rsid w:val="009D54D1"/>
    <w:rsid w:val="009D6027"/>
    <w:rsid w:val="009D6E8F"/>
    <w:rsid w:val="009D71AA"/>
    <w:rsid w:val="009D7289"/>
    <w:rsid w:val="009D74A4"/>
    <w:rsid w:val="009D7C1D"/>
    <w:rsid w:val="009E046A"/>
    <w:rsid w:val="009E0560"/>
    <w:rsid w:val="009E1CFC"/>
    <w:rsid w:val="009E1EA7"/>
    <w:rsid w:val="009E2979"/>
    <w:rsid w:val="009E3039"/>
    <w:rsid w:val="009E372B"/>
    <w:rsid w:val="009E45B5"/>
    <w:rsid w:val="009E5691"/>
    <w:rsid w:val="009E5CAF"/>
    <w:rsid w:val="009E7645"/>
    <w:rsid w:val="009E7C11"/>
    <w:rsid w:val="009F1370"/>
    <w:rsid w:val="009F15AD"/>
    <w:rsid w:val="009F1C1B"/>
    <w:rsid w:val="009F28BC"/>
    <w:rsid w:val="009F2AA1"/>
    <w:rsid w:val="009F2BCD"/>
    <w:rsid w:val="009F4B21"/>
    <w:rsid w:val="009F51DB"/>
    <w:rsid w:val="009F53EF"/>
    <w:rsid w:val="009F571E"/>
    <w:rsid w:val="009F5C70"/>
    <w:rsid w:val="009F6F56"/>
    <w:rsid w:val="009F74DD"/>
    <w:rsid w:val="009F77A8"/>
    <w:rsid w:val="00A005C5"/>
    <w:rsid w:val="00A02E52"/>
    <w:rsid w:val="00A035D9"/>
    <w:rsid w:val="00A039E5"/>
    <w:rsid w:val="00A03A9D"/>
    <w:rsid w:val="00A03CE8"/>
    <w:rsid w:val="00A048DB"/>
    <w:rsid w:val="00A052D3"/>
    <w:rsid w:val="00A0676C"/>
    <w:rsid w:val="00A06D75"/>
    <w:rsid w:val="00A07FF4"/>
    <w:rsid w:val="00A11D17"/>
    <w:rsid w:val="00A122C6"/>
    <w:rsid w:val="00A125E3"/>
    <w:rsid w:val="00A12B54"/>
    <w:rsid w:val="00A13B94"/>
    <w:rsid w:val="00A1441F"/>
    <w:rsid w:val="00A145A8"/>
    <w:rsid w:val="00A145D7"/>
    <w:rsid w:val="00A1669B"/>
    <w:rsid w:val="00A17244"/>
    <w:rsid w:val="00A174B5"/>
    <w:rsid w:val="00A20081"/>
    <w:rsid w:val="00A201F9"/>
    <w:rsid w:val="00A20F05"/>
    <w:rsid w:val="00A20F9D"/>
    <w:rsid w:val="00A211B8"/>
    <w:rsid w:val="00A213A9"/>
    <w:rsid w:val="00A2256A"/>
    <w:rsid w:val="00A228A2"/>
    <w:rsid w:val="00A22EFD"/>
    <w:rsid w:val="00A23F3D"/>
    <w:rsid w:val="00A23FD4"/>
    <w:rsid w:val="00A24976"/>
    <w:rsid w:val="00A24C70"/>
    <w:rsid w:val="00A24F4E"/>
    <w:rsid w:val="00A2533B"/>
    <w:rsid w:val="00A25B75"/>
    <w:rsid w:val="00A265E1"/>
    <w:rsid w:val="00A27729"/>
    <w:rsid w:val="00A27A1E"/>
    <w:rsid w:val="00A302D0"/>
    <w:rsid w:val="00A30861"/>
    <w:rsid w:val="00A30EAC"/>
    <w:rsid w:val="00A311F4"/>
    <w:rsid w:val="00A31316"/>
    <w:rsid w:val="00A32887"/>
    <w:rsid w:val="00A32F43"/>
    <w:rsid w:val="00A336CC"/>
    <w:rsid w:val="00A33BCB"/>
    <w:rsid w:val="00A3455A"/>
    <w:rsid w:val="00A35396"/>
    <w:rsid w:val="00A40CC7"/>
    <w:rsid w:val="00A40E3B"/>
    <w:rsid w:val="00A40FEB"/>
    <w:rsid w:val="00A41E37"/>
    <w:rsid w:val="00A4221F"/>
    <w:rsid w:val="00A42941"/>
    <w:rsid w:val="00A42A2D"/>
    <w:rsid w:val="00A440BD"/>
    <w:rsid w:val="00A44934"/>
    <w:rsid w:val="00A44EA7"/>
    <w:rsid w:val="00A45463"/>
    <w:rsid w:val="00A45523"/>
    <w:rsid w:val="00A45EF6"/>
    <w:rsid w:val="00A45FDE"/>
    <w:rsid w:val="00A468FC"/>
    <w:rsid w:val="00A46B73"/>
    <w:rsid w:val="00A46B7D"/>
    <w:rsid w:val="00A47AD8"/>
    <w:rsid w:val="00A47C64"/>
    <w:rsid w:val="00A47CD3"/>
    <w:rsid w:val="00A47EA1"/>
    <w:rsid w:val="00A50B66"/>
    <w:rsid w:val="00A513A7"/>
    <w:rsid w:val="00A5144C"/>
    <w:rsid w:val="00A51C57"/>
    <w:rsid w:val="00A51E06"/>
    <w:rsid w:val="00A52835"/>
    <w:rsid w:val="00A52950"/>
    <w:rsid w:val="00A52F54"/>
    <w:rsid w:val="00A53376"/>
    <w:rsid w:val="00A54766"/>
    <w:rsid w:val="00A548C6"/>
    <w:rsid w:val="00A54BEF"/>
    <w:rsid w:val="00A553B6"/>
    <w:rsid w:val="00A55A36"/>
    <w:rsid w:val="00A55CC8"/>
    <w:rsid w:val="00A560AA"/>
    <w:rsid w:val="00A5728E"/>
    <w:rsid w:val="00A575CF"/>
    <w:rsid w:val="00A5787A"/>
    <w:rsid w:val="00A60AF4"/>
    <w:rsid w:val="00A60C17"/>
    <w:rsid w:val="00A6335D"/>
    <w:rsid w:val="00A647B6"/>
    <w:rsid w:val="00A65442"/>
    <w:rsid w:val="00A658A1"/>
    <w:rsid w:val="00A659DD"/>
    <w:rsid w:val="00A65A20"/>
    <w:rsid w:val="00A662E0"/>
    <w:rsid w:val="00A66962"/>
    <w:rsid w:val="00A66C43"/>
    <w:rsid w:val="00A6787E"/>
    <w:rsid w:val="00A67C35"/>
    <w:rsid w:val="00A700A4"/>
    <w:rsid w:val="00A704B8"/>
    <w:rsid w:val="00A71D4D"/>
    <w:rsid w:val="00A72A27"/>
    <w:rsid w:val="00A73023"/>
    <w:rsid w:val="00A73D0B"/>
    <w:rsid w:val="00A74335"/>
    <w:rsid w:val="00A75016"/>
    <w:rsid w:val="00A758A6"/>
    <w:rsid w:val="00A76A7F"/>
    <w:rsid w:val="00A76AA9"/>
    <w:rsid w:val="00A770F9"/>
    <w:rsid w:val="00A7749B"/>
    <w:rsid w:val="00A779C3"/>
    <w:rsid w:val="00A8069E"/>
    <w:rsid w:val="00A80AF7"/>
    <w:rsid w:val="00A814D1"/>
    <w:rsid w:val="00A81746"/>
    <w:rsid w:val="00A8260F"/>
    <w:rsid w:val="00A82E5A"/>
    <w:rsid w:val="00A841E0"/>
    <w:rsid w:val="00A841EC"/>
    <w:rsid w:val="00A844B0"/>
    <w:rsid w:val="00A8490E"/>
    <w:rsid w:val="00A84933"/>
    <w:rsid w:val="00A8496A"/>
    <w:rsid w:val="00A85A52"/>
    <w:rsid w:val="00A85D14"/>
    <w:rsid w:val="00A86053"/>
    <w:rsid w:val="00A869A0"/>
    <w:rsid w:val="00A86B47"/>
    <w:rsid w:val="00A8794A"/>
    <w:rsid w:val="00A904C4"/>
    <w:rsid w:val="00A92B61"/>
    <w:rsid w:val="00A9305E"/>
    <w:rsid w:val="00A939B6"/>
    <w:rsid w:val="00A94653"/>
    <w:rsid w:val="00A95720"/>
    <w:rsid w:val="00A96051"/>
    <w:rsid w:val="00A966C8"/>
    <w:rsid w:val="00A96CE2"/>
    <w:rsid w:val="00A96E12"/>
    <w:rsid w:val="00A97483"/>
    <w:rsid w:val="00A97B85"/>
    <w:rsid w:val="00AA222A"/>
    <w:rsid w:val="00AA26BD"/>
    <w:rsid w:val="00AA2E93"/>
    <w:rsid w:val="00AA5BA8"/>
    <w:rsid w:val="00AA616E"/>
    <w:rsid w:val="00AB0EA7"/>
    <w:rsid w:val="00AB2416"/>
    <w:rsid w:val="00AB3A79"/>
    <w:rsid w:val="00AB59A4"/>
    <w:rsid w:val="00AB6CDE"/>
    <w:rsid w:val="00AB7A29"/>
    <w:rsid w:val="00AB7FC9"/>
    <w:rsid w:val="00AC110E"/>
    <w:rsid w:val="00AC1534"/>
    <w:rsid w:val="00AC17D6"/>
    <w:rsid w:val="00AC1BDB"/>
    <w:rsid w:val="00AC23C2"/>
    <w:rsid w:val="00AC2E8E"/>
    <w:rsid w:val="00AC3555"/>
    <w:rsid w:val="00AC4CA1"/>
    <w:rsid w:val="00AC60DE"/>
    <w:rsid w:val="00AC7382"/>
    <w:rsid w:val="00AC7B75"/>
    <w:rsid w:val="00AD012B"/>
    <w:rsid w:val="00AD0559"/>
    <w:rsid w:val="00AD0D6F"/>
    <w:rsid w:val="00AD0DB7"/>
    <w:rsid w:val="00AD201C"/>
    <w:rsid w:val="00AD2B9F"/>
    <w:rsid w:val="00AD2D5E"/>
    <w:rsid w:val="00AD322D"/>
    <w:rsid w:val="00AD338F"/>
    <w:rsid w:val="00AD362A"/>
    <w:rsid w:val="00AD3869"/>
    <w:rsid w:val="00AD3C8B"/>
    <w:rsid w:val="00AD40F5"/>
    <w:rsid w:val="00AD44EC"/>
    <w:rsid w:val="00AD460A"/>
    <w:rsid w:val="00AD57EB"/>
    <w:rsid w:val="00AD5B2A"/>
    <w:rsid w:val="00AD6BA1"/>
    <w:rsid w:val="00AD74E1"/>
    <w:rsid w:val="00AD7D16"/>
    <w:rsid w:val="00AD7E34"/>
    <w:rsid w:val="00AE018C"/>
    <w:rsid w:val="00AE04F6"/>
    <w:rsid w:val="00AE09C6"/>
    <w:rsid w:val="00AE0B57"/>
    <w:rsid w:val="00AE1A09"/>
    <w:rsid w:val="00AE2526"/>
    <w:rsid w:val="00AE2D61"/>
    <w:rsid w:val="00AE32B8"/>
    <w:rsid w:val="00AE4BB3"/>
    <w:rsid w:val="00AE54E0"/>
    <w:rsid w:val="00AE5B34"/>
    <w:rsid w:val="00AE6A6B"/>
    <w:rsid w:val="00AE753C"/>
    <w:rsid w:val="00AE7A27"/>
    <w:rsid w:val="00AF0B51"/>
    <w:rsid w:val="00AF1D99"/>
    <w:rsid w:val="00AF28A0"/>
    <w:rsid w:val="00AF2EA1"/>
    <w:rsid w:val="00AF2ED4"/>
    <w:rsid w:val="00AF40D9"/>
    <w:rsid w:val="00AF4646"/>
    <w:rsid w:val="00AF46C7"/>
    <w:rsid w:val="00AF51B0"/>
    <w:rsid w:val="00AF550B"/>
    <w:rsid w:val="00AF572E"/>
    <w:rsid w:val="00AF5A8D"/>
    <w:rsid w:val="00AF6554"/>
    <w:rsid w:val="00AF6F17"/>
    <w:rsid w:val="00B016AA"/>
    <w:rsid w:val="00B03C5A"/>
    <w:rsid w:val="00B04E56"/>
    <w:rsid w:val="00B0522C"/>
    <w:rsid w:val="00B052C9"/>
    <w:rsid w:val="00B057D6"/>
    <w:rsid w:val="00B059C7"/>
    <w:rsid w:val="00B05A30"/>
    <w:rsid w:val="00B05BA4"/>
    <w:rsid w:val="00B0677C"/>
    <w:rsid w:val="00B069C1"/>
    <w:rsid w:val="00B06B07"/>
    <w:rsid w:val="00B073DB"/>
    <w:rsid w:val="00B07ED4"/>
    <w:rsid w:val="00B10299"/>
    <w:rsid w:val="00B11842"/>
    <w:rsid w:val="00B13B5A"/>
    <w:rsid w:val="00B15353"/>
    <w:rsid w:val="00B15692"/>
    <w:rsid w:val="00B15CE7"/>
    <w:rsid w:val="00B161CB"/>
    <w:rsid w:val="00B16AED"/>
    <w:rsid w:val="00B16B52"/>
    <w:rsid w:val="00B16C0C"/>
    <w:rsid w:val="00B17246"/>
    <w:rsid w:val="00B1781E"/>
    <w:rsid w:val="00B17BA0"/>
    <w:rsid w:val="00B20B07"/>
    <w:rsid w:val="00B21D1E"/>
    <w:rsid w:val="00B23037"/>
    <w:rsid w:val="00B2438D"/>
    <w:rsid w:val="00B24687"/>
    <w:rsid w:val="00B26F3A"/>
    <w:rsid w:val="00B27A33"/>
    <w:rsid w:val="00B30EC4"/>
    <w:rsid w:val="00B329B6"/>
    <w:rsid w:val="00B32FEF"/>
    <w:rsid w:val="00B3400D"/>
    <w:rsid w:val="00B35C1B"/>
    <w:rsid w:val="00B365DC"/>
    <w:rsid w:val="00B36700"/>
    <w:rsid w:val="00B36897"/>
    <w:rsid w:val="00B36CFE"/>
    <w:rsid w:val="00B36FFB"/>
    <w:rsid w:val="00B37580"/>
    <w:rsid w:val="00B37D06"/>
    <w:rsid w:val="00B4054C"/>
    <w:rsid w:val="00B411AE"/>
    <w:rsid w:val="00B414BA"/>
    <w:rsid w:val="00B4248A"/>
    <w:rsid w:val="00B42A8A"/>
    <w:rsid w:val="00B42BBA"/>
    <w:rsid w:val="00B42F88"/>
    <w:rsid w:val="00B431CC"/>
    <w:rsid w:val="00B436B6"/>
    <w:rsid w:val="00B44771"/>
    <w:rsid w:val="00B44783"/>
    <w:rsid w:val="00B45D83"/>
    <w:rsid w:val="00B45FE1"/>
    <w:rsid w:val="00B4683D"/>
    <w:rsid w:val="00B472F6"/>
    <w:rsid w:val="00B47CAC"/>
    <w:rsid w:val="00B47CE1"/>
    <w:rsid w:val="00B518D5"/>
    <w:rsid w:val="00B52517"/>
    <w:rsid w:val="00B52E05"/>
    <w:rsid w:val="00B52E20"/>
    <w:rsid w:val="00B53C8F"/>
    <w:rsid w:val="00B53DE9"/>
    <w:rsid w:val="00B542A0"/>
    <w:rsid w:val="00B546C7"/>
    <w:rsid w:val="00B54AF8"/>
    <w:rsid w:val="00B55F92"/>
    <w:rsid w:val="00B57F8E"/>
    <w:rsid w:val="00B600E1"/>
    <w:rsid w:val="00B60802"/>
    <w:rsid w:val="00B61069"/>
    <w:rsid w:val="00B61486"/>
    <w:rsid w:val="00B61F09"/>
    <w:rsid w:val="00B624F3"/>
    <w:rsid w:val="00B62D82"/>
    <w:rsid w:val="00B63899"/>
    <w:rsid w:val="00B639CF"/>
    <w:rsid w:val="00B642CC"/>
    <w:rsid w:val="00B6472B"/>
    <w:rsid w:val="00B64E11"/>
    <w:rsid w:val="00B655F2"/>
    <w:rsid w:val="00B65876"/>
    <w:rsid w:val="00B65A98"/>
    <w:rsid w:val="00B66064"/>
    <w:rsid w:val="00B660F9"/>
    <w:rsid w:val="00B66252"/>
    <w:rsid w:val="00B67B56"/>
    <w:rsid w:val="00B71402"/>
    <w:rsid w:val="00B728E5"/>
    <w:rsid w:val="00B72BE8"/>
    <w:rsid w:val="00B734D0"/>
    <w:rsid w:val="00B74387"/>
    <w:rsid w:val="00B75170"/>
    <w:rsid w:val="00B75503"/>
    <w:rsid w:val="00B75537"/>
    <w:rsid w:val="00B75F22"/>
    <w:rsid w:val="00B76D6C"/>
    <w:rsid w:val="00B76DD1"/>
    <w:rsid w:val="00B77B29"/>
    <w:rsid w:val="00B77DA1"/>
    <w:rsid w:val="00B80241"/>
    <w:rsid w:val="00B80599"/>
    <w:rsid w:val="00B80915"/>
    <w:rsid w:val="00B81318"/>
    <w:rsid w:val="00B81E24"/>
    <w:rsid w:val="00B8254C"/>
    <w:rsid w:val="00B8277B"/>
    <w:rsid w:val="00B83C09"/>
    <w:rsid w:val="00B844CF"/>
    <w:rsid w:val="00B84507"/>
    <w:rsid w:val="00B8569A"/>
    <w:rsid w:val="00B85DBF"/>
    <w:rsid w:val="00B86224"/>
    <w:rsid w:val="00B86E83"/>
    <w:rsid w:val="00B87A15"/>
    <w:rsid w:val="00B91750"/>
    <w:rsid w:val="00B918DE"/>
    <w:rsid w:val="00B922E9"/>
    <w:rsid w:val="00B93268"/>
    <w:rsid w:val="00B93D7D"/>
    <w:rsid w:val="00B9514B"/>
    <w:rsid w:val="00B9610B"/>
    <w:rsid w:val="00B96892"/>
    <w:rsid w:val="00B96C2C"/>
    <w:rsid w:val="00B97B06"/>
    <w:rsid w:val="00B97B60"/>
    <w:rsid w:val="00BA0F67"/>
    <w:rsid w:val="00BA1174"/>
    <w:rsid w:val="00BA2B07"/>
    <w:rsid w:val="00BA3BD4"/>
    <w:rsid w:val="00BA4C8F"/>
    <w:rsid w:val="00BA516D"/>
    <w:rsid w:val="00BA5C6E"/>
    <w:rsid w:val="00BA5CAB"/>
    <w:rsid w:val="00BA67A6"/>
    <w:rsid w:val="00BA6922"/>
    <w:rsid w:val="00BB0523"/>
    <w:rsid w:val="00BB1274"/>
    <w:rsid w:val="00BB2DF0"/>
    <w:rsid w:val="00BB4555"/>
    <w:rsid w:val="00BB458A"/>
    <w:rsid w:val="00BB4A7D"/>
    <w:rsid w:val="00BB51CF"/>
    <w:rsid w:val="00BB57B4"/>
    <w:rsid w:val="00BB5F8D"/>
    <w:rsid w:val="00BB6111"/>
    <w:rsid w:val="00BB7253"/>
    <w:rsid w:val="00BC3615"/>
    <w:rsid w:val="00BC376F"/>
    <w:rsid w:val="00BC418C"/>
    <w:rsid w:val="00BC55EC"/>
    <w:rsid w:val="00BC56D5"/>
    <w:rsid w:val="00BC5E29"/>
    <w:rsid w:val="00BC68E0"/>
    <w:rsid w:val="00BC6F7D"/>
    <w:rsid w:val="00BC72A2"/>
    <w:rsid w:val="00BC750C"/>
    <w:rsid w:val="00BD0756"/>
    <w:rsid w:val="00BD075F"/>
    <w:rsid w:val="00BD0BF0"/>
    <w:rsid w:val="00BD1261"/>
    <w:rsid w:val="00BD2561"/>
    <w:rsid w:val="00BD2EA6"/>
    <w:rsid w:val="00BD3084"/>
    <w:rsid w:val="00BD3159"/>
    <w:rsid w:val="00BD4393"/>
    <w:rsid w:val="00BD440F"/>
    <w:rsid w:val="00BD49E9"/>
    <w:rsid w:val="00BD5072"/>
    <w:rsid w:val="00BD5841"/>
    <w:rsid w:val="00BD5F44"/>
    <w:rsid w:val="00BD657C"/>
    <w:rsid w:val="00BD665C"/>
    <w:rsid w:val="00BD7691"/>
    <w:rsid w:val="00BD7D84"/>
    <w:rsid w:val="00BE0156"/>
    <w:rsid w:val="00BE069C"/>
    <w:rsid w:val="00BE0DDA"/>
    <w:rsid w:val="00BE110D"/>
    <w:rsid w:val="00BE13DC"/>
    <w:rsid w:val="00BE143A"/>
    <w:rsid w:val="00BE1848"/>
    <w:rsid w:val="00BE2330"/>
    <w:rsid w:val="00BE377E"/>
    <w:rsid w:val="00BE3A4A"/>
    <w:rsid w:val="00BE6BC2"/>
    <w:rsid w:val="00BE72DF"/>
    <w:rsid w:val="00BF198E"/>
    <w:rsid w:val="00BF2E6D"/>
    <w:rsid w:val="00BF3238"/>
    <w:rsid w:val="00BF3982"/>
    <w:rsid w:val="00BF3CFC"/>
    <w:rsid w:val="00BF3F0A"/>
    <w:rsid w:val="00BF43AD"/>
    <w:rsid w:val="00BF4C64"/>
    <w:rsid w:val="00BF5337"/>
    <w:rsid w:val="00BF5482"/>
    <w:rsid w:val="00BF58F6"/>
    <w:rsid w:val="00BF5A48"/>
    <w:rsid w:val="00BF5CA2"/>
    <w:rsid w:val="00BF5D3C"/>
    <w:rsid w:val="00C007DD"/>
    <w:rsid w:val="00C00C0C"/>
    <w:rsid w:val="00C02030"/>
    <w:rsid w:val="00C0377E"/>
    <w:rsid w:val="00C03A75"/>
    <w:rsid w:val="00C03B9F"/>
    <w:rsid w:val="00C03DC4"/>
    <w:rsid w:val="00C04132"/>
    <w:rsid w:val="00C04325"/>
    <w:rsid w:val="00C04D26"/>
    <w:rsid w:val="00C04FE3"/>
    <w:rsid w:val="00C06263"/>
    <w:rsid w:val="00C06808"/>
    <w:rsid w:val="00C0680E"/>
    <w:rsid w:val="00C06C34"/>
    <w:rsid w:val="00C10C2E"/>
    <w:rsid w:val="00C11656"/>
    <w:rsid w:val="00C11C0D"/>
    <w:rsid w:val="00C12FD2"/>
    <w:rsid w:val="00C14202"/>
    <w:rsid w:val="00C143E3"/>
    <w:rsid w:val="00C147A8"/>
    <w:rsid w:val="00C14858"/>
    <w:rsid w:val="00C14E44"/>
    <w:rsid w:val="00C17B60"/>
    <w:rsid w:val="00C20262"/>
    <w:rsid w:val="00C20A73"/>
    <w:rsid w:val="00C20F02"/>
    <w:rsid w:val="00C2144A"/>
    <w:rsid w:val="00C21699"/>
    <w:rsid w:val="00C22D9F"/>
    <w:rsid w:val="00C23E59"/>
    <w:rsid w:val="00C23E73"/>
    <w:rsid w:val="00C24087"/>
    <w:rsid w:val="00C24F86"/>
    <w:rsid w:val="00C2604A"/>
    <w:rsid w:val="00C261FC"/>
    <w:rsid w:val="00C26A55"/>
    <w:rsid w:val="00C2734B"/>
    <w:rsid w:val="00C27DBB"/>
    <w:rsid w:val="00C30BDD"/>
    <w:rsid w:val="00C33DFA"/>
    <w:rsid w:val="00C35378"/>
    <w:rsid w:val="00C35F10"/>
    <w:rsid w:val="00C37ED6"/>
    <w:rsid w:val="00C40141"/>
    <w:rsid w:val="00C42C52"/>
    <w:rsid w:val="00C42C7D"/>
    <w:rsid w:val="00C435E5"/>
    <w:rsid w:val="00C4416E"/>
    <w:rsid w:val="00C45B68"/>
    <w:rsid w:val="00C47686"/>
    <w:rsid w:val="00C47C33"/>
    <w:rsid w:val="00C502FC"/>
    <w:rsid w:val="00C51DAE"/>
    <w:rsid w:val="00C52E06"/>
    <w:rsid w:val="00C52FCE"/>
    <w:rsid w:val="00C53F73"/>
    <w:rsid w:val="00C547D9"/>
    <w:rsid w:val="00C564E4"/>
    <w:rsid w:val="00C619E6"/>
    <w:rsid w:val="00C61BCA"/>
    <w:rsid w:val="00C62619"/>
    <w:rsid w:val="00C62719"/>
    <w:rsid w:val="00C6370B"/>
    <w:rsid w:val="00C63C51"/>
    <w:rsid w:val="00C641A1"/>
    <w:rsid w:val="00C647A0"/>
    <w:rsid w:val="00C657A4"/>
    <w:rsid w:val="00C66531"/>
    <w:rsid w:val="00C66F9E"/>
    <w:rsid w:val="00C67063"/>
    <w:rsid w:val="00C67081"/>
    <w:rsid w:val="00C67138"/>
    <w:rsid w:val="00C67375"/>
    <w:rsid w:val="00C6740D"/>
    <w:rsid w:val="00C67A0F"/>
    <w:rsid w:val="00C7111A"/>
    <w:rsid w:val="00C7128B"/>
    <w:rsid w:val="00C71503"/>
    <w:rsid w:val="00C71DBA"/>
    <w:rsid w:val="00C72F3F"/>
    <w:rsid w:val="00C73496"/>
    <w:rsid w:val="00C7385F"/>
    <w:rsid w:val="00C73FD3"/>
    <w:rsid w:val="00C74362"/>
    <w:rsid w:val="00C74868"/>
    <w:rsid w:val="00C757F8"/>
    <w:rsid w:val="00C75A0C"/>
    <w:rsid w:val="00C76511"/>
    <w:rsid w:val="00C76662"/>
    <w:rsid w:val="00C766AC"/>
    <w:rsid w:val="00C777BD"/>
    <w:rsid w:val="00C77FCD"/>
    <w:rsid w:val="00C80A7D"/>
    <w:rsid w:val="00C80FA0"/>
    <w:rsid w:val="00C81D8D"/>
    <w:rsid w:val="00C821D8"/>
    <w:rsid w:val="00C82601"/>
    <w:rsid w:val="00C82ABC"/>
    <w:rsid w:val="00C82F4C"/>
    <w:rsid w:val="00C83E25"/>
    <w:rsid w:val="00C84238"/>
    <w:rsid w:val="00C855A4"/>
    <w:rsid w:val="00C917E3"/>
    <w:rsid w:val="00C92C04"/>
    <w:rsid w:val="00C939C5"/>
    <w:rsid w:val="00C94180"/>
    <w:rsid w:val="00C956F9"/>
    <w:rsid w:val="00C957AB"/>
    <w:rsid w:val="00C963A5"/>
    <w:rsid w:val="00C96EB1"/>
    <w:rsid w:val="00C9729F"/>
    <w:rsid w:val="00C9776D"/>
    <w:rsid w:val="00CA23E4"/>
    <w:rsid w:val="00CA3034"/>
    <w:rsid w:val="00CA36DB"/>
    <w:rsid w:val="00CA44AA"/>
    <w:rsid w:val="00CA4FB6"/>
    <w:rsid w:val="00CA51DE"/>
    <w:rsid w:val="00CA6E1C"/>
    <w:rsid w:val="00CA70B4"/>
    <w:rsid w:val="00CB0000"/>
    <w:rsid w:val="00CB06D7"/>
    <w:rsid w:val="00CB1BF1"/>
    <w:rsid w:val="00CB1F52"/>
    <w:rsid w:val="00CB21EA"/>
    <w:rsid w:val="00CB2946"/>
    <w:rsid w:val="00CB2A54"/>
    <w:rsid w:val="00CB2A7B"/>
    <w:rsid w:val="00CB2D47"/>
    <w:rsid w:val="00CB4616"/>
    <w:rsid w:val="00CB4FD4"/>
    <w:rsid w:val="00CB52B4"/>
    <w:rsid w:val="00CB6446"/>
    <w:rsid w:val="00CB65C0"/>
    <w:rsid w:val="00CB665D"/>
    <w:rsid w:val="00CB7872"/>
    <w:rsid w:val="00CC039E"/>
    <w:rsid w:val="00CC13DE"/>
    <w:rsid w:val="00CC2162"/>
    <w:rsid w:val="00CC277F"/>
    <w:rsid w:val="00CC4296"/>
    <w:rsid w:val="00CC462F"/>
    <w:rsid w:val="00CC4D68"/>
    <w:rsid w:val="00CC58BE"/>
    <w:rsid w:val="00CC6B16"/>
    <w:rsid w:val="00CC6BF0"/>
    <w:rsid w:val="00CC7170"/>
    <w:rsid w:val="00CC7858"/>
    <w:rsid w:val="00CC7AA8"/>
    <w:rsid w:val="00CD1270"/>
    <w:rsid w:val="00CD1A73"/>
    <w:rsid w:val="00CD24B6"/>
    <w:rsid w:val="00CD4CC6"/>
    <w:rsid w:val="00CD519F"/>
    <w:rsid w:val="00CD5687"/>
    <w:rsid w:val="00CD56F6"/>
    <w:rsid w:val="00CD587A"/>
    <w:rsid w:val="00CD58DF"/>
    <w:rsid w:val="00CD69EB"/>
    <w:rsid w:val="00CD7433"/>
    <w:rsid w:val="00CD7546"/>
    <w:rsid w:val="00CD783B"/>
    <w:rsid w:val="00CD7B67"/>
    <w:rsid w:val="00CD7E34"/>
    <w:rsid w:val="00CE074F"/>
    <w:rsid w:val="00CE28BC"/>
    <w:rsid w:val="00CE28F1"/>
    <w:rsid w:val="00CE2B65"/>
    <w:rsid w:val="00CE356A"/>
    <w:rsid w:val="00CE610C"/>
    <w:rsid w:val="00CF0551"/>
    <w:rsid w:val="00CF0ED2"/>
    <w:rsid w:val="00CF0FD4"/>
    <w:rsid w:val="00CF11CB"/>
    <w:rsid w:val="00CF12EC"/>
    <w:rsid w:val="00CF2707"/>
    <w:rsid w:val="00CF3CF4"/>
    <w:rsid w:val="00CF3D1E"/>
    <w:rsid w:val="00CF430A"/>
    <w:rsid w:val="00CF44F4"/>
    <w:rsid w:val="00CF476C"/>
    <w:rsid w:val="00CF4BE9"/>
    <w:rsid w:val="00CF6367"/>
    <w:rsid w:val="00CF649C"/>
    <w:rsid w:val="00CF6D9D"/>
    <w:rsid w:val="00CF723A"/>
    <w:rsid w:val="00CF7422"/>
    <w:rsid w:val="00CF7770"/>
    <w:rsid w:val="00D00F45"/>
    <w:rsid w:val="00D01253"/>
    <w:rsid w:val="00D015A0"/>
    <w:rsid w:val="00D035E7"/>
    <w:rsid w:val="00D03915"/>
    <w:rsid w:val="00D03A88"/>
    <w:rsid w:val="00D03E64"/>
    <w:rsid w:val="00D04E94"/>
    <w:rsid w:val="00D06793"/>
    <w:rsid w:val="00D067E2"/>
    <w:rsid w:val="00D0689E"/>
    <w:rsid w:val="00D07973"/>
    <w:rsid w:val="00D07BE9"/>
    <w:rsid w:val="00D10969"/>
    <w:rsid w:val="00D122E2"/>
    <w:rsid w:val="00D139E4"/>
    <w:rsid w:val="00D148AD"/>
    <w:rsid w:val="00D14D1B"/>
    <w:rsid w:val="00D16685"/>
    <w:rsid w:val="00D16F29"/>
    <w:rsid w:val="00D17140"/>
    <w:rsid w:val="00D17243"/>
    <w:rsid w:val="00D201F6"/>
    <w:rsid w:val="00D209E5"/>
    <w:rsid w:val="00D20C62"/>
    <w:rsid w:val="00D20E6E"/>
    <w:rsid w:val="00D210F0"/>
    <w:rsid w:val="00D2139A"/>
    <w:rsid w:val="00D21B34"/>
    <w:rsid w:val="00D21C57"/>
    <w:rsid w:val="00D2246E"/>
    <w:rsid w:val="00D2305B"/>
    <w:rsid w:val="00D23E8B"/>
    <w:rsid w:val="00D25CDA"/>
    <w:rsid w:val="00D269B8"/>
    <w:rsid w:val="00D27005"/>
    <w:rsid w:val="00D270A2"/>
    <w:rsid w:val="00D27722"/>
    <w:rsid w:val="00D27C42"/>
    <w:rsid w:val="00D27CF8"/>
    <w:rsid w:val="00D27F12"/>
    <w:rsid w:val="00D306FF"/>
    <w:rsid w:val="00D30796"/>
    <w:rsid w:val="00D30A5D"/>
    <w:rsid w:val="00D3212D"/>
    <w:rsid w:val="00D32DDA"/>
    <w:rsid w:val="00D34F65"/>
    <w:rsid w:val="00D34FC0"/>
    <w:rsid w:val="00D35663"/>
    <w:rsid w:val="00D35EEC"/>
    <w:rsid w:val="00D360F4"/>
    <w:rsid w:val="00D371D4"/>
    <w:rsid w:val="00D40B6F"/>
    <w:rsid w:val="00D42BB9"/>
    <w:rsid w:val="00D432BA"/>
    <w:rsid w:val="00D43D98"/>
    <w:rsid w:val="00D4533C"/>
    <w:rsid w:val="00D4565D"/>
    <w:rsid w:val="00D45FE7"/>
    <w:rsid w:val="00D47AF6"/>
    <w:rsid w:val="00D5093A"/>
    <w:rsid w:val="00D523E9"/>
    <w:rsid w:val="00D52FD2"/>
    <w:rsid w:val="00D5388C"/>
    <w:rsid w:val="00D53F89"/>
    <w:rsid w:val="00D54985"/>
    <w:rsid w:val="00D5548D"/>
    <w:rsid w:val="00D555E4"/>
    <w:rsid w:val="00D55A4C"/>
    <w:rsid w:val="00D55C0D"/>
    <w:rsid w:val="00D56112"/>
    <w:rsid w:val="00D56626"/>
    <w:rsid w:val="00D56E14"/>
    <w:rsid w:val="00D60291"/>
    <w:rsid w:val="00D60606"/>
    <w:rsid w:val="00D60935"/>
    <w:rsid w:val="00D610EE"/>
    <w:rsid w:val="00D6115B"/>
    <w:rsid w:val="00D61260"/>
    <w:rsid w:val="00D619F3"/>
    <w:rsid w:val="00D6272C"/>
    <w:rsid w:val="00D62A3B"/>
    <w:rsid w:val="00D64117"/>
    <w:rsid w:val="00D64306"/>
    <w:rsid w:val="00D6475C"/>
    <w:rsid w:val="00D64C3E"/>
    <w:rsid w:val="00D64D8D"/>
    <w:rsid w:val="00D64E9D"/>
    <w:rsid w:val="00D670D2"/>
    <w:rsid w:val="00D67B39"/>
    <w:rsid w:val="00D67D0F"/>
    <w:rsid w:val="00D700FB"/>
    <w:rsid w:val="00D701A8"/>
    <w:rsid w:val="00D70487"/>
    <w:rsid w:val="00D70680"/>
    <w:rsid w:val="00D709EA"/>
    <w:rsid w:val="00D7108A"/>
    <w:rsid w:val="00D716E1"/>
    <w:rsid w:val="00D719E1"/>
    <w:rsid w:val="00D71A75"/>
    <w:rsid w:val="00D71AA7"/>
    <w:rsid w:val="00D71E62"/>
    <w:rsid w:val="00D723FE"/>
    <w:rsid w:val="00D72A78"/>
    <w:rsid w:val="00D733AE"/>
    <w:rsid w:val="00D7363B"/>
    <w:rsid w:val="00D74EF7"/>
    <w:rsid w:val="00D751CB"/>
    <w:rsid w:val="00D759DD"/>
    <w:rsid w:val="00D75F61"/>
    <w:rsid w:val="00D76C3C"/>
    <w:rsid w:val="00D76F44"/>
    <w:rsid w:val="00D77059"/>
    <w:rsid w:val="00D77348"/>
    <w:rsid w:val="00D806DC"/>
    <w:rsid w:val="00D8170E"/>
    <w:rsid w:val="00D81A7F"/>
    <w:rsid w:val="00D81B1C"/>
    <w:rsid w:val="00D81E3D"/>
    <w:rsid w:val="00D8280C"/>
    <w:rsid w:val="00D83EF3"/>
    <w:rsid w:val="00D83F82"/>
    <w:rsid w:val="00D840A1"/>
    <w:rsid w:val="00D8658B"/>
    <w:rsid w:val="00D86D70"/>
    <w:rsid w:val="00D903EF"/>
    <w:rsid w:val="00D907C2"/>
    <w:rsid w:val="00D90B56"/>
    <w:rsid w:val="00D90C97"/>
    <w:rsid w:val="00D923C1"/>
    <w:rsid w:val="00D92E1F"/>
    <w:rsid w:val="00D9344B"/>
    <w:rsid w:val="00D9391A"/>
    <w:rsid w:val="00D948DE"/>
    <w:rsid w:val="00D9542B"/>
    <w:rsid w:val="00D95644"/>
    <w:rsid w:val="00D95AB1"/>
    <w:rsid w:val="00D95CD8"/>
    <w:rsid w:val="00D95D0E"/>
    <w:rsid w:val="00D96C6F"/>
    <w:rsid w:val="00D96F29"/>
    <w:rsid w:val="00D973CF"/>
    <w:rsid w:val="00DA055D"/>
    <w:rsid w:val="00DA1C17"/>
    <w:rsid w:val="00DA25A1"/>
    <w:rsid w:val="00DA2647"/>
    <w:rsid w:val="00DA483B"/>
    <w:rsid w:val="00DA6187"/>
    <w:rsid w:val="00DA6249"/>
    <w:rsid w:val="00DA68B3"/>
    <w:rsid w:val="00DA6FCC"/>
    <w:rsid w:val="00DB0AA0"/>
    <w:rsid w:val="00DB1382"/>
    <w:rsid w:val="00DB17E5"/>
    <w:rsid w:val="00DB18DB"/>
    <w:rsid w:val="00DB21EA"/>
    <w:rsid w:val="00DB23A9"/>
    <w:rsid w:val="00DB24F8"/>
    <w:rsid w:val="00DB2622"/>
    <w:rsid w:val="00DB37DD"/>
    <w:rsid w:val="00DB3B26"/>
    <w:rsid w:val="00DB3C86"/>
    <w:rsid w:val="00DB45F4"/>
    <w:rsid w:val="00DB4654"/>
    <w:rsid w:val="00DB4E03"/>
    <w:rsid w:val="00DB588D"/>
    <w:rsid w:val="00DB5942"/>
    <w:rsid w:val="00DB63F8"/>
    <w:rsid w:val="00DB6D4A"/>
    <w:rsid w:val="00DB6ECD"/>
    <w:rsid w:val="00DC05ED"/>
    <w:rsid w:val="00DC0F53"/>
    <w:rsid w:val="00DC1555"/>
    <w:rsid w:val="00DC20AA"/>
    <w:rsid w:val="00DC2A08"/>
    <w:rsid w:val="00DC344A"/>
    <w:rsid w:val="00DC34B8"/>
    <w:rsid w:val="00DC404C"/>
    <w:rsid w:val="00DC43CF"/>
    <w:rsid w:val="00DC4763"/>
    <w:rsid w:val="00DC4A01"/>
    <w:rsid w:val="00DC4B6A"/>
    <w:rsid w:val="00DC4F72"/>
    <w:rsid w:val="00DC50D5"/>
    <w:rsid w:val="00DC52F8"/>
    <w:rsid w:val="00DC6069"/>
    <w:rsid w:val="00DC692D"/>
    <w:rsid w:val="00DC72CF"/>
    <w:rsid w:val="00DC7405"/>
    <w:rsid w:val="00DC7ACC"/>
    <w:rsid w:val="00DC7D40"/>
    <w:rsid w:val="00DD04FC"/>
    <w:rsid w:val="00DD09DA"/>
    <w:rsid w:val="00DD0DFB"/>
    <w:rsid w:val="00DD0E23"/>
    <w:rsid w:val="00DD13C5"/>
    <w:rsid w:val="00DD1D29"/>
    <w:rsid w:val="00DD2DCE"/>
    <w:rsid w:val="00DD2F3D"/>
    <w:rsid w:val="00DD339D"/>
    <w:rsid w:val="00DD3980"/>
    <w:rsid w:val="00DD4C61"/>
    <w:rsid w:val="00DD588D"/>
    <w:rsid w:val="00DD6952"/>
    <w:rsid w:val="00DD726E"/>
    <w:rsid w:val="00DD7C0F"/>
    <w:rsid w:val="00DD7DF7"/>
    <w:rsid w:val="00DE07F8"/>
    <w:rsid w:val="00DE1A42"/>
    <w:rsid w:val="00DE2244"/>
    <w:rsid w:val="00DE22B1"/>
    <w:rsid w:val="00DE2748"/>
    <w:rsid w:val="00DE2A31"/>
    <w:rsid w:val="00DE31ED"/>
    <w:rsid w:val="00DE3F84"/>
    <w:rsid w:val="00DE4069"/>
    <w:rsid w:val="00DE4B56"/>
    <w:rsid w:val="00DE6BD5"/>
    <w:rsid w:val="00DF051B"/>
    <w:rsid w:val="00DF0A58"/>
    <w:rsid w:val="00DF100D"/>
    <w:rsid w:val="00DF166E"/>
    <w:rsid w:val="00DF1BBC"/>
    <w:rsid w:val="00DF2A9E"/>
    <w:rsid w:val="00DF2AEB"/>
    <w:rsid w:val="00DF37C5"/>
    <w:rsid w:val="00DF3BAD"/>
    <w:rsid w:val="00DF3C73"/>
    <w:rsid w:val="00DF41DD"/>
    <w:rsid w:val="00DF458A"/>
    <w:rsid w:val="00DF45ED"/>
    <w:rsid w:val="00DF5074"/>
    <w:rsid w:val="00DF5C62"/>
    <w:rsid w:val="00DF634F"/>
    <w:rsid w:val="00DF6526"/>
    <w:rsid w:val="00DF6CF6"/>
    <w:rsid w:val="00E000D8"/>
    <w:rsid w:val="00E00D05"/>
    <w:rsid w:val="00E01A72"/>
    <w:rsid w:val="00E01AA3"/>
    <w:rsid w:val="00E01DDF"/>
    <w:rsid w:val="00E02E56"/>
    <w:rsid w:val="00E04A51"/>
    <w:rsid w:val="00E04CDA"/>
    <w:rsid w:val="00E04DF7"/>
    <w:rsid w:val="00E06894"/>
    <w:rsid w:val="00E06D60"/>
    <w:rsid w:val="00E074E8"/>
    <w:rsid w:val="00E07C3F"/>
    <w:rsid w:val="00E10277"/>
    <w:rsid w:val="00E10D91"/>
    <w:rsid w:val="00E1152C"/>
    <w:rsid w:val="00E11824"/>
    <w:rsid w:val="00E1203B"/>
    <w:rsid w:val="00E144B3"/>
    <w:rsid w:val="00E14B0D"/>
    <w:rsid w:val="00E14B2A"/>
    <w:rsid w:val="00E15007"/>
    <w:rsid w:val="00E1653F"/>
    <w:rsid w:val="00E16684"/>
    <w:rsid w:val="00E17AE9"/>
    <w:rsid w:val="00E2095F"/>
    <w:rsid w:val="00E218A3"/>
    <w:rsid w:val="00E21E29"/>
    <w:rsid w:val="00E230C8"/>
    <w:rsid w:val="00E238EA"/>
    <w:rsid w:val="00E249E6"/>
    <w:rsid w:val="00E25A5D"/>
    <w:rsid w:val="00E25BBF"/>
    <w:rsid w:val="00E25F81"/>
    <w:rsid w:val="00E26171"/>
    <w:rsid w:val="00E268D4"/>
    <w:rsid w:val="00E31835"/>
    <w:rsid w:val="00E31940"/>
    <w:rsid w:val="00E323CF"/>
    <w:rsid w:val="00E32AAD"/>
    <w:rsid w:val="00E32B69"/>
    <w:rsid w:val="00E33BDC"/>
    <w:rsid w:val="00E350C8"/>
    <w:rsid w:val="00E355F7"/>
    <w:rsid w:val="00E35DCB"/>
    <w:rsid w:val="00E3606E"/>
    <w:rsid w:val="00E36ACD"/>
    <w:rsid w:val="00E37E9A"/>
    <w:rsid w:val="00E4083F"/>
    <w:rsid w:val="00E40D79"/>
    <w:rsid w:val="00E41BF9"/>
    <w:rsid w:val="00E44B9C"/>
    <w:rsid w:val="00E45C25"/>
    <w:rsid w:val="00E46465"/>
    <w:rsid w:val="00E47C5F"/>
    <w:rsid w:val="00E509C9"/>
    <w:rsid w:val="00E50A64"/>
    <w:rsid w:val="00E5131C"/>
    <w:rsid w:val="00E51C58"/>
    <w:rsid w:val="00E5276A"/>
    <w:rsid w:val="00E5298D"/>
    <w:rsid w:val="00E52A8A"/>
    <w:rsid w:val="00E52CBC"/>
    <w:rsid w:val="00E53136"/>
    <w:rsid w:val="00E54520"/>
    <w:rsid w:val="00E54A08"/>
    <w:rsid w:val="00E55478"/>
    <w:rsid w:val="00E558B1"/>
    <w:rsid w:val="00E56596"/>
    <w:rsid w:val="00E567C7"/>
    <w:rsid w:val="00E56C75"/>
    <w:rsid w:val="00E57A72"/>
    <w:rsid w:val="00E57FA8"/>
    <w:rsid w:val="00E62444"/>
    <w:rsid w:val="00E626D1"/>
    <w:rsid w:val="00E63130"/>
    <w:rsid w:val="00E63917"/>
    <w:rsid w:val="00E65261"/>
    <w:rsid w:val="00E6580D"/>
    <w:rsid w:val="00E6582E"/>
    <w:rsid w:val="00E65E75"/>
    <w:rsid w:val="00E66745"/>
    <w:rsid w:val="00E6674E"/>
    <w:rsid w:val="00E66E0E"/>
    <w:rsid w:val="00E66EC0"/>
    <w:rsid w:val="00E66F7D"/>
    <w:rsid w:val="00E70E27"/>
    <w:rsid w:val="00E712D1"/>
    <w:rsid w:val="00E71B47"/>
    <w:rsid w:val="00E71B51"/>
    <w:rsid w:val="00E72673"/>
    <w:rsid w:val="00E72AA2"/>
    <w:rsid w:val="00E73538"/>
    <w:rsid w:val="00E73CB4"/>
    <w:rsid w:val="00E74669"/>
    <w:rsid w:val="00E74922"/>
    <w:rsid w:val="00E74D41"/>
    <w:rsid w:val="00E76795"/>
    <w:rsid w:val="00E76ACC"/>
    <w:rsid w:val="00E76E0C"/>
    <w:rsid w:val="00E7722A"/>
    <w:rsid w:val="00E80CCA"/>
    <w:rsid w:val="00E8103A"/>
    <w:rsid w:val="00E82D98"/>
    <w:rsid w:val="00E83081"/>
    <w:rsid w:val="00E83161"/>
    <w:rsid w:val="00E832C5"/>
    <w:rsid w:val="00E83B76"/>
    <w:rsid w:val="00E83E61"/>
    <w:rsid w:val="00E858E0"/>
    <w:rsid w:val="00E85C12"/>
    <w:rsid w:val="00E85E9E"/>
    <w:rsid w:val="00E868A3"/>
    <w:rsid w:val="00E868CA"/>
    <w:rsid w:val="00E86997"/>
    <w:rsid w:val="00E86B9F"/>
    <w:rsid w:val="00E8700C"/>
    <w:rsid w:val="00E87B29"/>
    <w:rsid w:val="00E87FD1"/>
    <w:rsid w:val="00E90271"/>
    <w:rsid w:val="00E90292"/>
    <w:rsid w:val="00E9107D"/>
    <w:rsid w:val="00E9128F"/>
    <w:rsid w:val="00E91929"/>
    <w:rsid w:val="00E91A32"/>
    <w:rsid w:val="00E920A1"/>
    <w:rsid w:val="00E9288A"/>
    <w:rsid w:val="00E92A02"/>
    <w:rsid w:val="00E94AF7"/>
    <w:rsid w:val="00E94CC9"/>
    <w:rsid w:val="00E94F5B"/>
    <w:rsid w:val="00E952DA"/>
    <w:rsid w:val="00E95518"/>
    <w:rsid w:val="00E95C00"/>
    <w:rsid w:val="00E95DB1"/>
    <w:rsid w:val="00E969B2"/>
    <w:rsid w:val="00E96D61"/>
    <w:rsid w:val="00E96DCA"/>
    <w:rsid w:val="00E97078"/>
    <w:rsid w:val="00E971F0"/>
    <w:rsid w:val="00E972C3"/>
    <w:rsid w:val="00E9798C"/>
    <w:rsid w:val="00EA06FD"/>
    <w:rsid w:val="00EA0A3F"/>
    <w:rsid w:val="00EA1D3C"/>
    <w:rsid w:val="00EA1E5A"/>
    <w:rsid w:val="00EA2FE9"/>
    <w:rsid w:val="00EA3828"/>
    <w:rsid w:val="00EA3B51"/>
    <w:rsid w:val="00EA48FB"/>
    <w:rsid w:val="00EA4C05"/>
    <w:rsid w:val="00EA5988"/>
    <w:rsid w:val="00EA60D1"/>
    <w:rsid w:val="00EA6C86"/>
    <w:rsid w:val="00EA72E2"/>
    <w:rsid w:val="00EA749C"/>
    <w:rsid w:val="00EB1983"/>
    <w:rsid w:val="00EB1F88"/>
    <w:rsid w:val="00EB1FC2"/>
    <w:rsid w:val="00EB25A8"/>
    <w:rsid w:val="00EB2D82"/>
    <w:rsid w:val="00EB483C"/>
    <w:rsid w:val="00EB582E"/>
    <w:rsid w:val="00EB642A"/>
    <w:rsid w:val="00EB7592"/>
    <w:rsid w:val="00EB7AF7"/>
    <w:rsid w:val="00EB7EA3"/>
    <w:rsid w:val="00EC00F5"/>
    <w:rsid w:val="00EC0115"/>
    <w:rsid w:val="00EC1008"/>
    <w:rsid w:val="00EC1597"/>
    <w:rsid w:val="00EC223D"/>
    <w:rsid w:val="00EC2BC7"/>
    <w:rsid w:val="00EC2F13"/>
    <w:rsid w:val="00EC30CB"/>
    <w:rsid w:val="00EC405C"/>
    <w:rsid w:val="00EC4653"/>
    <w:rsid w:val="00EC5D67"/>
    <w:rsid w:val="00EC5F04"/>
    <w:rsid w:val="00EC66E3"/>
    <w:rsid w:val="00EC6F70"/>
    <w:rsid w:val="00EC718E"/>
    <w:rsid w:val="00EC74F7"/>
    <w:rsid w:val="00EC75CB"/>
    <w:rsid w:val="00EC7606"/>
    <w:rsid w:val="00EC7A5C"/>
    <w:rsid w:val="00ED0523"/>
    <w:rsid w:val="00ED13DA"/>
    <w:rsid w:val="00ED15F9"/>
    <w:rsid w:val="00ED2446"/>
    <w:rsid w:val="00ED3479"/>
    <w:rsid w:val="00ED3B2B"/>
    <w:rsid w:val="00ED4085"/>
    <w:rsid w:val="00ED5316"/>
    <w:rsid w:val="00ED5546"/>
    <w:rsid w:val="00ED605C"/>
    <w:rsid w:val="00ED6BD8"/>
    <w:rsid w:val="00ED7109"/>
    <w:rsid w:val="00ED75BE"/>
    <w:rsid w:val="00EE2865"/>
    <w:rsid w:val="00EE288A"/>
    <w:rsid w:val="00EE2DE3"/>
    <w:rsid w:val="00EE4AF2"/>
    <w:rsid w:val="00EE4E48"/>
    <w:rsid w:val="00EE610C"/>
    <w:rsid w:val="00EE6207"/>
    <w:rsid w:val="00EE6B1E"/>
    <w:rsid w:val="00EE77C6"/>
    <w:rsid w:val="00EF0EC6"/>
    <w:rsid w:val="00EF1032"/>
    <w:rsid w:val="00EF1790"/>
    <w:rsid w:val="00EF1BE0"/>
    <w:rsid w:val="00EF220A"/>
    <w:rsid w:val="00EF2556"/>
    <w:rsid w:val="00EF25A0"/>
    <w:rsid w:val="00EF2C79"/>
    <w:rsid w:val="00EF3003"/>
    <w:rsid w:val="00EF4512"/>
    <w:rsid w:val="00EF4C2D"/>
    <w:rsid w:val="00EF5173"/>
    <w:rsid w:val="00EF58B9"/>
    <w:rsid w:val="00EF5938"/>
    <w:rsid w:val="00EF5E2F"/>
    <w:rsid w:val="00EF6929"/>
    <w:rsid w:val="00EF71BA"/>
    <w:rsid w:val="00EF751F"/>
    <w:rsid w:val="00EF7E84"/>
    <w:rsid w:val="00F00F77"/>
    <w:rsid w:val="00F012F3"/>
    <w:rsid w:val="00F016D7"/>
    <w:rsid w:val="00F02256"/>
    <w:rsid w:val="00F0246C"/>
    <w:rsid w:val="00F0271A"/>
    <w:rsid w:val="00F0375F"/>
    <w:rsid w:val="00F0403E"/>
    <w:rsid w:val="00F04142"/>
    <w:rsid w:val="00F04BC6"/>
    <w:rsid w:val="00F05226"/>
    <w:rsid w:val="00F05C2A"/>
    <w:rsid w:val="00F06476"/>
    <w:rsid w:val="00F06643"/>
    <w:rsid w:val="00F06B97"/>
    <w:rsid w:val="00F06D7D"/>
    <w:rsid w:val="00F112C0"/>
    <w:rsid w:val="00F11C75"/>
    <w:rsid w:val="00F11D11"/>
    <w:rsid w:val="00F12AE1"/>
    <w:rsid w:val="00F12B33"/>
    <w:rsid w:val="00F12E50"/>
    <w:rsid w:val="00F13349"/>
    <w:rsid w:val="00F147E3"/>
    <w:rsid w:val="00F154AC"/>
    <w:rsid w:val="00F15F91"/>
    <w:rsid w:val="00F164CA"/>
    <w:rsid w:val="00F16D66"/>
    <w:rsid w:val="00F20321"/>
    <w:rsid w:val="00F2154B"/>
    <w:rsid w:val="00F2198E"/>
    <w:rsid w:val="00F2246E"/>
    <w:rsid w:val="00F22E98"/>
    <w:rsid w:val="00F23536"/>
    <w:rsid w:val="00F23A4A"/>
    <w:rsid w:val="00F24448"/>
    <w:rsid w:val="00F248AD"/>
    <w:rsid w:val="00F24E5B"/>
    <w:rsid w:val="00F2518B"/>
    <w:rsid w:val="00F258D9"/>
    <w:rsid w:val="00F26D69"/>
    <w:rsid w:val="00F26E43"/>
    <w:rsid w:val="00F272D2"/>
    <w:rsid w:val="00F27410"/>
    <w:rsid w:val="00F27B28"/>
    <w:rsid w:val="00F3013F"/>
    <w:rsid w:val="00F30A0C"/>
    <w:rsid w:val="00F30D2C"/>
    <w:rsid w:val="00F32AA3"/>
    <w:rsid w:val="00F3337F"/>
    <w:rsid w:val="00F3349F"/>
    <w:rsid w:val="00F33C6D"/>
    <w:rsid w:val="00F33D8E"/>
    <w:rsid w:val="00F3454A"/>
    <w:rsid w:val="00F34E33"/>
    <w:rsid w:val="00F352F4"/>
    <w:rsid w:val="00F353DE"/>
    <w:rsid w:val="00F354DC"/>
    <w:rsid w:val="00F35682"/>
    <w:rsid w:val="00F35DFB"/>
    <w:rsid w:val="00F3691A"/>
    <w:rsid w:val="00F37E25"/>
    <w:rsid w:val="00F4010B"/>
    <w:rsid w:val="00F40221"/>
    <w:rsid w:val="00F40305"/>
    <w:rsid w:val="00F404AD"/>
    <w:rsid w:val="00F41209"/>
    <w:rsid w:val="00F4120C"/>
    <w:rsid w:val="00F4150E"/>
    <w:rsid w:val="00F41798"/>
    <w:rsid w:val="00F41D6E"/>
    <w:rsid w:val="00F42095"/>
    <w:rsid w:val="00F42107"/>
    <w:rsid w:val="00F42306"/>
    <w:rsid w:val="00F4305D"/>
    <w:rsid w:val="00F437DC"/>
    <w:rsid w:val="00F43F62"/>
    <w:rsid w:val="00F440CB"/>
    <w:rsid w:val="00F44426"/>
    <w:rsid w:val="00F447AE"/>
    <w:rsid w:val="00F44F8A"/>
    <w:rsid w:val="00F4567B"/>
    <w:rsid w:val="00F4588A"/>
    <w:rsid w:val="00F46E26"/>
    <w:rsid w:val="00F46F95"/>
    <w:rsid w:val="00F47D40"/>
    <w:rsid w:val="00F50690"/>
    <w:rsid w:val="00F508E7"/>
    <w:rsid w:val="00F51ACE"/>
    <w:rsid w:val="00F51E47"/>
    <w:rsid w:val="00F525DD"/>
    <w:rsid w:val="00F529D0"/>
    <w:rsid w:val="00F52DB6"/>
    <w:rsid w:val="00F52F84"/>
    <w:rsid w:val="00F532A0"/>
    <w:rsid w:val="00F5382E"/>
    <w:rsid w:val="00F53DC6"/>
    <w:rsid w:val="00F53E9A"/>
    <w:rsid w:val="00F54533"/>
    <w:rsid w:val="00F54B9C"/>
    <w:rsid w:val="00F54D0F"/>
    <w:rsid w:val="00F553BC"/>
    <w:rsid w:val="00F55FC1"/>
    <w:rsid w:val="00F5750D"/>
    <w:rsid w:val="00F576DC"/>
    <w:rsid w:val="00F60186"/>
    <w:rsid w:val="00F607CA"/>
    <w:rsid w:val="00F60965"/>
    <w:rsid w:val="00F609DD"/>
    <w:rsid w:val="00F60E5B"/>
    <w:rsid w:val="00F62EC6"/>
    <w:rsid w:val="00F62FBF"/>
    <w:rsid w:val="00F63589"/>
    <w:rsid w:val="00F635FA"/>
    <w:rsid w:val="00F63A11"/>
    <w:rsid w:val="00F63C9A"/>
    <w:rsid w:val="00F63DE9"/>
    <w:rsid w:val="00F642EB"/>
    <w:rsid w:val="00F647B5"/>
    <w:rsid w:val="00F65CCE"/>
    <w:rsid w:val="00F6676E"/>
    <w:rsid w:val="00F7017C"/>
    <w:rsid w:val="00F704F4"/>
    <w:rsid w:val="00F7144D"/>
    <w:rsid w:val="00F717E8"/>
    <w:rsid w:val="00F71890"/>
    <w:rsid w:val="00F721F1"/>
    <w:rsid w:val="00F72ED0"/>
    <w:rsid w:val="00F738E8"/>
    <w:rsid w:val="00F7416D"/>
    <w:rsid w:val="00F76963"/>
    <w:rsid w:val="00F7699B"/>
    <w:rsid w:val="00F7733B"/>
    <w:rsid w:val="00F775BE"/>
    <w:rsid w:val="00F8097A"/>
    <w:rsid w:val="00F8162A"/>
    <w:rsid w:val="00F81645"/>
    <w:rsid w:val="00F81C7F"/>
    <w:rsid w:val="00F830F6"/>
    <w:rsid w:val="00F83196"/>
    <w:rsid w:val="00F833C6"/>
    <w:rsid w:val="00F8581F"/>
    <w:rsid w:val="00F90A5E"/>
    <w:rsid w:val="00F90DD4"/>
    <w:rsid w:val="00F911F7"/>
    <w:rsid w:val="00F92813"/>
    <w:rsid w:val="00F92851"/>
    <w:rsid w:val="00F93A3E"/>
    <w:rsid w:val="00F93A88"/>
    <w:rsid w:val="00F948E0"/>
    <w:rsid w:val="00F957F5"/>
    <w:rsid w:val="00F95C0D"/>
    <w:rsid w:val="00F96411"/>
    <w:rsid w:val="00F964EE"/>
    <w:rsid w:val="00F96BCF"/>
    <w:rsid w:val="00F96C1F"/>
    <w:rsid w:val="00FA0C47"/>
    <w:rsid w:val="00FA0CC8"/>
    <w:rsid w:val="00FA381C"/>
    <w:rsid w:val="00FA3A83"/>
    <w:rsid w:val="00FA53DF"/>
    <w:rsid w:val="00FA5953"/>
    <w:rsid w:val="00FA66D0"/>
    <w:rsid w:val="00FA699E"/>
    <w:rsid w:val="00FA6C5B"/>
    <w:rsid w:val="00FA6CCB"/>
    <w:rsid w:val="00FA6F1A"/>
    <w:rsid w:val="00FA755E"/>
    <w:rsid w:val="00FA7887"/>
    <w:rsid w:val="00FA798A"/>
    <w:rsid w:val="00FB0872"/>
    <w:rsid w:val="00FB09BE"/>
    <w:rsid w:val="00FB22EE"/>
    <w:rsid w:val="00FB3048"/>
    <w:rsid w:val="00FB3146"/>
    <w:rsid w:val="00FB5B99"/>
    <w:rsid w:val="00FB5E89"/>
    <w:rsid w:val="00FB5F7D"/>
    <w:rsid w:val="00FB6734"/>
    <w:rsid w:val="00FB6A4D"/>
    <w:rsid w:val="00FC11BF"/>
    <w:rsid w:val="00FC1396"/>
    <w:rsid w:val="00FC199A"/>
    <w:rsid w:val="00FC1D0B"/>
    <w:rsid w:val="00FC2DCA"/>
    <w:rsid w:val="00FC3258"/>
    <w:rsid w:val="00FC4675"/>
    <w:rsid w:val="00FC5799"/>
    <w:rsid w:val="00FC6D6E"/>
    <w:rsid w:val="00FC7108"/>
    <w:rsid w:val="00FC7514"/>
    <w:rsid w:val="00FC75D1"/>
    <w:rsid w:val="00FC7761"/>
    <w:rsid w:val="00FD0B54"/>
    <w:rsid w:val="00FD0E68"/>
    <w:rsid w:val="00FD1DDA"/>
    <w:rsid w:val="00FD227B"/>
    <w:rsid w:val="00FD2700"/>
    <w:rsid w:val="00FD3EBF"/>
    <w:rsid w:val="00FD4EC7"/>
    <w:rsid w:val="00FD516A"/>
    <w:rsid w:val="00FD535C"/>
    <w:rsid w:val="00FD58DE"/>
    <w:rsid w:val="00FD5F96"/>
    <w:rsid w:val="00FD604C"/>
    <w:rsid w:val="00FD69C7"/>
    <w:rsid w:val="00FD6A46"/>
    <w:rsid w:val="00FD7010"/>
    <w:rsid w:val="00FD7AB9"/>
    <w:rsid w:val="00FE1D94"/>
    <w:rsid w:val="00FE2097"/>
    <w:rsid w:val="00FE26CE"/>
    <w:rsid w:val="00FE2D72"/>
    <w:rsid w:val="00FE37B6"/>
    <w:rsid w:val="00FE7398"/>
    <w:rsid w:val="00FF0984"/>
    <w:rsid w:val="00FF0BE2"/>
    <w:rsid w:val="00FF1401"/>
    <w:rsid w:val="00FF1E9E"/>
    <w:rsid w:val="00FF4E13"/>
    <w:rsid w:val="00FF5AC9"/>
    <w:rsid w:val="00FF69F8"/>
    <w:rsid w:val="00FF6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B6"/>
    <w:pPr>
      <w:spacing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1C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81C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981C02"/>
    <w:pPr>
      <w:ind w:left="720"/>
      <w:contextualSpacing/>
    </w:pPr>
  </w:style>
  <w:style w:type="paragraph" w:customStyle="1" w:styleId="125">
    <w:name w:val="Стиль Первая строка:  125 см"/>
    <w:basedOn w:val="a"/>
    <w:uiPriority w:val="99"/>
    <w:rsid w:val="00981C02"/>
    <w:pPr>
      <w:spacing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iinea">
    <w:name w:val="iinea :"/>
    <w:basedOn w:val="a"/>
    <w:uiPriority w:val="99"/>
    <w:rsid w:val="00981C02"/>
    <w:pPr>
      <w:overflowPunct w:val="0"/>
      <w:autoSpaceDE w:val="0"/>
      <w:autoSpaceDN w:val="0"/>
      <w:adjustRightInd w:val="0"/>
      <w:spacing w:line="240" w:lineRule="auto"/>
      <w:ind w:firstLine="454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A455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4552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F4FE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4FE4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6F4FE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4FE4"/>
    <w:rPr>
      <w:lang w:eastAsia="en-US"/>
    </w:rPr>
  </w:style>
  <w:style w:type="paragraph" w:customStyle="1" w:styleId="Default">
    <w:name w:val="Default"/>
    <w:rsid w:val="005570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D55A4C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B6"/>
    <w:pPr>
      <w:spacing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1C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81C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981C02"/>
    <w:pPr>
      <w:ind w:left="720"/>
      <w:contextualSpacing/>
    </w:pPr>
  </w:style>
  <w:style w:type="paragraph" w:customStyle="1" w:styleId="125">
    <w:name w:val="Стиль Первая строка:  125 см"/>
    <w:basedOn w:val="a"/>
    <w:uiPriority w:val="99"/>
    <w:rsid w:val="00981C02"/>
    <w:pPr>
      <w:spacing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iinea">
    <w:name w:val="iinea :"/>
    <w:basedOn w:val="a"/>
    <w:uiPriority w:val="99"/>
    <w:rsid w:val="00981C02"/>
    <w:pPr>
      <w:overflowPunct w:val="0"/>
      <w:autoSpaceDE w:val="0"/>
      <w:autoSpaceDN w:val="0"/>
      <w:adjustRightInd w:val="0"/>
      <w:spacing w:line="240" w:lineRule="auto"/>
      <w:ind w:firstLine="454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A455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4552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F4FE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4FE4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6F4FE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4FE4"/>
    <w:rPr>
      <w:lang w:eastAsia="en-US"/>
    </w:rPr>
  </w:style>
  <w:style w:type="paragraph" w:customStyle="1" w:styleId="Default">
    <w:name w:val="Default"/>
    <w:rsid w:val="005570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D55A4C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D759BAD94E94B241118AF334A83974E303A6AA121B9C0DCB0EBC65CACCA3j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759BAD94E94B241118AF334A83974E303A6A5121E970DCB0EBC65CACCA3jB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</docTitle>
    <pageLink xmlns="71932cde-1c9d-43c1-b19a-a67d245dfdde">http://www.admkrsk.ru/sites/doc/Pages/detail.aspx?RecordID=16773</pageLink>
  </documentManagement>
</p:properties>
</file>

<file path=customXml/itemProps1.xml><?xml version="1.0" encoding="utf-8"?>
<ds:datastoreItem xmlns:ds="http://schemas.openxmlformats.org/officeDocument/2006/customXml" ds:itemID="{576CC8F3-21D2-4615-8EDF-D8A8FEB4A0B1}"/>
</file>

<file path=customXml/itemProps2.xml><?xml version="1.0" encoding="utf-8"?>
<ds:datastoreItem xmlns:ds="http://schemas.openxmlformats.org/officeDocument/2006/customXml" ds:itemID="{8F3FA169-E956-4901-883D-00E92EB74C22}"/>
</file>

<file path=customXml/itemProps3.xml><?xml version="1.0" encoding="utf-8"?>
<ds:datastoreItem xmlns:ds="http://schemas.openxmlformats.org/officeDocument/2006/customXml" ds:itemID="{4D1E9A9B-B630-4FBC-8FCC-9E71274899D9}"/>
</file>

<file path=customXml/itemProps4.xml><?xml version="1.0" encoding="utf-8"?>
<ds:datastoreItem xmlns:ds="http://schemas.openxmlformats.org/officeDocument/2006/customXml" ds:itemID="{4BC04EC6-4D49-4B68-88EC-317CA917AB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42</Pages>
  <Words>10981</Words>
  <Characters>62594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</Company>
  <LinksUpToDate>false</LinksUpToDate>
  <CharactersWithSpaces>73429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klimina</dc:creator>
  <cp:lastModifiedBy>Забродина Ирина Николаевна</cp:lastModifiedBy>
  <cp:revision>28</cp:revision>
  <cp:lastPrinted>2015-11-09T05:23:00Z</cp:lastPrinted>
  <dcterms:created xsi:type="dcterms:W3CDTF">2015-10-10T07:50:00Z</dcterms:created>
  <dcterms:modified xsi:type="dcterms:W3CDTF">2015-11-10T07:58:00Z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