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85" w:rsidRDefault="00D10785" w:rsidP="00D1078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785" w:rsidRDefault="00D10785" w:rsidP="00D1078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10785" w:rsidRPr="00D10785" w:rsidRDefault="00D10785" w:rsidP="00D107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1078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10785" w:rsidRDefault="00D10785" w:rsidP="00D1078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10785" w:rsidRDefault="00D10785" w:rsidP="00D1078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D10785" w:rsidRDefault="00D10785" w:rsidP="00D1078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10785" w:rsidTr="00D10785">
        <w:tc>
          <w:tcPr>
            <w:tcW w:w="4785" w:type="dxa"/>
            <w:shd w:val="clear" w:color="auto" w:fill="auto"/>
          </w:tcPr>
          <w:p w:rsidR="00D10785" w:rsidRPr="0048732B" w:rsidRDefault="00574F31" w:rsidP="0048732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12.05.2017</w:t>
            </w:r>
          </w:p>
        </w:tc>
        <w:tc>
          <w:tcPr>
            <w:tcW w:w="4786" w:type="dxa"/>
            <w:shd w:val="clear" w:color="auto" w:fill="auto"/>
          </w:tcPr>
          <w:p w:rsidR="00D10785" w:rsidRPr="0048732B" w:rsidRDefault="00574F31" w:rsidP="0048732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38-гх</w:t>
            </w:r>
          </w:p>
        </w:tc>
      </w:tr>
    </w:tbl>
    <w:p w:rsidR="00D10785" w:rsidRDefault="00D10785" w:rsidP="00D1078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10785" w:rsidRDefault="00D10785" w:rsidP="00D107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0785" w:rsidRDefault="00D10785" w:rsidP="00D10785">
      <w:pPr>
        <w:spacing w:after="0" w:line="240" w:lineRule="auto"/>
        <w:rPr>
          <w:rFonts w:ascii="Times New Roman" w:hAnsi="Times New Roman" w:cs="Times New Roman"/>
          <w:sz w:val="24"/>
        </w:rPr>
        <w:sectPr w:rsidR="00D10785" w:rsidSect="00D10785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7267A" w:rsidRDefault="0029341D" w:rsidP="0029341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порядке привлечения подрядных организаций для выполнения </w:t>
      </w:r>
    </w:p>
    <w:p w:rsidR="0029341D" w:rsidRDefault="0087267A" w:rsidP="0029341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="0029341D">
        <w:rPr>
          <w:rFonts w:ascii="Times New Roman" w:hAnsi="Times New Roman" w:cs="Times New Roman"/>
          <w:bCs/>
          <w:sz w:val="30"/>
          <w:szCs w:val="30"/>
        </w:rPr>
        <w:t>абот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9341D">
        <w:rPr>
          <w:rFonts w:ascii="Times New Roman" w:hAnsi="Times New Roman" w:cs="Times New Roman"/>
          <w:bCs/>
          <w:sz w:val="30"/>
          <w:szCs w:val="30"/>
        </w:rPr>
        <w:t xml:space="preserve">по благоустройству дворовых территорий </w:t>
      </w:r>
    </w:p>
    <w:p w:rsidR="0029341D" w:rsidRDefault="0029341D" w:rsidP="0029341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многоквартирных домов</w:t>
      </w:r>
    </w:p>
    <w:p w:rsidR="0029341D" w:rsidRDefault="0029341D" w:rsidP="0029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9341D" w:rsidRDefault="0029341D" w:rsidP="0029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В целях приведения правовых актов города в соответствие с де</w:t>
      </w:r>
      <w:r w:rsidRPr="007A2BA8">
        <w:rPr>
          <w:rFonts w:ascii="Times New Roman" w:hAnsi="Times New Roman" w:cs="Times New Roman"/>
          <w:sz w:val="30"/>
          <w:szCs w:val="30"/>
        </w:rPr>
        <w:t>й</w:t>
      </w:r>
      <w:r w:rsidRPr="007A2BA8">
        <w:rPr>
          <w:rFonts w:ascii="Times New Roman" w:hAnsi="Times New Roman" w:cs="Times New Roman"/>
          <w:sz w:val="30"/>
          <w:szCs w:val="30"/>
        </w:rPr>
        <w:t>ствующим законодательством, своевременного и качественного пров</w:t>
      </w:r>
      <w:r w:rsidRPr="007A2BA8">
        <w:rPr>
          <w:rFonts w:ascii="Times New Roman" w:hAnsi="Times New Roman" w:cs="Times New Roman"/>
          <w:sz w:val="30"/>
          <w:szCs w:val="30"/>
        </w:rPr>
        <w:t>е</w:t>
      </w:r>
      <w:r w:rsidRPr="007A2BA8">
        <w:rPr>
          <w:rFonts w:ascii="Times New Roman" w:hAnsi="Times New Roman" w:cs="Times New Roman"/>
          <w:sz w:val="30"/>
          <w:szCs w:val="30"/>
        </w:rPr>
        <w:t xml:space="preserve">дения работ по </w:t>
      </w:r>
      <w:r w:rsidRPr="007A2BA8">
        <w:rPr>
          <w:rFonts w:ascii="Times New Roman" w:hAnsi="Times New Roman" w:cs="Times New Roman"/>
          <w:bCs/>
          <w:sz w:val="30"/>
          <w:szCs w:val="30"/>
        </w:rPr>
        <w:t>благоустройству</w:t>
      </w:r>
      <w:r w:rsidRPr="007A2BA8">
        <w:rPr>
          <w:rFonts w:ascii="Times New Roman" w:hAnsi="Times New Roman" w:cs="Times New Roman"/>
          <w:sz w:val="30"/>
          <w:szCs w:val="30"/>
        </w:rPr>
        <w:t xml:space="preserve"> дворовых территорий многокварти</w:t>
      </w:r>
      <w:r w:rsidRPr="007A2BA8">
        <w:rPr>
          <w:rFonts w:ascii="Times New Roman" w:hAnsi="Times New Roman" w:cs="Times New Roman"/>
          <w:sz w:val="30"/>
          <w:szCs w:val="30"/>
        </w:rPr>
        <w:t>р</w:t>
      </w:r>
      <w:r w:rsidRPr="007A2BA8">
        <w:rPr>
          <w:rFonts w:ascii="Times New Roman" w:hAnsi="Times New Roman" w:cs="Times New Roman"/>
          <w:sz w:val="30"/>
          <w:szCs w:val="30"/>
        </w:rPr>
        <w:t xml:space="preserve">ных домов, руководствуясь </w:t>
      </w:r>
      <w:hyperlink r:id="rId10" w:history="1">
        <w:r w:rsidRPr="007A2BA8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ст. 158</w:t>
        </w:r>
      </w:hyperlink>
      <w:r w:rsidRPr="007A2BA8">
        <w:rPr>
          <w:rFonts w:ascii="Times New Roman" w:hAnsi="Times New Roman" w:cs="Times New Roman"/>
          <w:sz w:val="30"/>
          <w:szCs w:val="30"/>
        </w:rPr>
        <w:t xml:space="preserve"> Жилищного кодекса Российской</w:t>
      </w:r>
      <w:r w:rsidR="007A2BA8">
        <w:rPr>
          <w:rFonts w:ascii="Times New Roman" w:hAnsi="Times New Roman" w:cs="Times New Roman"/>
          <w:sz w:val="30"/>
          <w:szCs w:val="30"/>
        </w:rPr>
        <w:t xml:space="preserve">   </w:t>
      </w:r>
      <w:r w:rsidRPr="007A2BA8">
        <w:rPr>
          <w:rFonts w:ascii="Times New Roman" w:hAnsi="Times New Roman" w:cs="Times New Roman"/>
          <w:sz w:val="30"/>
          <w:szCs w:val="30"/>
        </w:rPr>
        <w:t xml:space="preserve"> Федерации, </w:t>
      </w:r>
      <w:hyperlink r:id="rId11" w:history="1">
        <w:r w:rsidRPr="007A2BA8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7A2BA8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7A2BA8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7A2BA8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7A2BA8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7A2BA8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hyperlink r:id="rId14" w:history="1">
        <w:r w:rsidRPr="007A2BA8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7A2BA8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Pr="007A2B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 09.03.2017 № 143 «</w:t>
      </w:r>
      <w:r w:rsidRPr="007A2B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 утверждении муниц</w:t>
      </w:r>
      <w:r w:rsidRPr="007A2B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7A2B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пальной программы «Повышение эффективности деятельности горо</w:t>
      </w:r>
      <w:r w:rsidRPr="007A2B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</w:t>
      </w:r>
      <w:r w:rsidRPr="007A2B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ского самоуправления» на 2017 год и плановый период 2018</w:t>
      </w:r>
      <w:r w:rsidR="007A2B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7A2B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2019 г</w:t>
      </w:r>
      <w:r w:rsidRPr="007A2B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7A2B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дов</w:t>
      </w:r>
      <w:r w:rsidR="008726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7A2B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распоряжением Главы города от 22.12</w:t>
      </w:r>
      <w:r w:rsidR="008726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A2B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2006 № 270-р</w:t>
      </w:r>
      <w:r w:rsidRPr="007A2BA8">
        <w:rPr>
          <w:rFonts w:ascii="Times New Roman" w:hAnsi="Times New Roman" w:cs="Times New Roman"/>
          <w:sz w:val="30"/>
          <w:szCs w:val="30"/>
        </w:rPr>
        <w:t>:</w:t>
      </w:r>
    </w:p>
    <w:p w:rsidR="0029341D" w:rsidRPr="007A2BA8" w:rsidRDefault="007A2BA8" w:rsidP="007A2BA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1.</w:t>
      </w:r>
      <w:r w:rsidR="0029341D" w:rsidRPr="007A2BA8">
        <w:rPr>
          <w:rFonts w:ascii="Times New Roman" w:hAnsi="Times New Roman" w:cs="Times New Roman"/>
          <w:sz w:val="30"/>
          <w:szCs w:val="30"/>
        </w:rPr>
        <w:t xml:space="preserve"> Утвердить </w:t>
      </w:r>
      <w:hyperlink r:id="rId15" w:anchor="Par31" w:history="1">
        <w:r w:rsidR="0029341D" w:rsidRPr="007A2BA8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Положение</w:t>
        </w:r>
      </w:hyperlink>
      <w:r w:rsidR="0029341D" w:rsidRPr="007A2BA8">
        <w:rPr>
          <w:rFonts w:ascii="Times New Roman" w:hAnsi="Times New Roman" w:cs="Times New Roman"/>
          <w:sz w:val="30"/>
          <w:szCs w:val="30"/>
        </w:rPr>
        <w:t xml:space="preserve"> о порядке привлечения подрядных орг</w:t>
      </w:r>
      <w:r w:rsidR="0029341D" w:rsidRPr="007A2BA8">
        <w:rPr>
          <w:rFonts w:ascii="Times New Roman" w:hAnsi="Times New Roman" w:cs="Times New Roman"/>
          <w:sz w:val="30"/>
          <w:szCs w:val="30"/>
        </w:rPr>
        <w:t>а</w:t>
      </w:r>
      <w:r w:rsidR="0029341D" w:rsidRPr="007A2BA8">
        <w:rPr>
          <w:rFonts w:ascii="Times New Roman" w:hAnsi="Times New Roman" w:cs="Times New Roman"/>
          <w:sz w:val="30"/>
          <w:szCs w:val="30"/>
        </w:rPr>
        <w:t xml:space="preserve">низаций для выполнения работ по </w:t>
      </w:r>
      <w:r w:rsidR="0029341D" w:rsidRPr="007A2BA8">
        <w:rPr>
          <w:rFonts w:ascii="Times New Roman" w:hAnsi="Times New Roman" w:cs="Times New Roman"/>
          <w:bCs/>
          <w:sz w:val="30"/>
          <w:szCs w:val="30"/>
        </w:rPr>
        <w:t>благоустройству</w:t>
      </w:r>
      <w:r w:rsidR="0029341D" w:rsidRPr="007A2BA8">
        <w:rPr>
          <w:rFonts w:ascii="Times New Roman" w:hAnsi="Times New Roman" w:cs="Times New Roman"/>
          <w:sz w:val="30"/>
          <w:szCs w:val="30"/>
        </w:rPr>
        <w:t xml:space="preserve"> дворовых террит</w:t>
      </w:r>
      <w:r w:rsidR="0029341D" w:rsidRPr="007A2BA8">
        <w:rPr>
          <w:rFonts w:ascii="Times New Roman" w:hAnsi="Times New Roman" w:cs="Times New Roman"/>
          <w:sz w:val="30"/>
          <w:szCs w:val="30"/>
        </w:rPr>
        <w:t>о</w:t>
      </w:r>
      <w:r w:rsidR="0029341D" w:rsidRPr="007A2BA8">
        <w:rPr>
          <w:rFonts w:ascii="Times New Roman" w:hAnsi="Times New Roman" w:cs="Times New Roman"/>
          <w:sz w:val="30"/>
          <w:szCs w:val="30"/>
        </w:rPr>
        <w:t>рий многоквартирных домов согласно приложению.</w:t>
      </w:r>
    </w:p>
    <w:p w:rsidR="0029341D" w:rsidRPr="007A2BA8" w:rsidRDefault="0087267A" w:rsidP="007A2BA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29341D" w:rsidRPr="007A2BA8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9341D" w:rsidRPr="007A2BA8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29341D" w:rsidRPr="007A2BA8" w:rsidRDefault="007A2BA8" w:rsidP="007A2BA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 xml:space="preserve">3. </w:t>
      </w:r>
      <w:r w:rsidR="0029341D" w:rsidRPr="007A2BA8">
        <w:rPr>
          <w:rFonts w:ascii="Times New Roman" w:hAnsi="Times New Roman" w:cs="Times New Roman"/>
          <w:sz w:val="30"/>
          <w:szCs w:val="30"/>
        </w:rPr>
        <w:t>Распоряжение вступает в силу со дня его официального опубл</w:t>
      </w:r>
      <w:r w:rsidR="0029341D" w:rsidRPr="007A2BA8">
        <w:rPr>
          <w:rFonts w:ascii="Times New Roman" w:hAnsi="Times New Roman" w:cs="Times New Roman"/>
          <w:sz w:val="30"/>
          <w:szCs w:val="30"/>
        </w:rPr>
        <w:t>и</w:t>
      </w:r>
      <w:r w:rsidR="0029341D" w:rsidRPr="007A2BA8">
        <w:rPr>
          <w:rFonts w:ascii="Times New Roman" w:hAnsi="Times New Roman" w:cs="Times New Roman"/>
          <w:sz w:val="30"/>
          <w:szCs w:val="30"/>
        </w:rPr>
        <w:t>кования.</w:t>
      </w:r>
    </w:p>
    <w:p w:rsidR="0029341D" w:rsidRPr="007A2BA8" w:rsidRDefault="007A2BA8" w:rsidP="007A2BA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 xml:space="preserve">4. </w:t>
      </w:r>
      <w:r w:rsidR="0029341D" w:rsidRPr="007A2BA8">
        <w:rPr>
          <w:rFonts w:ascii="Times New Roman" w:hAnsi="Times New Roman" w:cs="Times New Roman"/>
          <w:sz w:val="30"/>
          <w:szCs w:val="30"/>
        </w:rPr>
        <w:t>Контроль за исполнением настоящего распоряжения возложить на заместителя руководителя департамента городского хозяйства адм</w:t>
      </w:r>
      <w:r w:rsidR="0029341D" w:rsidRPr="007A2BA8">
        <w:rPr>
          <w:rFonts w:ascii="Times New Roman" w:hAnsi="Times New Roman" w:cs="Times New Roman"/>
          <w:sz w:val="30"/>
          <w:szCs w:val="30"/>
        </w:rPr>
        <w:t>и</w:t>
      </w:r>
      <w:r w:rsidR="0029341D" w:rsidRPr="007A2BA8">
        <w:rPr>
          <w:rFonts w:ascii="Times New Roman" w:hAnsi="Times New Roman" w:cs="Times New Roman"/>
          <w:sz w:val="30"/>
          <w:szCs w:val="30"/>
        </w:rPr>
        <w:t xml:space="preserve">нистрации города по управлению жилищным фондом </w:t>
      </w:r>
      <w:proofErr w:type="spellStart"/>
      <w:r w:rsidR="0029341D" w:rsidRPr="007A2BA8">
        <w:rPr>
          <w:rFonts w:ascii="Times New Roman" w:hAnsi="Times New Roman" w:cs="Times New Roman"/>
          <w:sz w:val="30"/>
          <w:szCs w:val="30"/>
        </w:rPr>
        <w:t>Баршая</w:t>
      </w:r>
      <w:proofErr w:type="spellEnd"/>
      <w:r w:rsidR="0029341D" w:rsidRPr="007A2BA8">
        <w:rPr>
          <w:rFonts w:ascii="Times New Roman" w:hAnsi="Times New Roman" w:cs="Times New Roman"/>
          <w:sz w:val="30"/>
          <w:szCs w:val="30"/>
        </w:rPr>
        <w:t xml:space="preserve"> Е.А.</w:t>
      </w:r>
    </w:p>
    <w:p w:rsidR="0029341D" w:rsidRDefault="0029341D" w:rsidP="0029341D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9341D" w:rsidRDefault="0029341D" w:rsidP="0029341D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9341D" w:rsidRDefault="0029341D" w:rsidP="0029341D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A2BA8" w:rsidRPr="007A2BA8" w:rsidRDefault="007A2BA8" w:rsidP="007A2BA8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 xml:space="preserve">Первый  заместитель </w:t>
      </w:r>
    </w:p>
    <w:p w:rsidR="007A2BA8" w:rsidRPr="007A2BA8" w:rsidRDefault="007A2BA8" w:rsidP="007A2BA8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 xml:space="preserve">Главы города – руководитель </w:t>
      </w:r>
    </w:p>
    <w:p w:rsidR="007A2BA8" w:rsidRPr="007A2BA8" w:rsidRDefault="007A2BA8" w:rsidP="007A2BA8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департамента городского хозяйства</w:t>
      </w:r>
      <w:r w:rsidRPr="007A2BA8">
        <w:rPr>
          <w:rFonts w:ascii="Times New Roman" w:hAnsi="Times New Roman" w:cs="Times New Roman"/>
          <w:sz w:val="30"/>
          <w:szCs w:val="30"/>
        </w:rPr>
        <w:tab/>
      </w:r>
      <w:r w:rsidRPr="007A2BA8">
        <w:rPr>
          <w:rFonts w:ascii="Times New Roman" w:hAnsi="Times New Roman" w:cs="Times New Roman"/>
          <w:sz w:val="30"/>
          <w:szCs w:val="30"/>
        </w:rPr>
        <w:tab/>
      </w:r>
      <w:r w:rsidRPr="007A2BA8">
        <w:rPr>
          <w:rFonts w:ascii="Times New Roman" w:hAnsi="Times New Roman" w:cs="Times New Roman"/>
          <w:sz w:val="30"/>
          <w:szCs w:val="30"/>
        </w:rPr>
        <w:tab/>
      </w:r>
      <w:r w:rsidRPr="007A2BA8">
        <w:rPr>
          <w:rFonts w:ascii="Times New Roman" w:hAnsi="Times New Roman" w:cs="Times New Roman"/>
          <w:sz w:val="30"/>
          <w:szCs w:val="30"/>
        </w:rPr>
        <w:tab/>
        <w:t xml:space="preserve">     И.П. Титенков</w:t>
      </w:r>
    </w:p>
    <w:p w:rsidR="007A2BA8" w:rsidRPr="007A2BA8" w:rsidRDefault="007A2BA8" w:rsidP="007A2BA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A2BA8" w:rsidRDefault="007A2BA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29341D" w:rsidRPr="007A2BA8" w:rsidRDefault="0029341D" w:rsidP="0029341D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2"/>
          <w:szCs w:val="2"/>
        </w:rPr>
      </w:pPr>
    </w:p>
    <w:p w:rsidR="0029341D" w:rsidRDefault="0029341D" w:rsidP="0029341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29341D" w:rsidRDefault="0029341D" w:rsidP="0029341D">
      <w:pPr>
        <w:tabs>
          <w:tab w:val="left" w:pos="8070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29341D" w:rsidRDefault="0029341D" w:rsidP="0029341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29341D" w:rsidRDefault="0029341D" w:rsidP="0029341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29341D" w:rsidRDefault="0029341D" w:rsidP="0029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9341D" w:rsidRDefault="0029341D" w:rsidP="0029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9341D" w:rsidRDefault="0029341D" w:rsidP="0029341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</w:rPr>
      </w:pPr>
      <w:bookmarkStart w:id="0" w:name="Par26"/>
      <w:bookmarkStart w:id="1" w:name="Par31"/>
      <w:bookmarkEnd w:id="0"/>
      <w:bookmarkEnd w:id="1"/>
      <w:r>
        <w:rPr>
          <w:rFonts w:ascii="Times New Roman" w:hAnsi="Times New Roman" w:cs="Times New Roman"/>
          <w:bCs/>
          <w:sz w:val="30"/>
        </w:rPr>
        <w:t>ПОЛОЖЕНИЕ</w:t>
      </w:r>
    </w:p>
    <w:p w:rsidR="007A2BA8" w:rsidRDefault="0029341D" w:rsidP="0029341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</w:rPr>
      </w:pPr>
      <w:r>
        <w:rPr>
          <w:rFonts w:ascii="Times New Roman" w:hAnsi="Times New Roman" w:cs="Times New Roman"/>
          <w:bCs/>
          <w:sz w:val="30"/>
        </w:rPr>
        <w:t xml:space="preserve">о порядке привлечения подрядных организаций для выполнения </w:t>
      </w:r>
    </w:p>
    <w:p w:rsidR="0029341D" w:rsidRDefault="007A2BA8" w:rsidP="0029341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</w:rPr>
      </w:pPr>
      <w:r>
        <w:rPr>
          <w:rFonts w:ascii="Times New Roman" w:hAnsi="Times New Roman" w:cs="Times New Roman"/>
          <w:bCs/>
          <w:sz w:val="30"/>
        </w:rPr>
        <w:t xml:space="preserve">работ </w:t>
      </w:r>
      <w:r w:rsidR="0029341D">
        <w:rPr>
          <w:rFonts w:ascii="Times New Roman" w:hAnsi="Times New Roman" w:cs="Times New Roman"/>
          <w:bCs/>
          <w:sz w:val="30"/>
        </w:rPr>
        <w:t xml:space="preserve">по </w:t>
      </w:r>
      <w:r w:rsidR="0029341D">
        <w:rPr>
          <w:rFonts w:ascii="Times New Roman" w:hAnsi="Times New Roman" w:cs="Times New Roman"/>
          <w:bCs/>
          <w:sz w:val="30"/>
          <w:szCs w:val="30"/>
        </w:rPr>
        <w:t>благоустройству</w:t>
      </w:r>
      <w:r w:rsidR="0029341D">
        <w:rPr>
          <w:rFonts w:ascii="Times New Roman" w:hAnsi="Times New Roman" w:cs="Times New Roman"/>
          <w:bCs/>
          <w:sz w:val="30"/>
        </w:rPr>
        <w:t xml:space="preserve"> дворовых территорий </w:t>
      </w:r>
    </w:p>
    <w:p w:rsidR="0029341D" w:rsidRDefault="0029341D" w:rsidP="0029341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</w:rPr>
      </w:pPr>
      <w:r>
        <w:rPr>
          <w:rFonts w:ascii="Times New Roman" w:hAnsi="Times New Roman" w:cs="Times New Roman"/>
          <w:bCs/>
          <w:sz w:val="30"/>
        </w:rPr>
        <w:t>многоквартирных домов</w:t>
      </w:r>
    </w:p>
    <w:p w:rsidR="0029341D" w:rsidRDefault="0029341D" w:rsidP="0029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</w:rPr>
      </w:pPr>
    </w:p>
    <w:p w:rsidR="0029341D" w:rsidRDefault="0029341D" w:rsidP="0029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</w:rPr>
      </w:pP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 xml:space="preserve">1. Управляющая организация (далее – Заказчик) не позднее семи рабочих дней </w:t>
      </w:r>
      <w:r w:rsidR="0087267A">
        <w:rPr>
          <w:rFonts w:ascii="Times New Roman" w:hAnsi="Times New Roman" w:cs="Times New Roman"/>
          <w:sz w:val="30"/>
          <w:szCs w:val="30"/>
        </w:rPr>
        <w:t>с даты</w:t>
      </w:r>
      <w:r w:rsidRPr="007A2BA8">
        <w:rPr>
          <w:rFonts w:ascii="Times New Roman" w:hAnsi="Times New Roman" w:cs="Times New Roman"/>
          <w:sz w:val="30"/>
          <w:szCs w:val="30"/>
        </w:rPr>
        <w:t xml:space="preserve"> получения уведомления об объеме средств на пр</w:t>
      </w:r>
      <w:r w:rsidRPr="007A2BA8">
        <w:rPr>
          <w:rFonts w:ascii="Times New Roman" w:hAnsi="Times New Roman" w:cs="Times New Roman"/>
          <w:sz w:val="30"/>
          <w:szCs w:val="30"/>
        </w:rPr>
        <w:t>о</w:t>
      </w:r>
      <w:r w:rsidRPr="007A2BA8">
        <w:rPr>
          <w:rFonts w:ascii="Times New Roman" w:hAnsi="Times New Roman" w:cs="Times New Roman"/>
          <w:sz w:val="30"/>
          <w:szCs w:val="30"/>
        </w:rPr>
        <w:t xml:space="preserve">ведение работ по </w:t>
      </w:r>
      <w:r w:rsidRPr="007A2BA8">
        <w:rPr>
          <w:rFonts w:ascii="Times New Roman" w:hAnsi="Times New Roman" w:cs="Times New Roman"/>
          <w:bCs/>
          <w:sz w:val="30"/>
          <w:szCs w:val="30"/>
        </w:rPr>
        <w:t>благоустройству</w:t>
      </w:r>
      <w:r w:rsidRPr="007A2BA8">
        <w:rPr>
          <w:rFonts w:ascii="Times New Roman" w:hAnsi="Times New Roman" w:cs="Times New Roman"/>
          <w:sz w:val="30"/>
          <w:szCs w:val="30"/>
        </w:rPr>
        <w:t xml:space="preserve"> дворовых территорий многокварти</w:t>
      </w:r>
      <w:r w:rsidRPr="007A2BA8">
        <w:rPr>
          <w:rFonts w:ascii="Times New Roman" w:hAnsi="Times New Roman" w:cs="Times New Roman"/>
          <w:sz w:val="30"/>
          <w:szCs w:val="30"/>
        </w:rPr>
        <w:t>р</w:t>
      </w:r>
      <w:r w:rsidRPr="007A2BA8">
        <w:rPr>
          <w:rFonts w:ascii="Times New Roman" w:hAnsi="Times New Roman" w:cs="Times New Roman"/>
          <w:sz w:val="30"/>
          <w:szCs w:val="30"/>
        </w:rPr>
        <w:t>ных домов публикует в официальном печатном издании администрации города Красноярска извещение о проведении отбора подрядных орган</w:t>
      </w:r>
      <w:r w:rsidRPr="007A2BA8">
        <w:rPr>
          <w:rFonts w:ascii="Times New Roman" w:hAnsi="Times New Roman" w:cs="Times New Roman"/>
          <w:sz w:val="30"/>
          <w:szCs w:val="30"/>
        </w:rPr>
        <w:t>и</w:t>
      </w:r>
      <w:r w:rsidRPr="007A2BA8">
        <w:rPr>
          <w:rFonts w:ascii="Times New Roman" w:hAnsi="Times New Roman" w:cs="Times New Roman"/>
          <w:sz w:val="30"/>
          <w:szCs w:val="30"/>
        </w:rPr>
        <w:t xml:space="preserve">заций для работ по </w:t>
      </w:r>
      <w:r w:rsidRPr="007A2BA8">
        <w:rPr>
          <w:rFonts w:ascii="Times New Roman" w:hAnsi="Times New Roman" w:cs="Times New Roman"/>
          <w:bCs/>
          <w:sz w:val="30"/>
          <w:szCs w:val="30"/>
        </w:rPr>
        <w:t>благоустройству</w:t>
      </w:r>
      <w:r w:rsidRPr="007A2BA8">
        <w:rPr>
          <w:rFonts w:ascii="Times New Roman" w:hAnsi="Times New Roman" w:cs="Times New Roman"/>
          <w:sz w:val="30"/>
          <w:szCs w:val="30"/>
        </w:rPr>
        <w:t xml:space="preserve"> дворовых территорий многоква</w:t>
      </w:r>
      <w:r w:rsidRPr="007A2BA8">
        <w:rPr>
          <w:rFonts w:ascii="Times New Roman" w:hAnsi="Times New Roman" w:cs="Times New Roman"/>
          <w:sz w:val="30"/>
          <w:szCs w:val="30"/>
        </w:rPr>
        <w:t>р</w:t>
      </w:r>
      <w:r w:rsidRPr="007A2BA8">
        <w:rPr>
          <w:rFonts w:ascii="Times New Roman" w:hAnsi="Times New Roman" w:cs="Times New Roman"/>
          <w:sz w:val="30"/>
          <w:szCs w:val="30"/>
        </w:rPr>
        <w:t>тирных домов (далее – извещение о проведении отбора).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2. Срок подачи подрядными организациями предложений о в</w:t>
      </w:r>
      <w:r w:rsidRPr="007A2BA8">
        <w:rPr>
          <w:rFonts w:ascii="Times New Roman" w:hAnsi="Times New Roman" w:cs="Times New Roman"/>
          <w:sz w:val="30"/>
          <w:szCs w:val="30"/>
        </w:rPr>
        <w:t>ы</w:t>
      </w:r>
      <w:r w:rsidRPr="007A2BA8">
        <w:rPr>
          <w:rFonts w:ascii="Times New Roman" w:hAnsi="Times New Roman" w:cs="Times New Roman"/>
          <w:sz w:val="30"/>
          <w:szCs w:val="30"/>
        </w:rPr>
        <w:t xml:space="preserve">полнении ремонтных работ составляет пять рабочих дней </w:t>
      </w:r>
      <w:r w:rsidR="0087267A">
        <w:rPr>
          <w:rFonts w:ascii="Times New Roman" w:hAnsi="Times New Roman" w:cs="Times New Roman"/>
          <w:sz w:val="30"/>
          <w:szCs w:val="30"/>
        </w:rPr>
        <w:t>с даты</w:t>
      </w:r>
      <w:r w:rsidRPr="007A2BA8">
        <w:rPr>
          <w:rFonts w:ascii="Times New Roman" w:hAnsi="Times New Roman" w:cs="Times New Roman"/>
          <w:sz w:val="30"/>
          <w:szCs w:val="30"/>
        </w:rPr>
        <w:t xml:space="preserve"> опу</w:t>
      </w:r>
      <w:r w:rsidRPr="007A2BA8">
        <w:rPr>
          <w:rFonts w:ascii="Times New Roman" w:hAnsi="Times New Roman" w:cs="Times New Roman"/>
          <w:sz w:val="30"/>
          <w:szCs w:val="30"/>
        </w:rPr>
        <w:t>б</w:t>
      </w:r>
      <w:r w:rsidRPr="007A2BA8">
        <w:rPr>
          <w:rFonts w:ascii="Times New Roman" w:hAnsi="Times New Roman" w:cs="Times New Roman"/>
          <w:sz w:val="30"/>
          <w:szCs w:val="30"/>
        </w:rPr>
        <w:t>ликования извещения о проведении отбора в средствах массовой и</w:t>
      </w:r>
      <w:r w:rsidRPr="007A2BA8">
        <w:rPr>
          <w:rFonts w:ascii="Times New Roman" w:hAnsi="Times New Roman" w:cs="Times New Roman"/>
          <w:sz w:val="30"/>
          <w:szCs w:val="30"/>
        </w:rPr>
        <w:t>н</w:t>
      </w:r>
      <w:r w:rsidRPr="007A2BA8">
        <w:rPr>
          <w:rFonts w:ascii="Times New Roman" w:hAnsi="Times New Roman" w:cs="Times New Roman"/>
          <w:sz w:val="30"/>
          <w:szCs w:val="30"/>
        </w:rPr>
        <w:t>формации.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3. Извещение о проведении отбора должно содержать:</w:t>
      </w:r>
    </w:p>
    <w:p w:rsidR="0029341D" w:rsidRPr="007A2BA8" w:rsidRDefault="0087267A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наименование, местонахождение</w:t>
      </w:r>
      <w:r w:rsidR="0029341D" w:rsidRPr="007A2BA8">
        <w:rPr>
          <w:rFonts w:ascii="Times New Roman" w:hAnsi="Times New Roman" w:cs="Times New Roman"/>
          <w:sz w:val="30"/>
          <w:szCs w:val="30"/>
        </w:rPr>
        <w:t>, почтовый адрес Заказчика;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2) адрес дворовой территории многоквартирного дома, наимен</w:t>
      </w:r>
      <w:r w:rsidRPr="007A2BA8">
        <w:rPr>
          <w:rFonts w:ascii="Times New Roman" w:hAnsi="Times New Roman" w:cs="Times New Roman"/>
          <w:sz w:val="30"/>
          <w:szCs w:val="30"/>
        </w:rPr>
        <w:t>о</w:t>
      </w:r>
      <w:r w:rsidRPr="007A2BA8">
        <w:rPr>
          <w:rFonts w:ascii="Times New Roman" w:hAnsi="Times New Roman" w:cs="Times New Roman"/>
          <w:sz w:val="30"/>
          <w:szCs w:val="30"/>
        </w:rPr>
        <w:t>вание работ;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3) максимальные сроки выполнения работ и минимальные сроки предоставления гарантий качества работ;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4) максимальную цену договора с указанием сведений о включе</w:t>
      </w:r>
      <w:r w:rsidRPr="007A2BA8">
        <w:rPr>
          <w:rFonts w:ascii="Times New Roman" w:hAnsi="Times New Roman" w:cs="Times New Roman"/>
          <w:sz w:val="30"/>
          <w:szCs w:val="30"/>
        </w:rPr>
        <w:t>н</w:t>
      </w:r>
      <w:r w:rsidRPr="007A2BA8">
        <w:rPr>
          <w:rFonts w:ascii="Times New Roman" w:hAnsi="Times New Roman" w:cs="Times New Roman"/>
          <w:sz w:val="30"/>
          <w:szCs w:val="30"/>
        </w:rPr>
        <w:t>ных (не включенных) в нее расходах на уплату налогов, сборов и других обязательных платежей;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5) требования, предъявляемые к подрядной организации, указа</w:t>
      </w:r>
      <w:r w:rsidRPr="007A2BA8">
        <w:rPr>
          <w:rFonts w:ascii="Times New Roman" w:hAnsi="Times New Roman" w:cs="Times New Roman"/>
          <w:sz w:val="30"/>
          <w:szCs w:val="30"/>
        </w:rPr>
        <w:t>н</w:t>
      </w:r>
      <w:r w:rsidRPr="007A2BA8">
        <w:rPr>
          <w:rFonts w:ascii="Times New Roman" w:hAnsi="Times New Roman" w:cs="Times New Roman"/>
          <w:sz w:val="30"/>
          <w:szCs w:val="30"/>
        </w:rPr>
        <w:t>ные в пункте 8 настоящего Положения;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6) критерии оценки предложений подрядных организаций;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7) наименование места подачи подрядными организациями пре</w:t>
      </w:r>
      <w:r w:rsidRPr="007A2BA8">
        <w:rPr>
          <w:rFonts w:ascii="Times New Roman" w:hAnsi="Times New Roman" w:cs="Times New Roman"/>
          <w:sz w:val="30"/>
          <w:szCs w:val="30"/>
        </w:rPr>
        <w:t>д</w:t>
      </w:r>
      <w:r w:rsidRPr="007A2BA8">
        <w:rPr>
          <w:rFonts w:ascii="Times New Roman" w:hAnsi="Times New Roman" w:cs="Times New Roman"/>
          <w:sz w:val="30"/>
          <w:szCs w:val="30"/>
        </w:rPr>
        <w:t>ложений, срок их подачи, в том числе дату и время окончания срока п</w:t>
      </w:r>
      <w:r w:rsidRPr="007A2BA8">
        <w:rPr>
          <w:rFonts w:ascii="Times New Roman" w:hAnsi="Times New Roman" w:cs="Times New Roman"/>
          <w:sz w:val="30"/>
          <w:szCs w:val="30"/>
        </w:rPr>
        <w:t>о</w:t>
      </w:r>
      <w:r w:rsidRPr="007A2BA8">
        <w:rPr>
          <w:rFonts w:ascii="Times New Roman" w:hAnsi="Times New Roman" w:cs="Times New Roman"/>
          <w:sz w:val="30"/>
          <w:szCs w:val="30"/>
        </w:rPr>
        <w:t>дачи предложений;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8) номера телефонов, по которым можно получить дополнител</w:t>
      </w:r>
      <w:r w:rsidRPr="007A2BA8">
        <w:rPr>
          <w:rFonts w:ascii="Times New Roman" w:hAnsi="Times New Roman" w:cs="Times New Roman"/>
          <w:sz w:val="30"/>
          <w:szCs w:val="30"/>
        </w:rPr>
        <w:t>ь</w:t>
      </w:r>
      <w:r w:rsidRPr="007A2BA8">
        <w:rPr>
          <w:rFonts w:ascii="Times New Roman" w:hAnsi="Times New Roman" w:cs="Times New Roman"/>
          <w:sz w:val="30"/>
          <w:szCs w:val="30"/>
        </w:rPr>
        <w:t xml:space="preserve">ную информацию о порядке проведения отбора и выполняемых </w:t>
      </w:r>
      <w:proofErr w:type="spellStart"/>
      <w:r w:rsidRPr="007A2BA8">
        <w:rPr>
          <w:rFonts w:ascii="Times New Roman" w:hAnsi="Times New Roman" w:cs="Times New Roman"/>
          <w:sz w:val="30"/>
          <w:szCs w:val="30"/>
        </w:rPr>
        <w:t>ра-ботах</w:t>
      </w:r>
      <w:proofErr w:type="spellEnd"/>
      <w:r w:rsidRPr="007A2BA8">
        <w:rPr>
          <w:rFonts w:ascii="Times New Roman" w:hAnsi="Times New Roman" w:cs="Times New Roman"/>
          <w:sz w:val="30"/>
          <w:szCs w:val="30"/>
        </w:rPr>
        <w:t>;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9) наименование отдела Заказчика, где можно получить информ</w:t>
      </w:r>
      <w:r w:rsidRPr="007A2BA8">
        <w:rPr>
          <w:rFonts w:ascii="Times New Roman" w:hAnsi="Times New Roman" w:cs="Times New Roman"/>
          <w:sz w:val="30"/>
          <w:szCs w:val="30"/>
        </w:rPr>
        <w:t>а</w:t>
      </w:r>
      <w:r w:rsidRPr="007A2BA8">
        <w:rPr>
          <w:rFonts w:ascii="Times New Roman" w:hAnsi="Times New Roman" w:cs="Times New Roman"/>
          <w:sz w:val="30"/>
          <w:szCs w:val="30"/>
        </w:rPr>
        <w:t>цию о проведении отбора и получить проект договора подряда.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lastRenderedPageBreak/>
        <w:t>4. Предложение подается подрядной организацией Заказчику                   в письменной форме в срок, указанный в извещении о проведении                отбора.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 xml:space="preserve">5. Предложение подрядной организации подается в запечатанном конверте, на котором </w:t>
      </w:r>
      <w:r w:rsidR="0087267A">
        <w:rPr>
          <w:rFonts w:ascii="Times New Roman" w:hAnsi="Times New Roman" w:cs="Times New Roman"/>
          <w:sz w:val="30"/>
          <w:szCs w:val="30"/>
        </w:rPr>
        <w:t>необходимо обозначить</w:t>
      </w:r>
      <w:r w:rsidRPr="007A2BA8">
        <w:rPr>
          <w:rFonts w:ascii="Times New Roman" w:hAnsi="Times New Roman" w:cs="Times New Roman"/>
          <w:sz w:val="30"/>
          <w:szCs w:val="30"/>
        </w:rPr>
        <w:t xml:space="preserve"> только наименование подрядной организации, документы должны быть прошиты и заверены             руководителем подрядной организации, листы пронумерованы. Пре</w:t>
      </w:r>
      <w:r w:rsidRPr="007A2BA8">
        <w:rPr>
          <w:rFonts w:ascii="Times New Roman" w:hAnsi="Times New Roman" w:cs="Times New Roman"/>
          <w:sz w:val="30"/>
          <w:szCs w:val="30"/>
        </w:rPr>
        <w:t>д</w:t>
      </w:r>
      <w:r w:rsidRPr="007A2BA8">
        <w:rPr>
          <w:rFonts w:ascii="Times New Roman" w:hAnsi="Times New Roman" w:cs="Times New Roman"/>
          <w:sz w:val="30"/>
          <w:szCs w:val="30"/>
        </w:rPr>
        <w:t>ложение подрядной организации должно содержать: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1) наименование, сведения об организационно-правовой форме,               месте фактического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эле</w:t>
      </w:r>
      <w:r w:rsidRPr="007A2BA8">
        <w:rPr>
          <w:rFonts w:ascii="Times New Roman" w:hAnsi="Times New Roman" w:cs="Times New Roman"/>
          <w:sz w:val="30"/>
          <w:szCs w:val="30"/>
        </w:rPr>
        <w:t>к</w:t>
      </w:r>
      <w:r w:rsidRPr="007A2BA8">
        <w:rPr>
          <w:rFonts w:ascii="Times New Roman" w:hAnsi="Times New Roman" w:cs="Times New Roman"/>
          <w:sz w:val="30"/>
          <w:szCs w:val="30"/>
        </w:rPr>
        <w:t>тронный адрес, сайт (при наличии), информацию, указанную в пункте 8 настоящего Положения;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2) идентификационный номер налогоплательщика, справку об о</w:t>
      </w:r>
      <w:r w:rsidRPr="007A2BA8">
        <w:rPr>
          <w:rFonts w:ascii="Times New Roman" w:hAnsi="Times New Roman" w:cs="Times New Roman"/>
          <w:sz w:val="30"/>
          <w:szCs w:val="30"/>
        </w:rPr>
        <w:t>т</w:t>
      </w:r>
      <w:r w:rsidRPr="007A2BA8">
        <w:rPr>
          <w:rFonts w:ascii="Times New Roman" w:hAnsi="Times New Roman" w:cs="Times New Roman"/>
          <w:sz w:val="30"/>
          <w:szCs w:val="30"/>
        </w:rPr>
        <w:t>сутствии задолженности по начисленным налогам, сборам и иным об</w:t>
      </w:r>
      <w:r w:rsidRPr="007A2BA8">
        <w:rPr>
          <w:rFonts w:ascii="Times New Roman" w:hAnsi="Times New Roman" w:cs="Times New Roman"/>
          <w:sz w:val="30"/>
          <w:szCs w:val="30"/>
        </w:rPr>
        <w:t>я</w:t>
      </w:r>
      <w:r w:rsidRPr="007A2BA8">
        <w:rPr>
          <w:rFonts w:ascii="Times New Roman" w:hAnsi="Times New Roman" w:cs="Times New Roman"/>
          <w:sz w:val="30"/>
          <w:szCs w:val="30"/>
        </w:rPr>
        <w:t>зательным платежам в бюджеты любого уровня или государственные внебюджетные фонды за прошедший календарный год, выданную орг</w:t>
      </w:r>
      <w:r w:rsidRPr="007A2BA8">
        <w:rPr>
          <w:rFonts w:ascii="Times New Roman" w:hAnsi="Times New Roman" w:cs="Times New Roman"/>
          <w:sz w:val="30"/>
          <w:szCs w:val="30"/>
        </w:rPr>
        <w:t>а</w:t>
      </w:r>
      <w:r w:rsidRPr="007A2BA8">
        <w:rPr>
          <w:rFonts w:ascii="Times New Roman" w:hAnsi="Times New Roman" w:cs="Times New Roman"/>
          <w:sz w:val="30"/>
          <w:szCs w:val="30"/>
        </w:rPr>
        <w:t>ном налоговой службы;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3) копии свидетельств о допуске саморегулируемых организаций,  необходимых в случаях, установленных действующим законодательс</w:t>
      </w:r>
      <w:r w:rsidRPr="007A2BA8">
        <w:rPr>
          <w:rFonts w:ascii="Times New Roman" w:hAnsi="Times New Roman" w:cs="Times New Roman"/>
          <w:sz w:val="30"/>
          <w:szCs w:val="30"/>
        </w:rPr>
        <w:t>т</w:t>
      </w:r>
      <w:r w:rsidRPr="007A2BA8">
        <w:rPr>
          <w:rFonts w:ascii="Times New Roman" w:hAnsi="Times New Roman" w:cs="Times New Roman"/>
          <w:sz w:val="30"/>
          <w:szCs w:val="30"/>
        </w:rPr>
        <w:t>вом Российской Федерации, на проведение соответствующих работ по благоустройству дворовых территорий (заверенные руководителем по</w:t>
      </w:r>
      <w:r w:rsidRPr="007A2BA8">
        <w:rPr>
          <w:rFonts w:ascii="Times New Roman" w:hAnsi="Times New Roman" w:cs="Times New Roman"/>
          <w:sz w:val="30"/>
          <w:szCs w:val="30"/>
        </w:rPr>
        <w:t>д</w:t>
      </w:r>
      <w:r w:rsidRPr="007A2BA8">
        <w:rPr>
          <w:rFonts w:ascii="Times New Roman" w:hAnsi="Times New Roman" w:cs="Times New Roman"/>
          <w:sz w:val="30"/>
          <w:szCs w:val="30"/>
        </w:rPr>
        <w:t>рядной организации) со сроком действия до окончания договора на в</w:t>
      </w:r>
      <w:r w:rsidRPr="007A2BA8">
        <w:rPr>
          <w:rFonts w:ascii="Times New Roman" w:hAnsi="Times New Roman" w:cs="Times New Roman"/>
          <w:sz w:val="30"/>
          <w:szCs w:val="30"/>
        </w:rPr>
        <w:t>ы</w:t>
      </w:r>
      <w:r w:rsidRPr="007A2BA8">
        <w:rPr>
          <w:rFonts w:ascii="Times New Roman" w:hAnsi="Times New Roman" w:cs="Times New Roman"/>
          <w:sz w:val="30"/>
          <w:szCs w:val="30"/>
        </w:rPr>
        <w:t>полнение работ, заключаемого по итогам отбора;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4) краткое описание предлагаемых работ, в том числе технологий и материалов, их объективных технических и качественных характер</w:t>
      </w:r>
      <w:r w:rsidRPr="007A2BA8">
        <w:rPr>
          <w:rFonts w:ascii="Times New Roman" w:hAnsi="Times New Roman" w:cs="Times New Roman"/>
          <w:sz w:val="30"/>
          <w:szCs w:val="30"/>
        </w:rPr>
        <w:t>и</w:t>
      </w:r>
      <w:r w:rsidRPr="007A2BA8">
        <w:rPr>
          <w:rFonts w:ascii="Times New Roman" w:hAnsi="Times New Roman" w:cs="Times New Roman"/>
          <w:sz w:val="30"/>
          <w:szCs w:val="30"/>
        </w:rPr>
        <w:t>стик;</w:t>
      </w:r>
    </w:p>
    <w:p w:rsidR="0029341D" w:rsidRPr="007A2BA8" w:rsidRDefault="0029341D" w:rsidP="007A2BA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5) информацию о сроке предоставления гарантии качества;</w:t>
      </w:r>
    </w:p>
    <w:p w:rsidR="0029341D" w:rsidRPr="007A2BA8" w:rsidRDefault="0029341D" w:rsidP="007A2B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6) информацию о наличии специальной техники и механизмов, используемых в дорожной деятельности и имеющих отношение к пр</w:t>
      </w:r>
      <w:r w:rsidRPr="007A2BA8">
        <w:rPr>
          <w:rFonts w:ascii="Times New Roman" w:hAnsi="Times New Roman" w:cs="Times New Roman"/>
          <w:sz w:val="30"/>
          <w:szCs w:val="30"/>
        </w:rPr>
        <w:t>о</w:t>
      </w:r>
      <w:r w:rsidRPr="007A2BA8">
        <w:rPr>
          <w:rFonts w:ascii="Times New Roman" w:hAnsi="Times New Roman" w:cs="Times New Roman"/>
          <w:sz w:val="30"/>
          <w:szCs w:val="30"/>
        </w:rPr>
        <w:t>ведению работ по благоустройству дворовых территорий (заверенные руководителем подрядной организации копии документов, подтве</w:t>
      </w:r>
      <w:r w:rsidRPr="007A2BA8">
        <w:rPr>
          <w:rFonts w:ascii="Times New Roman" w:hAnsi="Times New Roman" w:cs="Times New Roman"/>
          <w:sz w:val="30"/>
          <w:szCs w:val="30"/>
        </w:rPr>
        <w:t>р</w:t>
      </w:r>
      <w:r w:rsidRPr="007A2BA8">
        <w:rPr>
          <w:rFonts w:ascii="Times New Roman" w:hAnsi="Times New Roman" w:cs="Times New Roman"/>
          <w:sz w:val="30"/>
          <w:szCs w:val="30"/>
        </w:rPr>
        <w:t>ждающих право собственности, или владения, или пользования на соо</w:t>
      </w:r>
      <w:r w:rsidRPr="007A2BA8">
        <w:rPr>
          <w:rFonts w:ascii="Times New Roman" w:hAnsi="Times New Roman" w:cs="Times New Roman"/>
          <w:sz w:val="30"/>
          <w:szCs w:val="30"/>
        </w:rPr>
        <w:t>т</w:t>
      </w:r>
      <w:r w:rsidRPr="007A2BA8">
        <w:rPr>
          <w:rFonts w:ascii="Times New Roman" w:hAnsi="Times New Roman" w:cs="Times New Roman"/>
          <w:sz w:val="30"/>
          <w:szCs w:val="30"/>
        </w:rPr>
        <w:t>ветствующую технику, на механизмы – свидетельства о регистрации транспортных средств, самоходных машин, тракторов и иной специал</w:t>
      </w:r>
      <w:r w:rsidRPr="007A2BA8">
        <w:rPr>
          <w:rFonts w:ascii="Times New Roman" w:hAnsi="Times New Roman" w:cs="Times New Roman"/>
          <w:sz w:val="30"/>
          <w:szCs w:val="30"/>
        </w:rPr>
        <w:t>ь</w:t>
      </w:r>
      <w:r w:rsidRPr="007A2BA8">
        <w:rPr>
          <w:rFonts w:ascii="Times New Roman" w:hAnsi="Times New Roman" w:cs="Times New Roman"/>
          <w:sz w:val="30"/>
          <w:szCs w:val="30"/>
        </w:rPr>
        <w:t>ной техники, договоры аренды на специальную технику);</w:t>
      </w:r>
    </w:p>
    <w:p w:rsidR="0029341D" w:rsidRPr="007A2BA8" w:rsidRDefault="0029341D" w:rsidP="007A2B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7) информацию о наличии штатных квалифицированных кадров инженерно-технических работников и сотрудников рабочей специал</w:t>
      </w:r>
      <w:r w:rsidRPr="007A2BA8">
        <w:rPr>
          <w:rFonts w:ascii="Times New Roman" w:hAnsi="Times New Roman" w:cs="Times New Roman"/>
          <w:sz w:val="30"/>
          <w:szCs w:val="30"/>
        </w:rPr>
        <w:t>ь</w:t>
      </w:r>
      <w:r w:rsidRPr="007A2BA8">
        <w:rPr>
          <w:rFonts w:ascii="Times New Roman" w:hAnsi="Times New Roman" w:cs="Times New Roman"/>
          <w:sz w:val="30"/>
          <w:szCs w:val="30"/>
        </w:rPr>
        <w:t>ности (справка о наличии штатных квалифицированных кадров инж</w:t>
      </w:r>
      <w:r w:rsidRPr="007A2BA8">
        <w:rPr>
          <w:rFonts w:ascii="Times New Roman" w:hAnsi="Times New Roman" w:cs="Times New Roman"/>
          <w:sz w:val="30"/>
          <w:szCs w:val="30"/>
        </w:rPr>
        <w:t>е</w:t>
      </w:r>
      <w:r w:rsidRPr="007A2BA8">
        <w:rPr>
          <w:rFonts w:ascii="Times New Roman" w:hAnsi="Times New Roman" w:cs="Times New Roman"/>
          <w:sz w:val="30"/>
          <w:szCs w:val="30"/>
        </w:rPr>
        <w:t xml:space="preserve">нерно-технических работников, имеющих соответствующие допуски по конкретным видам деятельности, подтвержденные документально с </w:t>
      </w:r>
      <w:r w:rsidRPr="007A2BA8">
        <w:rPr>
          <w:rFonts w:ascii="Times New Roman" w:hAnsi="Times New Roman" w:cs="Times New Roman"/>
          <w:sz w:val="30"/>
          <w:szCs w:val="30"/>
        </w:rPr>
        <w:lastRenderedPageBreak/>
        <w:t>приложением копий выписок из дипломов и других подтверждающих документов, и сотрудников рабочих специальностей);</w:t>
      </w:r>
    </w:p>
    <w:p w:rsidR="0029341D" w:rsidRPr="007A2BA8" w:rsidRDefault="0029341D" w:rsidP="007A2B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8) информацию о периоде осуществления дорожной деятельности, связанную с ремонтом дорог и благоустройством территорий;</w:t>
      </w:r>
    </w:p>
    <w:p w:rsidR="0029341D" w:rsidRPr="007A2BA8" w:rsidRDefault="0029341D" w:rsidP="007A2B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9) информацию об объемах выполненных организацией работ               в рамках дорожной</w:t>
      </w:r>
      <w:r w:rsidRPr="007A2BA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7A2BA8">
        <w:rPr>
          <w:rFonts w:ascii="Times New Roman" w:hAnsi="Times New Roman" w:cs="Times New Roman"/>
          <w:sz w:val="30"/>
          <w:szCs w:val="30"/>
        </w:rPr>
        <w:t xml:space="preserve">деятельности по ремонту дорог и благоустройству территорий за последние два года;        </w:t>
      </w:r>
    </w:p>
    <w:p w:rsidR="0029341D" w:rsidRPr="007A2BA8" w:rsidRDefault="0029341D" w:rsidP="007A2B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 xml:space="preserve">10) информацию о сроке выполнения работ по </w:t>
      </w:r>
      <w:r w:rsidRPr="007A2BA8">
        <w:rPr>
          <w:rFonts w:ascii="Times New Roman" w:hAnsi="Times New Roman" w:cs="Times New Roman"/>
          <w:bCs/>
          <w:sz w:val="30"/>
          <w:szCs w:val="30"/>
        </w:rPr>
        <w:t>благоустройству</w:t>
      </w:r>
      <w:r w:rsidRPr="007A2BA8">
        <w:rPr>
          <w:rFonts w:ascii="Times New Roman" w:hAnsi="Times New Roman" w:cs="Times New Roman"/>
          <w:sz w:val="30"/>
          <w:szCs w:val="30"/>
        </w:rPr>
        <w:t xml:space="preserve">  дворовых территорий многоквартирных домов;        </w:t>
      </w:r>
    </w:p>
    <w:p w:rsidR="0029341D" w:rsidRPr="007A2BA8" w:rsidRDefault="0029341D" w:rsidP="007A2B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11) информацию о цене договора с указанием сведений о включенных (не включенных) в нее расходах на уплату налогов, сборов            и других обязательных платежей;</w:t>
      </w:r>
    </w:p>
    <w:p w:rsidR="0029341D" w:rsidRPr="007A2BA8" w:rsidRDefault="0029341D" w:rsidP="007A2BA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12)</w:t>
      </w:r>
      <w:r w:rsidRPr="007A2BA8">
        <w:rPr>
          <w:rFonts w:ascii="Times New Roman" w:eastAsia="Calibri" w:hAnsi="Times New Roman" w:cs="Times New Roman"/>
          <w:sz w:val="30"/>
          <w:szCs w:val="30"/>
        </w:rPr>
        <w:t xml:space="preserve"> информацию о предоставлении банковской гарантии в размере 10 (десять) процентов от начальной (максимальной) цены </w:t>
      </w:r>
      <w:r w:rsidR="0087267A">
        <w:rPr>
          <w:rFonts w:ascii="Times New Roman" w:eastAsia="Calibri" w:hAnsi="Times New Roman" w:cs="Times New Roman"/>
          <w:sz w:val="30"/>
          <w:szCs w:val="30"/>
        </w:rPr>
        <w:t>д</w:t>
      </w:r>
      <w:r w:rsidRPr="007A2BA8">
        <w:rPr>
          <w:rFonts w:ascii="Times New Roman" w:eastAsia="Calibri" w:hAnsi="Times New Roman" w:cs="Times New Roman"/>
          <w:sz w:val="30"/>
          <w:szCs w:val="30"/>
        </w:rPr>
        <w:t>оговора.</w:t>
      </w:r>
      <w:r w:rsidRPr="007A2BA8">
        <w:rPr>
          <w:rFonts w:ascii="Times New Roman" w:hAnsi="Times New Roman" w:cs="Times New Roman"/>
          <w:sz w:val="30"/>
          <w:szCs w:val="30"/>
        </w:rPr>
        <w:t xml:space="preserve"> </w:t>
      </w:r>
      <w:r w:rsidRPr="007A2BA8">
        <w:rPr>
          <w:rFonts w:ascii="Times New Roman" w:eastAsia="Calibri" w:hAnsi="Times New Roman" w:cs="Times New Roman"/>
          <w:sz w:val="30"/>
          <w:szCs w:val="30"/>
        </w:rPr>
        <w:t xml:space="preserve">Срок действия банковской гарантии должен превышать срок действия </w:t>
      </w:r>
      <w:r w:rsidR="0087267A">
        <w:rPr>
          <w:rFonts w:ascii="Times New Roman" w:eastAsia="Calibri" w:hAnsi="Times New Roman" w:cs="Times New Roman"/>
          <w:sz w:val="30"/>
          <w:szCs w:val="30"/>
        </w:rPr>
        <w:t>д</w:t>
      </w:r>
      <w:r w:rsidRPr="007A2BA8">
        <w:rPr>
          <w:rFonts w:ascii="Times New Roman" w:eastAsia="Calibri" w:hAnsi="Times New Roman" w:cs="Times New Roman"/>
          <w:sz w:val="30"/>
          <w:szCs w:val="30"/>
        </w:rPr>
        <w:t xml:space="preserve">оговора не менее чем на один месяц; </w:t>
      </w:r>
    </w:p>
    <w:p w:rsidR="0029341D" w:rsidRPr="007A2BA8" w:rsidRDefault="0029341D" w:rsidP="007A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 xml:space="preserve">13) информацию о наличии производственной базы;              </w:t>
      </w:r>
    </w:p>
    <w:p w:rsidR="0029341D" w:rsidRPr="007A2BA8" w:rsidRDefault="0029341D" w:rsidP="007A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14) информацию о наличии основных средств.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 xml:space="preserve">6. Поданные в срок, указанный в извещении о проведении отбора, предложения подрядных организаций Заказчик регистрирует в журнале регистрации и передает принятые документы и журнал регистрации              в комиссию по рассмотрению заявок и отбору подрядных организаций (далее – Комиссия), сформированную из представителей, указанных               в пункте 9 настоящего Положения. 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После регистрации в журнале Заказчик выдает подрядной организации расписку о принятии документов. Вскрытие конвертов с предложениями производится на заседании Комиссии.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7. В случае если не получено ни одного предложения подрядной организации, Заказчик</w:t>
      </w:r>
      <w:r w:rsidRPr="007A2BA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7A2BA8">
        <w:rPr>
          <w:rFonts w:ascii="Times New Roman" w:hAnsi="Times New Roman" w:cs="Times New Roman"/>
          <w:sz w:val="30"/>
          <w:szCs w:val="30"/>
        </w:rPr>
        <w:t>вправе повторно произвести отбор подрядных организаций в соответствии с настоящим Положением.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 xml:space="preserve">В случае если подана заявка, соответствующая требованиям, установленным </w:t>
      </w:r>
      <w:hyperlink r:id="rId16" w:anchor="Par65" w:history="1">
        <w:r w:rsidRPr="007A2BA8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пунктом 8</w:t>
        </w:r>
      </w:hyperlink>
      <w:r w:rsidRPr="007A2BA8">
        <w:rPr>
          <w:rFonts w:ascii="Times New Roman" w:hAnsi="Times New Roman" w:cs="Times New Roman"/>
          <w:sz w:val="30"/>
          <w:szCs w:val="30"/>
        </w:rPr>
        <w:t xml:space="preserve"> настоящего Положения, только одной подрядной организацией, Заказчик</w:t>
      </w:r>
      <w:r w:rsidRPr="007A2BA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7A2BA8">
        <w:rPr>
          <w:rFonts w:ascii="Times New Roman" w:hAnsi="Times New Roman" w:cs="Times New Roman"/>
          <w:sz w:val="30"/>
          <w:szCs w:val="30"/>
        </w:rPr>
        <w:t>вправе признать данную организацию победителем отбора.</w:t>
      </w:r>
    </w:p>
    <w:p w:rsidR="0029341D" w:rsidRPr="007A2BA8" w:rsidRDefault="0029341D" w:rsidP="007A2BA8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Par65"/>
      <w:bookmarkEnd w:id="2"/>
      <w:r w:rsidRPr="007A2BA8">
        <w:rPr>
          <w:rFonts w:ascii="Times New Roman" w:hAnsi="Times New Roman" w:cs="Times New Roman"/>
          <w:sz w:val="30"/>
          <w:szCs w:val="30"/>
        </w:rPr>
        <w:t>8. К отбору допускаются подрядные организации, соответствующие следующим требованиям</w:t>
      </w:r>
      <w:r w:rsidRPr="007A2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которым должны соответствовать на первое число месяца, предшествующего месяцу, в котором планируется заключение </w:t>
      </w:r>
      <w:r w:rsidR="0087267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договора:</w:t>
      </w:r>
    </w:p>
    <w:p w:rsidR="0029341D" w:rsidRPr="007A2BA8" w:rsidRDefault="0029341D" w:rsidP="007A2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в подрядных организациях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9341D" w:rsidRPr="007A2BA8" w:rsidRDefault="0029341D" w:rsidP="00E7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в подрядных организациях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29341D" w:rsidRPr="007A2BA8" w:rsidRDefault="0029341D" w:rsidP="00E7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подрядные организации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29341D" w:rsidRPr="007A2BA8" w:rsidRDefault="0029341D" w:rsidP="00E7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подрядные 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9341D" w:rsidRPr="007A2BA8" w:rsidRDefault="0029341D" w:rsidP="00E76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 xml:space="preserve">подрядные организации должны иметь свидетельство о допуске саморегулируемых организаций, необходимых в случаях, установленных действующим законодательством Российской Федерации, на проведение соответствующих работ по </w:t>
      </w:r>
      <w:r w:rsidRPr="007A2BA8">
        <w:rPr>
          <w:rFonts w:ascii="Times New Roman" w:hAnsi="Times New Roman" w:cs="Times New Roman"/>
          <w:bCs/>
          <w:sz w:val="30"/>
          <w:szCs w:val="30"/>
        </w:rPr>
        <w:t>благоустройству</w:t>
      </w:r>
      <w:r w:rsidRPr="007A2BA8">
        <w:rPr>
          <w:rFonts w:ascii="Times New Roman" w:hAnsi="Times New Roman" w:cs="Times New Roman"/>
          <w:sz w:val="30"/>
          <w:szCs w:val="30"/>
        </w:rPr>
        <w:t xml:space="preserve"> со сроком действия до окончания договора на выполнение работ</w:t>
      </w:r>
      <w:r w:rsidR="0087267A">
        <w:rPr>
          <w:rFonts w:ascii="Times New Roman" w:hAnsi="Times New Roman" w:cs="Times New Roman"/>
          <w:sz w:val="30"/>
          <w:szCs w:val="30"/>
        </w:rPr>
        <w:t>, заключаемого по итогам отбора.</w:t>
      </w:r>
    </w:p>
    <w:p w:rsidR="0029341D" w:rsidRPr="007A2BA8" w:rsidRDefault="0029341D" w:rsidP="00E76D60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9. Администрация района в городе Красноярске</w:t>
      </w:r>
      <w:r w:rsidRPr="007A2BA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7A2BA8">
        <w:rPr>
          <w:rFonts w:ascii="Times New Roman" w:hAnsi="Times New Roman" w:cs="Times New Roman"/>
          <w:sz w:val="30"/>
          <w:szCs w:val="30"/>
        </w:rPr>
        <w:t>формирует Комиссию в количестве 7 человек, состоящую из представителей:</w:t>
      </w:r>
    </w:p>
    <w:p w:rsidR="0029341D" w:rsidRPr="007A2BA8" w:rsidRDefault="0029341D" w:rsidP="00E76D60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Заказчика (управляющая организация) – 1 человек;</w:t>
      </w:r>
    </w:p>
    <w:p w:rsidR="0029341D" w:rsidRPr="007A2BA8" w:rsidRDefault="0029341D" w:rsidP="00E76D60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администрации района в городе Красноярске – 1 человек;</w:t>
      </w:r>
    </w:p>
    <w:p w:rsidR="0029341D" w:rsidRPr="007A2BA8" w:rsidRDefault="0029341D" w:rsidP="00E76D60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департамента городского хозяйства администрации города – 1 человек;</w:t>
      </w:r>
    </w:p>
    <w:p w:rsidR="0029341D" w:rsidRPr="007A2BA8" w:rsidRDefault="0029341D" w:rsidP="00E76D60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муниципального казенного учреждения города Красноярска «Управление дорог, инфраструктуры и благоустройства» – 1 человек;</w:t>
      </w:r>
    </w:p>
    <w:p w:rsidR="0029341D" w:rsidRPr="007A2BA8" w:rsidRDefault="0029341D" w:rsidP="00E76D60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собственников помещений в многоквартирном доме, где будет проводиться благоустройство дворовой территории, – 1 человек;</w:t>
      </w:r>
    </w:p>
    <w:p w:rsidR="0029341D" w:rsidRPr="007A2BA8" w:rsidRDefault="0029341D" w:rsidP="00E76D60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общественной комиссии по развитию городской среды – 2 чело</w:t>
      </w:r>
      <w:r w:rsidR="0087267A">
        <w:rPr>
          <w:rFonts w:ascii="Times New Roman" w:hAnsi="Times New Roman" w:cs="Times New Roman"/>
          <w:sz w:val="30"/>
          <w:szCs w:val="30"/>
        </w:rPr>
        <w:t>-</w:t>
      </w:r>
      <w:r w:rsidRPr="007A2BA8">
        <w:rPr>
          <w:rFonts w:ascii="Times New Roman" w:hAnsi="Times New Roman" w:cs="Times New Roman"/>
          <w:sz w:val="30"/>
          <w:szCs w:val="30"/>
        </w:rPr>
        <w:t>века.</w:t>
      </w:r>
    </w:p>
    <w:p w:rsidR="0029341D" w:rsidRPr="007A2BA8" w:rsidRDefault="0029341D" w:rsidP="00E76D60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 xml:space="preserve">Состав Комиссии утверждается приказом администрации района </w:t>
      </w:r>
      <w:r w:rsidR="0087267A">
        <w:rPr>
          <w:rFonts w:ascii="Times New Roman" w:hAnsi="Times New Roman" w:cs="Times New Roman"/>
          <w:sz w:val="30"/>
          <w:szCs w:val="30"/>
        </w:rPr>
        <w:t xml:space="preserve"> </w:t>
      </w:r>
      <w:r w:rsidRPr="007A2BA8">
        <w:rPr>
          <w:rFonts w:ascii="Times New Roman" w:hAnsi="Times New Roman" w:cs="Times New Roman"/>
          <w:sz w:val="30"/>
          <w:szCs w:val="30"/>
        </w:rPr>
        <w:t>в городе Красноярске. Председателем Комиссии является представитель администрации района в городе Красноярске, в функции которого входит организация работы Комиссии.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Заседания Комиссии проходят в помещениях администрации соответствующего района в городе Красноярске.</w:t>
      </w:r>
    </w:p>
    <w:p w:rsidR="0029341D" w:rsidRPr="007A2BA8" w:rsidRDefault="0029341D" w:rsidP="007A2B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 xml:space="preserve">10. В случае соответствия подрядных организаций, подавших заявки, предъявляемым требованиям, установленным </w:t>
      </w:r>
      <w:hyperlink r:id="rId17" w:anchor="Par39" w:history="1">
        <w:r w:rsidRPr="007A2BA8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пунктом 8</w:t>
        </w:r>
      </w:hyperlink>
      <w:r w:rsidRPr="007A2BA8">
        <w:rPr>
          <w:rFonts w:ascii="Times New Roman" w:hAnsi="Times New Roman" w:cs="Times New Roman"/>
          <w:sz w:val="30"/>
          <w:szCs w:val="30"/>
        </w:rPr>
        <w:t xml:space="preserve"> настоящего Положения, Комиссия в течение двух рабочих дней, следующих за днем окончания срока подачи заявок, осуществляет: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 xml:space="preserve">оценку соответствия подрядных организаций требованиям, установленным к организациям, привлекаемым для выполнения работ по </w:t>
      </w:r>
      <w:r w:rsidRPr="007A2BA8">
        <w:rPr>
          <w:rFonts w:ascii="Times New Roman" w:hAnsi="Times New Roman" w:cs="Times New Roman"/>
          <w:bCs/>
          <w:sz w:val="30"/>
          <w:szCs w:val="30"/>
        </w:rPr>
        <w:t>благоустройству</w:t>
      </w:r>
      <w:r w:rsidRPr="007A2BA8">
        <w:rPr>
          <w:rFonts w:ascii="Times New Roman" w:hAnsi="Times New Roman" w:cs="Times New Roman"/>
          <w:sz w:val="30"/>
          <w:szCs w:val="30"/>
        </w:rPr>
        <w:t xml:space="preserve"> дворовых территорий многоквартирных домов;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 xml:space="preserve">рассмотрение, оценку и сопоставление предложений подрядных организаций о проведении </w:t>
      </w:r>
      <w:r w:rsidRPr="007A2BA8">
        <w:rPr>
          <w:rFonts w:ascii="Times New Roman" w:hAnsi="Times New Roman" w:cs="Times New Roman"/>
          <w:bCs/>
          <w:sz w:val="30"/>
          <w:szCs w:val="30"/>
        </w:rPr>
        <w:t>благоустройства</w:t>
      </w:r>
      <w:r w:rsidRPr="007A2BA8">
        <w:rPr>
          <w:rFonts w:ascii="Times New Roman" w:hAnsi="Times New Roman" w:cs="Times New Roman"/>
          <w:sz w:val="30"/>
          <w:szCs w:val="30"/>
        </w:rPr>
        <w:t xml:space="preserve"> дворовых территорий многоквартирных домов;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 xml:space="preserve">отбор организации, предложившей лучшие условия исполнения договора выполнения работ по </w:t>
      </w:r>
      <w:r w:rsidRPr="007A2BA8">
        <w:rPr>
          <w:rFonts w:ascii="Times New Roman" w:hAnsi="Times New Roman" w:cs="Times New Roman"/>
          <w:bCs/>
          <w:sz w:val="30"/>
          <w:szCs w:val="30"/>
        </w:rPr>
        <w:t>благоустройству</w:t>
      </w:r>
      <w:r w:rsidRPr="007A2BA8">
        <w:rPr>
          <w:rFonts w:ascii="Times New Roman" w:hAnsi="Times New Roman" w:cs="Times New Roman"/>
          <w:sz w:val="30"/>
          <w:szCs w:val="30"/>
        </w:rPr>
        <w:t xml:space="preserve"> дворовых территорий многоквартирных домов (далее – Договор) и имеющей наиболее высокие квалификационные показатели.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 xml:space="preserve">11. Комиссия не рассматривает и отклоняет предложения подрядных организаций по </w:t>
      </w:r>
      <w:r w:rsidRPr="007A2BA8">
        <w:rPr>
          <w:rFonts w:ascii="Times New Roman" w:hAnsi="Times New Roman" w:cs="Times New Roman"/>
          <w:bCs/>
          <w:sz w:val="30"/>
          <w:szCs w:val="30"/>
        </w:rPr>
        <w:t>благоустройству</w:t>
      </w:r>
      <w:r w:rsidRPr="007A2BA8">
        <w:rPr>
          <w:rFonts w:ascii="Times New Roman" w:hAnsi="Times New Roman" w:cs="Times New Roman"/>
          <w:sz w:val="30"/>
          <w:szCs w:val="30"/>
        </w:rPr>
        <w:t xml:space="preserve"> дворовой территории, если: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1) предложение подрядной организации не соответствует требованиям, установленным в извещении о проведении отбора</w:t>
      </w:r>
      <w:r w:rsidR="0087267A">
        <w:rPr>
          <w:rFonts w:ascii="Times New Roman" w:hAnsi="Times New Roman" w:cs="Times New Roman"/>
          <w:sz w:val="30"/>
          <w:szCs w:val="30"/>
        </w:rPr>
        <w:t>,</w:t>
      </w:r>
      <w:r w:rsidRPr="007A2BA8">
        <w:rPr>
          <w:rFonts w:ascii="Times New Roman" w:hAnsi="Times New Roman" w:cs="Times New Roman"/>
          <w:sz w:val="30"/>
          <w:szCs w:val="30"/>
        </w:rPr>
        <w:t xml:space="preserve"> и условиям настоящего Положения;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2) содержащаяся в предложении цена Договора относительно каждого лота в отдельности по каждой дворовой территории превышает максимальную цену, указанную в извещении о проведении отбора;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 xml:space="preserve">3) содержащаяся в предложении цена Договора более чем на 30% занижает максимальную цену, указанную в извещении о проведении отбора, что может повлечь за собой объективную </w:t>
      </w:r>
      <w:r w:rsidRPr="007A2BA8">
        <w:rPr>
          <w:rFonts w:ascii="Times New Roman" w:hAnsi="Times New Roman" w:cs="Times New Roman"/>
          <w:color w:val="000000" w:themeColor="text1"/>
          <w:sz w:val="30"/>
          <w:szCs w:val="30"/>
        </w:rPr>
        <w:t>невозможность</w:t>
      </w:r>
      <w:r w:rsidRPr="007A2BA8">
        <w:rPr>
          <w:rFonts w:ascii="Times New Roman" w:hAnsi="Times New Roman" w:cs="Times New Roman"/>
          <w:sz w:val="30"/>
          <w:szCs w:val="30"/>
        </w:rPr>
        <w:t xml:space="preserve"> надлежащего исполнения требований государственных стандартов, строительных норм и правил при проведении работ по </w:t>
      </w:r>
      <w:r w:rsidRPr="007A2BA8">
        <w:rPr>
          <w:rFonts w:ascii="Times New Roman" w:hAnsi="Times New Roman" w:cs="Times New Roman"/>
          <w:bCs/>
          <w:sz w:val="30"/>
          <w:szCs w:val="30"/>
        </w:rPr>
        <w:t>благоустройству</w:t>
      </w:r>
      <w:r w:rsidRPr="007A2BA8">
        <w:rPr>
          <w:rFonts w:ascii="Times New Roman" w:hAnsi="Times New Roman" w:cs="Times New Roman"/>
          <w:sz w:val="30"/>
          <w:szCs w:val="30"/>
        </w:rPr>
        <w:t xml:space="preserve"> дворовых территорий многоквартирных домов;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4) предложение подрядной организации подано с нарушением сроков и места подачи, указанных в извещении о проведении отбора.</w:t>
      </w:r>
    </w:p>
    <w:p w:rsidR="0029341D" w:rsidRPr="007A2BA8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ar86"/>
      <w:bookmarkEnd w:id="3"/>
      <w:r w:rsidRPr="007A2BA8">
        <w:rPr>
          <w:rFonts w:ascii="Times New Roman" w:hAnsi="Times New Roman" w:cs="Times New Roman"/>
          <w:sz w:val="30"/>
          <w:szCs w:val="30"/>
        </w:rPr>
        <w:t>12. Для определения лучших условий исполнения Договора, содержащихся в предложениях подрядных организаций, Комиссия оценивает и сопоставляет предложения в два этапа.</w:t>
      </w:r>
    </w:p>
    <w:p w:rsidR="0029341D" w:rsidRPr="007A2BA8" w:rsidRDefault="0029341D" w:rsidP="007A2BA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Первый этап:</w:t>
      </w:r>
    </w:p>
    <w:p w:rsidR="0029341D" w:rsidRPr="007A2BA8" w:rsidRDefault="0029341D" w:rsidP="007A2BA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2BA8">
        <w:rPr>
          <w:rFonts w:ascii="Times New Roman" w:hAnsi="Times New Roman" w:cs="Times New Roman"/>
          <w:sz w:val="30"/>
          <w:szCs w:val="30"/>
        </w:rPr>
        <w:t>для определения лучших условий исполнения Договора, содержащихся в предложениях подрядных организаций, Комиссия оценивает            и сопоставляет такие предложения исходя из следующих критериев:</w:t>
      </w:r>
    </w:p>
    <w:p w:rsidR="0029341D" w:rsidRDefault="0029341D" w:rsidP="0029341D">
      <w:pPr>
        <w:pStyle w:val="a3"/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hAnsi="Times New Roman" w:cs="Times New Roman"/>
          <w:sz w:val="30"/>
          <w:szCs w:val="30"/>
        </w:rPr>
      </w:pPr>
    </w:p>
    <w:p w:rsidR="007A2BA8" w:rsidRPr="005F178E" w:rsidRDefault="007A2BA8" w:rsidP="0029341D">
      <w:pPr>
        <w:pStyle w:val="a3"/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360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978"/>
        <w:gridCol w:w="4484"/>
        <w:gridCol w:w="1898"/>
      </w:tblGrid>
      <w:tr w:rsidR="0029341D" w:rsidRPr="005F178E" w:rsidTr="007A2BA8">
        <w:trPr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pStyle w:val="a3"/>
              <w:spacing w:line="192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Критерий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Единица измерения</w:t>
            </w:r>
          </w:p>
          <w:p w:rsidR="0029341D" w:rsidRPr="005F178E" w:rsidRDefault="0029341D" w:rsidP="007A2BA8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критерия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1D" w:rsidRPr="005F178E" w:rsidRDefault="0029341D" w:rsidP="007A2BA8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Оценка</w:t>
            </w:r>
          </w:p>
          <w:p w:rsidR="007A2BA8" w:rsidRDefault="0029341D" w:rsidP="007A2BA8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 xml:space="preserve">за 1 единицу </w:t>
            </w:r>
          </w:p>
          <w:p w:rsidR="0087267A" w:rsidRDefault="0029341D" w:rsidP="0087267A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критерия</w:t>
            </w:r>
            <w:r w:rsidR="0087267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87267A" w:rsidRPr="005F178E" w:rsidRDefault="0087267A" w:rsidP="0087267A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  <w:p w:rsidR="0029341D" w:rsidRPr="005F178E" w:rsidRDefault="0029341D" w:rsidP="007A2BA8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9341D" w:rsidRPr="007A2BA8" w:rsidRDefault="0029341D" w:rsidP="007A2BA8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341D" w:rsidRPr="005F178E" w:rsidTr="007A2BA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1. Срок предоставления гарантии качества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 xml:space="preserve"> лет включительно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</w:p>
        </w:tc>
      </w:tr>
      <w:tr w:rsidR="0029341D" w:rsidRPr="005F178E" w:rsidTr="007A2BA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4</w:t>
            </w: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 xml:space="preserve"> лет включительно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9341D" w:rsidRPr="005F178E" w:rsidTr="007A2BA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5</w:t>
            </w: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 xml:space="preserve"> лет включительно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9341D" w:rsidRPr="005F178E" w:rsidTr="007A2BA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87267A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свыше 5</w:t>
            </w:r>
            <w:r w:rsidR="0029341D" w:rsidRPr="005F178E">
              <w:rPr>
                <w:rFonts w:ascii="Times New Roman" w:hAnsi="Times New Roman" w:cs="Times New Roman"/>
                <w:sz w:val="30"/>
                <w:szCs w:val="30"/>
              </w:rPr>
              <w:t xml:space="preserve"> лет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9341D" w:rsidRPr="005F178E" w:rsidTr="007A2BA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2. Наличие специальной техники и механизмов, используемых в дорожной деятельности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имеющих отношение к проведению работ по благоустройству дворовых территорий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87267A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6</w:t>
            </w:r>
            <w:r w:rsidR="0029341D" w:rsidRPr="005F178E">
              <w:rPr>
                <w:rFonts w:ascii="Times New Roman" w:hAnsi="Times New Roman" w:cs="Times New Roman"/>
                <w:sz w:val="30"/>
                <w:szCs w:val="30"/>
              </w:rPr>
              <w:t xml:space="preserve"> единиц специализированной техники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</w:p>
        </w:tc>
      </w:tr>
      <w:tr w:rsidR="0029341D" w:rsidRPr="005F178E" w:rsidTr="007A2BA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7 единиц специализированной техники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9341D" w:rsidRPr="005F178E" w:rsidTr="007A2BA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8  единиц специализированной техники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9341D" w:rsidRPr="005F178E" w:rsidTr="007A2BA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9 единиц специализированной техники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9341D" w:rsidRPr="005F178E" w:rsidTr="007A2BA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10 и более единиц специализированной техники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29341D" w:rsidRPr="005F178E" w:rsidTr="007A2BA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3. Наличие штатных квалифицированных кадров инженерно-технических работников и сотрудников рабочих специальностей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87267A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6</w:t>
            </w:r>
            <w:r w:rsidR="0029341D" w:rsidRPr="005F178E">
              <w:rPr>
                <w:rFonts w:ascii="Times New Roman" w:hAnsi="Times New Roman" w:cs="Times New Roman"/>
                <w:sz w:val="30"/>
                <w:szCs w:val="30"/>
              </w:rPr>
              <w:t xml:space="preserve">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</w:p>
        </w:tc>
      </w:tr>
      <w:tr w:rsidR="0029341D" w:rsidRPr="005F178E" w:rsidTr="007A2BA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7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9341D" w:rsidRPr="005F178E" w:rsidTr="007A2BA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8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9341D" w:rsidRPr="005F178E" w:rsidTr="007A2BA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9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9341D" w:rsidRPr="005F178E" w:rsidTr="007A2BA8">
        <w:trPr>
          <w:trHeight w:val="48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8" w:rsidRPr="005F178E" w:rsidRDefault="0029341D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10 и более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29341D" w:rsidRPr="005F178E" w:rsidTr="007A2BA8">
        <w:trPr>
          <w:trHeight w:val="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4. Период осуществления дорожной деятельности, связанной с ремонтом дорог и благоустройством территорий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1 полный год деятельности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</w:p>
        </w:tc>
      </w:tr>
      <w:tr w:rsidR="0029341D" w:rsidRPr="005F178E" w:rsidTr="007A2BA8">
        <w:trPr>
          <w:trHeight w:val="25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8" w:rsidRDefault="0029341D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 xml:space="preserve">2 года деятельности </w:t>
            </w:r>
          </w:p>
          <w:p w:rsidR="0029341D" w:rsidRPr="005F178E" w:rsidRDefault="0029341D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включительно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9341D" w:rsidRPr="005F178E" w:rsidTr="007A2BA8">
        <w:trPr>
          <w:trHeight w:val="12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8" w:rsidRDefault="0029341D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 xml:space="preserve">3 года деятельности </w:t>
            </w:r>
          </w:p>
          <w:p w:rsidR="0029341D" w:rsidRPr="005F178E" w:rsidRDefault="0029341D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включительно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9341D" w:rsidRPr="005F178E" w:rsidTr="007A2BA8">
        <w:trPr>
          <w:trHeight w:val="5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A8" w:rsidRDefault="0029341D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 xml:space="preserve">4 года деятельности </w:t>
            </w:r>
          </w:p>
          <w:p w:rsidR="0029341D" w:rsidRPr="005F178E" w:rsidRDefault="0029341D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включительно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9341D" w:rsidRPr="005F178E" w:rsidTr="007A2BA8">
        <w:trPr>
          <w:trHeight w:val="58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5 лет деятельности включительно и более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29341D" w:rsidRPr="005F178E" w:rsidTr="007A2BA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080861" w:rsidRDefault="0029341D" w:rsidP="007A2BA8">
            <w:pPr>
              <w:spacing w:line="232" w:lineRule="auto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0861">
              <w:rPr>
                <w:rFonts w:ascii="Times New Roman" w:hAnsi="Times New Roman" w:cs="Times New Roman"/>
                <w:sz w:val="30"/>
                <w:szCs w:val="30"/>
              </w:rPr>
              <w:t xml:space="preserve">5. Объемы выполненных организациями работ в рамках дорожной деятельности по ремонту дорог и благоустройству территорий за последние два года на сумму      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080861" w:rsidRDefault="0029341D" w:rsidP="007A2BA8">
            <w:pPr>
              <w:spacing w:line="232" w:lineRule="auto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0861">
              <w:rPr>
                <w:rFonts w:ascii="Times New Roman" w:hAnsi="Times New Roman" w:cs="Times New Roman"/>
                <w:sz w:val="30"/>
                <w:szCs w:val="30"/>
              </w:rPr>
              <w:t>от</w:t>
            </w:r>
            <w:r w:rsidR="0087267A">
              <w:rPr>
                <w:rFonts w:ascii="Times New Roman" w:hAnsi="Times New Roman" w:cs="Times New Roman"/>
                <w:sz w:val="30"/>
                <w:szCs w:val="30"/>
              </w:rPr>
              <w:t xml:space="preserve"> 2 млн. руб. включительно                 до 4</w:t>
            </w:r>
            <w:r w:rsidRPr="00080861">
              <w:rPr>
                <w:rFonts w:ascii="Times New Roman" w:hAnsi="Times New Roman" w:cs="Times New Roman"/>
                <w:sz w:val="30"/>
                <w:szCs w:val="30"/>
              </w:rPr>
              <w:t xml:space="preserve"> млн. руб.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</w:p>
        </w:tc>
      </w:tr>
      <w:tr w:rsidR="0029341D" w:rsidRPr="005F178E" w:rsidTr="007A2BA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080861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080861" w:rsidRDefault="00E76D60" w:rsidP="007A2BA8">
            <w:pPr>
              <w:spacing w:line="232" w:lineRule="auto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4</w:t>
            </w:r>
            <w:r w:rsidR="0087267A">
              <w:rPr>
                <w:rFonts w:ascii="Times New Roman" w:hAnsi="Times New Roman" w:cs="Times New Roman"/>
                <w:sz w:val="30"/>
                <w:szCs w:val="30"/>
              </w:rPr>
              <w:t xml:space="preserve"> млн. руб. включительно    до 6</w:t>
            </w:r>
            <w:r w:rsidR="0029341D" w:rsidRPr="00080861">
              <w:rPr>
                <w:rFonts w:ascii="Times New Roman" w:hAnsi="Times New Roman" w:cs="Times New Roman"/>
                <w:sz w:val="30"/>
                <w:szCs w:val="30"/>
              </w:rPr>
              <w:t xml:space="preserve"> млн. руб.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9341D" w:rsidRPr="005F178E" w:rsidTr="007A2BA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080861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Default="0087267A" w:rsidP="007A2BA8">
            <w:pPr>
              <w:spacing w:line="232" w:lineRule="auto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6 млн. руб. включительно </w:t>
            </w:r>
          </w:p>
          <w:p w:rsidR="0029341D" w:rsidRPr="00080861" w:rsidRDefault="0087267A" w:rsidP="007A2BA8">
            <w:pPr>
              <w:spacing w:line="232" w:lineRule="auto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8</w:t>
            </w:r>
            <w:r w:rsidR="0029341D" w:rsidRPr="00080861">
              <w:rPr>
                <w:rFonts w:ascii="Times New Roman" w:hAnsi="Times New Roman" w:cs="Times New Roman"/>
                <w:sz w:val="30"/>
                <w:szCs w:val="30"/>
              </w:rPr>
              <w:t xml:space="preserve"> млн. руб.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9341D" w:rsidRPr="005F178E" w:rsidTr="007A2BA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080861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7A" w:rsidRDefault="0087267A" w:rsidP="007A2BA8">
            <w:pPr>
              <w:spacing w:line="232" w:lineRule="auto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8 млн. руб. включительно </w:t>
            </w:r>
          </w:p>
          <w:p w:rsidR="0029341D" w:rsidRPr="00080861" w:rsidRDefault="0087267A" w:rsidP="007A2BA8">
            <w:pPr>
              <w:spacing w:line="232" w:lineRule="auto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10</w:t>
            </w:r>
            <w:r w:rsidR="0029341D" w:rsidRPr="00080861">
              <w:rPr>
                <w:rFonts w:ascii="Times New Roman" w:hAnsi="Times New Roman" w:cs="Times New Roman"/>
                <w:sz w:val="30"/>
                <w:szCs w:val="30"/>
              </w:rPr>
              <w:t xml:space="preserve"> млн. руб.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9341D" w:rsidRPr="005F178E" w:rsidTr="007A2BA8">
        <w:trPr>
          <w:trHeight w:val="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080861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080861" w:rsidRDefault="0029341D" w:rsidP="007A2BA8">
            <w:pPr>
              <w:spacing w:line="232" w:lineRule="auto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0861">
              <w:rPr>
                <w:rFonts w:ascii="Times New Roman" w:hAnsi="Times New Roman" w:cs="Times New Roman"/>
                <w:sz w:val="30"/>
                <w:szCs w:val="30"/>
              </w:rPr>
              <w:t>от 10 млн. руб. включительно и более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29341D" w:rsidRPr="005F178E" w:rsidTr="007A2BA8">
        <w:trPr>
          <w:trHeight w:val="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spacing w:line="232" w:lineRule="auto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 xml:space="preserve">6. Срок выполнения работ по благоустройству дворовых территорий многоквартирных домов       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spacing w:line="232" w:lineRule="auto"/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 xml:space="preserve">подрядная организация, предложившая минимальный срок окончания выполнения работ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spacing w:line="232" w:lineRule="auto"/>
              <w:jc w:val="center"/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5</w:t>
            </w:r>
          </w:p>
        </w:tc>
      </w:tr>
      <w:tr w:rsidR="0029341D" w:rsidRPr="005F178E" w:rsidTr="007A2BA8">
        <w:trPr>
          <w:trHeight w:val="73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87267A">
            <w:pPr>
              <w:spacing w:line="232" w:lineRule="auto"/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срок окончания выполнения работ выше, чем предложенный подрядной организацией, получившей 5 баллов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spacing w:line="232" w:lineRule="auto"/>
              <w:jc w:val="center"/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4</w:t>
            </w:r>
          </w:p>
        </w:tc>
      </w:tr>
      <w:tr w:rsidR="0029341D" w:rsidRPr="005F178E" w:rsidTr="007A2BA8">
        <w:trPr>
          <w:trHeight w:val="55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87267A">
            <w:pPr>
              <w:spacing w:line="23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срок окончания выполнения работ выше, чем предложенный подрядной организацией, получившей 4 балла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spacing w:line="232" w:lineRule="auto"/>
              <w:jc w:val="center"/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3</w:t>
            </w:r>
          </w:p>
        </w:tc>
      </w:tr>
      <w:tr w:rsidR="0029341D" w:rsidRPr="005F178E" w:rsidTr="007A2BA8">
        <w:trPr>
          <w:trHeight w:val="10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87267A">
            <w:pPr>
              <w:spacing w:line="232" w:lineRule="auto"/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срок окончания выполнения работ выше, чем предложенный подрядной организацией, получившей 3 балла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spacing w:line="232" w:lineRule="auto"/>
              <w:jc w:val="center"/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2</w:t>
            </w:r>
          </w:p>
        </w:tc>
      </w:tr>
      <w:tr w:rsidR="0029341D" w:rsidRPr="005F178E" w:rsidTr="007A2BA8">
        <w:trPr>
          <w:trHeight w:val="55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5F178E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87267A">
            <w:pPr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срок окончания выполнения работ выше, чем предложенный подрядной организацией, получившей 2 балла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5F178E" w:rsidRDefault="0029341D" w:rsidP="007A2BA8">
            <w:pPr>
              <w:jc w:val="center"/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1</w:t>
            </w:r>
          </w:p>
        </w:tc>
      </w:tr>
      <w:tr w:rsidR="0029341D" w:rsidRPr="005F178E" w:rsidTr="007A2BA8">
        <w:trPr>
          <w:trHeight w:val="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1D" w:rsidRPr="005F178E" w:rsidRDefault="0029341D" w:rsidP="007A2BA8">
            <w:pPr>
              <w:pStyle w:val="a3"/>
              <w:ind w:left="0"/>
              <w:contextualSpacing w:val="0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7. П</w:t>
            </w:r>
            <w:r w:rsidRPr="005F178E">
              <w:rPr>
                <w:rFonts w:ascii="Times New Roman" w:eastAsia="Calibri" w:hAnsi="Times New Roman" w:cs="Times New Roman"/>
                <w:sz w:val="30"/>
                <w:szCs w:val="30"/>
              </w:rPr>
              <w:t>редоставление банковской гарантии в размере 10 (десять) процентов от начальной (максимальной) цены Договора.</w:t>
            </w: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F178E">
              <w:rPr>
                <w:rFonts w:ascii="Times New Roman" w:eastAsia="Calibri" w:hAnsi="Times New Roman" w:cs="Times New Roman"/>
                <w:sz w:val="30"/>
                <w:szCs w:val="30"/>
              </w:rPr>
              <w:t>Срок действия банковской гарантии должен превышать срок действия Договора не менее чем на один месяц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1D" w:rsidRPr="005F178E" w:rsidRDefault="0029341D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предоставление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1D" w:rsidRPr="005F178E" w:rsidRDefault="0029341D" w:rsidP="007A2BA8">
            <w:pPr>
              <w:jc w:val="center"/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3</w:t>
            </w:r>
          </w:p>
        </w:tc>
      </w:tr>
      <w:tr w:rsidR="0029341D" w:rsidRPr="005F178E" w:rsidTr="007A2BA8">
        <w:trPr>
          <w:trHeight w:val="557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1D" w:rsidRPr="005F178E" w:rsidRDefault="0029341D" w:rsidP="007A2BA8">
            <w:pPr>
              <w:pStyle w:val="a3"/>
              <w:ind w:left="0"/>
              <w:contextualSpacing w:val="0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1D" w:rsidRPr="005F178E" w:rsidRDefault="0029341D" w:rsidP="007A2BA8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z w:val="30"/>
                <w:szCs w:val="30"/>
              </w:rPr>
              <w:t>не предоставление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1D" w:rsidRPr="005F178E" w:rsidRDefault="0029341D" w:rsidP="007A2BA8">
            <w:pPr>
              <w:jc w:val="center"/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5F178E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0</w:t>
            </w:r>
          </w:p>
        </w:tc>
      </w:tr>
      <w:tr w:rsidR="0029341D" w:rsidRPr="005F178E" w:rsidTr="007A2BA8">
        <w:trPr>
          <w:trHeight w:val="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D42AD1" w:rsidRDefault="0029341D" w:rsidP="007A2BA8">
            <w:pPr>
              <w:pStyle w:val="a3"/>
              <w:ind w:left="0"/>
              <w:contextualSpacing w:val="0"/>
              <w:outlineLvl w:val="0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080861">
              <w:rPr>
                <w:rFonts w:ascii="Times New Roman" w:hAnsi="Times New Roman" w:cs="Times New Roman"/>
                <w:sz w:val="30"/>
                <w:szCs w:val="30"/>
              </w:rPr>
              <w:t>8. Наличие производ</w:t>
            </w:r>
            <w:r w:rsidR="0087267A">
              <w:rPr>
                <w:rFonts w:ascii="Times New Roman" w:hAnsi="Times New Roman" w:cs="Times New Roman"/>
                <w:sz w:val="30"/>
                <w:szCs w:val="30"/>
              </w:rPr>
              <w:t>ственной базы</w:t>
            </w:r>
            <w:r w:rsidR="00E76D60">
              <w:rPr>
                <w:rFonts w:ascii="Times New Roman" w:hAnsi="Times New Roman" w:cs="Times New Roman"/>
                <w:sz w:val="30"/>
                <w:szCs w:val="30"/>
              </w:rPr>
              <w:t xml:space="preserve"> общей площадью</w:t>
            </w:r>
            <w:bookmarkStart w:id="4" w:name="_GoBack"/>
            <w:bookmarkEnd w:id="4"/>
            <w:r w:rsidRPr="00080861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F914FF" w:rsidRDefault="0029341D" w:rsidP="007A2BA8">
            <w:pPr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не более 200 кв.</w:t>
            </w:r>
            <w:r>
              <w:rPr>
                <w:rFonts w:ascii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F914FF" w:rsidRDefault="0029341D" w:rsidP="007A2BA8">
            <w:pPr>
              <w:jc w:val="center"/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1</w:t>
            </w:r>
          </w:p>
        </w:tc>
      </w:tr>
      <w:tr w:rsidR="0029341D" w:rsidRPr="005F178E" w:rsidTr="007A2BA8">
        <w:trPr>
          <w:trHeight w:val="55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F914FF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F914FF" w:rsidRDefault="0029341D" w:rsidP="007A2BA8">
            <w:pPr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от 200 до</w:t>
            </w: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 xml:space="preserve"> 500 кв.</w:t>
            </w:r>
            <w:r>
              <w:rPr>
                <w:rFonts w:ascii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м</w:t>
            </w:r>
            <w:r>
              <w:rPr>
                <w:rFonts w:ascii="Times New Roman" w:hAnsi="Times New Roman" w:cs="Times New Roman"/>
                <w:spacing w:val="7"/>
                <w:sz w:val="30"/>
                <w:szCs w:val="30"/>
              </w:rPr>
              <w:t xml:space="preserve"> включительно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F914FF" w:rsidRDefault="0029341D" w:rsidP="007A2BA8">
            <w:pPr>
              <w:jc w:val="center"/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2</w:t>
            </w:r>
          </w:p>
        </w:tc>
      </w:tr>
      <w:tr w:rsidR="0029341D" w:rsidRPr="005F178E" w:rsidTr="007A2BA8">
        <w:trPr>
          <w:trHeight w:val="55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F914FF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F914FF" w:rsidRDefault="0029341D" w:rsidP="007A2BA8">
            <w:pPr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от 500 до</w:t>
            </w: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 xml:space="preserve"> 1000 кв.</w:t>
            </w:r>
            <w:r>
              <w:rPr>
                <w:rFonts w:ascii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м</w:t>
            </w:r>
            <w:r>
              <w:rPr>
                <w:rFonts w:ascii="Times New Roman" w:hAnsi="Times New Roman" w:cs="Times New Roman"/>
                <w:spacing w:val="7"/>
                <w:sz w:val="30"/>
                <w:szCs w:val="30"/>
              </w:rPr>
              <w:t xml:space="preserve"> включительно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F914FF" w:rsidRDefault="0029341D" w:rsidP="007A2BA8">
            <w:pPr>
              <w:jc w:val="center"/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3</w:t>
            </w:r>
          </w:p>
        </w:tc>
      </w:tr>
      <w:tr w:rsidR="0029341D" w:rsidRPr="005F178E" w:rsidTr="007A2BA8">
        <w:trPr>
          <w:trHeight w:val="55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F914FF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F914FF" w:rsidRDefault="0029341D" w:rsidP="007A2BA8">
            <w:pPr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от 1000 до</w:t>
            </w: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 xml:space="preserve"> 2000 кв.</w:t>
            </w:r>
            <w:r>
              <w:rPr>
                <w:rFonts w:ascii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м</w:t>
            </w:r>
            <w:r>
              <w:rPr>
                <w:rFonts w:ascii="Times New Roman" w:hAnsi="Times New Roman" w:cs="Times New Roman"/>
                <w:spacing w:val="7"/>
                <w:sz w:val="30"/>
                <w:szCs w:val="30"/>
              </w:rPr>
              <w:t xml:space="preserve"> включительно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F914FF" w:rsidRDefault="0029341D" w:rsidP="007A2BA8">
            <w:pPr>
              <w:jc w:val="center"/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4</w:t>
            </w:r>
          </w:p>
        </w:tc>
      </w:tr>
      <w:tr w:rsidR="0029341D" w:rsidRPr="005F178E" w:rsidTr="007A2BA8">
        <w:trPr>
          <w:trHeight w:val="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F914FF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F914FF" w:rsidRDefault="0029341D" w:rsidP="007A2BA8">
            <w:pPr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 xml:space="preserve">более </w:t>
            </w:r>
            <w:r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2</w:t>
            </w: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000 кв.</w:t>
            </w:r>
            <w:r>
              <w:rPr>
                <w:rFonts w:ascii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F914FF" w:rsidRDefault="0029341D" w:rsidP="007A2BA8">
            <w:pPr>
              <w:jc w:val="center"/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5</w:t>
            </w:r>
          </w:p>
        </w:tc>
      </w:tr>
      <w:tr w:rsidR="0029341D" w:rsidRPr="005F178E" w:rsidTr="007A2BA8">
        <w:trPr>
          <w:trHeight w:val="5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D42AD1" w:rsidRDefault="0029341D" w:rsidP="007A2BA8">
            <w:pPr>
              <w:pStyle w:val="a3"/>
              <w:ind w:left="0"/>
              <w:contextualSpacing w:val="0"/>
              <w:outlineLvl w:val="0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080861">
              <w:rPr>
                <w:rFonts w:ascii="Times New Roman" w:hAnsi="Times New Roman" w:cs="Times New Roman"/>
                <w:sz w:val="30"/>
                <w:szCs w:val="30"/>
              </w:rPr>
              <w:t xml:space="preserve">9. Наличие основных средств предприятия на сумму </w:t>
            </w:r>
            <w:r w:rsidRPr="00D42AD1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 xml:space="preserve">      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F914FF" w:rsidRDefault="0087267A" w:rsidP="0087267A">
            <w:pPr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не более 5</w:t>
            </w:r>
            <w:r w:rsidR="0029341D"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 xml:space="preserve"> млн. руб.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F914FF" w:rsidRDefault="0029341D" w:rsidP="007A2BA8">
            <w:pPr>
              <w:jc w:val="center"/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1</w:t>
            </w:r>
          </w:p>
        </w:tc>
      </w:tr>
      <w:tr w:rsidR="0029341D" w:rsidRPr="005F178E" w:rsidTr="007A2BA8">
        <w:trPr>
          <w:trHeight w:val="55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F914FF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F914FF" w:rsidRDefault="0029341D" w:rsidP="0087267A">
            <w:pPr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от 5 до 10 млн. руб. включительно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F914FF" w:rsidRDefault="0029341D" w:rsidP="007A2BA8">
            <w:pPr>
              <w:jc w:val="center"/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2</w:t>
            </w:r>
          </w:p>
        </w:tc>
      </w:tr>
      <w:tr w:rsidR="0029341D" w:rsidRPr="005F178E" w:rsidTr="007A2BA8">
        <w:trPr>
          <w:trHeight w:val="55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F914FF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F914FF" w:rsidRDefault="0029341D" w:rsidP="0087267A">
            <w:pPr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от 10 до 20 млн. руб. включительно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F914FF" w:rsidRDefault="0029341D" w:rsidP="007A2BA8">
            <w:pPr>
              <w:jc w:val="center"/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3</w:t>
            </w:r>
          </w:p>
        </w:tc>
      </w:tr>
      <w:tr w:rsidR="0029341D" w:rsidRPr="005F178E" w:rsidTr="007A2BA8">
        <w:trPr>
          <w:trHeight w:val="55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F914FF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F914FF" w:rsidRDefault="0029341D" w:rsidP="0087267A">
            <w:pPr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от 20 до 30 млн. руб. включительно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F914FF" w:rsidRDefault="0029341D" w:rsidP="007A2BA8">
            <w:pPr>
              <w:jc w:val="center"/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4</w:t>
            </w:r>
          </w:p>
        </w:tc>
      </w:tr>
      <w:tr w:rsidR="0029341D" w:rsidRPr="005F178E" w:rsidTr="007A2BA8">
        <w:trPr>
          <w:trHeight w:val="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1D" w:rsidRPr="00F914FF" w:rsidRDefault="0029341D" w:rsidP="007A2B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F914FF" w:rsidRDefault="0029341D" w:rsidP="0087267A">
            <w:pPr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более 30 млн. руб.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1D" w:rsidRPr="00F914FF" w:rsidRDefault="0029341D" w:rsidP="007A2BA8">
            <w:pPr>
              <w:jc w:val="center"/>
              <w:rPr>
                <w:rFonts w:ascii="Times New Roman" w:hAnsi="Times New Roman" w:cs="Times New Roman"/>
                <w:spacing w:val="7"/>
                <w:sz w:val="30"/>
                <w:szCs w:val="30"/>
              </w:rPr>
            </w:pPr>
            <w:r w:rsidRPr="00F914FF">
              <w:rPr>
                <w:rFonts w:ascii="Times New Roman" w:hAnsi="Times New Roman" w:cs="Times New Roman"/>
                <w:spacing w:val="7"/>
                <w:sz w:val="30"/>
                <w:szCs w:val="30"/>
              </w:rPr>
              <w:t>5</w:t>
            </w:r>
          </w:p>
        </w:tc>
      </w:tr>
    </w:tbl>
    <w:p w:rsidR="0029341D" w:rsidRDefault="0029341D" w:rsidP="00293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9341D" w:rsidRPr="00F914FF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14FF">
        <w:rPr>
          <w:rFonts w:ascii="Times New Roman" w:hAnsi="Times New Roman" w:cs="Times New Roman"/>
          <w:sz w:val="30"/>
          <w:szCs w:val="30"/>
        </w:rPr>
        <w:t xml:space="preserve">На основании произведенного подсчета количества баллов каждому предложению подрядной организации Комиссией присваивается порядковый номер. </w:t>
      </w:r>
    </w:p>
    <w:p w:rsidR="0029341D" w:rsidRPr="00F914FF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14FF">
        <w:rPr>
          <w:rFonts w:ascii="Times New Roman" w:hAnsi="Times New Roman" w:cs="Times New Roman"/>
          <w:sz w:val="30"/>
          <w:szCs w:val="30"/>
        </w:rPr>
        <w:t>Победителями первого этапа признаются подрядные организации, чьим предложениям присвоены первый и второй номера исходя из критериев оценки, указанных в настоящем пункте.</w:t>
      </w:r>
    </w:p>
    <w:p w:rsidR="0029341D" w:rsidRPr="00F914FF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14FF">
        <w:rPr>
          <w:rFonts w:ascii="Times New Roman" w:hAnsi="Times New Roman" w:cs="Times New Roman"/>
          <w:sz w:val="30"/>
          <w:szCs w:val="30"/>
        </w:rPr>
        <w:t>Предложения подрядных организаций, которым присвоены первый и второй номера, участвуют во втором этапе отбора.</w:t>
      </w:r>
    </w:p>
    <w:p w:rsidR="0029341D" w:rsidRPr="00F914FF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14FF">
        <w:rPr>
          <w:rFonts w:ascii="Times New Roman" w:hAnsi="Times New Roman" w:cs="Times New Roman"/>
          <w:sz w:val="30"/>
          <w:szCs w:val="30"/>
        </w:rPr>
        <w:t xml:space="preserve">Во втором этапе победителем отбора признается подрядная организация, предложившая наименьшую стоимость работ. </w:t>
      </w:r>
    </w:p>
    <w:p w:rsidR="0029341D" w:rsidRPr="00F914FF" w:rsidRDefault="0029341D" w:rsidP="007A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14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одинаковых условий о стоимости работ </w:t>
      </w:r>
      <w:r w:rsidRPr="00F914FF">
        <w:rPr>
          <w:rFonts w:ascii="Times New Roman" w:hAnsi="Times New Roman" w:cs="Times New Roman"/>
          <w:sz w:val="30"/>
          <w:szCs w:val="30"/>
        </w:rPr>
        <w:t>победителем отбора признается подрядная организация, чье предложение набрало большее количество баллов по результатам оценки и сопоставления предложений подрядных организаций.</w:t>
      </w:r>
    </w:p>
    <w:p w:rsidR="0029341D" w:rsidRPr="00F914FF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14FF">
        <w:rPr>
          <w:rFonts w:ascii="Times New Roman" w:hAnsi="Times New Roman" w:cs="Times New Roman"/>
          <w:sz w:val="30"/>
          <w:szCs w:val="30"/>
        </w:rPr>
        <w:t>В случае равенства количества баллов, присвоенных предложениям подрядных организаций, и равенства предложений о стоимости работ победителем признается подрядная организация, чье предложение поступило ранее предложения другой подрядной организации, участвующей во втором этапе отбора.</w:t>
      </w:r>
    </w:p>
    <w:p w:rsidR="0029341D" w:rsidRPr="00F914FF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14FF">
        <w:rPr>
          <w:rFonts w:ascii="Times New Roman" w:hAnsi="Times New Roman" w:cs="Times New Roman"/>
          <w:sz w:val="30"/>
          <w:szCs w:val="30"/>
        </w:rPr>
        <w:t>Результаты оценки и сопоставления предложений подрядных организаций оформляются протоколом, в котором содержатся сведения            о Заказчике, существенных условиях Договора, всех подрядных организациях, направивших свои предложения, об отклоненных предложениях с обоснованием причин отклонения, о порядке оценки и сопоставления предложений подрядных организаций исходя из установленной Комиссией значимости критериев, о предложениях подрядных организаций, по которым производились оценка и сопоставление, сведения о победителе отбора.</w:t>
      </w:r>
    </w:p>
    <w:p w:rsidR="0029341D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В качестве существенного условия в Договоре между Заказчиком и подрядной организацией должно содержаться положение об участии в приемке проводимых подрядной организацией работ администрации района, на территории которой производятся данные работы.</w:t>
      </w:r>
    </w:p>
    <w:p w:rsidR="0029341D" w:rsidRPr="00F914FF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14FF">
        <w:rPr>
          <w:rFonts w:ascii="Times New Roman" w:hAnsi="Times New Roman" w:cs="Times New Roman"/>
          <w:sz w:val="30"/>
          <w:szCs w:val="30"/>
        </w:rPr>
        <w:t xml:space="preserve">13. Протокол отбора подрядных организаций составляется в двух экземплярах, один из которых остается у Заказчика. Второй экземпляр протокола в течение двух рабочих дней </w:t>
      </w:r>
      <w:r w:rsidR="0087267A">
        <w:rPr>
          <w:rFonts w:ascii="Times New Roman" w:hAnsi="Times New Roman" w:cs="Times New Roman"/>
          <w:sz w:val="30"/>
          <w:szCs w:val="30"/>
        </w:rPr>
        <w:t>с даты</w:t>
      </w:r>
      <w:r w:rsidRPr="00F914FF">
        <w:rPr>
          <w:rFonts w:ascii="Times New Roman" w:hAnsi="Times New Roman" w:cs="Times New Roman"/>
          <w:sz w:val="30"/>
          <w:szCs w:val="30"/>
        </w:rPr>
        <w:t xml:space="preserve"> подписания указанного протокола направляется Заказчиком победителю отбора вместе с проектом Договора, который составляется путем включения в него условий исполнения Договора, предусмотренных предложением подрядной </w:t>
      </w:r>
      <w:r w:rsidR="0087267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914FF">
        <w:rPr>
          <w:rFonts w:ascii="Times New Roman" w:hAnsi="Times New Roman" w:cs="Times New Roman"/>
          <w:sz w:val="30"/>
          <w:szCs w:val="30"/>
        </w:rPr>
        <w:t>организации – победителя отбора.</w:t>
      </w:r>
    </w:p>
    <w:p w:rsidR="0029341D" w:rsidRPr="00F914FF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14FF">
        <w:rPr>
          <w:rFonts w:ascii="Times New Roman" w:hAnsi="Times New Roman" w:cs="Times New Roman"/>
          <w:sz w:val="30"/>
          <w:szCs w:val="30"/>
        </w:rPr>
        <w:t>14. Комиссия правомочна если на заседании присутствует более пятидесяти процентов общего числа ее членов при условии извещения всех членов Комиссии. Каждый член Комиссии имеет один голос.</w:t>
      </w:r>
    </w:p>
    <w:p w:rsidR="0029341D" w:rsidRPr="00F914FF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14FF">
        <w:rPr>
          <w:rFonts w:ascii="Times New Roman" w:hAnsi="Times New Roman" w:cs="Times New Roman"/>
          <w:sz w:val="30"/>
          <w:szCs w:val="30"/>
        </w:rPr>
        <w:t>15. Решения Комиссии принимаются простым большинством голосов членов Комиссии, принявших участие в заседании. При равенстве голосов решение принимается председателем Комиссии.</w:t>
      </w:r>
    </w:p>
    <w:p w:rsidR="0029341D" w:rsidRPr="00F914FF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14FF">
        <w:rPr>
          <w:rFonts w:ascii="Times New Roman" w:hAnsi="Times New Roman" w:cs="Times New Roman"/>
          <w:sz w:val="30"/>
          <w:szCs w:val="30"/>
        </w:rPr>
        <w:t>16. Решения Комиссии в день их принятия оформляются протоколами, которые подписывают члены Комиссии, принявшие участие в заседании.</w:t>
      </w:r>
    </w:p>
    <w:p w:rsidR="0029341D" w:rsidRPr="00080861" w:rsidRDefault="0029341D" w:rsidP="007A2BA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14FF">
        <w:rPr>
          <w:rFonts w:ascii="Times New Roman" w:hAnsi="Times New Roman" w:cs="Times New Roman"/>
          <w:sz w:val="30"/>
          <w:szCs w:val="30"/>
        </w:rPr>
        <w:t>17. Подрядная организация в течение 5 рабочих дней после подписания протоколов обязана заключить с Заказчиком договор подряда на выполнение работ по благоустройству дворовых территорий многоквартирных домов по проекту Договора, предложенного Заказчиком</w:t>
      </w:r>
      <w:r w:rsidRPr="00080861">
        <w:rPr>
          <w:rFonts w:ascii="Times New Roman" w:hAnsi="Times New Roman" w:cs="Times New Roman"/>
          <w:sz w:val="30"/>
          <w:szCs w:val="30"/>
        </w:rPr>
        <w:t xml:space="preserve">, </w:t>
      </w:r>
      <w:r w:rsidR="0087267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80861">
        <w:rPr>
          <w:rFonts w:ascii="Times New Roman" w:hAnsi="Times New Roman" w:cs="Times New Roman"/>
          <w:sz w:val="30"/>
          <w:szCs w:val="30"/>
        </w:rPr>
        <w:t>с включением в него условий</w:t>
      </w:r>
      <w:r w:rsidRPr="00080861">
        <w:rPr>
          <w:rFonts w:ascii="Times New Roman" w:eastAsia="Calibri" w:hAnsi="Times New Roman" w:cs="Times New Roman"/>
          <w:sz w:val="30"/>
          <w:szCs w:val="30"/>
        </w:rPr>
        <w:t>:</w:t>
      </w:r>
    </w:p>
    <w:p w:rsidR="0029341D" w:rsidRPr="00080861" w:rsidRDefault="0029341D" w:rsidP="007A2BA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0861">
        <w:rPr>
          <w:rFonts w:ascii="Times New Roman" w:eastAsia="Calibri" w:hAnsi="Times New Roman" w:cs="Times New Roman"/>
          <w:sz w:val="30"/>
          <w:szCs w:val="30"/>
        </w:rPr>
        <w:t>1) об обязательном обеспечении пространственной доступности для инвалидов и други</w:t>
      </w:r>
      <w:r w:rsidR="0087267A">
        <w:rPr>
          <w:rFonts w:ascii="Times New Roman" w:eastAsia="Calibri" w:hAnsi="Times New Roman" w:cs="Times New Roman"/>
          <w:sz w:val="30"/>
          <w:szCs w:val="30"/>
        </w:rPr>
        <w:t>х маломобильных групп населения;</w:t>
      </w:r>
    </w:p>
    <w:p w:rsidR="0029341D" w:rsidRPr="00080861" w:rsidRDefault="0029341D" w:rsidP="007A2BA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0861">
        <w:rPr>
          <w:rFonts w:ascii="Times New Roman" w:eastAsia="Calibri" w:hAnsi="Times New Roman" w:cs="Times New Roman"/>
          <w:sz w:val="30"/>
          <w:szCs w:val="30"/>
        </w:rPr>
        <w:t>2) о привлечении к выполнению работ по благоустройству дворовых территорий студенческих строительных отрядов;</w:t>
      </w:r>
    </w:p>
    <w:p w:rsidR="0029341D" w:rsidRPr="00080861" w:rsidRDefault="0029341D" w:rsidP="007A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0861">
        <w:rPr>
          <w:rFonts w:ascii="Times New Roman" w:eastAsia="Calibri" w:hAnsi="Times New Roman" w:cs="Times New Roman"/>
          <w:sz w:val="30"/>
          <w:szCs w:val="30"/>
        </w:rPr>
        <w:t>3) о фото</w:t>
      </w:r>
      <w:r w:rsidR="0087267A">
        <w:rPr>
          <w:rFonts w:ascii="Times New Roman" w:eastAsia="Calibri" w:hAnsi="Times New Roman" w:cs="Times New Roman"/>
          <w:sz w:val="30"/>
          <w:szCs w:val="30"/>
        </w:rPr>
        <w:t>-</w:t>
      </w:r>
      <w:r w:rsidRPr="00080861">
        <w:rPr>
          <w:rFonts w:ascii="Times New Roman" w:eastAsia="Calibri" w:hAnsi="Times New Roman" w:cs="Times New Roman"/>
          <w:sz w:val="30"/>
          <w:szCs w:val="30"/>
        </w:rPr>
        <w:t xml:space="preserve"> (видео</w:t>
      </w:r>
      <w:r w:rsidR="0087267A">
        <w:rPr>
          <w:rFonts w:ascii="Times New Roman" w:eastAsia="Calibri" w:hAnsi="Times New Roman" w:cs="Times New Roman"/>
          <w:sz w:val="30"/>
          <w:szCs w:val="30"/>
        </w:rPr>
        <w:t>-</w:t>
      </w:r>
      <w:r w:rsidRPr="00080861">
        <w:rPr>
          <w:rFonts w:ascii="Times New Roman" w:eastAsia="Calibri" w:hAnsi="Times New Roman" w:cs="Times New Roman"/>
          <w:sz w:val="30"/>
          <w:szCs w:val="30"/>
        </w:rPr>
        <w:t>) фиксации хода работ;</w:t>
      </w:r>
    </w:p>
    <w:p w:rsidR="0029341D" w:rsidRPr="00825E27" w:rsidRDefault="0029341D" w:rsidP="007A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0861">
        <w:rPr>
          <w:rFonts w:ascii="Times New Roman" w:eastAsia="Calibri" w:hAnsi="Times New Roman" w:cs="Times New Roman"/>
          <w:sz w:val="30"/>
          <w:szCs w:val="30"/>
        </w:rPr>
        <w:t>4) о фото</w:t>
      </w:r>
      <w:r w:rsidR="0087267A">
        <w:rPr>
          <w:rFonts w:ascii="Times New Roman" w:eastAsia="Calibri" w:hAnsi="Times New Roman" w:cs="Times New Roman"/>
          <w:sz w:val="30"/>
          <w:szCs w:val="30"/>
        </w:rPr>
        <w:t>-</w:t>
      </w:r>
      <w:r w:rsidRPr="00080861">
        <w:rPr>
          <w:rFonts w:ascii="Times New Roman" w:eastAsia="Calibri" w:hAnsi="Times New Roman" w:cs="Times New Roman"/>
          <w:sz w:val="30"/>
          <w:szCs w:val="30"/>
        </w:rPr>
        <w:t xml:space="preserve"> (видео</w:t>
      </w:r>
      <w:r w:rsidR="0087267A">
        <w:rPr>
          <w:rFonts w:ascii="Times New Roman" w:eastAsia="Calibri" w:hAnsi="Times New Roman" w:cs="Times New Roman"/>
          <w:sz w:val="30"/>
          <w:szCs w:val="30"/>
        </w:rPr>
        <w:t>-</w:t>
      </w:r>
      <w:r w:rsidRPr="00080861">
        <w:rPr>
          <w:rFonts w:ascii="Times New Roman" w:eastAsia="Calibri" w:hAnsi="Times New Roman" w:cs="Times New Roman"/>
          <w:sz w:val="30"/>
          <w:szCs w:val="30"/>
        </w:rPr>
        <w:t>) фиксации трудового участия заинтересованных лиц.</w:t>
      </w:r>
    </w:p>
    <w:p w:rsidR="0029341D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14FF">
        <w:rPr>
          <w:rFonts w:ascii="Times New Roman" w:hAnsi="Times New Roman" w:cs="Times New Roman"/>
          <w:sz w:val="30"/>
          <w:szCs w:val="30"/>
        </w:rPr>
        <w:t>При отказе подрядной организации от подписания договора подряда Заказчик имеет право провести отбор подрядной организации повторно либо заключить договор с подрядной организацией, чьему предложению был присвоен второй номер.</w:t>
      </w:r>
    </w:p>
    <w:p w:rsidR="0029341D" w:rsidRPr="00F914FF" w:rsidRDefault="0029341D" w:rsidP="007A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 Комиссия прекращает свою деятельность после проведения всех процедур, приведших к заключению договора подряда.</w:t>
      </w:r>
    </w:p>
    <w:p w:rsidR="00376A72" w:rsidRPr="0029341D" w:rsidRDefault="00291D72" w:rsidP="0029341D">
      <w:r>
        <w:rPr>
          <w:noProof/>
          <w:lang w:eastAsia="ru-RU"/>
        </w:rPr>
        <w:pict>
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1.25pt" to="467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" strokecolor="black [3040]"/>
        </w:pict>
      </w:r>
    </w:p>
    <w:sectPr w:rsidR="00376A72" w:rsidRPr="0029341D" w:rsidSect="00D1078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49" w:rsidRDefault="00A00D49" w:rsidP="00B80FBF">
      <w:pPr>
        <w:spacing w:after="0" w:line="240" w:lineRule="auto"/>
      </w:pPr>
      <w:r>
        <w:separator/>
      </w:r>
    </w:p>
  </w:endnote>
  <w:endnote w:type="continuationSeparator" w:id="0">
    <w:p w:rsidR="00A00D49" w:rsidRDefault="00A00D49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49" w:rsidRDefault="00A00D49" w:rsidP="00B80FBF">
      <w:pPr>
        <w:spacing w:after="0" w:line="240" w:lineRule="auto"/>
      </w:pPr>
      <w:r>
        <w:separator/>
      </w:r>
    </w:p>
  </w:footnote>
  <w:footnote w:type="continuationSeparator" w:id="0">
    <w:p w:rsidR="00A00D49" w:rsidRDefault="00A00D49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16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220E" w:rsidRPr="00376A72" w:rsidRDefault="00291D72" w:rsidP="00376A7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6A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220E" w:rsidRPr="00376A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73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82346"/>
    <w:rsid w:val="000410E7"/>
    <w:rsid w:val="000501DF"/>
    <w:rsid w:val="0006137E"/>
    <w:rsid w:val="000772F0"/>
    <w:rsid w:val="00080AA8"/>
    <w:rsid w:val="00082A0A"/>
    <w:rsid w:val="000931D5"/>
    <w:rsid w:val="00093909"/>
    <w:rsid w:val="00094B27"/>
    <w:rsid w:val="000A2B4F"/>
    <w:rsid w:val="000C6461"/>
    <w:rsid w:val="000D7713"/>
    <w:rsid w:val="00106AEE"/>
    <w:rsid w:val="00107335"/>
    <w:rsid w:val="00110C8C"/>
    <w:rsid w:val="00112776"/>
    <w:rsid w:val="00113615"/>
    <w:rsid w:val="00136ABF"/>
    <w:rsid w:val="00144E31"/>
    <w:rsid w:val="00165187"/>
    <w:rsid w:val="001924AB"/>
    <w:rsid w:val="001A049F"/>
    <w:rsid w:val="001B262F"/>
    <w:rsid w:val="001B4EEC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585D"/>
    <w:rsid w:val="0020622D"/>
    <w:rsid w:val="002067A1"/>
    <w:rsid w:val="002278ED"/>
    <w:rsid w:val="0023652B"/>
    <w:rsid w:val="00262BB6"/>
    <w:rsid w:val="0027677F"/>
    <w:rsid w:val="0029094E"/>
    <w:rsid w:val="00291D72"/>
    <w:rsid w:val="0029341D"/>
    <w:rsid w:val="002A2167"/>
    <w:rsid w:val="002A64BA"/>
    <w:rsid w:val="002D1EF6"/>
    <w:rsid w:val="002E3DEF"/>
    <w:rsid w:val="002F7B6C"/>
    <w:rsid w:val="00312F93"/>
    <w:rsid w:val="00332FFF"/>
    <w:rsid w:val="00334406"/>
    <w:rsid w:val="00347F77"/>
    <w:rsid w:val="003561B0"/>
    <w:rsid w:val="003654B3"/>
    <w:rsid w:val="00373EB0"/>
    <w:rsid w:val="00376A72"/>
    <w:rsid w:val="0038008B"/>
    <w:rsid w:val="003802F9"/>
    <w:rsid w:val="00395796"/>
    <w:rsid w:val="003A5163"/>
    <w:rsid w:val="003B3921"/>
    <w:rsid w:val="003B3E05"/>
    <w:rsid w:val="003C49FC"/>
    <w:rsid w:val="003D4789"/>
    <w:rsid w:val="003E1A66"/>
    <w:rsid w:val="00400A88"/>
    <w:rsid w:val="00414987"/>
    <w:rsid w:val="00427C80"/>
    <w:rsid w:val="004318DD"/>
    <w:rsid w:val="00455F00"/>
    <w:rsid w:val="0048239E"/>
    <w:rsid w:val="0048526F"/>
    <w:rsid w:val="0048732B"/>
    <w:rsid w:val="0049334F"/>
    <w:rsid w:val="004A10FB"/>
    <w:rsid w:val="004C58AF"/>
    <w:rsid w:val="004C5BAD"/>
    <w:rsid w:val="004C5FA3"/>
    <w:rsid w:val="004D73CF"/>
    <w:rsid w:val="004F1C8F"/>
    <w:rsid w:val="0050065C"/>
    <w:rsid w:val="005019B0"/>
    <w:rsid w:val="00502789"/>
    <w:rsid w:val="00503B62"/>
    <w:rsid w:val="005135EA"/>
    <w:rsid w:val="00517CA8"/>
    <w:rsid w:val="00524D3A"/>
    <w:rsid w:val="00544156"/>
    <w:rsid w:val="005508E7"/>
    <w:rsid w:val="00553E5C"/>
    <w:rsid w:val="00574F31"/>
    <w:rsid w:val="005771F3"/>
    <w:rsid w:val="00577219"/>
    <w:rsid w:val="00595218"/>
    <w:rsid w:val="00597EA4"/>
    <w:rsid w:val="005A55DC"/>
    <w:rsid w:val="005B33A7"/>
    <w:rsid w:val="005B50FC"/>
    <w:rsid w:val="005B62B1"/>
    <w:rsid w:val="005C16C7"/>
    <w:rsid w:val="005D51A9"/>
    <w:rsid w:val="005D5696"/>
    <w:rsid w:val="005D6611"/>
    <w:rsid w:val="005E38B9"/>
    <w:rsid w:val="005F3576"/>
    <w:rsid w:val="005F4EAE"/>
    <w:rsid w:val="005F7682"/>
    <w:rsid w:val="005F76E7"/>
    <w:rsid w:val="00606252"/>
    <w:rsid w:val="0061435E"/>
    <w:rsid w:val="00624111"/>
    <w:rsid w:val="00633DFE"/>
    <w:rsid w:val="0065017B"/>
    <w:rsid w:val="00656CC4"/>
    <w:rsid w:val="00674E6C"/>
    <w:rsid w:val="0068303F"/>
    <w:rsid w:val="006937A9"/>
    <w:rsid w:val="006C225B"/>
    <w:rsid w:val="006F2103"/>
    <w:rsid w:val="00700CD5"/>
    <w:rsid w:val="00710E86"/>
    <w:rsid w:val="0071404A"/>
    <w:rsid w:val="00715C5C"/>
    <w:rsid w:val="007175CB"/>
    <w:rsid w:val="00723DC9"/>
    <w:rsid w:val="00743CB0"/>
    <w:rsid w:val="00752AC8"/>
    <w:rsid w:val="007735B5"/>
    <w:rsid w:val="00781CB8"/>
    <w:rsid w:val="00787062"/>
    <w:rsid w:val="00790A08"/>
    <w:rsid w:val="007A17DE"/>
    <w:rsid w:val="007A2BA8"/>
    <w:rsid w:val="007B2E93"/>
    <w:rsid w:val="007B7140"/>
    <w:rsid w:val="007D6774"/>
    <w:rsid w:val="007E633D"/>
    <w:rsid w:val="007E6E9B"/>
    <w:rsid w:val="007F07CE"/>
    <w:rsid w:val="007F6418"/>
    <w:rsid w:val="00801567"/>
    <w:rsid w:val="00811E1E"/>
    <w:rsid w:val="008205A1"/>
    <w:rsid w:val="00827D46"/>
    <w:rsid w:val="0083076B"/>
    <w:rsid w:val="00834F3E"/>
    <w:rsid w:val="00837083"/>
    <w:rsid w:val="00846C9C"/>
    <w:rsid w:val="00852382"/>
    <w:rsid w:val="00853C28"/>
    <w:rsid w:val="00862BD8"/>
    <w:rsid w:val="008676E6"/>
    <w:rsid w:val="0087267A"/>
    <w:rsid w:val="00882346"/>
    <w:rsid w:val="00885793"/>
    <w:rsid w:val="008864A9"/>
    <w:rsid w:val="0089308B"/>
    <w:rsid w:val="008A0F2A"/>
    <w:rsid w:val="008B0B45"/>
    <w:rsid w:val="008D086A"/>
    <w:rsid w:val="008D3DCC"/>
    <w:rsid w:val="008E4D87"/>
    <w:rsid w:val="008F162D"/>
    <w:rsid w:val="009038CC"/>
    <w:rsid w:val="009051D0"/>
    <w:rsid w:val="00911F38"/>
    <w:rsid w:val="0091314A"/>
    <w:rsid w:val="00927CE2"/>
    <w:rsid w:val="0093420A"/>
    <w:rsid w:val="00936663"/>
    <w:rsid w:val="00952B5D"/>
    <w:rsid w:val="00984DDD"/>
    <w:rsid w:val="009A35BB"/>
    <w:rsid w:val="009D060A"/>
    <w:rsid w:val="009D2123"/>
    <w:rsid w:val="009E5A28"/>
    <w:rsid w:val="00A00D49"/>
    <w:rsid w:val="00A04F56"/>
    <w:rsid w:val="00A06EC1"/>
    <w:rsid w:val="00A16444"/>
    <w:rsid w:val="00A20561"/>
    <w:rsid w:val="00A2110F"/>
    <w:rsid w:val="00A32174"/>
    <w:rsid w:val="00A40251"/>
    <w:rsid w:val="00A42BCD"/>
    <w:rsid w:val="00A4306C"/>
    <w:rsid w:val="00A5564A"/>
    <w:rsid w:val="00A86AF7"/>
    <w:rsid w:val="00A90256"/>
    <w:rsid w:val="00A931DB"/>
    <w:rsid w:val="00AB0045"/>
    <w:rsid w:val="00AB3A57"/>
    <w:rsid w:val="00AB3B40"/>
    <w:rsid w:val="00AB433C"/>
    <w:rsid w:val="00AB524A"/>
    <w:rsid w:val="00AD7032"/>
    <w:rsid w:val="00AE23E8"/>
    <w:rsid w:val="00AF01DC"/>
    <w:rsid w:val="00AF64E0"/>
    <w:rsid w:val="00B025E1"/>
    <w:rsid w:val="00B043F2"/>
    <w:rsid w:val="00B360F6"/>
    <w:rsid w:val="00B37338"/>
    <w:rsid w:val="00B440F1"/>
    <w:rsid w:val="00B62EB3"/>
    <w:rsid w:val="00B73ABA"/>
    <w:rsid w:val="00B80FBF"/>
    <w:rsid w:val="00B82C99"/>
    <w:rsid w:val="00B84F35"/>
    <w:rsid w:val="00B86705"/>
    <w:rsid w:val="00B86BF4"/>
    <w:rsid w:val="00B91653"/>
    <w:rsid w:val="00B931DA"/>
    <w:rsid w:val="00BB7B02"/>
    <w:rsid w:val="00BD2B03"/>
    <w:rsid w:val="00C00170"/>
    <w:rsid w:val="00C02D92"/>
    <w:rsid w:val="00C128F4"/>
    <w:rsid w:val="00C1419E"/>
    <w:rsid w:val="00C14837"/>
    <w:rsid w:val="00C1726A"/>
    <w:rsid w:val="00C248A9"/>
    <w:rsid w:val="00C27E05"/>
    <w:rsid w:val="00C51249"/>
    <w:rsid w:val="00C52E54"/>
    <w:rsid w:val="00C54459"/>
    <w:rsid w:val="00C75844"/>
    <w:rsid w:val="00C9168F"/>
    <w:rsid w:val="00CA2D7D"/>
    <w:rsid w:val="00CA6097"/>
    <w:rsid w:val="00CB2DFC"/>
    <w:rsid w:val="00CB58A3"/>
    <w:rsid w:val="00CC1808"/>
    <w:rsid w:val="00CC1D8A"/>
    <w:rsid w:val="00CC3629"/>
    <w:rsid w:val="00CD5A04"/>
    <w:rsid w:val="00CD71AA"/>
    <w:rsid w:val="00CF585F"/>
    <w:rsid w:val="00CF7355"/>
    <w:rsid w:val="00D07BCB"/>
    <w:rsid w:val="00D10785"/>
    <w:rsid w:val="00D1220E"/>
    <w:rsid w:val="00D27D3B"/>
    <w:rsid w:val="00D3504A"/>
    <w:rsid w:val="00D66044"/>
    <w:rsid w:val="00D71765"/>
    <w:rsid w:val="00D760C2"/>
    <w:rsid w:val="00D8019B"/>
    <w:rsid w:val="00D82D96"/>
    <w:rsid w:val="00DA0558"/>
    <w:rsid w:val="00DB24A6"/>
    <w:rsid w:val="00DB576F"/>
    <w:rsid w:val="00DC2009"/>
    <w:rsid w:val="00DC56FA"/>
    <w:rsid w:val="00DD222F"/>
    <w:rsid w:val="00DE0E67"/>
    <w:rsid w:val="00DE7F2F"/>
    <w:rsid w:val="00E36B0F"/>
    <w:rsid w:val="00E51BB2"/>
    <w:rsid w:val="00E54887"/>
    <w:rsid w:val="00E56B57"/>
    <w:rsid w:val="00E60DBE"/>
    <w:rsid w:val="00E667C9"/>
    <w:rsid w:val="00E746A4"/>
    <w:rsid w:val="00E76D60"/>
    <w:rsid w:val="00E772A1"/>
    <w:rsid w:val="00E86A36"/>
    <w:rsid w:val="00EB2A7A"/>
    <w:rsid w:val="00EB5AFC"/>
    <w:rsid w:val="00EC10F6"/>
    <w:rsid w:val="00EF371D"/>
    <w:rsid w:val="00EF656B"/>
    <w:rsid w:val="00F00915"/>
    <w:rsid w:val="00F07FFA"/>
    <w:rsid w:val="00F12873"/>
    <w:rsid w:val="00F171F7"/>
    <w:rsid w:val="00F24CB2"/>
    <w:rsid w:val="00F31B7E"/>
    <w:rsid w:val="00F32C58"/>
    <w:rsid w:val="00F33E4E"/>
    <w:rsid w:val="00F44826"/>
    <w:rsid w:val="00F473EB"/>
    <w:rsid w:val="00F55EC5"/>
    <w:rsid w:val="00F56D11"/>
    <w:rsid w:val="00F707F6"/>
    <w:rsid w:val="00FA1EB3"/>
    <w:rsid w:val="00FA5598"/>
    <w:rsid w:val="00FA6EAB"/>
    <w:rsid w:val="00FB4CD8"/>
    <w:rsid w:val="00FC37B2"/>
    <w:rsid w:val="00FC38AE"/>
    <w:rsid w:val="00FC6012"/>
    <w:rsid w:val="00FD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7713"/>
    <w:pPr>
      <w:ind w:left="720"/>
      <w:contextualSpacing/>
    </w:pPr>
  </w:style>
  <w:style w:type="table" w:styleId="a4">
    <w:name w:val="Table Grid"/>
    <w:basedOn w:val="a1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FBF"/>
  </w:style>
  <w:style w:type="paragraph" w:styleId="a9">
    <w:name w:val="footer"/>
    <w:basedOn w:val="a"/>
    <w:link w:val="aa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FBF"/>
  </w:style>
  <w:style w:type="character" w:styleId="ab">
    <w:name w:val="Hyperlink"/>
    <w:basedOn w:val="a0"/>
    <w:uiPriority w:val="99"/>
    <w:semiHidden/>
    <w:unhideWhenUsed/>
    <w:rsid w:val="00AB0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7713"/>
    <w:pPr>
      <w:ind w:left="720"/>
      <w:contextualSpacing/>
    </w:pPr>
  </w:style>
  <w:style w:type="table" w:styleId="a4">
    <w:name w:val="Table Grid"/>
    <w:basedOn w:val="a1"/>
    <w:uiPriority w:val="59"/>
    <w:rsid w:val="0022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FBF"/>
  </w:style>
  <w:style w:type="paragraph" w:styleId="a9">
    <w:name w:val="footer"/>
    <w:basedOn w:val="a"/>
    <w:link w:val="aa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FBF"/>
  </w:style>
  <w:style w:type="character" w:styleId="ab">
    <w:name w:val="Hyperlink"/>
    <w:basedOn w:val="a0"/>
    <w:uiPriority w:val="99"/>
    <w:semiHidden/>
    <w:unhideWhenUsed/>
    <w:rsid w:val="00AB0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A162F28D240769E88B60E0F21B2419C028BB1237CBD8C647EB39DE89F8A8D46CD98007DCD2643920FE08EEt3N2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62F28D240769E88B60E0F21B2419C028BB1237CBD8C647EB39DE89F8A8D46CD98007DCD2643920tFNDE" TargetMode="External"/><Relationship Id="rId17" Type="http://schemas.openxmlformats.org/officeDocument/2006/relationships/hyperlink" Target="file:///C:/Users/kasickiy/AppData/Local/Microsoft/Windows/Temporary%20Internet%20Files/Content.Outlook/SDM8UQJC/&#1055;&#1088;&#1086;&#1077;&#1082;&#1090;%20&#1088;&#1072;&#1089;&#1087;&#1086;&#1088;&#1103;&#1078;&#1077;&#1085;&#1080;&#1103;%20&#1054;%20&#1087;&#1086;&#1088;&#1103;&#1076;&#1082;&#1077;%20&#1087;&#1088;&#1080;&#1074;&#1083;&#1077;&#1095;&#1077;&#1085;&#1080;&#1103;%20&#1087;&#1086;&#1076;&#1088;&#1103;&#1076;&#1085;&#1099;&#1093;%20&#1086;&#1088;&#1075;-&#1094;&#1080;&#1081;%20&#1087;&#1086;%20&#1073;&#1083;&#1072;&#1075;&#1086;&#1091;&#1089;&#1090;&#1088;&#1086;&#1081;&#1089;&#1090;&#1074;&#1091;%20&#1076;&#1074;&#1086;&#1088;&#1086;&#1074;%20(&#1088;&#1077;&#1076;&#1072;&#1082;&#1094;&#1080;&#1103;%20&#1044;&#1056;&#1057;&#1055;)%20&#1089;%20&#1074;&#1086;&#1087;&#1088;&#1086;&#1089;&#1072;&#1084;&#108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/Users/kasickiy/AppData/Local/Microsoft/Windows/Temporary%20Internet%20Files/Content.Outlook/SDM8UQJC/&#1055;&#1088;&#1086;&#1077;&#1082;&#1090;%20&#1088;&#1072;&#1089;&#1087;&#1086;&#1088;&#1103;&#1078;&#1077;&#1085;&#1080;&#1103;%20&#1054;%20&#1087;&#1086;&#1088;&#1103;&#1076;&#1082;&#1077;%20&#1087;&#1088;&#1080;&#1074;&#1083;&#1077;&#1095;&#1077;&#1085;&#1080;&#1103;%20&#1087;&#1086;&#1076;&#1088;&#1103;&#1076;&#1085;&#1099;&#1093;%20&#1086;&#1088;&#1075;-&#1094;&#1080;&#1081;%20&#1087;&#1086;%20&#1073;&#1083;&#1072;&#1075;&#1086;&#1091;&#1089;&#1090;&#1088;&#1086;&#1081;&#1089;&#1090;&#1074;&#1091;%20&#1076;&#1074;&#1086;&#1088;&#1086;&#1074;%20(&#1088;&#1077;&#1076;&#1072;&#1082;&#1094;&#1080;&#1103;%20&#1044;&#1056;&#1057;&#1055;)%20&#1089;%20&#1074;&#1086;&#1087;&#1088;&#1086;&#1089;&#1072;&#1084;&#1080;.docx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62F28D240769E88B60E0F21B2419C028BB1237CBD8C647EB39DE89F8A8D46CD98007DCD2643920FE0FEFt3N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/Users/kasickiy/AppData/Local/Microsoft/Windows/Temporary%20Internet%20Files/Content.Outlook/SDM8UQJC/&#1055;&#1088;&#1086;&#1077;&#1082;&#1090;%20&#1088;&#1072;&#1089;&#1087;&#1086;&#1088;&#1103;&#1078;&#1077;&#1085;&#1080;&#1103;%20&#1054;%20&#1087;&#1086;&#1088;&#1103;&#1076;&#1082;&#1077;%20&#1087;&#1088;&#1080;&#1074;&#1083;&#1077;&#1095;&#1077;&#1085;&#1080;&#1103;%20&#1087;&#1086;&#1076;&#1088;&#1103;&#1076;&#1085;&#1099;&#1093;%20&#1086;&#1088;&#1075;-&#1094;&#1080;&#1081;%20&#1087;&#1086;%20&#1073;&#1083;&#1072;&#1075;&#1086;&#1091;&#1089;&#1090;&#1088;&#1086;&#1081;&#1089;&#1090;&#1074;&#1091;%20&#1076;&#1074;&#1086;&#1088;&#1086;&#1074;%20(&#1088;&#1077;&#1076;&#1072;&#1082;&#1094;&#1080;&#1103;%20&#1044;&#1056;&#1057;&#1055;)%20&#1089;%20&#1074;&#1086;&#1087;&#1088;&#1086;&#1089;&#1072;&#1084;&#1080;.doc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A162F28D240769E88B60FEFF0D4846CF2AB4443CC5D4CA17B66685D4AFA1DE3B9ECF5E9E96693124tFNF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162F28D240769E88B60E0F21B2419C028BB1237C2D0C042ED3B8383F0F1D86EDE8F58CBD52D3521FE0CE637tAN0E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38-гх от 12.05.2017</docTitl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4C360-337B-4ECB-A4C4-C7F9871E0620}"/>
</file>

<file path=customXml/itemProps2.xml><?xml version="1.0" encoding="utf-8"?>
<ds:datastoreItem xmlns:ds="http://schemas.openxmlformats.org/officeDocument/2006/customXml" ds:itemID="{9B6DF625-EA4F-41FC-B622-D4F802A3CA44}"/>
</file>

<file path=customXml/itemProps3.xml><?xml version="1.0" encoding="utf-8"?>
<ds:datastoreItem xmlns:ds="http://schemas.openxmlformats.org/officeDocument/2006/customXml" ds:itemID="{4762EF55-3C91-4446-AE9F-91C7DC228FCC}"/>
</file>

<file path=customXml/itemProps4.xml><?xml version="1.0" encoding="utf-8"?>
<ds:datastoreItem xmlns:ds="http://schemas.openxmlformats.org/officeDocument/2006/customXml" ds:itemID="{B2B3FD5A-09DB-4682-B651-5C30D5447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38-гх от 12.05.2017</dc:title>
  <dc:creator>Иваненкова Светлана Федоровна</dc:creator>
  <cp:lastModifiedBy>mishinkina</cp:lastModifiedBy>
  <cp:revision>31</cp:revision>
  <cp:lastPrinted>2017-05-02T08:30:00Z</cp:lastPrinted>
  <dcterms:created xsi:type="dcterms:W3CDTF">2014-04-24T04:48:00Z</dcterms:created>
  <dcterms:modified xsi:type="dcterms:W3CDTF">2017-05-15T02:20:00Z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