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FD" w:rsidRDefault="00923882" w:rsidP="00CD0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CFD">
        <w:rPr>
          <w:rFonts w:ascii="Times New Roman" w:hAnsi="Times New Roman" w:cs="Times New Roman"/>
          <w:b/>
          <w:sz w:val="26"/>
          <w:szCs w:val="26"/>
        </w:rPr>
        <w:t>Победител</w:t>
      </w:r>
      <w:r w:rsidR="00CD0CFD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BB06D7" w:rsidRPr="00CD0CFD">
        <w:rPr>
          <w:rFonts w:ascii="Times New Roman" w:hAnsi="Times New Roman" w:cs="Times New Roman"/>
          <w:b/>
          <w:sz w:val="26"/>
          <w:szCs w:val="26"/>
        </w:rPr>
        <w:t>районного этапа конкурса</w:t>
      </w:r>
    </w:p>
    <w:p w:rsidR="00923882" w:rsidRPr="00CD0CFD" w:rsidRDefault="00CD0CFD" w:rsidP="00CD0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«Самый благоустроенный район г. Красноярска»</w:t>
      </w:r>
    </w:p>
    <w:p w:rsidR="00923882" w:rsidRDefault="00923882" w:rsidP="0092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4"/>
        <w:gridCol w:w="5075"/>
      </w:tblGrid>
      <w:tr w:rsidR="00BB06D7" w:rsidRPr="00FF6FA9" w:rsidTr="00BB06D7">
        <w:tc>
          <w:tcPr>
            <w:tcW w:w="5281" w:type="dxa"/>
          </w:tcPr>
          <w:p w:rsidR="00BB06D7" w:rsidRPr="00FF6FA9" w:rsidRDefault="00BB06D7" w:rsidP="0092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5282" w:type="dxa"/>
          </w:tcPr>
          <w:p w:rsidR="00BB06D7" w:rsidRPr="00FF6FA9" w:rsidRDefault="00BB06D7" w:rsidP="0092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«Лучший красноярский двор жилого многоквартирного дома» (год постройки до 1990 г.)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ООО УК «ЖСК» (ул. Юности, 31)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ООО УК «ЖСК» (ул. Юности, 35)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У</w:t>
            </w:r>
            <w:bookmarkStart w:id="0" w:name="_GoBack"/>
            <w:bookmarkEnd w:id="0"/>
            <w:r w:rsidRPr="00FF6FA9">
              <w:rPr>
                <w:rFonts w:ascii="Times New Roman" w:hAnsi="Times New Roman"/>
                <w:sz w:val="24"/>
                <w:szCs w:val="24"/>
              </w:rPr>
              <w:t>К «ЖСК» (ул. Северный проезд, 14)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«Лучший красноярский двор жилого многоквартирного дома» (год постройки с 1990 г.)</w:t>
            </w:r>
          </w:p>
        </w:tc>
        <w:tc>
          <w:tcPr>
            <w:tcW w:w="5282" w:type="dxa"/>
          </w:tcPr>
          <w:p w:rsidR="00FF6FA9" w:rsidRPr="00FF6FA9" w:rsidRDefault="00FF6FA9" w:rsidP="00BB06D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ООО УК «Высота» (ул. Мичурина, 2 «ж»)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ООО УК «Уют-Сервис» (ул. Северный проезд, 8)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УК «Квартал» (ул. Крайняя, 2 «а»)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«Самый зеленый двор жилого многоквартирного дома»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ООО УК «ЖСК» (ул. 2-я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Краснофлотская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17)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ООО УК «ЖСК» (ул. Говорова, 40).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УКЖФ «Алиса» (ул. Юности, 23).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«Лучший двор жилого многоквартирного дома, благоустроенный с активным участием жителей»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ООО УК «ЖСК» (ул. Мичурина, 1)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ООО УК «ЖСК» (ул. 2-я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Краснофлотская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17)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УК «ЖСК» (ул. Шевченко, 62)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«Самая благоустроенная территория предприятия и офиса»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ОАО «Красноярский завод цветных металлов имени В. Н.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Гулидова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>-д Транспортный, 1)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АО «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Красноярская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ТЭЦ-1» (ул. Фестивальная, 2)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МП г. Красноярска «ДРСП Ленинского района» (ул. Глинки, 37 «ж») 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«Самая благоустроенная территория учреждения социальной сферы»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ФГБУ «Федеральный Сибирский Научно-клинический центр ФМБА России»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Коломенская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д. 26)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МБДОУ «Детский сад № 91»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Астраханская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12 «а»)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МБОУ Гимназия №7 (пр.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Красноярский рабочий, 38)</w:t>
            </w:r>
            <w:proofErr w:type="gramEnd"/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«Чистый подъезд - чистый город» (год постройки до 1990 г.)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ул. Спортивная, 172, подъезд № 3 (ТСЖ «Легенда»)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ул. Юности, 12, подъезд № 3 (ООО УК «ЖСК»)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ул. Центральный проезд, д. 8, подъезд 1 (ООО УК «ЖСК»)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«Чистый подъезд - чистый город» (год постройки с 1990 г.)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ул. Северный проезд, 9 (ТСЖ «Бастион»)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ул. Северный проезд, 16, подъезд № 6 (ООО УК «Крепость»)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ул. Мичурина, 2 «д», подъезд № 2 (ООО «УК Молокова»).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 w:cs="Times New Roman"/>
                <w:sz w:val="24"/>
                <w:szCs w:val="24"/>
              </w:rPr>
              <w:t>«Лучший фасад жилого многоквартирного дома» (год постройки до 1990 г.)»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ООО УК «ЖСК» (ул. Инструментальная, 2)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ООО УК ЖСК (пр.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Красноярский рабочий, 68)</w:t>
            </w:r>
            <w:proofErr w:type="gramEnd"/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92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УК «ЖСК» (ул. Юности, 33)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 xml:space="preserve">«Лучший фасад жилого многоквартирного </w:t>
            </w:r>
            <w:r w:rsidRPr="00FF6FA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дома» (год постройки с 1990 г.)»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1-е место: ООО УК «Высота» (ул. Мичурина, 2 </w:t>
            </w:r>
            <w:r w:rsidRPr="00FF6FA9">
              <w:rPr>
                <w:rFonts w:ascii="Times New Roman" w:hAnsi="Times New Roman"/>
                <w:sz w:val="24"/>
                <w:szCs w:val="24"/>
              </w:rPr>
              <w:lastRenderedPageBreak/>
              <w:t>«ж»)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ООО УК «ЖСК» (ул. Крылова, 3 «а»)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УК «Добро-Быт» (ул. Шевченко, 48)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«Лучший фасад административного здания»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ООО «Версия-3» (ул. 26 Бакинских комиссаров, 9)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ФГБУ «Федеральный Сибирский Научно-клинический центр ФМБА России»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Коломенская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д. 26)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МАУ СШОР «Спутник» (ул.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>, 5 «а»)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«Лучший балкон/лоджия»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Козачук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Тамара Геннадьевна (ул. Амурская, 5)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Приданцева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Ирина Ивановна (ул. Юности, 31-23)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Опольская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Оксана Сергеевна (ул. Коломенская, 19-37)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 xml:space="preserve">«Лучший цветник/клумба» 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Хомченко Татьяна Анатольевна (ул. Минина, 123 «а»)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Кузина Юлия Валерьевна (ул. Борисевича, 1 «в»)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Гусева Оксана Геннадьевна (пр.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Машиностроителей, 5)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«Благоустройство Красноярска: открытие года»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скульптура «Красноярцам – строителям послевоенной мирной жизни (ООО «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НеонПроект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МБДОУ «Детский сад № 91»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Астраханская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12 «а»)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Молодежный центр Ленинского района «</w:t>
            </w:r>
            <w:r w:rsidRPr="00FF6FA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F6FA9">
              <w:rPr>
                <w:rFonts w:ascii="Times New Roman" w:hAnsi="Times New Roman"/>
                <w:sz w:val="24"/>
                <w:szCs w:val="24"/>
              </w:rPr>
              <w:t>-Центр» (ул. Шевченко, 60, сквер «Юнга»).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«Лучший дворник»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Харламова Вера Матвеевна (ООО «Спектр»)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Ольга Михайловна (ООО «Союз»)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Белоглазов Валентин Васильевич (ООО «Новые коммунальные технологии»)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«Общественная организация - активный участник движения по благоустройству Красноярска»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Местная общественная организация ветеранов-пенсионеров войны, труда, Вооруженных Сил и правоохранительных органов Ленинского района города Красноярска (ул. Московская, 20)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Местная религиозная организация Церкви Иисуса Христа Святых последних дней в Красноярском крае (пер.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Тихий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16)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- Красноярская краевая организация Всероссийского общества слепых (пер.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Тихий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11)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 xml:space="preserve">«За значимый вклад в благоустройство Красноярска» 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МБУ «Центр социального обслуживания граждан пожилого возраста и инвалидов Ленинского района города Красноярска»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Волжская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30)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ФГБУ «Федеральный Сибирский Научно-клинический центр ФМБА России»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Коломенская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д. 26)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ООО «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Агромаг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>» (ул. Амурская, 30 «а»)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«Образцовая детская развивающая площадка»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МБДОУ «Детский сад № 249»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12 «а»)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МП г. Красноярска «ДРСП Ленинского района» (детская площадка в парке им. 1 Мая)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МБДОУ «Детский сад № 36» (ул.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4)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«Лучший палисадник частного сектора»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ул. Амурская, 27 (Сорокина Наталья Евгеньевна)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ул. Амурская, 5 (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Козачук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Тамара Геннадьевна)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ул. Ровная, 23 (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Бизева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Ираида Ивановна)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«Самая динамично меняющаяся улица частного сектора»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ул. 2-я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Шинная</w:t>
            </w:r>
            <w:proofErr w:type="gramEnd"/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ул. Марии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Цукановой</w:t>
            </w:r>
            <w:proofErr w:type="spellEnd"/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«Лучший спортивный объект, созданный при активном участии жителей»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пр. Машиностроителей, 9 (МАУ «ЦСК»)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ул. Ползунова, 9 (МАУ «ЦСК»)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3-е место: ул.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>, 186 (МАУ «ЦСК»)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«Лучшая территория средних профессиональных и высших образовательных учреждений, благоустроенная учащейся молодежью»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1-е место: ФГБОУ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Решетнева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» (пр. </w:t>
            </w: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Красноярский рабочий, 31)</w:t>
            </w:r>
            <w:proofErr w:type="gramEnd"/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2-е место: КГБПОУ «Красноярский медицинский техникум» (ул. Инструментальная, 12, стр. 16)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3-е место: КГБ ПОУ «Красноярский техникум социальных технологий» (ул. Автомобилистов, 70)</w:t>
            </w:r>
          </w:p>
        </w:tc>
      </w:tr>
      <w:tr w:rsidR="00FF6FA9" w:rsidRPr="00FF6FA9" w:rsidTr="00BB06D7">
        <w:tc>
          <w:tcPr>
            <w:tcW w:w="5281" w:type="dxa"/>
            <w:vMerge w:val="restart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FF6FA9">
              <w:rPr>
                <w:rFonts w:ascii="Times New Roman" w:eastAsia="Calibri" w:hAnsi="Times New Roman"/>
                <w:sz w:val="24"/>
                <w:szCs w:val="24"/>
              </w:rPr>
              <w:t>«Самая благоустроенная территория, прилегающая к временному сооружению»</w:t>
            </w: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>1-е место: кафе «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Алышар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» (ИП Гусейнов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М.Г.о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>., ул. 26 Бакинских комиссаров, 10 «д»)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FA9">
              <w:rPr>
                <w:rFonts w:ascii="Times New Roman" w:hAnsi="Times New Roman"/>
                <w:sz w:val="24"/>
                <w:szCs w:val="24"/>
              </w:rPr>
              <w:t xml:space="preserve">2-е место: остановочный комплекс «Аэрокосмическая академия» (ИП </w:t>
            </w:r>
            <w:proofErr w:type="spellStart"/>
            <w:r w:rsidRPr="00FF6FA9">
              <w:rPr>
                <w:rFonts w:ascii="Times New Roman" w:hAnsi="Times New Roman"/>
                <w:sz w:val="24"/>
                <w:szCs w:val="24"/>
              </w:rPr>
              <w:t>Кашитский</w:t>
            </w:r>
            <w:proofErr w:type="spellEnd"/>
            <w:r w:rsidRPr="00FF6FA9">
              <w:rPr>
                <w:rFonts w:ascii="Times New Roman" w:hAnsi="Times New Roman"/>
                <w:sz w:val="24"/>
                <w:szCs w:val="24"/>
              </w:rPr>
              <w:t xml:space="preserve"> Р.И., пр. им. газеты «Красноярский рабочий», 56)</w:t>
            </w:r>
          </w:p>
        </w:tc>
      </w:tr>
      <w:tr w:rsidR="00FF6FA9" w:rsidRPr="00FF6FA9" w:rsidTr="00BB06D7">
        <w:tc>
          <w:tcPr>
            <w:tcW w:w="5281" w:type="dxa"/>
            <w:vMerge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FF6FA9" w:rsidRPr="00FF6FA9" w:rsidRDefault="00FF6FA9" w:rsidP="007666DF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FA9">
              <w:rPr>
                <w:rFonts w:ascii="Times New Roman" w:hAnsi="Times New Roman"/>
                <w:sz w:val="24"/>
                <w:szCs w:val="24"/>
              </w:rPr>
              <w:t>3-е место: торговый павильон «Крона» (ООО «Крона», ул. Мичурина, 14 «г»)</w:t>
            </w:r>
            <w:proofErr w:type="gramEnd"/>
          </w:p>
        </w:tc>
      </w:tr>
    </w:tbl>
    <w:p w:rsidR="00BB06D7" w:rsidRDefault="00BB06D7" w:rsidP="00923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06D7" w:rsidSect="002C451C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45"/>
    <w:rsid w:val="0001242F"/>
    <w:rsid w:val="00013845"/>
    <w:rsid w:val="00014F84"/>
    <w:rsid w:val="000C51C2"/>
    <w:rsid w:val="000D17AD"/>
    <w:rsid w:val="000D7DED"/>
    <w:rsid w:val="0012306D"/>
    <w:rsid w:val="00174665"/>
    <w:rsid w:val="001B1712"/>
    <w:rsid w:val="00257CCD"/>
    <w:rsid w:val="00266FAD"/>
    <w:rsid w:val="002A41FB"/>
    <w:rsid w:val="002B49A2"/>
    <w:rsid w:val="002C451C"/>
    <w:rsid w:val="002E59FE"/>
    <w:rsid w:val="003A58A2"/>
    <w:rsid w:val="003B7447"/>
    <w:rsid w:val="003B7D56"/>
    <w:rsid w:val="003D0F93"/>
    <w:rsid w:val="003E7A3D"/>
    <w:rsid w:val="003F3A39"/>
    <w:rsid w:val="004063D2"/>
    <w:rsid w:val="00411E31"/>
    <w:rsid w:val="0041314F"/>
    <w:rsid w:val="00413496"/>
    <w:rsid w:val="0043090D"/>
    <w:rsid w:val="00494CE9"/>
    <w:rsid w:val="004A0215"/>
    <w:rsid w:val="004D3353"/>
    <w:rsid w:val="004E2F61"/>
    <w:rsid w:val="00512ABE"/>
    <w:rsid w:val="005C0752"/>
    <w:rsid w:val="005D6DEB"/>
    <w:rsid w:val="0060673D"/>
    <w:rsid w:val="00635684"/>
    <w:rsid w:val="006C260D"/>
    <w:rsid w:val="006D294E"/>
    <w:rsid w:val="006E792D"/>
    <w:rsid w:val="0072739C"/>
    <w:rsid w:val="00797E3C"/>
    <w:rsid w:val="007D5229"/>
    <w:rsid w:val="007E4606"/>
    <w:rsid w:val="00816617"/>
    <w:rsid w:val="00827A1A"/>
    <w:rsid w:val="00853BC5"/>
    <w:rsid w:val="008F2585"/>
    <w:rsid w:val="00923882"/>
    <w:rsid w:val="0092490C"/>
    <w:rsid w:val="00932EBB"/>
    <w:rsid w:val="00973C4E"/>
    <w:rsid w:val="009A3334"/>
    <w:rsid w:val="009D03E7"/>
    <w:rsid w:val="009E2843"/>
    <w:rsid w:val="00A02AD1"/>
    <w:rsid w:val="00A200C6"/>
    <w:rsid w:val="00A220F4"/>
    <w:rsid w:val="00B5053C"/>
    <w:rsid w:val="00B57CED"/>
    <w:rsid w:val="00B82B87"/>
    <w:rsid w:val="00BB06D7"/>
    <w:rsid w:val="00C11BBA"/>
    <w:rsid w:val="00C46AFB"/>
    <w:rsid w:val="00C902AD"/>
    <w:rsid w:val="00CD0CFD"/>
    <w:rsid w:val="00D83D43"/>
    <w:rsid w:val="00D96858"/>
    <w:rsid w:val="00DA6EA8"/>
    <w:rsid w:val="00DF0AB1"/>
    <w:rsid w:val="00E03D0F"/>
    <w:rsid w:val="00E4706F"/>
    <w:rsid w:val="00F1051C"/>
    <w:rsid w:val="00F32B12"/>
    <w:rsid w:val="00F548EB"/>
    <w:rsid w:val="00F70685"/>
    <w:rsid w:val="00FA06E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7AD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6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C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B06D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7AD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1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06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C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BB06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981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D4E5E9-768E-4E94-9D86-AB5E0BA01925}"/>
</file>

<file path=customXml/itemProps2.xml><?xml version="1.0" encoding="utf-8"?>
<ds:datastoreItem xmlns:ds="http://schemas.openxmlformats.org/officeDocument/2006/customXml" ds:itemID="{2843C3D3-3DBF-441C-9C95-908B9697B09F}"/>
</file>

<file path=customXml/itemProps3.xml><?xml version="1.0" encoding="utf-8"?>
<ds:datastoreItem xmlns:ds="http://schemas.openxmlformats.org/officeDocument/2006/customXml" ds:itemID="{9476E149-7F72-40C2-9E07-99702B4C4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Немировец С.И.</dc:creator>
  <cp:lastModifiedBy>Афанасьева Александра Николаевна</cp:lastModifiedBy>
  <cp:revision>2</cp:revision>
  <cp:lastPrinted>2018-09-19T04:52:00Z</cp:lastPrinted>
  <dcterms:created xsi:type="dcterms:W3CDTF">2018-09-25T04:13:00Z</dcterms:created>
  <dcterms:modified xsi:type="dcterms:W3CDTF">2018-09-25T04:13:00Z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