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1E2BE6">
        <w:rPr>
          <w:rFonts w:ascii="Times New Roman" w:hAnsi="Times New Roman"/>
          <w:b/>
          <w:sz w:val="24"/>
          <w:szCs w:val="24"/>
        </w:rPr>
        <w:t>ЕДИНЫМ ЛОТОМ МУНИЦИПАЛЬНОГО ИМУЩЕСТВА</w:t>
      </w:r>
      <w:r w:rsidR="00C60DCD">
        <w:rPr>
          <w:rFonts w:ascii="Times New Roman" w:hAnsi="Times New Roman"/>
          <w:b/>
          <w:sz w:val="24"/>
          <w:szCs w:val="24"/>
        </w:rPr>
        <w:t xml:space="preserve"> ПО УЛ. </w:t>
      </w:r>
      <w:r w:rsidR="00F074C5">
        <w:rPr>
          <w:rFonts w:ascii="Times New Roman" w:hAnsi="Times New Roman"/>
          <w:b/>
          <w:sz w:val="24"/>
          <w:szCs w:val="24"/>
        </w:rPr>
        <w:t>МАЛИНОВСКОГО, Д. 30Г</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2"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3"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5"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6"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7"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8"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9"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F074C5" w:rsidRDefault="009214F2" w:rsidP="00F074C5">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F074C5">
        <w:rPr>
          <w:rFonts w:ascii="Times New Roman" w:hAnsi="Times New Roman"/>
          <w:sz w:val="24"/>
          <w:szCs w:val="24"/>
        </w:rPr>
        <w:t>5</w:t>
      </w:r>
      <w:r w:rsidR="00775958" w:rsidRPr="008B4258">
        <w:rPr>
          <w:rFonts w:ascii="Times New Roman" w:hAnsi="Times New Roman"/>
          <w:sz w:val="24"/>
          <w:szCs w:val="24"/>
        </w:rPr>
        <w:t>-202</w:t>
      </w:r>
      <w:r w:rsidR="00F074C5">
        <w:rPr>
          <w:rFonts w:ascii="Times New Roman" w:hAnsi="Times New Roman"/>
          <w:sz w:val="24"/>
          <w:szCs w:val="24"/>
        </w:rPr>
        <w:t>7</w:t>
      </w:r>
      <w:r w:rsidR="00775958" w:rsidRPr="008B4258">
        <w:rPr>
          <w:rFonts w:ascii="Times New Roman" w:hAnsi="Times New Roman"/>
          <w:sz w:val="24"/>
          <w:szCs w:val="24"/>
        </w:rPr>
        <w:t xml:space="preserve"> годы», </w:t>
      </w:r>
      <w:r w:rsidR="00B84050">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F074C5">
        <w:rPr>
          <w:rFonts w:ascii="Times New Roman" w:hAnsi="Times New Roman"/>
          <w:sz w:val="24"/>
          <w:szCs w:val="24"/>
        </w:rPr>
        <w:t>06</w:t>
      </w:r>
      <w:r w:rsidR="00473474">
        <w:rPr>
          <w:rFonts w:ascii="Times New Roman" w:hAnsi="Times New Roman"/>
          <w:sz w:val="24"/>
          <w:szCs w:val="24"/>
        </w:rPr>
        <w:t>.</w:t>
      </w:r>
      <w:r w:rsidR="00F074C5">
        <w:rPr>
          <w:rFonts w:ascii="Times New Roman" w:hAnsi="Times New Roman"/>
          <w:sz w:val="24"/>
          <w:szCs w:val="24"/>
        </w:rPr>
        <w:t>02</w:t>
      </w:r>
      <w:r w:rsidR="00774847">
        <w:rPr>
          <w:rFonts w:ascii="Times New Roman" w:hAnsi="Times New Roman"/>
          <w:sz w:val="24"/>
          <w:szCs w:val="24"/>
        </w:rPr>
        <w:t>.202</w:t>
      </w:r>
      <w:r w:rsidR="00F074C5">
        <w:rPr>
          <w:rFonts w:ascii="Times New Roman" w:hAnsi="Times New Roman"/>
          <w:sz w:val="24"/>
          <w:szCs w:val="24"/>
        </w:rPr>
        <w:t>5</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0A2ECA">
        <w:rPr>
          <w:rFonts w:ascii="Times New Roman" w:hAnsi="Times New Roman"/>
          <w:sz w:val="24"/>
          <w:szCs w:val="24"/>
        </w:rPr>
        <w:t>93</w:t>
      </w:r>
      <w:bookmarkStart w:id="0" w:name="_GoBack"/>
      <w:bookmarkEnd w:id="0"/>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1E2BE6">
        <w:rPr>
          <w:rFonts w:ascii="Times New Roman" w:hAnsi="Times New Roman"/>
          <w:sz w:val="24"/>
          <w:szCs w:val="24"/>
        </w:rPr>
        <w:t xml:space="preserve">муниципального </w:t>
      </w:r>
      <w:r w:rsidR="001E2BE6" w:rsidRPr="00F074C5">
        <w:rPr>
          <w:rFonts w:ascii="Times New Roman" w:hAnsi="Times New Roman"/>
          <w:sz w:val="24"/>
          <w:szCs w:val="24"/>
        </w:rPr>
        <w:t xml:space="preserve">имущества по ул. </w:t>
      </w:r>
      <w:r w:rsidR="00F074C5" w:rsidRPr="00F074C5">
        <w:rPr>
          <w:rFonts w:ascii="Times New Roman" w:hAnsi="Times New Roman"/>
          <w:sz w:val="24"/>
          <w:szCs w:val="24"/>
        </w:rPr>
        <w:t>Малиновского, д. 30г</w:t>
      </w:r>
      <w:r w:rsidR="008144F0" w:rsidRPr="00F074C5">
        <w:rPr>
          <w:rFonts w:ascii="Times New Roman" w:hAnsi="Times New Roman"/>
          <w:sz w:val="24"/>
          <w:szCs w:val="24"/>
        </w:rPr>
        <w:t>»</w:t>
      </w:r>
      <w:r w:rsidR="005D5461" w:rsidRPr="00F074C5">
        <w:rPr>
          <w:rFonts w:ascii="Times New Roman" w:hAnsi="Times New Roman"/>
          <w:sz w:val="24"/>
          <w:szCs w:val="24"/>
        </w:rPr>
        <w:t>.</w:t>
      </w:r>
      <w:r w:rsidR="0001014C" w:rsidRPr="00F074C5">
        <w:rPr>
          <w:rFonts w:ascii="Times New Roman" w:hAnsi="Times New Roman"/>
          <w:sz w:val="24"/>
          <w:szCs w:val="24"/>
        </w:rPr>
        <w:t xml:space="preserve"> </w:t>
      </w:r>
    </w:p>
    <w:p w:rsidR="00795D37" w:rsidRPr="00F074C5" w:rsidRDefault="009214F2" w:rsidP="00F074C5">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074C5">
        <w:rPr>
          <w:b w:val="0"/>
          <w:sz w:val="24"/>
          <w:szCs w:val="24"/>
          <w:lang w:val="ru-RU"/>
        </w:rPr>
        <w:t>1.7</w:t>
      </w:r>
      <w:r w:rsidR="006A1D92" w:rsidRPr="00F074C5">
        <w:rPr>
          <w:b w:val="0"/>
          <w:sz w:val="24"/>
          <w:szCs w:val="24"/>
          <w:lang w:val="ru-RU"/>
        </w:rPr>
        <w:t>.</w:t>
      </w:r>
      <w:r w:rsidRPr="00F074C5">
        <w:rPr>
          <w:b w:val="0"/>
          <w:sz w:val="24"/>
          <w:szCs w:val="24"/>
          <w:lang w:val="ru-RU"/>
        </w:rPr>
        <w:t xml:space="preserve"> </w:t>
      </w:r>
      <w:r w:rsidR="000672CC" w:rsidRPr="00F074C5">
        <w:rPr>
          <w:b w:val="0"/>
          <w:sz w:val="24"/>
          <w:szCs w:val="24"/>
          <w:lang w:val="ru-RU"/>
        </w:rPr>
        <w:t xml:space="preserve">Наименование </w:t>
      </w:r>
      <w:r w:rsidR="002F0F10" w:rsidRPr="00F074C5">
        <w:rPr>
          <w:b w:val="0"/>
          <w:sz w:val="24"/>
          <w:szCs w:val="24"/>
          <w:lang w:val="ru-RU"/>
        </w:rPr>
        <w:t xml:space="preserve">и характеристика </w:t>
      </w:r>
      <w:r w:rsidR="000672CC" w:rsidRPr="00F074C5">
        <w:rPr>
          <w:b w:val="0"/>
          <w:sz w:val="24"/>
          <w:szCs w:val="24"/>
          <w:lang w:val="ru-RU"/>
        </w:rPr>
        <w:t>выставляемого на продажу имущества</w:t>
      </w:r>
      <w:r w:rsidR="00795D37" w:rsidRPr="00F074C5">
        <w:rPr>
          <w:b w:val="0"/>
          <w:sz w:val="24"/>
          <w:szCs w:val="24"/>
          <w:lang w:val="ru-RU"/>
        </w:rPr>
        <w:t>:</w:t>
      </w:r>
    </w:p>
    <w:p w:rsidR="002F7F3E" w:rsidRPr="00F074C5" w:rsidRDefault="001E2BE6" w:rsidP="00F074C5">
      <w:pPr>
        <w:spacing w:after="0" w:line="240" w:lineRule="auto"/>
        <w:ind w:firstLine="709"/>
        <w:jc w:val="both"/>
        <w:rPr>
          <w:rFonts w:ascii="Times New Roman" w:hAnsi="Times New Roman"/>
          <w:sz w:val="24"/>
          <w:szCs w:val="24"/>
        </w:rPr>
      </w:pPr>
      <w:r w:rsidRPr="00F074C5">
        <w:rPr>
          <w:rFonts w:ascii="Times New Roman" w:hAnsi="Times New Roman"/>
          <w:sz w:val="24"/>
          <w:szCs w:val="24"/>
        </w:rPr>
        <w:t>- отдельно стоящее одноэтажное</w:t>
      </w:r>
      <w:r w:rsidR="00F074C5" w:rsidRPr="00F074C5">
        <w:rPr>
          <w:rFonts w:ascii="Times New Roman" w:hAnsi="Times New Roman"/>
          <w:sz w:val="24"/>
          <w:szCs w:val="24"/>
        </w:rPr>
        <w:t xml:space="preserve"> кирпичное</w:t>
      </w:r>
      <w:r w:rsidRPr="00F074C5">
        <w:rPr>
          <w:rFonts w:ascii="Times New Roman" w:hAnsi="Times New Roman"/>
          <w:sz w:val="24"/>
          <w:szCs w:val="24"/>
        </w:rPr>
        <w:t xml:space="preserve"> нежилое здание  19</w:t>
      </w:r>
      <w:r w:rsidR="00F074C5" w:rsidRPr="00F074C5">
        <w:rPr>
          <w:rFonts w:ascii="Times New Roman" w:hAnsi="Times New Roman"/>
          <w:sz w:val="24"/>
          <w:szCs w:val="24"/>
        </w:rPr>
        <w:t>13</w:t>
      </w:r>
      <w:r w:rsidRPr="00F074C5">
        <w:rPr>
          <w:rFonts w:ascii="Times New Roman" w:hAnsi="Times New Roman"/>
          <w:sz w:val="24"/>
          <w:szCs w:val="24"/>
        </w:rPr>
        <w:t xml:space="preserve"> года постройки общей площадью </w:t>
      </w:r>
      <w:r w:rsidR="00F074C5" w:rsidRPr="00F074C5">
        <w:rPr>
          <w:rFonts w:ascii="Times New Roman" w:hAnsi="Times New Roman"/>
          <w:sz w:val="24"/>
          <w:szCs w:val="24"/>
        </w:rPr>
        <w:t>87,9</w:t>
      </w:r>
      <w:r w:rsidRPr="00F074C5">
        <w:rPr>
          <w:rFonts w:ascii="Times New Roman" w:hAnsi="Times New Roman"/>
          <w:sz w:val="24"/>
          <w:szCs w:val="24"/>
        </w:rPr>
        <w:t xml:space="preserve"> кв. м, с кадастровым номером 24:50:</w:t>
      </w:r>
      <w:r w:rsidR="00F074C5" w:rsidRPr="00F074C5">
        <w:rPr>
          <w:rFonts w:ascii="Times New Roman" w:hAnsi="Times New Roman"/>
          <w:sz w:val="24"/>
          <w:szCs w:val="24"/>
        </w:rPr>
        <w:t>0400101:172</w:t>
      </w:r>
      <w:r w:rsidRPr="00F074C5">
        <w:rPr>
          <w:rFonts w:ascii="Times New Roman" w:hAnsi="Times New Roman"/>
          <w:sz w:val="24"/>
          <w:szCs w:val="24"/>
        </w:rPr>
        <w:t xml:space="preserve"> расположено по адресу: г. Красноярск, ул. </w:t>
      </w:r>
      <w:r w:rsidR="00F074C5" w:rsidRPr="00F074C5">
        <w:rPr>
          <w:rFonts w:ascii="Times New Roman" w:hAnsi="Times New Roman"/>
          <w:sz w:val="24"/>
          <w:szCs w:val="24"/>
        </w:rPr>
        <w:t>Малиновского</w:t>
      </w:r>
      <w:r w:rsidR="00A87CE8" w:rsidRPr="00F074C5">
        <w:rPr>
          <w:rFonts w:ascii="Times New Roman" w:hAnsi="Times New Roman"/>
          <w:sz w:val="24"/>
          <w:szCs w:val="24"/>
        </w:rPr>
        <w:t xml:space="preserve">, </w:t>
      </w:r>
      <w:r w:rsidR="00F074C5" w:rsidRPr="00F074C5">
        <w:rPr>
          <w:rFonts w:ascii="Times New Roman" w:hAnsi="Times New Roman"/>
          <w:sz w:val="24"/>
          <w:szCs w:val="24"/>
        </w:rPr>
        <w:t>д. 30г</w:t>
      </w:r>
      <w:r w:rsidRPr="00F074C5">
        <w:rPr>
          <w:rFonts w:ascii="Times New Roman" w:hAnsi="Times New Roman"/>
          <w:sz w:val="24"/>
          <w:szCs w:val="24"/>
        </w:rPr>
        <w:t>;</w:t>
      </w:r>
    </w:p>
    <w:p w:rsidR="001E2BE6" w:rsidRPr="00F074C5" w:rsidRDefault="001E2BE6" w:rsidP="00F074C5">
      <w:pPr>
        <w:autoSpaceDE w:val="0"/>
        <w:autoSpaceDN w:val="0"/>
        <w:adjustRightInd w:val="0"/>
        <w:spacing w:after="0" w:line="240" w:lineRule="auto"/>
        <w:ind w:firstLine="708"/>
        <w:jc w:val="both"/>
        <w:rPr>
          <w:rFonts w:ascii="Times New Roman" w:hAnsi="Times New Roman"/>
          <w:sz w:val="24"/>
          <w:szCs w:val="24"/>
        </w:rPr>
      </w:pPr>
      <w:r w:rsidRPr="00F074C5">
        <w:rPr>
          <w:rFonts w:ascii="Times New Roman" w:hAnsi="Times New Roman"/>
          <w:sz w:val="24"/>
          <w:szCs w:val="24"/>
        </w:rPr>
        <w:t xml:space="preserve">- земельный участок площадью </w:t>
      </w:r>
      <w:r w:rsidR="00F074C5" w:rsidRPr="00F074C5">
        <w:rPr>
          <w:rFonts w:ascii="Times New Roman" w:hAnsi="Times New Roman"/>
          <w:sz w:val="24"/>
          <w:szCs w:val="24"/>
        </w:rPr>
        <w:t>454</w:t>
      </w:r>
      <w:r w:rsidRPr="00F074C5">
        <w:rPr>
          <w:rFonts w:ascii="Times New Roman" w:hAnsi="Times New Roman"/>
          <w:sz w:val="24"/>
          <w:szCs w:val="24"/>
        </w:rPr>
        <w:t xml:space="preserve"> кв. м, с кадастровым номером 24:50:</w:t>
      </w:r>
      <w:r w:rsidR="00F074C5" w:rsidRPr="00F074C5">
        <w:rPr>
          <w:rFonts w:ascii="Times New Roman" w:hAnsi="Times New Roman"/>
          <w:sz w:val="24"/>
          <w:szCs w:val="24"/>
        </w:rPr>
        <w:t>0400101:1694</w:t>
      </w:r>
      <w:r w:rsidRPr="00F074C5">
        <w:rPr>
          <w:rFonts w:ascii="Times New Roman" w:hAnsi="Times New Roman"/>
          <w:sz w:val="24"/>
          <w:szCs w:val="24"/>
        </w:rPr>
        <w:t xml:space="preserve">, по адресу: </w:t>
      </w:r>
      <w:r w:rsidR="00F074C5" w:rsidRPr="00F074C5">
        <w:rPr>
          <w:rFonts w:ascii="Times New Roman" w:hAnsi="Times New Roman"/>
          <w:sz w:val="24"/>
          <w:szCs w:val="24"/>
        </w:rPr>
        <w:t>местоположение установлено относительно ориентира, расположенного за пределами участка. Почтовый адрес ориентира: г. Красноярск, ул. Малиновского, д. 30г</w:t>
      </w:r>
      <w:r w:rsidR="001109F3" w:rsidRPr="00F074C5">
        <w:rPr>
          <w:rFonts w:ascii="Times New Roman" w:hAnsi="Times New Roman"/>
          <w:sz w:val="24"/>
          <w:szCs w:val="24"/>
        </w:rPr>
        <w:t xml:space="preserve">, </w:t>
      </w:r>
      <w:r w:rsidRPr="00F074C5">
        <w:rPr>
          <w:rFonts w:ascii="Times New Roman" w:hAnsi="Times New Roman"/>
          <w:sz w:val="24"/>
          <w:szCs w:val="24"/>
        </w:rPr>
        <w:t xml:space="preserve">на котором расположено вышеуказанное нежилое здание. Категория земель: земли населенных пунктов. Виды разрешенного использования: </w:t>
      </w:r>
      <w:r w:rsidR="00F074C5" w:rsidRPr="00F074C5">
        <w:rPr>
          <w:rFonts w:ascii="Times New Roman" w:eastAsiaTheme="minorHAnsi" w:hAnsi="Times New Roman"/>
          <w:sz w:val="24"/>
          <w:szCs w:val="24"/>
        </w:rPr>
        <w:t>размещение объектов социального, коммунально-бытового назначения (ателье, парикмахерские, жилищно-эксплуатационные организации, мастерские по ремонту товаров личного и бытового потребления, иные</w:t>
      </w:r>
      <w:r w:rsidR="00F074C5">
        <w:rPr>
          <w:rFonts w:ascii="Times New Roman" w:eastAsiaTheme="minorHAnsi" w:hAnsi="Times New Roman"/>
          <w:sz w:val="24"/>
          <w:szCs w:val="24"/>
        </w:rPr>
        <w:t xml:space="preserve"> </w:t>
      </w:r>
      <w:r w:rsidR="00F074C5" w:rsidRPr="00F074C5">
        <w:rPr>
          <w:rFonts w:ascii="Times New Roman" w:eastAsiaTheme="minorHAnsi" w:hAnsi="Times New Roman"/>
          <w:sz w:val="24"/>
          <w:szCs w:val="24"/>
        </w:rPr>
        <w:t>объекты обслуживания связанные с проживанием граждан или предназначенные для оказания бытовых</w:t>
      </w:r>
      <w:r w:rsidR="00F074C5">
        <w:rPr>
          <w:rFonts w:ascii="Times New Roman" w:eastAsiaTheme="minorHAnsi" w:hAnsi="Times New Roman"/>
          <w:sz w:val="24"/>
          <w:szCs w:val="24"/>
        </w:rPr>
        <w:t xml:space="preserve"> </w:t>
      </w:r>
      <w:r w:rsidR="00F074C5" w:rsidRPr="00F074C5">
        <w:rPr>
          <w:rFonts w:ascii="Times New Roman" w:eastAsiaTheme="minorHAnsi" w:hAnsi="Times New Roman"/>
          <w:sz w:val="24"/>
          <w:szCs w:val="24"/>
        </w:rPr>
        <w:t>услуг)</w:t>
      </w:r>
      <w:r w:rsidRPr="00F074C5">
        <w:rPr>
          <w:rFonts w:ascii="Times New Roman" w:hAnsi="Times New Roman"/>
          <w:sz w:val="24"/>
          <w:szCs w:val="24"/>
        </w:rPr>
        <w:t xml:space="preserve">. Территориальная зона и зоны с особыми условиями использования территорий: </w:t>
      </w:r>
      <w:r w:rsidR="00115DF6" w:rsidRPr="00F074C5">
        <w:rPr>
          <w:rFonts w:ascii="Times New Roman" w:hAnsi="Times New Roman"/>
          <w:sz w:val="24"/>
          <w:szCs w:val="24"/>
        </w:rPr>
        <w:t>СОДЖ-</w:t>
      </w:r>
      <w:r w:rsidR="00F074C5" w:rsidRPr="00F074C5">
        <w:rPr>
          <w:rFonts w:ascii="Times New Roman" w:hAnsi="Times New Roman"/>
          <w:sz w:val="24"/>
          <w:szCs w:val="24"/>
        </w:rPr>
        <w:t>2</w:t>
      </w:r>
      <w:r w:rsidR="00DC2E15" w:rsidRPr="00F074C5">
        <w:rPr>
          <w:rFonts w:ascii="Times New Roman" w:hAnsi="Times New Roman"/>
          <w:sz w:val="24"/>
          <w:szCs w:val="24"/>
        </w:rPr>
        <w:t xml:space="preserve"> (зона </w:t>
      </w:r>
      <w:r w:rsidR="00115DF6" w:rsidRPr="00F074C5">
        <w:rPr>
          <w:rFonts w:ascii="Times New Roman" w:hAnsi="Times New Roman"/>
          <w:sz w:val="24"/>
          <w:szCs w:val="24"/>
        </w:rPr>
        <w:t xml:space="preserve">смешанной общественно-деловой и </w:t>
      </w:r>
      <w:r w:rsidR="00F074C5">
        <w:rPr>
          <w:rFonts w:ascii="Times New Roman" w:hAnsi="Times New Roman"/>
          <w:sz w:val="24"/>
          <w:szCs w:val="24"/>
        </w:rPr>
        <w:t>многоэтажной</w:t>
      </w:r>
      <w:r w:rsidR="00115DF6" w:rsidRPr="00F074C5">
        <w:rPr>
          <w:rFonts w:ascii="Times New Roman" w:hAnsi="Times New Roman"/>
          <w:sz w:val="24"/>
          <w:szCs w:val="24"/>
        </w:rPr>
        <w:t xml:space="preserve"> жилой застройки</w:t>
      </w:r>
      <w:r w:rsidR="00DC2E15" w:rsidRPr="00F074C5">
        <w:rPr>
          <w:rFonts w:ascii="Times New Roman" w:hAnsi="Times New Roman"/>
          <w:sz w:val="24"/>
          <w:szCs w:val="24"/>
        </w:rPr>
        <w:t>)</w:t>
      </w:r>
      <w:r w:rsidRPr="00F074C5">
        <w:rPr>
          <w:rFonts w:ascii="Times New Roman" w:hAnsi="Times New Roman"/>
          <w:sz w:val="24"/>
          <w:szCs w:val="24"/>
        </w:rPr>
        <w:t>.</w:t>
      </w:r>
    </w:p>
    <w:p w:rsidR="00CC04E1" w:rsidRPr="00DC2E15" w:rsidRDefault="00431309" w:rsidP="00F074C5">
      <w:pPr>
        <w:autoSpaceDE w:val="0"/>
        <w:autoSpaceDN w:val="0"/>
        <w:adjustRightInd w:val="0"/>
        <w:spacing w:after="0" w:line="240" w:lineRule="auto"/>
        <w:ind w:firstLine="708"/>
        <w:jc w:val="both"/>
        <w:rPr>
          <w:rFonts w:ascii="Times New Roman" w:hAnsi="Times New Roman"/>
          <w:sz w:val="24"/>
          <w:szCs w:val="24"/>
        </w:rPr>
      </w:pPr>
      <w:r w:rsidRPr="00F074C5">
        <w:rPr>
          <w:rFonts w:ascii="Times New Roman" w:hAnsi="Times New Roman"/>
          <w:sz w:val="24"/>
          <w:szCs w:val="24"/>
        </w:rPr>
        <w:t>1.8</w:t>
      </w:r>
      <w:r w:rsidR="006A1D92" w:rsidRPr="00F074C5">
        <w:rPr>
          <w:rFonts w:ascii="Times New Roman" w:hAnsi="Times New Roman"/>
          <w:sz w:val="24"/>
          <w:szCs w:val="24"/>
        </w:rPr>
        <w:t>.</w:t>
      </w:r>
      <w:r w:rsidRPr="00F074C5">
        <w:rPr>
          <w:rFonts w:ascii="Times New Roman" w:hAnsi="Times New Roman"/>
          <w:sz w:val="24"/>
          <w:szCs w:val="24"/>
        </w:rPr>
        <w:t xml:space="preserve"> Сведения об обременениях имущества</w:t>
      </w:r>
      <w:r w:rsidR="005E2D4C" w:rsidRPr="00DC2E15">
        <w:rPr>
          <w:rFonts w:ascii="Times New Roman" w:hAnsi="Times New Roman"/>
          <w:sz w:val="24"/>
          <w:szCs w:val="24"/>
        </w:rPr>
        <w:t xml:space="preserve"> –</w:t>
      </w:r>
      <w:r w:rsidR="00115DF6">
        <w:rPr>
          <w:rFonts w:ascii="Times New Roman" w:hAnsi="Times New Roman"/>
          <w:sz w:val="24"/>
          <w:szCs w:val="24"/>
        </w:rPr>
        <w:t xml:space="preserve"> отсутствуют</w:t>
      </w:r>
      <w:r w:rsidR="00DC2E15" w:rsidRPr="00DC2E15">
        <w:rPr>
          <w:rFonts w:ascii="Times New Roman" w:eastAsiaTheme="minorHAnsi" w:hAnsi="Times New Roman"/>
          <w:sz w:val="24"/>
          <w:szCs w:val="24"/>
        </w:rPr>
        <w:t>.</w:t>
      </w:r>
    </w:p>
    <w:p w:rsidR="002F0F10" w:rsidRPr="00DC2E15" w:rsidRDefault="002F0F10" w:rsidP="00DC2E15">
      <w:pPr>
        <w:spacing w:after="0" w:line="240" w:lineRule="auto"/>
        <w:ind w:firstLine="709"/>
        <w:jc w:val="both"/>
        <w:rPr>
          <w:rFonts w:ascii="Times New Roman" w:hAnsi="Times New Roman"/>
          <w:color w:val="FF0000"/>
          <w:sz w:val="24"/>
          <w:szCs w:val="24"/>
        </w:rPr>
      </w:pPr>
      <w:r w:rsidRPr="00DC2E15">
        <w:rPr>
          <w:rFonts w:ascii="Times New Roman" w:hAnsi="Times New Roman"/>
          <w:sz w:val="24"/>
          <w:szCs w:val="24"/>
        </w:rPr>
        <w:t>1.9</w:t>
      </w:r>
      <w:r w:rsidR="006A1D92" w:rsidRPr="00DC2E15">
        <w:rPr>
          <w:rFonts w:ascii="Times New Roman" w:hAnsi="Times New Roman"/>
          <w:sz w:val="24"/>
          <w:szCs w:val="24"/>
        </w:rPr>
        <w:t>.</w:t>
      </w:r>
      <w:r w:rsidRPr="00DC2E15">
        <w:rPr>
          <w:rFonts w:ascii="Times New Roman" w:hAnsi="Times New Roman"/>
          <w:sz w:val="24"/>
          <w:szCs w:val="24"/>
        </w:rPr>
        <w:t xml:space="preserve"> </w:t>
      </w:r>
      <w:r w:rsidRPr="00DC2E15">
        <w:rPr>
          <w:rFonts w:ascii="Times New Roman" w:hAnsi="Times New Roman"/>
          <w:bCs/>
          <w:sz w:val="24"/>
          <w:szCs w:val="24"/>
        </w:rPr>
        <w:t>Информация о предыдущих торгах объектов продажи:</w:t>
      </w:r>
      <w:r w:rsidR="00E343AF" w:rsidRPr="00DC2E15">
        <w:rPr>
          <w:rFonts w:ascii="Times New Roman" w:hAnsi="Times New Roman"/>
          <w:b/>
          <w:bCs/>
          <w:sz w:val="24"/>
          <w:szCs w:val="24"/>
        </w:rPr>
        <w:t xml:space="preserve"> </w:t>
      </w:r>
      <w:r w:rsidR="00F074C5">
        <w:rPr>
          <w:rFonts w:ascii="Times New Roman" w:hAnsi="Times New Roman"/>
          <w:bCs/>
          <w:sz w:val="24"/>
          <w:szCs w:val="24"/>
        </w:rPr>
        <w:t>объекты на торги ранее не выставлялись.</w:t>
      </w:r>
    </w:p>
    <w:p w:rsidR="00431309" w:rsidRPr="00DC2E15" w:rsidRDefault="00431309"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w:t>
      </w:r>
      <w:r w:rsidR="002F0F10" w:rsidRPr="00DC2E15">
        <w:rPr>
          <w:rFonts w:ascii="Times New Roman" w:hAnsi="Times New Roman"/>
          <w:sz w:val="24"/>
          <w:szCs w:val="24"/>
        </w:rPr>
        <w:t>10</w:t>
      </w:r>
      <w:r w:rsidR="006A1D92" w:rsidRPr="00DC2E15">
        <w:rPr>
          <w:rFonts w:ascii="Times New Roman" w:hAnsi="Times New Roman"/>
          <w:sz w:val="24"/>
          <w:szCs w:val="24"/>
        </w:rPr>
        <w:t>.</w:t>
      </w:r>
      <w:r w:rsidRPr="00DC2E15">
        <w:rPr>
          <w:rFonts w:ascii="Times New Roman" w:hAnsi="Times New Roman"/>
          <w:sz w:val="24"/>
          <w:szCs w:val="24"/>
        </w:rPr>
        <w:t xml:space="preserve"> Способ приватизации: </w:t>
      </w:r>
      <w:r w:rsidR="009F2808" w:rsidRPr="00DC2E15">
        <w:rPr>
          <w:rFonts w:ascii="Times New Roman" w:hAnsi="Times New Roman"/>
          <w:sz w:val="24"/>
          <w:szCs w:val="24"/>
        </w:rPr>
        <w:t xml:space="preserve">продажа имущества </w:t>
      </w:r>
      <w:r w:rsidR="00DC2E15">
        <w:rPr>
          <w:rFonts w:ascii="Times New Roman" w:hAnsi="Times New Roman"/>
          <w:sz w:val="24"/>
          <w:szCs w:val="24"/>
        </w:rPr>
        <w:t xml:space="preserve">единым лотом </w:t>
      </w:r>
      <w:r w:rsidR="007E33F7" w:rsidRPr="00DC2E15">
        <w:rPr>
          <w:rFonts w:ascii="Times New Roman" w:hAnsi="Times New Roman"/>
          <w:sz w:val="24"/>
          <w:szCs w:val="24"/>
        </w:rPr>
        <w:t xml:space="preserve">на аукционе </w:t>
      </w:r>
      <w:r w:rsidR="009F2808" w:rsidRPr="00DC2E15">
        <w:rPr>
          <w:rFonts w:ascii="Times New Roman" w:hAnsi="Times New Roman"/>
          <w:sz w:val="24"/>
          <w:szCs w:val="24"/>
        </w:rPr>
        <w:t>в электронной форме</w:t>
      </w:r>
      <w:r w:rsidRPr="00DC2E15">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1.11</w:t>
      </w:r>
      <w:r w:rsidR="006A1D92" w:rsidRPr="00DC2E15">
        <w:rPr>
          <w:rFonts w:ascii="Times New Roman" w:hAnsi="Times New Roman"/>
          <w:sz w:val="24"/>
          <w:szCs w:val="24"/>
        </w:rPr>
        <w:t>.</w:t>
      </w:r>
      <w:r w:rsidR="00431309" w:rsidRPr="00DC2E15">
        <w:rPr>
          <w:rFonts w:ascii="Times New Roman" w:hAnsi="Times New Roman"/>
          <w:sz w:val="24"/>
          <w:szCs w:val="24"/>
        </w:rPr>
        <w:t xml:space="preserve"> Форма подачи предложений о цене имущества: </w:t>
      </w:r>
      <w:r w:rsidR="007A6A43" w:rsidRPr="00DC2E15">
        <w:rPr>
          <w:rFonts w:ascii="Times New Roman" w:hAnsi="Times New Roman"/>
          <w:sz w:val="24"/>
          <w:szCs w:val="24"/>
        </w:rPr>
        <w:t>открытая</w:t>
      </w:r>
      <w:r w:rsidR="007A6A43">
        <w:rPr>
          <w:rFonts w:ascii="Times New Roman" w:hAnsi="Times New Roman"/>
          <w:sz w:val="24"/>
          <w:szCs w:val="24"/>
        </w:rPr>
        <w:t>.</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DC2E15">
        <w:t>муниципального имущества</w:t>
      </w:r>
      <w:r w:rsidR="006D7307">
        <w:t xml:space="preserve"> – </w:t>
      </w:r>
      <w:r w:rsidR="00F074C5">
        <w:t>2 787</w:t>
      </w:r>
      <w:r w:rsidR="00115DF6">
        <w:t xml:space="preserve"> 000</w:t>
      </w:r>
      <w:r w:rsidR="005B2C70" w:rsidRPr="006A364B">
        <w:t xml:space="preserve"> (</w:t>
      </w:r>
      <w:r w:rsidR="00F074C5">
        <w:t>два миллиона семьсот восемьдесят семь тысяч</w:t>
      </w:r>
      <w:r w:rsidR="005B2C70" w:rsidRPr="006A364B">
        <w:t xml:space="preserve">) рублей, </w:t>
      </w:r>
      <w:r w:rsidR="00DC2E15">
        <w:t xml:space="preserve">с учетом НДС для нежилого здания, в том числе </w:t>
      </w:r>
      <w:r w:rsidR="00DC2E15">
        <w:lastRenderedPageBreak/>
        <w:t xml:space="preserve">рыночная стоимость земельного участка – </w:t>
      </w:r>
      <w:r w:rsidR="00F074C5">
        <w:t>1 770</w:t>
      </w:r>
      <w:r w:rsidR="00DC2E15">
        <w:t> 000 (</w:t>
      </w:r>
      <w:r w:rsidR="00F074C5">
        <w:t>один миллион семьсот семьдесят тысяч</w:t>
      </w:r>
      <w:r w:rsidR="00DC2E15">
        <w:t>) рублей.</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F074C5">
        <w:rPr>
          <w:rFonts w:ascii="Times New Roman" w:hAnsi="Times New Roman"/>
          <w:sz w:val="24"/>
          <w:szCs w:val="24"/>
        </w:rPr>
        <w:t>139 350</w:t>
      </w:r>
      <w:r w:rsidR="00505076" w:rsidRPr="007A6A43">
        <w:rPr>
          <w:rFonts w:ascii="Times New Roman" w:hAnsi="Times New Roman"/>
          <w:sz w:val="24"/>
          <w:szCs w:val="24"/>
        </w:rPr>
        <w:t xml:space="preserve"> (</w:t>
      </w:r>
      <w:r w:rsidR="00F074C5">
        <w:rPr>
          <w:rFonts w:ascii="Times New Roman" w:hAnsi="Times New Roman"/>
          <w:sz w:val="24"/>
          <w:szCs w:val="24"/>
        </w:rPr>
        <w:t>сто тридцать девять тысяч триста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321BD9">
        <w:rPr>
          <w:rFonts w:ascii="Times New Roman" w:hAnsi="Times New Roman"/>
          <w:sz w:val="24"/>
          <w:szCs w:val="24"/>
        </w:rPr>
        <w:t>муниципального имущества</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11636A">
        <w:t>278 700</w:t>
      </w:r>
      <w:r w:rsidR="00757844" w:rsidRPr="00D421CA">
        <w:t xml:space="preserve"> (</w:t>
      </w:r>
      <w:r w:rsidR="0011636A">
        <w:t>двести семьдесят восемь тысяч семьсот</w:t>
      </w:r>
      <w:r w:rsidR="00757844" w:rsidRPr="00D421CA">
        <w:t>)</w:t>
      </w:r>
      <w:r w:rsidR="00757844" w:rsidRPr="00F920D7">
        <w:t xml:space="preserve"> </w:t>
      </w:r>
      <w:r w:rsidR="00011B35">
        <w:t>рубл</w:t>
      </w:r>
      <w:r w:rsidR="00321BD9">
        <w:t>ей</w:t>
      </w:r>
      <w:r w:rsidR="00757844" w:rsidRPr="00F920D7">
        <w:t xml:space="preserve">, составляющий </w:t>
      </w:r>
      <w:r w:rsidR="00473474">
        <w:t>1</w:t>
      </w:r>
      <w:r w:rsidR="00757844" w:rsidRPr="00F920D7">
        <w:t xml:space="preserve">0 процентов начальной цены продажи </w:t>
      </w:r>
      <w:r w:rsidR="00321BD9">
        <w:t>муниципального имущества</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11636A">
        <w:rPr>
          <w:rFonts w:ascii="Times New Roman" w:hAnsi="Times New Roman"/>
          <w:bCs/>
          <w:sz w:val="24"/>
          <w:szCs w:val="24"/>
          <w:lang w:eastAsia="ru-RU"/>
        </w:rPr>
        <w:t>07</w:t>
      </w:r>
      <w:r w:rsidR="00270B02" w:rsidRPr="00AF4111">
        <w:rPr>
          <w:rFonts w:ascii="Times New Roman" w:hAnsi="Times New Roman"/>
          <w:bCs/>
          <w:sz w:val="24"/>
          <w:szCs w:val="24"/>
          <w:lang w:eastAsia="ru-RU"/>
        </w:rPr>
        <w:t>.</w:t>
      </w:r>
      <w:r w:rsidR="0011636A">
        <w:rPr>
          <w:rFonts w:ascii="Times New Roman" w:hAnsi="Times New Roman"/>
          <w:bCs/>
          <w:sz w:val="24"/>
          <w:szCs w:val="24"/>
          <w:lang w:eastAsia="ru-RU"/>
        </w:rPr>
        <w:t>02</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11636A">
        <w:rPr>
          <w:rFonts w:ascii="Times New Roman" w:hAnsi="Times New Roman"/>
          <w:bCs/>
          <w:sz w:val="24"/>
          <w:szCs w:val="24"/>
          <w:lang w:eastAsia="ru-RU"/>
        </w:rPr>
        <w:t>5</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11636A">
        <w:rPr>
          <w:rFonts w:ascii="Times New Roman" w:hAnsi="Times New Roman"/>
          <w:bCs/>
          <w:sz w:val="24"/>
          <w:szCs w:val="24"/>
          <w:lang w:eastAsia="ru-RU"/>
        </w:rPr>
        <w:t>06</w:t>
      </w:r>
      <w:r w:rsidRPr="00AF4111">
        <w:rPr>
          <w:rFonts w:ascii="Times New Roman" w:hAnsi="Times New Roman"/>
          <w:bCs/>
          <w:sz w:val="24"/>
          <w:szCs w:val="24"/>
          <w:lang w:eastAsia="ru-RU"/>
        </w:rPr>
        <w:t>.</w:t>
      </w:r>
      <w:r w:rsidR="00BF308B">
        <w:rPr>
          <w:rFonts w:ascii="Times New Roman" w:hAnsi="Times New Roman"/>
          <w:bCs/>
          <w:sz w:val="24"/>
          <w:szCs w:val="24"/>
          <w:lang w:eastAsia="ru-RU"/>
        </w:rPr>
        <w:t>0</w:t>
      </w:r>
      <w:r w:rsidR="0011636A">
        <w:rPr>
          <w:rFonts w:ascii="Times New Roman" w:hAnsi="Times New Roman"/>
          <w:bCs/>
          <w:sz w:val="24"/>
          <w:szCs w:val="24"/>
          <w:lang w:eastAsia="ru-RU"/>
        </w:rPr>
        <w:t>3</w:t>
      </w:r>
      <w:r w:rsidRPr="00AF4111">
        <w:rPr>
          <w:rFonts w:ascii="Times New Roman" w:hAnsi="Times New Roman"/>
          <w:bCs/>
          <w:sz w:val="24"/>
          <w:szCs w:val="24"/>
          <w:lang w:eastAsia="ru-RU"/>
        </w:rPr>
        <w:t>.202</w:t>
      </w:r>
      <w:r w:rsidR="00BF308B">
        <w:rPr>
          <w:rFonts w:ascii="Times New Roman" w:hAnsi="Times New Roman"/>
          <w:bCs/>
          <w:sz w:val="24"/>
          <w:szCs w:val="24"/>
          <w:lang w:eastAsia="ru-RU"/>
        </w:rPr>
        <w:t>5</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11636A">
        <w:rPr>
          <w:rFonts w:ascii="Times New Roman" w:hAnsi="Times New Roman"/>
          <w:bCs/>
          <w:sz w:val="24"/>
          <w:szCs w:val="24"/>
          <w:lang w:eastAsia="ru-RU"/>
        </w:rPr>
        <w:t>10</w:t>
      </w:r>
      <w:r w:rsidRPr="00AF4111">
        <w:rPr>
          <w:rFonts w:ascii="Times New Roman" w:hAnsi="Times New Roman"/>
          <w:bCs/>
          <w:sz w:val="24"/>
          <w:szCs w:val="24"/>
          <w:lang w:eastAsia="ru-RU"/>
        </w:rPr>
        <w:t>.</w:t>
      </w:r>
      <w:r w:rsidR="00BF308B">
        <w:rPr>
          <w:rFonts w:ascii="Times New Roman" w:hAnsi="Times New Roman"/>
          <w:bCs/>
          <w:sz w:val="24"/>
          <w:szCs w:val="24"/>
          <w:lang w:eastAsia="ru-RU"/>
        </w:rPr>
        <w:t>0</w:t>
      </w:r>
      <w:r w:rsidR="0011636A">
        <w:rPr>
          <w:rFonts w:ascii="Times New Roman" w:hAnsi="Times New Roman"/>
          <w:bCs/>
          <w:sz w:val="24"/>
          <w:szCs w:val="24"/>
          <w:lang w:eastAsia="ru-RU"/>
        </w:rPr>
        <w:t>3</w:t>
      </w:r>
      <w:r w:rsidRPr="00AF4111">
        <w:rPr>
          <w:rFonts w:ascii="Times New Roman" w:hAnsi="Times New Roman"/>
          <w:bCs/>
          <w:sz w:val="24"/>
          <w:szCs w:val="24"/>
          <w:lang w:eastAsia="ru-RU"/>
        </w:rPr>
        <w:t>.202</w:t>
      </w:r>
      <w:r w:rsidR="00BF308B">
        <w:rPr>
          <w:rFonts w:ascii="Times New Roman" w:hAnsi="Times New Roman"/>
          <w:bCs/>
          <w:sz w:val="24"/>
          <w:szCs w:val="24"/>
          <w:lang w:eastAsia="ru-RU"/>
        </w:rPr>
        <w:t>5</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11636A">
        <w:rPr>
          <w:rFonts w:ascii="Times New Roman" w:hAnsi="Times New Roman"/>
          <w:bCs/>
          <w:sz w:val="24"/>
          <w:szCs w:val="24"/>
          <w:lang w:eastAsia="ru-RU"/>
        </w:rPr>
        <w:t>12</w:t>
      </w:r>
      <w:r w:rsidR="00E00F66" w:rsidRPr="00AF4111">
        <w:rPr>
          <w:rFonts w:ascii="Times New Roman" w:hAnsi="Times New Roman"/>
          <w:bCs/>
          <w:sz w:val="24"/>
          <w:szCs w:val="24"/>
          <w:lang w:eastAsia="ru-RU"/>
        </w:rPr>
        <w:t>.</w:t>
      </w:r>
      <w:r w:rsidR="00BF308B">
        <w:rPr>
          <w:rFonts w:ascii="Times New Roman" w:hAnsi="Times New Roman"/>
          <w:bCs/>
          <w:sz w:val="24"/>
          <w:szCs w:val="24"/>
          <w:lang w:eastAsia="ru-RU"/>
        </w:rPr>
        <w:t>0</w:t>
      </w:r>
      <w:r w:rsidR="0011636A">
        <w:rPr>
          <w:rFonts w:ascii="Times New Roman" w:hAnsi="Times New Roman"/>
          <w:bCs/>
          <w:sz w:val="24"/>
          <w:szCs w:val="24"/>
          <w:lang w:eastAsia="ru-RU"/>
        </w:rPr>
        <w:t>3</w:t>
      </w:r>
      <w:r w:rsidR="00E00F66" w:rsidRPr="00AF4111">
        <w:rPr>
          <w:rFonts w:ascii="Times New Roman" w:hAnsi="Times New Roman"/>
          <w:bCs/>
          <w:sz w:val="24"/>
          <w:szCs w:val="24"/>
          <w:lang w:eastAsia="ru-RU"/>
        </w:rPr>
        <w:t>.202</w:t>
      </w:r>
      <w:r w:rsidR="00BF308B">
        <w:rPr>
          <w:rFonts w:ascii="Times New Roman" w:hAnsi="Times New Roman"/>
          <w:bCs/>
          <w:sz w:val="24"/>
          <w:szCs w:val="24"/>
          <w:lang w:eastAsia="ru-RU"/>
        </w:rPr>
        <w:t>5</w:t>
      </w:r>
      <w:r w:rsidR="00E00F66" w:rsidRPr="00AF4111">
        <w:rPr>
          <w:rFonts w:ascii="Times New Roman" w:hAnsi="Times New Roman"/>
          <w:bCs/>
          <w:sz w:val="24"/>
          <w:szCs w:val="24"/>
          <w:lang w:eastAsia="ru-RU"/>
        </w:rPr>
        <w:t xml:space="preserve"> в </w:t>
      </w:r>
      <w:r w:rsidR="0011636A">
        <w:rPr>
          <w:rFonts w:ascii="Times New Roman" w:hAnsi="Times New Roman"/>
          <w:bCs/>
          <w:sz w:val="24"/>
          <w:szCs w:val="24"/>
          <w:lang w:eastAsia="ru-RU"/>
        </w:rPr>
        <w:t>11</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321BD9" w:rsidRPr="00995391" w:rsidRDefault="00321BD9"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lastRenderedPageBreak/>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20"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11636A">
        <w:rPr>
          <w:sz w:val="24"/>
        </w:rPr>
        <w:t>07</w:t>
      </w:r>
      <w:r w:rsidR="0054303C" w:rsidRPr="00494BFE">
        <w:rPr>
          <w:sz w:val="24"/>
        </w:rPr>
        <w:t>.</w:t>
      </w:r>
      <w:r w:rsidR="0011636A">
        <w:rPr>
          <w:sz w:val="24"/>
        </w:rPr>
        <w:t>0</w:t>
      </w:r>
      <w:r w:rsidR="00BF308B">
        <w:rPr>
          <w:sz w:val="24"/>
        </w:rPr>
        <w:t>2</w:t>
      </w:r>
      <w:r w:rsidR="00101107" w:rsidRPr="00494BFE">
        <w:rPr>
          <w:sz w:val="24"/>
        </w:rPr>
        <w:t>.202</w:t>
      </w:r>
      <w:r w:rsidR="0011636A">
        <w:rPr>
          <w:sz w:val="24"/>
        </w:rPr>
        <w:t>5</w:t>
      </w:r>
      <w:r w:rsidR="00101107" w:rsidRPr="00494BFE">
        <w:rPr>
          <w:sz w:val="24"/>
        </w:rPr>
        <w:t xml:space="preserve"> по </w:t>
      </w:r>
      <w:r w:rsidR="0011636A">
        <w:rPr>
          <w:sz w:val="24"/>
        </w:rPr>
        <w:t>06</w:t>
      </w:r>
      <w:r w:rsidR="00CE6D1B" w:rsidRPr="00494BFE">
        <w:rPr>
          <w:sz w:val="24"/>
        </w:rPr>
        <w:t>.</w:t>
      </w:r>
      <w:r w:rsidR="00BF308B">
        <w:rPr>
          <w:sz w:val="24"/>
        </w:rPr>
        <w:t>0</w:t>
      </w:r>
      <w:r w:rsidR="0011636A">
        <w:rPr>
          <w:sz w:val="24"/>
        </w:rPr>
        <w:t>3</w:t>
      </w:r>
      <w:r w:rsidRPr="00494BFE">
        <w:rPr>
          <w:sz w:val="24"/>
        </w:rPr>
        <w:t>.202</w:t>
      </w:r>
      <w:r w:rsidR="00BF308B">
        <w:rPr>
          <w:sz w:val="24"/>
        </w:rPr>
        <w:t>5</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321BD9">
        <w:rPr>
          <w:sz w:val="24"/>
        </w:rPr>
        <w:t>муниципального имущества</w:t>
      </w:r>
      <w:r w:rsidR="00C60DCD">
        <w:rPr>
          <w:sz w:val="24"/>
        </w:rPr>
        <w:t xml:space="preserve"> по ул. </w:t>
      </w:r>
      <w:r w:rsidR="0011636A">
        <w:rPr>
          <w:sz w:val="24"/>
        </w:rPr>
        <w:t>Малиновского</w:t>
      </w:r>
      <w:r w:rsidR="003F55B3">
        <w:rPr>
          <w:sz w:val="24"/>
        </w:rPr>
        <w:t xml:space="preserve">, </w:t>
      </w:r>
      <w:r w:rsidR="0011636A">
        <w:rPr>
          <w:sz w:val="24"/>
        </w:rPr>
        <w:t>д. 30г</w:t>
      </w:r>
      <w:r w:rsidR="00142ADE">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321BD9">
        <w:rPr>
          <w:sz w:val="24"/>
        </w:rPr>
        <w:t xml:space="preserve"> </w:t>
      </w:r>
      <w:r>
        <w:rPr>
          <w:sz w:val="24"/>
        </w:rPr>
        <w:t xml:space="preserve">№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w:t>
      </w:r>
      <w:r w:rsidRPr="00477B6E">
        <w:rPr>
          <w:rFonts w:ascii="Times New Roman" w:hAnsi="Times New Roman" w:cs="Times New Roman"/>
          <w:bCs/>
          <w:sz w:val="24"/>
          <w:szCs w:val="24"/>
        </w:rPr>
        <w:lastRenderedPageBreak/>
        <w:t>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lastRenderedPageBreak/>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850F1E" w:rsidRPr="00850F1E" w:rsidRDefault="00750782" w:rsidP="00850F1E">
      <w:pPr>
        <w:shd w:val="clear" w:color="auto" w:fill="FFFFFF"/>
        <w:spacing w:after="0" w:line="240" w:lineRule="auto"/>
        <w:ind w:right="-91" w:firstLine="567"/>
        <w:jc w:val="both"/>
        <w:rPr>
          <w:rFonts w:ascii="Times New Roman" w:hAnsi="Times New Roman"/>
          <w:color w:val="000000"/>
          <w:sz w:val="24"/>
          <w:szCs w:val="24"/>
        </w:rPr>
      </w:pPr>
      <w:r>
        <w:rPr>
          <w:rFonts w:ascii="Times New Roman" w:hAnsi="Times New Roman"/>
          <w:bCs/>
          <w:sz w:val="24"/>
          <w:szCs w:val="24"/>
        </w:rPr>
        <w:lastRenderedPageBreak/>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850F1E">
        <w:rPr>
          <w:rFonts w:ascii="Times New Roman" w:hAnsi="Times New Roman"/>
          <w:sz w:val="24"/>
          <w:szCs w:val="24"/>
        </w:rPr>
        <w:t>недвижимого имущества</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850F1E" w:rsidRPr="00850F1E">
        <w:rPr>
          <w:rFonts w:ascii="Times New Roman" w:hAnsi="Times New Roman"/>
          <w:color w:val="000000"/>
          <w:sz w:val="24"/>
          <w:szCs w:val="24"/>
        </w:rPr>
        <w:t xml:space="preserve">расчетный счет № 03100643000000011900 в Отделении Красноярск Банка России, БИК 010407105, к/с 40102810245370000011, получатель </w:t>
      </w:r>
      <w:r w:rsidR="00850F1E" w:rsidRPr="00850F1E">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850F1E" w:rsidRPr="00850F1E">
        <w:rPr>
          <w:rFonts w:ascii="Times New Roman" w:hAnsi="Times New Roman"/>
          <w:color w:val="000000"/>
          <w:spacing w:val="2"/>
          <w:sz w:val="24"/>
          <w:szCs w:val="24"/>
        </w:rPr>
        <w:t xml:space="preserve"> </w:t>
      </w:r>
      <w:proofErr w:type="gramStart"/>
      <w:r w:rsidR="00850F1E" w:rsidRPr="00850F1E">
        <w:rPr>
          <w:rFonts w:ascii="Times New Roman" w:hAnsi="Times New Roman"/>
          <w:color w:val="000000"/>
          <w:sz w:val="24"/>
          <w:szCs w:val="24"/>
        </w:rPr>
        <w:t>Красноярска), ИНН 2466010657, КПП 246601001, ОКТМО 04701000.</w:t>
      </w:r>
      <w:proofErr w:type="gramEnd"/>
    </w:p>
    <w:p w:rsidR="00850F1E" w:rsidRPr="00850F1E" w:rsidRDefault="00850F1E" w:rsidP="00850F1E">
      <w:pPr>
        <w:shd w:val="clear" w:color="auto" w:fill="FFFFFF"/>
        <w:spacing w:after="0" w:line="240" w:lineRule="auto"/>
        <w:ind w:right="-91" w:firstLine="567"/>
        <w:jc w:val="both"/>
        <w:rPr>
          <w:rFonts w:ascii="Times New Roman" w:hAnsi="Times New Roman"/>
          <w:color w:val="000000"/>
          <w:sz w:val="24"/>
          <w:szCs w:val="24"/>
        </w:rPr>
      </w:pPr>
      <w:proofErr w:type="gramStart"/>
      <w:r w:rsidRPr="00850F1E">
        <w:rPr>
          <w:rFonts w:ascii="Times New Roman" w:hAnsi="Times New Roman"/>
          <w:color w:val="000000"/>
          <w:sz w:val="24"/>
          <w:szCs w:val="24"/>
        </w:rPr>
        <w:t>Код бюджетной классификации для оплаты за нежилые здания - 905 1 14 02043 04 0000 410 – «дох</w:t>
      </w:r>
      <w:r w:rsidRPr="00850F1E">
        <w:rPr>
          <w:rFonts w:ascii="Times New Roman" w:hAnsi="Times New Roman"/>
          <w:color w:val="000000"/>
          <w:spacing w:val="3"/>
          <w:sz w:val="24"/>
          <w:szCs w:val="24"/>
        </w:rPr>
        <w:t>оды от реализации</w:t>
      </w:r>
      <w:r w:rsidRPr="00850F1E">
        <w:rPr>
          <w:rFonts w:ascii="Times New Roman" w:hAnsi="Times New Roman"/>
          <w:color w:val="000000"/>
          <w:spacing w:val="7"/>
          <w:sz w:val="24"/>
          <w:szCs w:val="24"/>
        </w:rPr>
        <w:t xml:space="preserve"> иного имущества, находящегося в собственности </w:t>
      </w:r>
      <w:r w:rsidRPr="00850F1E">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850F1E">
        <w:rPr>
          <w:rFonts w:ascii="Times New Roman" w:hAnsi="Times New Roman"/>
          <w:color w:val="000000"/>
          <w:sz w:val="24"/>
          <w:szCs w:val="24"/>
        </w:rPr>
        <w:t>имуществу».</w:t>
      </w:r>
      <w:proofErr w:type="gramEnd"/>
    </w:p>
    <w:p w:rsidR="00850F1E" w:rsidRPr="00850F1E" w:rsidRDefault="00850F1E" w:rsidP="00850F1E">
      <w:pPr>
        <w:shd w:val="clear" w:color="auto" w:fill="FFFFFF"/>
        <w:spacing w:after="0" w:line="240" w:lineRule="auto"/>
        <w:ind w:right="-89" w:firstLine="567"/>
        <w:jc w:val="both"/>
        <w:rPr>
          <w:rFonts w:ascii="Times New Roman" w:hAnsi="Times New Roman"/>
          <w:sz w:val="24"/>
          <w:szCs w:val="24"/>
        </w:rPr>
      </w:pPr>
      <w:r w:rsidRPr="00850F1E">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0310F6" w:rsidRPr="000310F6">
        <w:rPr>
          <w:b/>
          <w:sz w:val="24"/>
        </w:rPr>
        <w:t xml:space="preserve">Осмотр имущества проводится в рабочие дни еженедельно по </w:t>
      </w:r>
      <w:r w:rsidR="008573D3">
        <w:rPr>
          <w:b/>
          <w:sz w:val="24"/>
        </w:rPr>
        <w:t>пятницам</w:t>
      </w:r>
      <w:r w:rsidR="000310F6" w:rsidRPr="000310F6">
        <w:rPr>
          <w:b/>
          <w:sz w:val="24"/>
        </w:rPr>
        <w:t xml:space="preserve"> с 1</w:t>
      </w:r>
      <w:r w:rsidR="0011636A">
        <w:rPr>
          <w:b/>
          <w:sz w:val="24"/>
        </w:rPr>
        <w:t>4</w:t>
      </w:r>
      <w:r w:rsidR="000310F6" w:rsidRPr="000310F6">
        <w:rPr>
          <w:b/>
          <w:sz w:val="24"/>
        </w:rPr>
        <w:t>-</w:t>
      </w:r>
      <w:r w:rsidR="0011636A">
        <w:rPr>
          <w:b/>
          <w:sz w:val="24"/>
        </w:rPr>
        <w:t>3</w:t>
      </w:r>
      <w:r w:rsidR="000310F6" w:rsidRPr="000310F6">
        <w:rPr>
          <w:b/>
          <w:sz w:val="24"/>
        </w:rPr>
        <w:t>0 до 1</w:t>
      </w:r>
      <w:r w:rsidR="0011636A">
        <w:rPr>
          <w:b/>
          <w:sz w:val="24"/>
        </w:rPr>
        <w:t>5</w:t>
      </w:r>
      <w:r w:rsidR="000310F6" w:rsidRPr="000310F6">
        <w:rPr>
          <w:b/>
          <w:sz w:val="24"/>
        </w:rPr>
        <w:t>-</w:t>
      </w:r>
      <w:r w:rsidR="0011636A">
        <w:rPr>
          <w:b/>
          <w:sz w:val="24"/>
        </w:rPr>
        <w:t>0</w:t>
      </w:r>
      <w:r w:rsidR="000310F6" w:rsidRPr="000310F6">
        <w:rPr>
          <w:b/>
          <w:sz w:val="24"/>
        </w:rPr>
        <w:t>0 часов</w:t>
      </w:r>
      <w:r w:rsidR="000310F6">
        <w:rPr>
          <w:sz w:val="24"/>
        </w:rPr>
        <w:t xml:space="preserve"> (время красноярское) по предварительной записи. Контактн</w:t>
      </w:r>
      <w:r w:rsidR="00BF308B">
        <w:rPr>
          <w:sz w:val="24"/>
        </w:rPr>
        <w:t>ы</w:t>
      </w:r>
      <w:r w:rsidR="000310F6">
        <w:rPr>
          <w:sz w:val="24"/>
        </w:rPr>
        <w:t>е лиц</w:t>
      </w:r>
      <w:r w:rsidR="00BF308B">
        <w:rPr>
          <w:sz w:val="24"/>
        </w:rPr>
        <w:t>а</w:t>
      </w:r>
      <w:r w:rsidR="000310F6">
        <w:rPr>
          <w:sz w:val="24"/>
        </w:rPr>
        <w:t>, ответственн</w:t>
      </w:r>
      <w:r w:rsidR="00BF308B">
        <w:rPr>
          <w:sz w:val="24"/>
        </w:rPr>
        <w:t>ы</w:t>
      </w:r>
      <w:r w:rsidR="000310F6">
        <w:rPr>
          <w:sz w:val="24"/>
        </w:rPr>
        <w:t>е за осмотр муниципального имущества – Пышмынцев Михаил Николаевич, тел. 226-17-92</w:t>
      </w:r>
      <w:r w:rsidR="00BF308B" w:rsidRPr="00BF308B">
        <w:rPr>
          <w:sz w:val="24"/>
        </w:rPr>
        <w:t>;</w:t>
      </w:r>
      <w:r w:rsidR="00BF308B">
        <w:rPr>
          <w:sz w:val="24"/>
        </w:rPr>
        <w:t xml:space="preserve"> Лабутина Валентина Анатольевна, тел 226-17-94</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w:t>
      </w:r>
      <w:r w:rsidR="00995391">
        <w:rPr>
          <w:rFonts w:ascii="Times New Roman" w:eastAsiaTheme="minorHAnsi" w:hAnsi="Times New Roman"/>
          <w:sz w:val="24"/>
          <w:szCs w:val="24"/>
        </w:rPr>
        <w:lastRenderedPageBreak/>
        <w:t>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0310F6" w:rsidRDefault="00071127" w:rsidP="000310F6">
      <w:pPr>
        <w:pStyle w:val="TextBasTxt"/>
        <w:spacing w:line="192" w:lineRule="auto"/>
        <w:ind w:firstLine="0"/>
      </w:pPr>
      <w:r>
        <w:t>Н</w:t>
      </w:r>
      <w:r w:rsidR="000310F6">
        <w:t xml:space="preserve">ачальник отдела </w:t>
      </w:r>
    </w:p>
    <w:p w:rsidR="000310F6" w:rsidRDefault="000310F6" w:rsidP="000310F6">
      <w:pPr>
        <w:pStyle w:val="TextBasTxt"/>
        <w:spacing w:line="192" w:lineRule="auto"/>
        <w:ind w:firstLine="0"/>
      </w:pPr>
      <w:r>
        <w:t>управления имуществом казны</w:t>
      </w:r>
      <w:r>
        <w:tab/>
      </w:r>
      <w:r>
        <w:tab/>
      </w:r>
      <w:r>
        <w:tab/>
      </w:r>
      <w:r>
        <w:tab/>
      </w:r>
      <w:r>
        <w:tab/>
      </w:r>
      <w:r>
        <w:tab/>
        <w:t xml:space="preserve">              </w:t>
      </w:r>
      <w:r w:rsidR="00071127">
        <w:t xml:space="preserve">           Ж.А. Ильина</w:t>
      </w: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71127" w:rsidP="000310F6">
      <w:pPr>
        <w:pStyle w:val="TextBasTxt"/>
        <w:spacing w:line="192" w:lineRule="auto"/>
        <w:ind w:firstLine="0"/>
        <w:jc w:val="left"/>
        <w:rPr>
          <w:sz w:val="16"/>
          <w:szCs w:val="16"/>
        </w:rPr>
      </w:pPr>
      <w:r>
        <w:rPr>
          <w:sz w:val="16"/>
          <w:szCs w:val="16"/>
        </w:rPr>
        <w:t xml:space="preserve">публикация </w:t>
      </w:r>
      <w:r w:rsidR="0011636A">
        <w:rPr>
          <w:sz w:val="16"/>
          <w:szCs w:val="16"/>
        </w:rPr>
        <w:t>06</w:t>
      </w:r>
      <w:r w:rsidR="000310F6">
        <w:rPr>
          <w:sz w:val="16"/>
          <w:szCs w:val="16"/>
        </w:rPr>
        <w:t>.</w:t>
      </w:r>
      <w:r w:rsidR="0011636A">
        <w:rPr>
          <w:sz w:val="16"/>
          <w:szCs w:val="16"/>
        </w:rPr>
        <w:t>02</w:t>
      </w:r>
      <w:r w:rsidR="000310F6">
        <w:rPr>
          <w:sz w:val="16"/>
          <w:szCs w:val="16"/>
        </w:rPr>
        <w:t>.202</w:t>
      </w:r>
      <w:r w:rsidR="0011636A">
        <w:rPr>
          <w:sz w:val="16"/>
          <w:szCs w:val="16"/>
        </w:rPr>
        <w:t>5</w:t>
      </w:r>
    </w:p>
    <w:p w:rsidR="000310F6" w:rsidRPr="005343E0" w:rsidRDefault="000310F6" w:rsidP="000310F6">
      <w:pPr>
        <w:pStyle w:val="TextBasTxt"/>
        <w:spacing w:line="192" w:lineRule="auto"/>
        <w:ind w:firstLine="0"/>
        <w:jc w:val="left"/>
        <w:rPr>
          <w:b/>
          <w:sz w:val="16"/>
          <w:szCs w:val="16"/>
        </w:rPr>
        <w:sectPr w:rsidR="000310F6" w:rsidRPr="005343E0" w:rsidSect="005D2603">
          <w:headerReference w:type="even" r:id="rId21"/>
          <w:headerReference w:type="default" r:id="rId22"/>
          <w:pgSz w:w="11906" w:h="16838"/>
          <w:pgMar w:top="851" w:right="567" w:bottom="454" w:left="1418" w:header="431" w:footer="709" w:gutter="0"/>
          <w:cols w:space="708"/>
          <w:titlePg/>
          <w:docGrid w:linePitch="360"/>
        </w:sectPr>
      </w:pPr>
      <w:r>
        <w:rPr>
          <w:sz w:val="16"/>
          <w:szCs w:val="16"/>
        </w:rPr>
        <w:t xml:space="preserve">исп. </w:t>
      </w:r>
      <w:r w:rsidR="0011636A">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3"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4"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8B177F" w:rsidRPr="00234A61" w:rsidRDefault="008B177F" w:rsidP="008B177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8B177F" w:rsidRPr="00234A61" w:rsidRDefault="008B177F" w:rsidP="008B177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8B177F" w:rsidRPr="00C75EEB" w:rsidRDefault="008B177F" w:rsidP="008B177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8B177F" w:rsidRDefault="008B177F" w:rsidP="008B177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8B177F" w:rsidRPr="00C75EEB" w:rsidRDefault="008B177F" w:rsidP="008B177F">
      <w:pPr>
        <w:widowControl w:val="0"/>
        <w:spacing w:after="0" w:line="240" w:lineRule="auto"/>
        <w:ind w:left="-142" w:right="-87"/>
        <w:jc w:val="center"/>
        <w:rPr>
          <w:rFonts w:ascii="Times New Roman" w:hAnsi="Times New Roman"/>
          <w:bCs/>
          <w:snapToGrid w:val="0"/>
          <w:sz w:val="28"/>
        </w:rPr>
      </w:pPr>
    </w:p>
    <w:p w:rsidR="008B177F" w:rsidRDefault="008B177F" w:rsidP="008B177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8B177F" w:rsidRPr="00C75EEB" w:rsidRDefault="008B177F" w:rsidP="008B177F">
      <w:pPr>
        <w:widowControl w:val="0"/>
        <w:tabs>
          <w:tab w:val="left" w:pos="1212"/>
        </w:tabs>
        <w:spacing w:after="0" w:line="240" w:lineRule="auto"/>
        <w:ind w:left="-142" w:right="-87"/>
        <w:jc w:val="both"/>
        <w:rPr>
          <w:rFonts w:ascii="Times New Roman" w:hAnsi="Times New Roman"/>
          <w:bCs/>
          <w:snapToGrid w:val="0"/>
          <w:sz w:val="28"/>
        </w:rPr>
      </w:pP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8B177F" w:rsidRPr="00C75EEB" w:rsidRDefault="008B177F" w:rsidP="008B177F">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8B177F" w:rsidRPr="00C75EEB" w:rsidRDefault="008B177F" w:rsidP="008B177F">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8B177F" w:rsidRPr="00C75EEB" w:rsidRDefault="008B177F" w:rsidP="008B177F">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8B177F" w:rsidRPr="00C75EEB" w:rsidRDefault="008B177F" w:rsidP="008B177F">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8B177F" w:rsidRPr="00C75EEB" w:rsidRDefault="008B177F" w:rsidP="008B177F">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8B177F" w:rsidRPr="00C75EEB" w:rsidRDefault="008B177F" w:rsidP="008B177F">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8B177F" w:rsidRDefault="008B177F" w:rsidP="008B177F">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8B177F" w:rsidRPr="00C75EEB" w:rsidRDefault="008B177F" w:rsidP="008B177F">
      <w:pPr>
        <w:pStyle w:val="a7"/>
        <w:spacing w:after="0" w:line="240" w:lineRule="auto"/>
        <w:ind w:left="-142" w:right="-87" w:firstLine="709"/>
        <w:jc w:val="both"/>
        <w:rPr>
          <w:rFonts w:ascii="Times New Roman" w:hAnsi="Times New Roman"/>
          <w:b/>
          <w:bCs/>
          <w:i/>
          <w:iCs/>
          <w:sz w:val="28"/>
          <w:szCs w:val="28"/>
        </w:rPr>
      </w:pPr>
    </w:p>
    <w:p w:rsidR="008B177F" w:rsidRDefault="008B177F" w:rsidP="008B177F">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8B177F" w:rsidRPr="00C75EEB" w:rsidRDefault="008B177F" w:rsidP="008B177F">
      <w:pPr>
        <w:pStyle w:val="a7"/>
        <w:spacing w:after="0" w:line="240" w:lineRule="auto"/>
        <w:ind w:left="-142" w:right="-85" w:firstLine="709"/>
        <w:jc w:val="center"/>
        <w:rPr>
          <w:rFonts w:ascii="Times New Roman" w:hAnsi="Times New Roman"/>
          <w:b/>
          <w:bCs/>
          <w:i/>
          <w:iCs/>
          <w:sz w:val="28"/>
          <w:szCs w:val="28"/>
        </w:rPr>
      </w:pPr>
    </w:p>
    <w:p w:rsidR="008B177F" w:rsidRPr="00C75EEB" w:rsidRDefault="008B177F" w:rsidP="008B177F">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8B177F" w:rsidRPr="006754B2"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8B177F" w:rsidRPr="006754B2" w:rsidRDefault="008B177F" w:rsidP="008B177F">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8B177F" w:rsidRPr="006754B2" w:rsidRDefault="008B177F" w:rsidP="008B177F">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8B177F" w:rsidRDefault="008B177F" w:rsidP="008B177F">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8B177F" w:rsidRPr="00C75EEB" w:rsidRDefault="008B177F" w:rsidP="008B177F">
      <w:pPr>
        <w:shd w:val="clear" w:color="auto" w:fill="FFFFFF"/>
        <w:spacing w:after="0" w:line="240" w:lineRule="auto"/>
        <w:ind w:left="-142" w:right="-87" w:firstLine="709"/>
        <w:jc w:val="both"/>
        <w:rPr>
          <w:rFonts w:ascii="Times New Roman" w:hAnsi="Times New Roman"/>
          <w:bCs/>
          <w:sz w:val="28"/>
        </w:rPr>
      </w:pPr>
    </w:p>
    <w:p w:rsidR="008B177F" w:rsidRDefault="008B177F" w:rsidP="008B177F">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8B177F" w:rsidRPr="00C75EEB" w:rsidRDefault="008B177F" w:rsidP="008B177F">
      <w:pPr>
        <w:widowControl w:val="0"/>
        <w:spacing w:after="0" w:line="240" w:lineRule="auto"/>
        <w:ind w:left="-142" w:right="-87" w:firstLine="709"/>
        <w:jc w:val="center"/>
        <w:rPr>
          <w:rFonts w:ascii="Times New Roman" w:hAnsi="Times New Roman"/>
          <w:bCs/>
          <w:snapToGrid w:val="0"/>
          <w:sz w:val="28"/>
        </w:rPr>
      </w:pP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lastRenderedPageBreak/>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8B177F" w:rsidRPr="00C75EEB" w:rsidRDefault="008B177F" w:rsidP="008B177F">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8B177F" w:rsidRPr="00C75EEB" w:rsidRDefault="008B177F" w:rsidP="008B177F">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8B177F" w:rsidRPr="00C75EEB" w:rsidRDefault="008B177F" w:rsidP="008B177F">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8B177F" w:rsidRPr="00C75EEB" w:rsidRDefault="008B177F" w:rsidP="008B177F">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8B177F" w:rsidRPr="00C75EEB" w:rsidRDefault="008B177F" w:rsidP="008B177F">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8B177F" w:rsidRPr="00C75EEB" w:rsidRDefault="008B177F" w:rsidP="008B177F">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8B177F" w:rsidRDefault="008B177F" w:rsidP="008B177F">
      <w:pPr>
        <w:pStyle w:val="af3"/>
        <w:spacing w:after="0"/>
        <w:ind w:left="-142" w:right="-85" w:firstLine="709"/>
        <w:jc w:val="center"/>
        <w:rPr>
          <w:bCs/>
          <w:sz w:val="28"/>
          <w:szCs w:val="22"/>
        </w:rPr>
      </w:pPr>
      <w:r w:rsidRPr="00C75EEB">
        <w:rPr>
          <w:bCs/>
          <w:sz w:val="28"/>
          <w:szCs w:val="22"/>
          <w:lang w:val="en-US"/>
        </w:rPr>
        <w:lastRenderedPageBreak/>
        <w:t>VI</w:t>
      </w:r>
      <w:r w:rsidRPr="00C75EEB">
        <w:rPr>
          <w:bCs/>
          <w:sz w:val="28"/>
          <w:szCs w:val="22"/>
        </w:rPr>
        <w:t>. ДОПОЛНИТЕЛЬНЫЕ УСЛОВИЯ</w:t>
      </w:r>
    </w:p>
    <w:p w:rsidR="008B177F" w:rsidRPr="00C75EEB" w:rsidRDefault="008B177F" w:rsidP="008B177F">
      <w:pPr>
        <w:pStyle w:val="af3"/>
        <w:spacing w:after="0"/>
        <w:ind w:left="-142" w:right="-85" w:firstLine="709"/>
        <w:jc w:val="center"/>
        <w:rPr>
          <w:bCs/>
          <w:sz w:val="28"/>
          <w:szCs w:val="22"/>
        </w:rPr>
      </w:pPr>
    </w:p>
    <w:p w:rsidR="008B177F" w:rsidRPr="00C75EEB" w:rsidRDefault="008B177F" w:rsidP="008B177F">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8B177F" w:rsidRPr="00C75EEB" w:rsidRDefault="008B177F" w:rsidP="008B177F">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8B177F" w:rsidRPr="00C75EEB" w:rsidRDefault="008B177F" w:rsidP="008B177F">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8B177F" w:rsidRPr="00C75EEB" w:rsidRDefault="008B177F" w:rsidP="008B177F">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8B177F" w:rsidRPr="00C75EEB" w:rsidRDefault="008B177F" w:rsidP="008B177F">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8B177F" w:rsidRPr="00C75EEB" w:rsidRDefault="008B177F" w:rsidP="008B177F">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8B177F" w:rsidRPr="00C75EEB" w:rsidRDefault="008B177F" w:rsidP="008B177F">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8B177F" w:rsidRPr="00C75EEB" w:rsidRDefault="008B177F" w:rsidP="008B177F">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8B177F" w:rsidRPr="00C75EEB" w:rsidRDefault="008B177F" w:rsidP="008B177F">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8B177F" w:rsidRPr="00C75EEB" w:rsidRDefault="008B177F" w:rsidP="008B177F">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8B177F" w:rsidRPr="00C75EEB" w:rsidRDefault="008B177F" w:rsidP="008B177F">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8B177F" w:rsidRPr="00C75EEB" w:rsidRDefault="008B177F" w:rsidP="008B177F">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8B177F" w:rsidRPr="00234A61" w:rsidRDefault="008B177F" w:rsidP="008B177F">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p>
    <w:sectPr w:rsidR="008B177F" w:rsidRPr="00234A61" w:rsidSect="00F723A0">
      <w:headerReference w:type="even" r:id="rId25"/>
      <w:headerReference w:type="default" r:id="rId26"/>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7DC" w:rsidRDefault="00BD07DC" w:rsidP="00B70277">
      <w:pPr>
        <w:spacing w:after="0" w:line="240" w:lineRule="auto"/>
      </w:pPr>
      <w:r>
        <w:separator/>
      </w:r>
    </w:p>
  </w:endnote>
  <w:endnote w:type="continuationSeparator" w:id="0">
    <w:p w:rsidR="00BD07DC" w:rsidRDefault="00BD07DC"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7DC" w:rsidRDefault="00BD07DC" w:rsidP="00B70277">
      <w:pPr>
        <w:spacing w:after="0" w:line="240" w:lineRule="auto"/>
      </w:pPr>
      <w:r>
        <w:separator/>
      </w:r>
    </w:p>
  </w:footnote>
  <w:footnote w:type="continuationSeparator" w:id="0">
    <w:p w:rsidR="00BD07DC" w:rsidRDefault="00BD07DC"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F6" w:rsidRDefault="000310F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0310F6" w:rsidRDefault="000310F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F6" w:rsidRDefault="000310F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A2ECA">
      <w:rPr>
        <w:rStyle w:val="ac"/>
        <w:noProof/>
      </w:rPr>
      <w:t>9</w:t>
    </w:r>
    <w:r>
      <w:rPr>
        <w:rStyle w:val="ac"/>
      </w:rPr>
      <w:fldChar w:fldCharType="end"/>
    </w:r>
  </w:p>
  <w:p w:rsidR="000310F6" w:rsidRDefault="000310F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A2ECA">
      <w:rPr>
        <w:rStyle w:val="ac"/>
        <w:noProof/>
      </w:rPr>
      <w:t>15</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0F6"/>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127"/>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2ECA"/>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9F3"/>
    <w:rsid w:val="00110CB7"/>
    <w:rsid w:val="00110F1D"/>
    <w:rsid w:val="001111A3"/>
    <w:rsid w:val="00112528"/>
    <w:rsid w:val="0011261A"/>
    <w:rsid w:val="00112AF9"/>
    <w:rsid w:val="00113582"/>
    <w:rsid w:val="00113E3C"/>
    <w:rsid w:val="00115106"/>
    <w:rsid w:val="0011559D"/>
    <w:rsid w:val="00115DF6"/>
    <w:rsid w:val="0011636A"/>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BE6"/>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4A7A"/>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1BD9"/>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5B3"/>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27E40"/>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0F1E"/>
    <w:rsid w:val="008533EC"/>
    <w:rsid w:val="0085498A"/>
    <w:rsid w:val="00854FC8"/>
    <w:rsid w:val="00855277"/>
    <w:rsid w:val="0085540C"/>
    <w:rsid w:val="00855D07"/>
    <w:rsid w:val="0085645A"/>
    <w:rsid w:val="008573D3"/>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77F"/>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87CE8"/>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7DC"/>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08B"/>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4F5"/>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2E15"/>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074C5"/>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1109F3"/>
    <w:pPr>
      <w:autoSpaceDE w:val="0"/>
      <w:autoSpaceDN w:val="0"/>
      <w:adjustRightInd w:val="0"/>
      <w:spacing w:after="0" w:line="240" w:lineRule="auto"/>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1109F3"/>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yshmyncev@dmi.admkrsk.ru" TargetMode="External"/><Relationship Id="rId18" Type="http://schemas.openxmlformats.org/officeDocument/2006/relationships/hyperlink" Target="http://www.admkrsk.r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mailto:dmi@admkrsk.ru" TargetMode="External"/><Relationship Id="rId17" Type="http://schemas.openxmlformats.org/officeDocument/2006/relationships/hyperlink" Target="http://www.torgi.gov.r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178fz.roseltorg.ru" TargetMode="External"/><Relationship Id="rId20" Type="http://schemas.openxmlformats.org/officeDocument/2006/relationships/hyperlink" Target="http://178fz.roseltorg.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admkrsk.ru" TargetMode="External"/><Relationship Id="rId5" Type="http://schemas.openxmlformats.org/officeDocument/2006/relationships/numbering" Target="numbering.xml"/><Relationship Id="rId15" Type="http://schemas.openxmlformats.org/officeDocument/2006/relationships/hyperlink" Target="mailto:info@roseltorg.ru" TargetMode="External"/><Relationship Id="rId23" Type="http://schemas.openxmlformats.org/officeDocument/2006/relationships/hyperlink" Target="http://www.torgi.gov.r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178fz.roseltorg.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6DAFB-4E9E-4940-BF29-ACE5F843A50D}">
  <ds:schemaRefs>
    <ds:schemaRef ds:uri="http://schemas.microsoft.com/sharepoint/v3/contenttype/forms"/>
  </ds:schemaRefs>
</ds:datastoreItem>
</file>

<file path=customXml/itemProps2.xml><?xml version="1.0" encoding="utf-8"?>
<ds:datastoreItem xmlns:ds="http://schemas.openxmlformats.org/officeDocument/2006/customXml" ds:itemID="{5B77E63D-4668-404D-87C3-84071105EF0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C6DCAF8-5885-40DD-9DD1-93D5AC9FE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B60E3-0DBF-4451-89A2-D3F1E88BB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2561</TotalTime>
  <Pages>15</Pages>
  <Words>6727</Words>
  <Characters>38349</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324</cp:revision>
  <cp:lastPrinted>2023-01-12T07:13:00Z</cp:lastPrinted>
  <dcterms:created xsi:type="dcterms:W3CDTF">2019-06-19T05:09:00Z</dcterms:created>
  <dcterms:modified xsi:type="dcterms:W3CDTF">2025-02-06T11:34:00Z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