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68248C" w:rsidRDefault="005824C4" w:rsidP="007941C5">
      <w:pPr>
        <w:suppressAutoHyphens/>
        <w:snapToGrid w:val="0"/>
        <w:spacing w:line="192" w:lineRule="auto"/>
        <w:ind w:firstLine="708"/>
        <w:jc w:val="center"/>
        <w:rPr>
          <w:b/>
          <w:sz w:val="28"/>
          <w:szCs w:val="28"/>
        </w:rPr>
      </w:pPr>
      <w:r w:rsidRPr="0068248C">
        <w:rPr>
          <w:b/>
          <w:sz w:val="28"/>
          <w:szCs w:val="28"/>
        </w:rPr>
        <w:t>Извещение о проведен</w:t>
      </w:r>
      <w:proofErr w:type="gramStart"/>
      <w:r w:rsidRPr="0068248C">
        <w:rPr>
          <w:b/>
          <w:sz w:val="28"/>
          <w:szCs w:val="28"/>
        </w:rPr>
        <w:t>ии ау</w:t>
      </w:r>
      <w:proofErr w:type="gramEnd"/>
      <w:r w:rsidRPr="0068248C">
        <w:rPr>
          <w:b/>
          <w:sz w:val="28"/>
          <w:szCs w:val="28"/>
        </w:rPr>
        <w:t xml:space="preserve">кциона </w:t>
      </w:r>
    </w:p>
    <w:p w:rsidR="005824C4" w:rsidRPr="0068248C" w:rsidRDefault="005824C4" w:rsidP="005824C4">
      <w:pPr>
        <w:suppressAutoHyphens/>
        <w:snapToGrid w:val="0"/>
        <w:spacing w:line="192" w:lineRule="auto"/>
        <w:jc w:val="center"/>
        <w:rPr>
          <w:sz w:val="28"/>
          <w:szCs w:val="28"/>
        </w:rPr>
      </w:pPr>
      <w:r w:rsidRPr="0068248C">
        <w:rPr>
          <w:sz w:val="28"/>
          <w:szCs w:val="28"/>
        </w:rPr>
        <w:t>на право заключения договора аренды земельного участка</w:t>
      </w:r>
    </w:p>
    <w:p w:rsidR="005824C4" w:rsidRPr="0068248C" w:rsidRDefault="005824C4" w:rsidP="005824C4">
      <w:pPr>
        <w:suppressAutoHyphens/>
        <w:snapToGrid w:val="0"/>
        <w:spacing w:line="192" w:lineRule="auto"/>
        <w:jc w:val="center"/>
        <w:rPr>
          <w:sz w:val="28"/>
          <w:szCs w:val="28"/>
        </w:rPr>
      </w:pPr>
    </w:p>
    <w:p w:rsidR="005824C4" w:rsidRPr="0068248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68248C">
        <w:rPr>
          <w:rFonts w:ascii="Times New Roman" w:hAnsi="Times New Roman"/>
          <w:b/>
          <w:sz w:val="28"/>
          <w:szCs w:val="28"/>
        </w:rPr>
        <w:t>1. Организатор аукциона</w:t>
      </w:r>
    </w:p>
    <w:p w:rsidR="005824C4" w:rsidRPr="0068248C" w:rsidRDefault="005824C4" w:rsidP="005824C4">
      <w:pPr>
        <w:suppressAutoHyphens/>
        <w:autoSpaceDE w:val="0"/>
        <w:autoSpaceDN w:val="0"/>
        <w:adjustRightInd w:val="0"/>
        <w:ind w:firstLine="709"/>
        <w:jc w:val="both"/>
        <w:rPr>
          <w:sz w:val="28"/>
          <w:szCs w:val="28"/>
        </w:rPr>
      </w:pPr>
      <w:r w:rsidRPr="0068248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9129E" w:rsidRDefault="005824C4" w:rsidP="001675FE">
      <w:pPr>
        <w:suppressAutoHyphens/>
        <w:autoSpaceDE w:val="0"/>
        <w:autoSpaceDN w:val="0"/>
        <w:adjustRightInd w:val="0"/>
        <w:ind w:firstLine="709"/>
        <w:jc w:val="both"/>
        <w:rPr>
          <w:sz w:val="28"/>
          <w:szCs w:val="28"/>
        </w:rPr>
      </w:pPr>
      <w:r w:rsidRPr="00D9129E">
        <w:rPr>
          <w:rFonts w:eastAsia="Calibri"/>
          <w:sz w:val="28"/>
          <w:szCs w:val="28"/>
          <w:lang w:eastAsia="en-US"/>
        </w:rPr>
        <w:t>Контактные телефоны в г. Красноярске: 8 (391) 226-17-98, 8 (391) 226-18-12, 8 (391) 226-18-06, 8 (391) 226-</w:t>
      </w:r>
      <w:r w:rsidR="00334762" w:rsidRPr="00D9129E">
        <w:rPr>
          <w:rFonts w:eastAsia="Calibri"/>
          <w:sz w:val="28"/>
          <w:szCs w:val="28"/>
          <w:lang w:eastAsia="en-US"/>
        </w:rPr>
        <w:t>17</w:t>
      </w:r>
      <w:r w:rsidR="001A13BB" w:rsidRPr="00D9129E">
        <w:rPr>
          <w:rFonts w:eastAsia="Calibri"/>
          <w:sz w:val="28"/>
          <w:szCs w:val="28"/>
          <w:lang w:eastAsia="en-US"/>
        </w:rPr>
        <w:t>-</w:t>
      </w:r>
      <w:r w:rsidR="00334762" w:rsidRPr="00D9129E">
        <w:rPr>
          <w:rFonts w:eastAsia="Calibri"/>
          <w:sz w:val="28"/>
          <w:szCs w:val="28"/>
          <w:lang w:eastAsia="en-US"/>
        </w:rPr>
        <w:t>08</w:t>
      </w:r>
      <w:r w:rsidRPr="00D9129E">
        <w:rPr>
          <w:rFonts w:eastAsia="Calibri"/>
          <w:sz w:val="28"/>
          <w:szCs w:val="28"/>
          <w:lang w:eastAsia="en-US"/>
        </w:rPr>
        <w:t>.</w:t>
      </w:r>
    </w:p>
    <w:p w:rsidR="005824C4" w:rsidRPr="00D9129E" w:rsidRDefault="005824C4" w:rsidP="001675FE">
      <w:pPr>
        <w:suppressAutoHyphens/>
        <w:autoSpaceDE w:val="0"/>
        <w:autoSpaceDN w:val="0"/>
        <w:adjustRightInd w:val="0"/>
        <w:ind w:firstLine="709"/>
        <w:jc w:val="both"/>
        <w:rPr>
          <w:b/>
          <w:sz w:val="28"/>
          <w:szCs w:val="28"/>
        </w:rPr>
      </w:pPr>
      <w:r w:rsidRPr="00D9129E">
        <w:rPr>
          <w:b/>
          <w:sz w:val="28"/>
          <w:szCs w:val="28"/>
        </w:rPr>
        <w:t>2. Уполномоченный орган и реквизиты решения о проведен</w:t>
      </w:r>
      <w:proofErr w:type="gramStart"/>
      <w:r w:rsidRPr="00D9129E">
        <w:rPr>
          <w:b/>
          <w:sz w:val="28"/>
          <w:szCs w:val="28"/>
        </w:rPr>
        <w:t>ии ау</w:t>
      </w:r>
      <w:proofErr w:type="gramEnd"/>
      <w:r w:rsidRPr="00D9129E">
        <w:rPr>
          <w:b/>
          <w:sz w:val="28"/>
          <w:szCs w:val="28"/>
        </w:rPr>
        <w:t>кциона</w:t>
      </w:r>
    </w:p>
    <w:p w:rsidR="0029499F" w:rsidRPr="00105484" w:rsidRDefault="005824C4" w:rsidP="000C41BE">
      <w:pPr>
        <w:pStyle w:val="ConsTitle"/>
        <w:widowControl/>
        <w:ind w:right="0" w:firstLine="708"/>
        <w:jc w:val="both"/>
        <w:rPr>
          <w:rFonts w:ascii="Times New Roman" w:hAnsi="Times New Roman"/>
          <w:b w:val="0"/>
          <w:sz w:val="28"/>
          <w:szCs w:val="28"/>
          <w:highlight w:val="yellow"/>
        </w:rPr>
      </w:pPr>
      <w:r w:rsidRPr="00D9129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9129E">
        <w:rPr>
          <w:rFonts w:ascii="Times New Roman" w:hAnsi="Times New Roman"/>
          <w:b w:val="0"/>
          <w:sz w:val="28"/>
          <w:szCs w:val="28"/>
        </w:rPr>
        <w:t>ии ау</w:t>
      </w:r>
      <w:proofErr w:type="gramEnd"/>
      <w:r w:rsidRPr="00D9129E">
        <w:rPr>
          <w:rFonts w:ascii="Times New Roman" w:hAnsi="Times New Roman"/>
          <w:b w:val="0"/>
          <w:sz w:val="28"/>
          <w:szCs w:val="28"/>
        </w:rPr>
        <w:t>кциона принято распоряжением администрации города Красноярска от</w:t>
      </w:r>
      <w:r w:rsidR="006A1EE1" w:rsidRPr="00D9129E">
        <w:rPr>
          <w:rFonts w:ascii="Times New Roman" w:hAnsi="Times New Roman"/>
          <w:b w:val="0"/>
          <w:sz w:val="28"/>
          <w:szCs w:val="28"/>
        </w:rPr>
        <w:t xml:space="preserve"> </w:t>
      </w:r>
      <w:r w:rsidR="00CA2F48">
        <w:rPr>
          <w:rFonts w:ascii="Times New Roman" w:hAnsi="Times New Roman"/>
          <w:b w:val="0"/>
          <w:sz w:val="28"/>
          <w:szCs w:val="28"/>
        </w:rPr>
        <w:t>21.07.2022</w:t>
      </w:r>
      <w:r w:rsidRPr="00D9129E">
        <w:rPr>
          <w:rFonts w:ascii="Times New Roman" w:hAnsi="Times New Roman"/>
          <w:b w:val="0"/>
          <w:sz w:val="28"/>
          <w:szCs w:val="28"/>
        </w:rPr>
        <w:t xml:space="preserve"> № </w:t>
      </w:r>
      <w:r w:rsidR="00CA2F48">
        <w:rPr>
          <w:rFonts w:ascii="Times New Roman" w:hAnsi="Times New Roman"/>
          <w:b w:val="0"/>
          <w:sz w:val="28"/>
          <w:szCs w:val="28"/>
        </w:rPr>
        <w:t>4921</w:t>
      </w:r>
      <w:r w:rsidRPr="00D9129E">
        <w:rPr>
          <w:rFonts w:ascii="Times New Roman" w:hAnsi="Times New Roman"/>
          <w:b w:val="0"/>
          <w:sz w:val="28"/>
          <w:szCs w:val="28"/>
        </w:rPr>
        <w:t>-недв «</w:t>
      </w:r>
      <w:r w:rsidR="000C41BE" w:rsidRPr="00D9129E">
        <w:rPr>
          <w:rFonts w:ascii="Times New Roman" w:hAnsi="Times New Roman"/>
          <w:b w:val="0"/>
          <w:sz w:val="28"/>
          <w:szCs w:val="28"/>
        </w:rPr>
        <w:t>О проведении аукциона на право заключения договора аренды земельного участка</w:t>
      </w:r>
      <w:r w:rsidR="00934468" w:rsidRPr="00D9129E">
        <w:rPr>
          <w:rFonts w:ascii="Times New Roman" w:hAnsi="Times New Roman"/>
          <w:b w:val="0"/>
          <w:sz w:val="28"/>
          <w:szCs w:val="28"/>
        </w:rPr>
        <w:t xml:space="preserve"> </w:t>
      </w:r>
      <w:r w:rsidR="003443EE" w:rsidRPr="00D9129E">
        <w:rPr>
          <w:rFonts w:ascii="Times New Roman" w:hAnsi="Times New Roman"/>
          <w:b w:val="0"/>
          <w:sz w:val="28"/>
          <w:szCs w:val="28"/>
        </w:rPr>
        <w:t xml:space="preserve">по ул. </w:t>
      </w:r>
      <w:r w:rsidR="00CA2F48">
        <w:rPr>
          <w:rFonts w:ascii="Times New Roman" w:hAnsi="Times New Roman"/>
          <w:b w:val="0"/>
          <w:sz w:val="28"/>
          <w:szCs w:val="28"/>
        </w:rPr>
        <w:t xml:space="preserve">Янковского в Октябрьском районе, участок № 77 </w:t>
      </w:r>
      <w:r w:rsidR="000C41BE" w:rsidRPr="00D9129E">
        <w:rPr>
          <w:rFonts w:ascii="Times New Roman" w:hAnsi="Times New Roman"/>
          <w:b w:val="0"/>
          <w:sz w:val="28"/>
          <w:szCs w:val="28"/>
        </w:rPr>
        <w:t>(</w:t>
      </w:r>
      <w:r w:rsidR="00934468" w:rsidRPr="00D9129E">
        <w:rPr>
          <w:rFonts w:ascii="Times New Roman" w:hAnsi="Times New Roman"/>
          <w:b w:val="0"/>
          <w:sz w:val="28"/>
          <w:szCs w:val="28"/>
        </w:rPr>
        <w:t>24:50:</w:t>
      </w:r>
      <w:r w:rsidR="00D9129E" w:rsidRPr="00D9129E">
        <w:rPr>
          <w:rFonts w:ascii="Times New Roman" w:hAnsi="Times New Roman"/>
          <w:b w:val="0"/>
          <w:sz w:val="28"/>
          <w:szCs w:val="28"/>
        </w:rPr>
        <w:t>0100</w:t>
      </w:r>
      <w:r w:rsidR="00CA2F48">
        <w:rPr>
          <w:rFonts w:ascii="Times New Roman" w:hAnsi="Times New Roman"/>
          <w:b w:val="0"/>
          <w:sz w:val="28"/>
          <w:szCs w:val="28"/>
        </w:rPr>
        <w:t>474</w:t>
      </w:r>
      <w:r w:rsidR="00D9129E" w:rsidRPr="00D9129E">
        <w:rPr>
          <w:rFonts w:ascii="Times New Roman" w:hAnsi="Times New Roman"/>
          <w:b w:val="0"/>
          <w:sz w:val="28"/>
          <w:szCs w:val="28"/>
        </w:rPr>
        <w:t>:</w:t>
      </w:r>
      <w:r w:rsidR="00CA2F48">
        <w:rPr>
          <w:rFonts w:ascii="Times New Roman" w:hAnsi="Times New Roman"/>
          <w:b w:val="0"/>
          <w:sz w:val="28"/>
          <w:szCs w:val="28"/>
        </w:rPr>
        <w:t>69</w:t>
      </w:r>
      <w:r w:rsidR="00155270" w:rsidRPr="00D9129E">
        <w:rPr>
          <w:rFonts w:ascii="Times New Roman" w:hAnsi="Times New Roman"/>
          <w:b w:val="0"/>
          <w:sz w:val="28"/>
          <w:szCs w:val="28"/>
        </w:rPr>
        <w:t>)</w:t>
      </w:r>
      <w:r w:rsidR="0029499F" w:rsidRPr="00D9129E">
        <w:rPr>
          <w:rFonts w:ascii="Times New Roman" w:eastAsia="Calibri" w:hAnsi="Times New Roman"/>
          <w:b w:val="0"/>
          <w:sz w:val="28"/>
          <w:szCs w:val="28"/>
          <w:lang w:eastAsia="en-US"/>
        </w:rPr>
        <w:t>»</w:t>
      </w:r>
      <w:r w:rsidR="00D9129E" w:rsidRPr="00D9129E">
        <w:rPr>
          <w:rFonts w:ascii="Times New Roman" w:eastAsia="Calibri" w:hAnsi="Times New Roman"/>
          <w:b w:val="0"/>
          <w:sz w:val="28"/>
          <w:szCs w:val="28"/>
          <w:lang w:eastAsia="en-US"/>
        </w:rPr>
        <w:t>.</w:t>
      </w:r>
    </w:p>
    <w:p w:rsidR="005824C4" w:rsidRPr="008C43AE" w:rsidRDefault="005824C4" w:rsidP="005824C4">
      <w:pPr>
        <w:suppressAutoHyphens/>
        <w:autoSpaceDE w:val="0"/>
        <w:autoSpaceDN w:val="0"/>
        <w:adjustRightInd w:val="0"/>
        <w:ind w:firstLine="709"/>
        <w:jc w:val="both"/>
        <w:rPr>
          <w:b/>
          <w:sz w:val="28"/>
          <w:szCs w:val="28"/>
        </w:rPr>
      </w:pPr>
      <w:r w:rsidRPr="008C43AE">
        <w:rPr>
          <w:b/>
          <w:sz w:val="28"/>
          <w:szCs w:val="28"/>
        </w:rPr>
        <w:t>3. Место, дата, время и порядок проведения аукциона</w:t>
      </w:r>
    </w:p>
    <w:p w:rsidR="00A53FBB" w:rsidRPr="00FE524D" w:rsidRDefault="00155270" w:rsidP="00155270">
      <w:pPr>
        <w:suppressAutoHyphens/>
        <w:autoSpaceDE w:val="0"/>
        <w:autoSpaceDN w:val="0"/>
        <w:adjustRightInd w:val="0"/>
        <w:ind w:firstLine="709"/>
        <w:jc w:val="both"/>
        <w:rPr>
          <w:sz w:val="28"/>
          <w:szCs w:val="28"/>
        </w:rPr>
      </w:pPr>
      <w:r w:rsidRPr="00FE524D">
        <w:rPr>
          <w:sz w:val="28"/>
          <w:szCs w:val="28"/>
        </w:rPr>
        <w:t xml:space="preserve">Аукцион начинается </w:t>
      </w:r>
      <w:r w:rsidR="00FE524D" w:rsidRPr="00FE524D">
        <w:rPr>
          <w:sz w:val="28"/>
          <w:szCs w:val="28"/>
        </w:rPr>
        <w:t xml:space="preserve">16 сентября </w:t>
      </w:r>
      <w:r w:rsidR="00FF2FE3" w:rsidRPr="00FE524D">
        <w:rPr>
          <w:sz w:val="28"/>
          <w:szCs w:val="28"/>
        </w:rPr>
        <w:t>2</w:t>
      </w:r>
      <w:r w:rsidRPr="00FE524D">
        <w:rPr>
          <w:sz w:val="28"/>
          <w:szCs w:val="28"/>
        </w:rPr>
        <w:t>02</w:t>
      </w:r>
      <w:r w:rsidR="00250544" w:rsidRPr="00FE524D">
        <w:rPr>
          <w:sz w:val="28"/>
          <w:szCs w:val="28"/>
        </w:rPr>
        <w:t>2</w:t>
      </w:r>
      <w:r w:rsidRPr="00FE524D">
        <w:rPr>
          <w:sz w:val="28"/>
          <w:szCs w:val="28"/>
        </w:rPr>
        <w:t xml:space="preserve"> года </w:t>
      </w:r>
      <w:r w:rsidR="00A9282B" w:rsidRPr="00FE524D">
        <w:rPr>
          <w:sz w:val="28"/>
          <w:szCs w:val="28"/>
        </w:rPr>
        <w:t>в</w:t>
      </w:r>
      <w:r w:rsidRPr="00FE524D">
        <w:rPr>
          <w:sz w:val="28"/>
          <w:szCs w:val="28"/>
        </w:rPr>
        <w:t xml:space="preserve"> </w:t>
      </w:r>
      <w:r w:rsidR="00FE524D" w:rsidRPr="00FE524D">
        <w:rPr>
          <w:sz w:val="28"/>
          <w:szCs w:val="28"/>
        </w:rPr>
        <w:t>10</w:t>
      </w:r>
      <w:r w:rsidRPr="00FE524D">
        <w:rPr>
          <w:sz w:val="28"/>
          <w:szCs w:val="28"/>
        </w:rPr>
        <w:t>:</w:t>
      </w:r>
      <w:r w:rsidR="00FE524D" w:rsidRPr="00FE524D">
        <w:rPr>
          <w:sz w:val="28"/>
          <w:szCs w:val="28"/>
        </w:rPr>
        <w:t>00</w:t>
      </w:r>
      <w:r w:rsidRPr="00FE524D">
        <w:rPr>
          <w:sz w:val="28"/>
          <w:szCs w:val="28"/>
        </w:rPr>
        <w:t xml:space="preserve"> часов по адресу: </w:t>
      </w:r>
      <w:r w:rsidR="00A90D49" w:rsidRPr="00FE524D">
        <w:rPr>
          <w:sz w:val="28"/>
          <w:szCs w:val="28"/>
        </w:rPr>
        <w:br/>
      </w:r>
      <w:r w:rsidRPr="00FE524D">
        <w:rPr>
          <w:sz w:val="28"/>
          <w:szCs w:val="28"/>
        </w:rPr>
        <w:t xml:space="preserve">г. Красноярск, ул. Карла Маркса, 75, </w:t>
      </w:r>
      <w:proofErr w:type="spellStart"/>
      <w:r w:rsidRPr="00FE524D">
        <w:rPr>
          <w:sz w:val="28"/>
          <w:szCs w:val="28"/>
        </w:rPr>
        <w:t>каб</w:t>
      </w:r>
      <w:proofErr w:type="spellEnd"/>
      <w:r w:rsidRPr="00FE524D">
        <w:rPr>
          <w:sz w:val="28"/>
          <w:szCs w:val="28"/>
        </w:rPr>
        <w:t xml:space="preserve">. 308. </w:t>
      </w:r>
    </w:p>
    <w:p w:rsidR="005824C4" w:rsidRPr="00D9129E" w:rsidRDefault="005824C4" w:rsidP="005824C4">
      <w:pPr>
        <w:suppressAutoHyphens/>
        <w:autoSpaceDE w:val="0"/>
        <w:autoSpaceDN w:val="0"/>
        <w:adjustRightInd w:val="0"/>
        <w:ind w:firstLine="709"/>
        <w:jc w:val="both"/>
        <w:rPr>
          <w:sz w:val="28"/>
          <w:szCs w:val="28"/>
        </w:rPr>
      </w:pPr>
      <w:r w:rsidRPr="00FE524D">
        <w:rPr>
          <w:sz w:val="28"/>
          <w:szCs w:val="28"/>
        </w:rPr>
        <w:t>Аукцион ведет сотрудник организатора аукциона</w:t>
      </w:r>
      <w:r w:rsidRPr="00D9129E">
        <w:rPr>
          <w:sz w:val="28"/>
          <w:szCs w:val="28"/>
        </w:rPr>
        <w:t>.</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9129E">
        <w:t xml:space="preserve"> </w:t>
      </w:r>
      <w:r w:rsidRPr="00D9129E">
        <w:rPr>
          <w:sz w:val="28"/>
          <w:szCs w:val="28"/>
        </w:rPr>
        <w:t>В случае</w:t>
      </w:r>
      <w:proofErr w:type="gramStart"/>
      <w:r w:rsidRPr="00D9129E">
        <w:rPr>
          <w:sz w:val="28"/>
          <w:szCs w:val="28"/>
        </w:rPr>
        <w:t>,</w:t>
      </w:r>
      <w:proofErr w:type="gramEnd"/>
      <w:r w:rsidRPr="00D9129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Организатор аукциона объявляет номер карточки участника аукциона, который первым поднял карточку.</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D9129E" w:rsidRDefault="005824C4" w:rsidP="005824C4">
      <w:pPr>
        <w:suppressAutoHyphens/>
        <w:autoSpaceDE w:val="0"/>
        <w:autoSpaceDN w:val="0"/>
        <w:adjustRightInd w:val="0"/>
        <w:ind w:firstLine="709"/>
        <w:jc w:val="both"/>
        <w:rPr>
          <w:b/>
          <w:sz w:val="28"/>
          <w:szCs w:val="28"/>
        </w:rPr>
      </w:pPr>
      <w:r w:rsidRPr="00D9129E">
        <w:rPr>
          <w:b/>
          <w:sz w:val="28"/>
          <w:szCs w:val="28"/>
        </w:rPr>
        <w:t>4. Предмет аукциона</w:t>
      </w:r>
    </w:p>
    <w:p w:rsidR="00051F83" w:rsidRPr="00D9129E" w:rsidRDefault="0029499F" w:rsidP="00051F83">
      <w:pPr>
        <w:autoSpaceDE w:val="0"/>
        <w:autoSpaceDN w:val="0"/>
        <w:adjustRightInd w:val="0"/>
        <w:ind w:firstLine="709"/>
        <w:jc w:val="both"/>
        <w:rPr>
          <w:sz w:val="28"/>
          <w:szCs w:val="28"/>
        </w:rPr>
      </w:pPr>
      <w:r w:rsidRPr="00D9129E">
        <w:rPr>
          <w:sz w:val="28"/>
          <w:szCs w:val="28"/>
        </w:rPr>
        <w:t xml:space="preserve">Право на заключение договора аренды земельного участка с кадастровым номером </w:t>
      </w:r>
      <w:r w:rsidR="00D9129E" w:rsidRPr="00D9129E">
        <w:rPr>
          <w:sz w:val="28"/>
          <w:szCs w:val="28"/>
        </w:rPr>
        <w:t>24:50:0100</w:t>
      </w:r>
      <w:r w:rsidR="00CA2F48">
        <w:rPr>
          <w:sz w:val="28"/>
          <w:szCs w:val="28"/>
        </w:rPr>
        <w:t>474</w:t>
      </w:r>
      <w:r w:rsidR="00D9129E" w:rsidRPr="00D9129E">
        <w:rPr>
          <w:sz w:val="28"/>
          <w:szCs w:val="28"/>
        </w:rPr>
        <w:t>:</w:t>
      </w:r>
      <w:r w:rsidR="00CA2F48">
        <w:rPr>
          <w:sz w:val="28"/>
          <w:szCs w:val="28"/>
        </w:rPr>
        <w:t>69</w:t>
      </w:r>
      <w:r w:rsidR="00051F83" w:rsidRPr="00D9129E">
        <w:rPr>
          <w:sz w:val="28"/>
          <w:szCs w:val="28"/>
        </w:rPr>
        <w:t xml:space="preserve">, расположенного по адресу (местоположение): </w:t>
      </w:r>
      <w:r w:rsidR="00CA2F48">
        <w:rPr>
          <w:sz w:val="28"/>
          <w:szCs w:val="28"/>
        </w:rPr>
        <w:t xml:space="preserve">Красноярский край, </w:t>
      </w:r>
      <w:r w:rsidR="00051F83" w:rsidRPr="00D9129E">
        <w:rPr>
          <w:sz w:val="28"/>
          <w:szCs w:val="28"/>
        </w:rPr>
        <w:t xml:space="preserve">г. Красноярск, </w:t>
      </w:r>
      <w:r w:rsidR="00CA2F48">
        <w:rPr>
          <w:sz w:val="28"/>
          <w:szCs w:val="28"/>
        </w:rPr>
        <w:t xml:space="preserve">в жилом массиве индивидуальной жилой застройки «Славянский», по ул. Янковского в </w:t>
      </w:r>
      <w:r w:rsidR="00D9129E" w:rsidRPr="00D9129E">
        <w:rPr>
          <w:sz w:val="28"/>
          <w:szCs w:val="28"/>
        </w:rPr>
        <w:t>Октябрьск</w:t>
      </w:r>
      <w:r w:rsidR="00CA2F48">
        <w:rPr>
          <w:sz w:val="28"/>
          <w:szCs w:val="28"/>
        </w:rPr>
        <w:t>ом</w:t>
      </w:r>
      <w:r w:rsidR="00D9129E" w:rsidRPr="00D9129E">
        <w:rPr>
          <w:sz w:val="28"/>
          <w:szCs w:val="28"/>
        </w:rPr>
        <w:t xml:space="preserve"> район</w:t>
      </w:r>
      <w:r w:rsidR="00CA2F48">
        <w:rPr>
          <w:sz w:val="28"/>
          <w:szCs w:val="28"/>
        </w:rPr>
        <w:t>е</w:t>
      </w:r>
      <w:r w:rsidR="00D9129E" w:rsidRPr="00D9129E">
        <w:rPr>
          <w:sz w:val="28"/>
          <w:szCs w:val="28"/>
        </w:rPr>
        <w:t xml:space="preserve">, </w:t>
      </w:r>
      <w:r w:rsidR="00CA2F48">
        <w:rPr>
          <w:sz w:val="28"/>
          <w:szCs w:val="28"/>
        </w:rPr>
        <w:t>участок № 77</w:t>
      </w:r>
      <w:r w:rsidR="00051F83" w:rsidRPr="00D9129E">
        <w:rPr>
          <w:sz w:val="28"/>
          <w:szCs w:val="28"/>
        </w:rPr>
        <w:t>.</w:t>
      </w:r>
    </w:p>
    <w:p w:rsidR="00051F83" w:rsidRPr="00D9129E" w:rsidRDefault="00051F83" w:rsidP="007941C5">
      <w:pPr>
        <w:autoSpaceDE w:val="0"/>
        <w:autoSpaceDN w:val="0"/>
        <w:adjustRightInd w:val="0"/>
        <w:ind w:firstLine="708"/>
        <w:jc w:val="both"/>
        <w:rPr>
          <w:rFonts w:eastAsiaTheme="minorHAnsi"/>
          <w:sz w:val="28"/>
          <w:szCs w:val="28"/>
          <w:lang w:eastAsia="en-US"/>
        </w:rPr>
      </w:pPr>
      <w:r w:rsidRPr="00D9129E">
        <w:rPr>
          <w:sz w:val="28"/>
          <w:szCs w:val="28"/>
        </w:rPr>
        <w:t xml:space="preserve">Разрешенное </w:t>
      </w:r>
      <w:r w:rsidR="00AC7C4F" w:rsidRPr="00D9129E">
        <w:rPr>
          <w:sz w:val="28"/>
          <w:szCs w:val="28"/>
        </w:rPr>
        <w:t xml:space="preserve">использование: </w:t>
      </w:r>
      <w:r w:rsidR="00AC7C4F" w:rsidRPr="00D9129E">
        <w:rPr>
          <w:rFonts w:eastAsiaTheme="minorHAnsi"/>
          <w:sz w:val="28"/>
          <w:szCs w:val="28"/>
          <w:lang w:eastAsia="en-US"/>
        </w:rPr>
        <w:t>«</w:t>
      </w:r>
      <w:r w:rsidR="00CA2F48">
        <w:rPr>
          <w:rFonts w:eastAsiaTheme="minorHAnsi"/>
          <w:sz w:val="28"/>
          <w:szCs w:val="28"/>
          <w:lang w:eastAsia="en-US"/>
        </w:rPr>
        <w:t>для индивидуального жилищного строительства (код – 2</w:t>
      </w:r>
      <w:r w:rsidR="00D9129E" w:rsidRPr="00D9129E">
        <w:rPr>
          <w:rFonts w:eastAsiaTheme="minorHAnsi"/>
          <w:sz w:val="28"/>
          <w:szCs w:val="28"/>
          <w:lang w:eastAsia="en-US"/>
        </w:rPr>
        <w:t>.1)</w:t>
      </w:r>
      <w:r w:rsidR="00AC7C4F" w:rsidRPr="00D9129E">
        <w:rPr>
          <w:rFonts w:eastAsiaTheme="minorHAnsi"/>
          <w:sz w:val="28"/>
          <w:szCs w:val="28"/>
          <w:lang w:eastAsia="en-US"/>
        </w:rPr>
        <w:t>».</w:t>
      </w:r>
    </w:p>
    <w:p w:rsidR="00AF74D5" w:rsidRPr="00D9129E" w:rsidRDefault="0029499F" w:rsidP="0029499F">
      <w:pPr>
        <w:snapToGrid w:val="0"/>
        <w:ind w:firstLine="709"/>
        <w:jc w:val="both"/>
        <w:rPr>
          <w:sz w:val="28"/>
          <w:szCs w:val="28"/>
        </w:rPr>
      </w:pPr>
      <w:r w:rsidRPr="007249F6">
        <w:rPr>
          <w:sz w:val="28"/>
          <w:szCs w:val="28"/>
        </w:rPr>
        <w:t>Схема расположения земельного участка:</w:t>
      </w:r>
    </w:p>
    <w:p w:rsidR="00674738" w:rsidRPr="00105484" w:rsidRDefault="00B91F10" w:rsidP="0026379B">
      <w:pPr>
        <w:snapToGrid w:val="0"/>
        <w:rPr>
          <w:sz w:val="28"/>
          <w:szCs w:val="28"/>
          <w:highlight w:val="yellow"/>
        </w:rPr>
      </w:pPr>
      <w:r>
        <w:rPr>
          <w:noProof/>
          <w:sz w:val="28"/>
          <w:szCs w:val="28"/>
        </w:rPr>
        <w:drawing>
          <wp:inline distT="0" distB="0" distL="0" distR="0">
            <wp:extent cx="6648450" cy="4560155"/>
            <wp:effectExtent l="0" t="0" r="0" b="0"/>
            <wp:docPr id="2" name="Рисунок 2" descr="\\dmi-top\profiles\sheroshenko\Рабочий стол\Янковск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sheroshenko\Рабочий стол\Янковского.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110" r="10604" b="5818"/>
                    <a:stretch/>
                  </pic:blipFill>
                  <pic:spPr bwMode="auto">
                    <a:xfrm>
                      <a:off x="0" y="0"/>
                      <a:ext cx="6659720" cy="4567885"/>
                    </a:xfrm>
                    <a:prstGeom prst="rect">
                      <a:avLst/>
                    </a:prstGeom>
                    <a:noFill/>
                    <a:ln>
                      <a:noFill/>
                    </a:ln>
                    <a:extLst>
                      <a:ext uri="{53640926-AAD7-44D8-BBD7-CCE9431645EC}">
                        <a14:shadowObscured xmlns:a14="http://schemas.microsoft.com/office/drawing/2010/main"/>
                      </a:ext>
                    </a:extLst>
                  </pic:spPr>
                </pic:pic>
              </a:graphicData>
            </a:graphic>
          </wp:inline>
        </w:drawing>
      </w:r>
    </w:p>
    <w:p w:rsidR="0029499F" w:rsidRPr="00105484" w:rsidRDefault="0029499F" w:rsidP="00F43DA9">
      <w:pPr>
        <w:snapToGrid w:val="0"/>
        <w:jc w:val="both"/>
        <w:rPr>
          <w:sz w:val="16"/>
          <w:szCs w:val="16"/>
          <w:highlight w:val="yellow"/>
        </w:rPr>
      </w:pPr>
    </w:p>
    <w:p w:rsidR="001E7F7D" w:rsidRPr="002F00D4" w:rsidRDefault="00E77014" w:rsidP="001E7F7D">
      <w:pPr>
        <w:ind w:right="-2" w:firstLine="709"/>
        <w:jc w:val="both"/>
        <w:rPr>
          <w:sz w:val="28"/>
          <w:szCs w:val="28"/>
        </w:rPr>
      </w:pPr>
      <w:r w:rsidRPr="002F00D4">
        <w:rPr>
          <w:sz w:val="28"/>
          <w:szCs w:val="28"/>
        </w:rPr>
        <w:t>О</w:t>
      </w:r>
      <w:r w:rsidR="0029499F" w:rsidRPr="002F00D4">
        <w:rPr>
          <w:sz w:val="28"/>
          <w:szCs w:val="28"/>
        </w:rPr>
        <w:t xml:space="preserve">бщая площадь предполагаемого к строительству земельного участка составляет </w:t>
      </w:r>
      <w:r w:rsidR="00CA2F48">
        <w:rPr>
          <w:sz w:val="28"/>
          <w:szCs w:val="28"/>
        </w:rPr>
        <w:t>625</w:t>
      </w:r>
      <w:r w:rsidR="00B424F2" w:rsidRPr="002F00D4">
        <w:rPr>
          <w:sz w:val="28"/>
          <w:szCs w:val="28"/>
        </w:rPr>
        <w:t xml:space="preserve"> </w:t>
      </w:r>
      <w:r w:rsidR="0029499F" w:rsidRPr="002F00D4">
        <w:rPr>
          <w:sz w:val="28"/>
          <w:szCs w:val="28"/>
        </w:rPr>
        <w:t xml:space="preserve">кв. м. </w:t>
      </w:r>
    </w:p>
    <w:p w:rsidR="00CC337E" w:rsidRPr="008A650A" w:rsidRDefault="00CC337E" w:rsidP="00CC337E">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1932C5">
        <w:rPr>
          <w:sz w:val="28"/>
          <w:szCs w:val="28"/>
        </w:rPr>
        <w:t xml:space="preserve"> от </w:t>
      </w:r>
      <w:r w:rsidR="00CA2F48">
        <w:rPr>
          <w:sz w:val="28"/>
          <w:szCs w:val="28"/>
        </w:rPr>
        <w:t>18.05</w:t>
      </w:r>
      <w:r w:rsidR="001932C5">
        <w:rPr>
          <w:sz w:val="28"/>
          <w:szCs w:val="28"/>
        </w:rPr>
        <w:t>.202</w:t>
      </w:r>
      <w:r w:rsidR="00CA2F48">
        <w:rPr>
          <w:sz w:val="28"/>
          <w:szCs w:val="28"/>
        </w:rPr>
        <w:t>2</w:t>
      </w:r>
      <w:r w:rsidR="001932C5">
        <w:rPr>
          <w:sz w:val="28"/>
          <w:szCs w:val="28"/>
        </w:rPr>
        <w:t xml:space="preserve"> № РФ-24-2-08-0-00-202</w:t>
      </w:r>
      <w:r w:rsidR="00CA2F48">
        <w:rPr>
          <w:sz w:val="28"/>
          <w:szCs w:val="28"/>
        </w:rPr>
        <w:t>2</w:t>
      </w:r>
      <w:r w:rsidR="001932C5">
        <w:rPr>
          <w:sz w:val="28"/>
          <w:szCs w:val="28"/>
        </w:rPr>
        <w:t>-</w:t>
      </w:r>
      <w:r w:rsidR="00CA2F48">
        <w:rPr>
          <w:sz w:val="28"/>
          <w:szCs w:val="28"/>
        </w:rPr>
        <w:t>0499</w:t>
      </w:r>
      <w:r w:rsidRPr="008A650A">
        <w:rPr>
          <w:sz w:val="28"/>
          <w:szCs w:val="28"/>
        </w:rPr>
        <w:t>.</w:t>
      </w:r>
    </w:p>
    <w:p w:rsidR="00CC337E" w:rsidRPr="008A650A" w:rsidRDefault="00CC337E" w:rsidP="00CC337E">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CC337E" w:rsidRPr="008A650A" w:rsidRDefault="00CC337E" w:rsidP="00CC337E">
      <w:pPr>
        <w:tabs>
          <w:tab w:val="left" w:pos="12155"/>
        </w:tabs>
        <w:ind w:firstLine="709"/>
        <w:jc w:val="both"/>
        <w:rPr>
          <w:sz w:val="28"/>
          <w:szCs w:val="28"/>
        </w:rPr>
      </w:pPr>
      <w:r w:rsidRPr="008A650A">
        <w:rPr>
          <w:sz w:val="28"/>
          <w:szCs w:val="28"/>
        </w:rPr>
        <w:t>Права на земельный участок не зарегистрированы.</w:t>
      </w:r>
    </w:p>
    <w:p w:rsidR="00CC337E" w:rsidRPr="008A650A" w:rsidRDefault="00CC337E" w:rsidP="00CC337E">
      <w:pPr>
        <w:tabs>
          <w:tab w:val="left" w:pos="12155"/>
        </w:tabs>
        <w:ind w:firstLine="709"/>
        <w:jc w:val="both"/>
        <w:rPr>
          <w:sz w:val="28"/>
          <w:szCs w:val="28"/>
        </w:rPr>
      </w:pPr>
      <w:r w:rsidRPr="008A650A">
        <w:rPr>
          <w:sz w:val="28"/>
          <w:szCs w:val="28"/>
        </w:rPr>
        <w:t>Ограничения прав – отсутствуют.</w:t>
      </w:r>
    </w:p>
    <w:p w:rsidR="00CC337E" w:rsidRPr="002055BD" w:rsidRDefault="009B1138" w:rsidP="009B1138">
      <w:pPr>
        <w:ind w:firstLine="708"/>
        <w:jc w:val="both"/>
      </w:pPr>
      <w:proofErr w:type="gramStart"/>
      <w:r>
        <w:rPr>
          <w:bCs/>
          <w:sz w:val="28"/>
          <w:szCs w:val="28"/>
        </w:rPr>
        <w:t xml:space="preserve">Использование участка должно осуществляться </w:t>
      </w:r>
      <w:r w:rsidRPr="00EC2FB4">
        <w:rPr>
          <w:sz w:val="28"/>
          <w:szCs w:val="28"/>
        </w:rPr>
        <w:t>согласно градостроительному регламенту в системе зонирования</w:t>
      </w:r>
      <w:r>
        <w:rPr>
          <w:sz w:val="28"/>
          <w:szCs w:val="28"/>
        </w:rPr>
        <w:t>, б</w:t>
      </w:r>
      <w:r w:rsidRPr="00EC2FB4">
        <w:rPr>
          <w:sz w:val="28"/>
          <w:szCs w:val="28"/>
        </w:rPr>
        <w:t xml:space="preserve">ез права изменения установленного целевого (разрешенного) использования участка, а так же передачи прав и обязанностей </w:t>
      </w:r>
      <w:r>
        <w:rPr>
          <w:sz w:val="28"/>
          <w:szCs w:val="28"/>
        </w:rPr>
        <w:br/>
      </w:r>
      <w:r w:rsidRPr="00EC2FB4">
        <w:rPr>
          <w:sz w:val="28"/>
          <w:szCs w:val="28"/>
        </w:rPr>
        <w:t>по</w:t>
      </w:r>
      <w:r>
        <w:rPr>
          <w:sz w:val="28"/>
          <w:szCs w:val="28"/>
        </w:rPr>
        <w:t xml:space="preserve"> договору аренды третьему лицу, с учетом о</w:t>
      </w:r>
      <w:r w:rsidR="00CC337E" w:rsidRPr="002055BD">
        <w:rPr>
          <w:sz w:val="28"/>
          <w:szCs w:val="28"/>
        </w:rPr>
        <w:t>беспеч</w:t>
      </w:r>
      <w:r>
        <w:rPr>
          <w:sz w:val="28"/>
          <w:szCs w:val="28"/>
        </w:rPr>
        <w:t>ения</w:t>
      </w:r>
      <w:r w:rsidR="00CC337E" w:rsidRPr="002055BD">
        <w:rPr>
          <w:sz w:val="28"/>
          <w:szCs w:val="28"/>
        </w:rPr>
        <w:t xml:space="preserve"> содержани</w:t>
      </w:r>
      <w:r>
        <w:rPr>
          <w:sz w:val="28"/>
          <w:szCs w:val="28"/>
        </w:rPr>
        <w:t>я</w:t>
      </w:r>
      <w:r w:rsidR="00CC337E" w:rsidRPr="002055BD">
        <w:rPr>
          <w:sz w:val="28"/>
          <w:szCs w:val="28"/>
        </w:rPr>
        <w:t xml:space="preserve"> земель общего пользования, прилегающих к территории, в соответствии с экологическими нормами, </w:t>
      </w:r>
      <w:r w:rsidR="00CC337E" w:rsidRPr="002055BD">
        <w:rPr>
          <w:sz w:val="28"/>
          <w:szCs w:val="28"/>
        </w:rPr>
        <w:lastRenderedPageBreak/>
        <w:t xml:space="preserve">санитарными правилами, иными действующими нормативными и законодательными актами. </w:t>
      </w:r>
      <w:proofErr w:type="gramEnd"/>
    </w:p>
    <w:p w:rsidR="00CC337E" w:rsidRPr="002055BD" w:rsidRDefault="00CC337E" w:rsidP="00CC337E">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5F162E" w:rsidRPr="00C464CF" w:rsidRDefault="00182015" w:rsidP="00182015">
      <w:pPr>
        <w:ind w:firstLine="708"/>
        <w:jc w:val="both"/>
        <w:rPr>
          <w:sz w:val="28"/>
          <w:szCs w:val="28"/>
        </w:rPr>
      </w:pPr>
      <w:r w:rsidRPr="00C464C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зоне «</w:t>
      </w:r>
      <w:r w:rsidR="00113A82" w:rsidRPr="00113A82">
        <w:rPr>
          <w:sz w:val="28"/>
          <w:szCs w:val="28"/>
        </w:rPr>
        <w:t>зон</w:t>
      </w:r>
      <w:r w:rsidR="00113A82">
        <w:rPr>
          <w:sz w:val="28"/>
          <w:szCs w:val="28"/>
        </w:rPr>
        <w:t>а</w:t>
      </w:r>
      <w:r w:rsidR="00113A82" w:rsidRPr="00113A82">
        <w:rPr>
          <w:sz w:val="28"/>
          <w:szCs w:val="28"/>
        </w:rPr>
        <w:t xml:space="preserve"> застройки индивидуальными жилыми домами (Ж-1)</w:t>
      </w:r>
      <w:r w:rsidRPr="00C464CF">
        <w:rPr>
          <w:sz w:val="28"/>
          <w:szCs w:val="28"/>
        </w:rPr>
        <w:t>».</w:t>
      </w:r>
    </w:p>
    <w:p w:rsidR="005F162E" w:rsidRPr="00C8069D" w:rsidRDefault="005F162E" w:rsidP="005F162E">
      <w:pPr>
        <w:autoSpaceDE w:val="0"/>
        <w:autoSpaceDN w:val="0"/>
        <w:adjustRightInd w:val="0"/>
        <w:ind w:firstLine="709"/>
        <w:jc w:val="both"/>
        <w:rPr>
          <w:sz w:val="28"/>
          <w:szCs w:val="28"/>
        </w:rPr>
      </w:pPr>
      <w:r w:rsidRPr="00C8069D">
        <w:rPr>
          <w:sz w:val="28"/>
          <w:szCs w:val="28"/>
        </w:rPr>
        <w:t xml:space="preserve">В </w:t>
      </w:r>
      <w:r w:rsidR="00113A82" w:rsidRPr="00E17617">
        <w:rPr>
          <w:sz w:val="28"/>
          <w:szCs w:val="28"/>
        </w:rPr>
        <w:t>зоне застройки индивидуальными жилыми домами (Ж-1)</w:t>
      </w:r>
      <w:r w:rsidR="00113A82">
        <w:rPr>
          <w:sz w:val="28"/>
          <w:szCs w:val="28"/>
        </w:rPr>
        <w:t xml:space="preserve"> </w:t>
      </w:r>
      <w:r w:rsidRPr="00C8069D">
        <w:rPr>
          <w:sz w:val="28"/>
          <w:szCs w:val="28"/>
        </w:rPr>
        <w:t>установлены следующие предельные параметры разрешенного строительства:</w:t>
      </w:r>
    </w:p>
    <w:p w:rsidR="00C464CF" w:rsidRDefault="005F162E" w:rsidP="005F162E">
      <w:pPr>
        <w:autoSpaceDE w:val="0"/>
        <w:autoSpaceDN w:val="0"/>
        <w:adjustRightInd w:val="0"/>
        <w:ind w:firstLine="708"/>
        <w:jc w:val="both"/>
        <w:rPr>
          <w:sz w:val="28"/>
          <w:szCs w:val="28"/>
        </w:rPr>
      </w:pPr>
      <w:r w:rsidRPr="00C8069D">
        <w:rPr>
          <w:sz w:val="28"/>
          <w:szCs w:val="28"/>
        </w:rPr>
        <w:t xml:space="preserve">1) предельный </w:t>
      </w:r>
      <w:r w:rsidR="00113A82">
        <w:rPr>
          <w:sz w:val="28"/>
          <w:szCs w:val="28"/>
        </w:rPr>
        <w:t xml:space="preserve">размер земельного участка: </w:t>
      </w:r>
      <w:r w:rsidR="00113A82" w:rsidRPr="00E17617">
        <w:rPr>
          <w:rFonts w:eastAsiaTheme="minorHAnsi"/>
          <w:sz w:val="28"/>
          <w:szCs w:val="28"/>
          <w:lang w:eastAsia="en-US"/>
        </w:rPr>
        <w:t>минимальный</w:t>
      </w:r>
      <w:r w:rsidR="00113A82">
        <w:rPr>
          <w:rFonts w:eastAsiaTheme="minorHAnsi"/>
          <w:sz w:val="28"/>
          <w:szCs w:val="28"/>
          <w:lang w:eastAsia="en-US"/>
        </w:rPr>
        <w:t xml:space="preserve"> </w:t>
      </w:r>
      <w:r w:rsidR="00113A82" w:rsidRPr="00E17617">
        <w:rPr>
          <w:rFonts w:eastAsiaTheme="minorHAnsi"/>
          <w:sz w:val="28"/>
          <w:szCs w:val="28"/>
          <w:lang w:eastAsia="en-US"/>
        </w:rPr>
        <w:t>- 0,06 га, максимальный - 0,20 га</w:t>
      </w:r>
      <w:r w:rsidR="00C464CF" w:rsidRPr="00C8069D">
        <w:rPr>
          <w:sz w:val="28"/>
          <w:szCs w:val="28"/>
        </w:rPr>
        <w:t>;</w:t>
      </w:r>
    </w:p>
    <w:p w:rsidR="00113A82" w:rsidRPr="00C8069D" w:rsidRDefault="00113A82" w:rsidP="005F162E">
      <w:pPr>
        <w:autoSpaceDE w:val="0"/>
        <w:autoSpaceDN w:val="0"/>
        <w:adjustRightInd w:val="0"/>
        <w:ind w:firstLine="708"/>
        <w:jc w:val="both"/>
        <w:rPr>
          <w:sz w:val="28"/>
          <w:szCs w:val="28"/>
        </w:rPr>
      </w:pPr>
      <w:r>
        <w:rPr>
          <w:sz w:val="28"/>
          <w:szCs w:val="28"/>
        </w:rPr>
        <w:t xml:space="preserve">2) </w:t>
      </w:r>
      <w:r>
        <w:rPr>
          <w:rFonts w:eastAsiaTheme="minorHAnsi"/>
          <w:sz w:val="28"/>
          <w:szCs w:val="28"/>
          <w:lang w:eastAsia="en-US"/>
        </w:rPr>
        <w:t>минимальное расстояние от границ земельных участков в целях определения мест допустимого размещения зданий, строений, сооружений с видом разрешенного использования: для индивидуального жилищного строительства (код - 2.1) - не менее 3 м, хозяйственных построек, строений, сооружений вспомогательного использования, стоянок - не менее 1 м;</w:t>
      </w:r>
    </w:p>
    <w:p w:rsidR="00273E5B" w:rsidRDefault="00273E5B" w:rsidP="00273E5B">
      <w:pPr>
        <w:autoSpaceDE w:val="0"/>
        <w:autoSpaceDN w:val="0"/>
        <w:adjustRightInd w:val="0"/>
        <w:ind w:firstLine="708"/>
        <w:jc w:val="both"/>
        <w:rPr>
          <w:rFonts w:eastAsiaTheme="minorHAnsi"/>
          <w:sz w:val="28"/>
          <w:szCs w:val="28"/>
          <w:lang w:eastAsia="en-US"/>
        </w:rPr>
      </w:pPr>
      <w:r>
        <w:rPr>
          <w:sz w:val="28"/>
          <w:szCs w:val="28"/>
        </w:rPr>
        <w:t>3</w:t>
      </w:r>
      <w:r w:rsidR="00C464CF" w:rsidRPr="00C8069D">
        <w:rPr>
          <w:sz w:val="28"/>
          <w:szCs w:val="28"/>
        </w:rPr>
        <w:t>)</w:t>
      </w:r>
      <w:r w:rsidR="008C43AE">
        <w:rPr>
          <w:sz w:val="28"/>
          <w:szCs w:val="28"/>
        </w:rPr>
        <w:t xml:space="preserve"> </w:t>
      </w:r>
      <w:r>
        <w:rPr>
          <w:rFonts w:eastAsiaTheme="minorHAnsi"/>
          <w:sz w:val="28"/>
          <w:szCs w:val="28"/>
          <w:lang w:eastAsia="en-US"/>
        </w:rPr>
        <w:t>предельное количество надземных этажей зданий, строений, сооружений - 3 этажа;</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C464CF" w:rsidRPr="00C8069D">
        <w:rPr>
          <w:rFonts w:eastAsiaTheme="minorHAnsi"/>
          <w:sz w:val="28"/>
          <w:szCs w:val="28"/>
          <w:lang w:eastAsia="en-US"/>
        </w:rPr>
        <w:t xml:space="preserve">) </w:t>
      </w:r>
      <w:r>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ширина земельного участка с видом разрешенного использования: для индивидуального жилищного строительства (код - 2.1) - не менее 22 м.</w:t>
      </w:r>
    </w:p>
    <w:p w:rsidR="00B91F10" w:rsidRPr="007C4A40" w:rsidRDefault="00376DE6" w:rsidP="00B91F10">
      <w:pPr>
        <w:tabs>
          <w:tab w:val="left" w:pos="12155"/>
        </w:tabs>
        <w:ind w:firstLine="709"/>
        <w:jc w:val="both"/>
        <w:rPr>
          <w:sz w:val="28"/>
          <w:szCs w:val="28"/>
        </w:rPr>
      </w:pPr>
      <w:r w:rsidRPr="00A215D4">
        <w:rPr>
          <w:sz w:val="28"/>
          <w:szCs w:val="28"/>
        </w:rPr>
        <w:t>Согласно письм</w:t>
      </w:r>
      <w:proofErr w:type="gramStart"/>
      <w:r w:rsidRPr="00A215D4">
        <w:rPr>
          <w:sz w:val="28"/>
          <w:szCs w:val="28"/>
        </w:rPr>
        <w:t>у ООО</w:t>
      </w:r>
      <w:proofErr w:type="gramEnd"/>
      <w:r w:rsidRPr="00A215D4">
        <w:rPr>
          <w:sz w:val="28"/>
          <w:szCs w:val="28"/>
        </w:rPr>
        <w:t xml:space="preserve"> «КрасКом» от </w:t>
      </w:r>
      <w:r w:rsidR="00B91F10" w:rsidRPr="00A215D4">
        <w:rPr>
          <w:sz w:val="28"/>
          <w:szCs w:val="28"/>
        </w:rPr>
        <w:t>05.05.2022</w:t>
      </w:r>
      <w:r w:rsidRPr="00A215D4">
        <w:rPr>
          <w:sz w:val="28"/>
          <w:szCs w:val="28"/>
        </w:rPr>
        <w:t xml:space="preserve"> № 18/1-</w:t>
      </w:r>
      <w:r w:rsidR="00B91F10" w:rsidRPr="00A215D4">
        <w:rPr>
          <w:sz w:val="28"/>
          <w:szCs w:val="28"/>
        </w:rPr>
        <w:t>41696</w:t>
      </w:r>
      <w:r w:rsidRPr="00A215D4">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B91F10" w:rsidRPr="00A215D4">
        <w:rPr>
          <w:sz w:val="28"/>
          <w:szCs w:val="28"/>
        </w:rPr>
        <w:t>3</w:t>
      </w:r>
      <w:r w:rsidRPr="00A215D4">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BD7285" w:rsidRPr="00A215D4">
        <w:rPr>
          <w:sz w:val="28"/>
          <w:szCs w:val="28"/>
        </w:rPr>
        <w:t>В случае поступления в адрес организации, определенной органом местного самоуправления заявления о подключении объекта к централизованным системам холодного водоснабжения и водоотведения от 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r w:rsidR="00B91F10" w:rsidRPr="00A215D4">
        <w:rPr>
          <w:sz w:val="28"/>
          <w:szCs w:val="28"/>
        </w:rPr>
        <w:t xml:space="preserve"> </w:t>
      </w:r>
      <w:proofErr w:type="gramStart"/>
      <w:r w:rsidR="00B91F10" w:rsidRPr="00A215D4">
        <w:rPr>
          <w:sz w:val="28"/>
          <w:szCs w:val="28"/>
        </w:rPr>
        <w:t>Плата за подключение (технологическое</w:t>
      </w:r>
      <w:r w:rsidR="00B91F10" w:rsidRPr="007C4A40">
        <w:rPr>
          <w:sz w:val="28"/>
          <w:szCs w:val="28"/>
        </w:rPr>
        <w:t xml:space="preserve">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w:t>
      </w:r>
      <w:r w:rsidR="00B91F10" w:rsidRPr="007C4A40">
        <w:rPr>
          <w:sz w:val="28"/>
          <w:szCs w:val="28"/>
        </w:rPr>
        <w:lastRenderedPageBreak/>
        <w:t>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Default="00D57093" w:rsidP="00BD7285">
      <w:pPr>
        <w:autoSpaceDE w:val="0"/>
        <w:autoSpaceDN w:val="0"/>
        <w:adjustRightInd w:val="0"/>
        <w:ind w:firstLine="708"/>
        <w:jc w:val="both"/>
        <w:rPr>
          <w:sz w:val="28"/>
          <w:szCs w:val="28"/>
        </w:rPr>
      </w:pPr>
      <w:r w:rsidRPr="00A215D4">
        <w:rPr>
          <w:sz w:val="28"/>
          <w:szCs w:val="28"/>
        </w:rPr>
        <w:t>Согласно письму АО «</w:t>
      </w:r>
      <w:proofErr w:type="spellStart"/>
      <w:r w:rsidRPr="00A215D4">
        <w:rPr>
          <w:sz w:val="28"/>
          <w:szCs w:val="28"/>
        </w:rPr>
        <w:t>Красноярсккрайгаз</w:t>
      </w:r>
      <w:proofErr w:type="spellEnd"/>
      <w:r w:rsidRPr="00A215D4">
        <w:rPr>
          <w:sz w:val="28"/>
          <w:szCs w:val="28"/>
        </w:rPr>
        <w:t xml:space="preserve">» от </w:t>
      </w:r>
      <w:r w:rsidR="007249F6" w:rsidRPr="00A215D4">
        <w:rPr>
          <w:sz w:val="28"/>
          <w:szCs w:val="28"/>
        </w:rPr>
        <w:t xml:space="preserve">28.04.2022 </w:t>
      </w:r>
      <w:r w:rsidRPr="00A215D4">
        <w:rPr>
          <w:sz w:val="28"/>
          <w:szCs w:val="28"/>
        </w:rPr>
        <w:t xml:space="preserve">№ </w:t>
      </w:r>
      <w:r w:rsidR="007249F6" w:rsidRPr="00A215D4">
        <w:rPr>
          <w:sz w:val="28"/>
          <w:szCs w:val="28"/>
        </w:rPr>
        <w:t>859</w:t>
      </w:r>
      <w:r w:rsidRPr="00A215D4">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A215D4">
        <w:rPr>
          <w:sz w:val="28"/>
          <w:szCs w:val="28"/>
        </w:rPr>
        <w:t xml:space="preserve">нерно-технического обеспечения </w:t>
      </w:r>
      <w:r w:rsidRPr="00A215D4">
        <w:rPr>
          <w:sz w:val="28"/>
          <w:szCs w:val="28"/>
        </w:rPr>
        <w:t xml:space="preserve">ресурсная организация не обладает. </w:t>
      </w:r>
    </w:p>
    <w:p w:rsidR="00A215D4" w:rsidRPr="00A215D4" w:rsidRDefault="00A215D4" w:rsidP="00BD7285">
      <w:pPr>
        <w:autoSpaceDE w:val="0"/>
        <w:autoSpaceDN w:val="0"/>
        <w:adjustRightInd w:val="0"/>
        <w:ind w:firstLine="708"/>
        <w:jc w:val="both"/>
        <w:rPr>
          <w:sz w:val="28"/>
          <w:szCs w:val="28"/>
        </w:rPr>
      </w:pPr>
      <w:r>
        <w:rPr>
          <w:sz w:val="28"/>
          <w:szCs w:val="28"/>
        </w:rPr>
        <w:t>Письмом</w:t>
      </w:r>
      <w:r w:rsidRPr="0052399A">
        <w:rPr>
          <w:sz w:val="28"/>
          <w:szCs w:val="28"/>
        </w:rPr>
        <w:t xml:space="preserve"> АО «Енисейская территориальная генерирующая компания (ТГК-13)» от </w:t>
      </w:r>
      <w:r>
        <w:rPr>
          <w:sz w:val="28"/>
          <w:szCs w:val="28"/>
        </w:rPr>
        <w:t>26.04.</w:t>
      </w:r>
      <w:r w:rsidRPr="0052399A">
        <w:rPr>
          <w:sz w:val="28"/>
          <w:szCs w:val="28"/>
        </w:rPr>
        <w:t>2022</w:t>
      </w:r>
      <w:r>
        <w:rPr>
          <w:sz w:val="28"/>
          <w:szCs w:val="28"/>
        </w:rPr>
        <w:t xml:space="preserve"> № 2/</w:t>
      </w:r>
      <w:r w:rsidRPr="0052399A">
        <w:rPr>
          <w:sz w:val="28"/>
          <w:szCs w:val="28"/>
        </w:rPr>
        <w:t>2</w:t>
      </w:r>
      <w:r>
        <w:rPr>
          <w:sz w:val="28"/>
          <w:szCs w:val="28"/>
        </w:rPr>
        <w:t>5.</w:t>
      </w:r>
      <w:r w:rsidRPr="0052399A">
        <w:rPr>
          <w:sz w:val="28"/>
          <w:szCs w:val="28"/>
        </w:rPr>
        <w:t>23-</w:t>
      </w:r>
      <w:r>
        <w:rPr>
          <w:sz w:val="28"/>
          <w:szCs w:val="28"/>
        </w:rPr>
        <w:t xml:space="preserve">269 </w:t>
      </w:r>
      <w:r w:rsidR="00FE524D">
        <w:rPr>
          <w:sz w:val="28"/>
          <w:szCs w:val="28"/>
        </w:rPr>
        <w:t>сообщается об</w:t>
      </w:r>
      <w:r>
        <w:rPr>
          <w:sz w:val="28"/>
          <w:szCs w:val="28"/>
        </w:rPr>
        <w:t xml:space="preserve"> отказ</w:t>
      </w:r>
      <w:r w:rsidR="00FE524D">
        <w:rPr>
          <w:sz w:val="28"/>
          <w:szCs w:val="28"/>
        </w:rPr>
        <w:t>е</w:t>
      </w:r>
      <w:r>
        <w:rPr>
          <w:sz w:val="28"/>
          <w:szCs w:val="28"/>
        </w:rPr>
        <w:t xml:space="preserve">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от теплоисточников и тепловых сетей.</w:t>
      </w:r>
    </w:p>
    <w:p w:rsidR="007D03DF" w:rsidRPr="006B391E" w:rsidRDefault="007D03DF" w:rsidP="002E0162">
      <w:pPr>
        <w:widowControl w:val="0"/>
        <w:autoSpaceDE w:val="0"/>
        <w:autoSpaceDN w:val="0"/>
        <w:adjustRightInd w:val="0"/>
        <w:ind w:firstLine="709"/>
        <w:jc w:val="both"/>
        <w:rPr>
          <w:sz w:val="28"/>
          <w:szCs w:val="28"/>
        </w:rPr>
      </w:pPr>
      <w:r w:rsidRPr="006B391E">
        <w:rPr>
          <w:sz w:val="28"/>
          <w:szCs w:val="28"/>
        </w:rPr>
        <w:t xml:space="preserve">Согласно </w:t>
      </w:r>
      <w:r w:rsidR="00EE0F15" w:rsidRPr="006B391E">
        <w:rPr>
          <w:sz w:val="28"/>
          <w:szCs w:val="28"/>
        </w:rPr>
        <w:t>информации</w:t>
      </w:r>
      <w:r w:rsidR="00D02271" w:rsidRPr="006B391E">
        <w:rPr>
          <w:sz w:val="28"/>
          <w:szCs w:val="28"/>
        </w:rPr>
        <w:t xml:space="preserve"> от </w:t>
      </w:r>
      <w:r w:rsidR="006B391E" w:rsidRPr="006B391E">
        <w:rPr>
          <w:sz w:val="28"/>
          <w:szCs w:val="28"/>
        </w:rPr>
        <w:t>27.04.2022</w:t>
      </w:r>
      <w:r w:rsidR="00D02271" w:rsidRPr="006B391E">
        <w:rPr>
          <w:sz w:val="28"/>
          <w:szCs w:val="28"/>
        </w:rPr>
        <w:t xml:space="preserve"> № </w:t>
      </w:r>
      <w:r w:rsidR="006B391E" w:rsidRPr="006B391E">
        <w:rPr>
          <w:sz w:val="28"/>
          <w:szCs w:val="28"/>
        </w:rPr>
        <w:t>01/05/35950/22</w:t>
      </w:r>
      <w:r w:rsidR="00D02271" w:rsidRPr="006B391E">
        <w:rPr>
          <w:sz w:val="28"/>
          <w:szCs w:val="28"/>
        </w:rPr>
        <w:t>, выданн</w:t>
      </w:r>
      <w:r w:rsidR="00EE0F15" w:rsidRPr="006B391E">
        <w:rPr>
          <w:sz w:val="28"/>
          <w:szCs w:val="28"/>
        </w:rPr>
        <w:t>ой</w:t>
      </w:r>
      <w:r w:rsidR="00D02271" w:rsidRPr="006B391E">
        <w:rPr>
          <w:sz w:val="28"/>
          <w:szCs w:val="28"/>
        </w:rPr>
        <w:t xml:space="preserve"> </w:t>
      </w:r>
      <w:r w:rsidRPr="006B391E">
        <w:rPr>
          <w:sz w:val="28"/>
          <w:szCs w:val="28"/>
        </w:rPr>
        <w:t>Красноярск</w:t>
      </w:r>
      <w:r w:rsidR="00D02271" w:rsidRPr="006B391E">
        <w:rPr>
          <w:sz w:val="28"/>
          <w:szCs w:val="28"/>
        </w:rPr>
        <w:t>им</w:t>
      </w:r>
      <w:r w:rsidRPr="006B391E">
        <w:rPr>
          <w:sz w:val="28"/>
          <w:szCs w:val="28"/>
        </w:rPr>
        <w:t xml:space="preserve"> филиал</w:t>
      </w:r>
      <w:r w:rsidR="00D02271" w:rsidRPr="006B391E">
        <w:rPr>
          <w:sz w:val="28"/>
          <w:szCs w:val="28"/>
        </w:rPr>
        <w:t>ом</w:t>
      </w:r>
      <w:r w:rsidRPr="006B391E">
        <w:rPr>
          <w:sz w:val="28"/>
          <w:szCs w:val="28"/>
        </w:rPr>
        <w:t xml:space="preserve"> ПАО «Ростелеком»</w:t>
      </w:r>
      <w:r w:rsidR="00D02271" w:rsidRPr="006B391E">
        <w:rPr>
          <w:sz w:val="28"/>
          <w:szCs w:val="28"/>
        </w:rPr>
        <w:t>,</w:t>
      </w:r>
      <w:r w:rsidRPr="006B391E">
        <w:rPr>
          <w:sz w:val="28"/>
          <w:szCs w:val="28"/>
        </w:rPr>
        <w:t xml:space="preserve"> </w:t>
      </w:r>
      <w:r w:rsidR="007A3EB0" w:rsidRPr="006B391E">
        <w:rPr>
          <w:sz w:val="28"/>
          <w:szCs w:val="28"/>
        </w:rPr>
        <w:t xml:space="preserve">возможность </w:t>
      </w:r>
      <w:r w:rsidRPr="006B391E">
        <w:rPr>
          <w:sz w:val="28"/>
          <w:szCs w:val="28"/>
        </w:rPr>
        <w:t>подключени</w:t>
      </w:r>
      <w:r w:rsidR="007A3EB0" w:rsidRPr="006B391E">
        <w:rPr>
          <w:sz w:val="28"/>
          <w:szCs w:val="28"/>
        </w:rPr>
        <w:t>я</w:t>
      </w:r>
      <w:r w:rsidRPr="006B391E">
        <w:rPr>
          <w:sz w:val="28"/>
          <w:szCs w:val="28"/>
        </w:rPr>
        <w:t xml:space="preserve"> (технологическо</w:t>
      </w:r>
      <w:r w:rsidR="006B391E" w:rsidRPr="006B391E">
        <w:rPr>
          <w:sz w:val="28"/>
          <w:szCs w:val="28"/>
        </w:rPr>
        <w:t xml:space="preserve">го </w:t>
      </w:r>
      <w:r w:rsidRPr="006B391E">
        <w:rPr>
          <w:sz w:val="28"/>
          <w:szCs w:val="28"/>
        </w:rPr>
        <w:t>присоединени</w:t>
      </w:r>
      <w:r w:rsidR="006B391E" w:rsidRPr="006B391E">
        <w:rPr>
          <w:sz w:val="28"/>
          <w:szCs w:val="28"/>
        </w:rPr>
        <w:t>я</w:t>
      </w:r>
      <w:r w:rsidRPr="006B391E">
        <w:rPr>
          <w:sz w:val="28"/>
          <w:szCs w:val="28"/>
        </w:rPr>
        <w:t xml:space="preserve">) к сетям связи </w:t>
      </w:r>
      <w:r w:rsidR="006B391E" w:rsidRPr="006B391E">
        <w:rPr>
          <w:sz w:val="28"/>
          <w:szCs w:val="28"/>
        </w:rPr>
        <w:t>отсутствует</w:t>
      </w:r>
      <w:r w:rsidRPr="006B391E">
        <w:rPr>
          <w:sz w:val="28"/>
          <w:szCs w:val="28"/>
        </w:rPr>
        <w:t>.</w:t>
      </w:r>
    </w:p>
    <w:p w:rsidR="00733409" w:rsidRPr="005203B1" w:rsidRDefault="0029499F" w:rsidP="00733409">
      <w:pPr>
        <w:tabs>
          <w:tab w:val="left" w:pos="12155"/>
        </w:tabs>
        <w:ind w:firstLine="709"/>
        <w:jc w:val="both"/>
        <w:rPr>
          <w:sz w:val="28"/>
          <w:szCs w:val="28"/>
        </w:rPr>
      </w:pPr>
      <w:r w:rsidRPr="006B391E">
        <w:rPr>
          <w:sz w:val="28"/>
          <w:szCs w:val="28"/>
        </w:rPr>
        <w:t xml:space="preserve">Согласно заключению по состоянию </w:t>
      </w:r>
      <w:r w:rsidR="006A1B82" w:rsidRPr="006B391E">
        <w:rPr>
          <w:sz w:val="28"/>
          <w:szCs w:val="28"/>
        </w:rPr>
        <w:t xml:space="preserve">земельного участка </w:t>
      </w:r>
      <w:r w:rsidR="005203B1" w:rsidRPr="006B391E">
        <w:rPr>
          <w:sz w:val="28"/>
          <w:szCs w:val="28"/>
        </w:rPr>
        <w:t xml:space="preserve">от 04.07.2022 </w:t>
      </w:r>
      <w:r w:rsidR="006B391E" w:rsidRPr="006B391E">
        <w:rPr>
          <w:sz w:val="28"/>
          <w:szCs w:val="28"/>
        </w:rPr>
        <w:br/>
      </w:r>
      <w:r w:rsidRPr="006B391E">
        <w:rPr>
          <w:sz w:val="28"/>
          <w:szCs w:val="28"/>
        </w:rPr>
        <w:t>земельн</w:t>
      </w:r>
      <w:r w:rsidR="006A1B82" w:rsidRPr="006B391E">
        <w:rPr>
          <w:sz w:val="28"/>
          <w:szCs w:val="28"/>
        </w:rPr>
        <w:t xml:space="preserve">ый </w:t>
      </w:r>
      <w:r w:rsidRPr="006B391E">
        <w:rPr>
          <w:sz w:val="28"/>
          <w:szCs w:val="28"/>
        </w:rPr>
        <w:t>участ</w:t>
      </w:r>
      <w:r w:rsidR="004021F8" w:rsidRPr="006B391E">
        <w:rPr>
          <w:sz w:val="28"/>
          <w:szCs w:val="28"/>
        </w:rPr>
        <w:t>ок</w:t>
      </w:r>
      <w:r w:rsidR="00DC4A05" w:rsidRPr="006B391E">
        <w:rPr>
          <w:sz w:val="28"/>
          <w:szCs w:val="28"/>
        </w:rPr>
        <w:t xml:space="preserve"> </w:t>
      </w:r>
      <w:r w:rsidR="006B391E" w:rsidRPr="006B391E">
        <w:rPr>
          <w:sz w:val="28"/>
          <w:szCs w:val="28"/>
        </w:rPr>
        <w:t>частично</w:t>
      </w:r>
      <w:r w:rsidR="007A3EB0" w:rsidRPr="006B391E">
        <w:rPr>
          <w:sz w:val="28"/>
          <w:szCs w:val="28"/>
        </w:rPr>
        <w:t xml:space="preserve"> </w:t>
      </w:r>
      <w:r w:rsidR="00DC4A05" w:rsidRPr="006B391E">
        <w:rPr>
          <w:sz w:val="28"/>
          <w:szCs w:val="28"/>
        </w:rPr>
        <w:t>огражден</w:t>
      </w:r>
      <w:r w:rsidR="006B391E" w:rsidRPr="006B391E">
        <w:rPr>
          <w:sz w:val="28"/>
          <w:szCs w:val="28"/>
        </w:rPr>
        <w:t xml:space="preserve"> за счет смежных землепользователей</w:t>
      </w:r>
      <w:r w:rsidR="006A1B82" w:rsidRPr="006B391E">
        <w:rPr>
          <w:sz w:val="28"/>
          <w:szCs w:val="28"/>
        </w:rPr>
        <w:t xml:space="preserve">, </w:t>
      </w:r>
      <w:r w:rsidR="00E42D58" w:rsidRPr="006B391E">
        <w:rPr>
          <w:sz w:val="28"/>
          <w:szCs w:val="28"/>
        </w:rPr>
        <w:t xml:space="preserve">подъезд </w:t>
      </w:r>
      <w:r w:rsidR="005203B1" w:rsidRPr="006B391E">
        <w:rPr>
          <w:sz w:val="28"/>
          <w:szCs w:val="28"/>
        </w:rPr>
        <w:t>возможен, объекты</w:t>
      </w:r>
      <w:r w:rsidR="006B391E" w:rsidRPr="006B391E">
        <w:rPr>
          <w:sz w:val="28"/>
          <w:szCs w:val="28"/>
        </w:rPr>
        <w:t xml:space="preserve"> (здания, строения, сооружения, объекты незавершенного строительства)</w:t>
      </w:r>
      <w:r w:rsidR="005203B1" w:rsidRPr="006B391E">
        <w:rPr>
          <w:sz w:val="28"/>
          <w:szCs w:val="28"/>
        </w:rPr>
        <w:t xml:space="preserve"> визуально отсутствуют</w:t>
      </w:r>
      <w:r w:rsidR="006F5837" w:rsidRPr="006B391E">
        <w:rPr>
          <w:sz w:val="28"/>
          <w:szCs w:val="28"/>
        </w:rPr>
        <w:t>.</w:t>
      </w:r>
    </w:p>
    <w:p w:rsidR="0007777C" w:rsidRDefault="0007777C" w:rsidP="00094F67">
      <w:pPr>
        <w:tabs>
          <w:tab w:val="left" w:pos="12155"/>
        </w:tabs>
        <w:ind w:firstLine="709"/>
        <w:jc w:val="both"/>
        <w:rPr>
          <w:sz w:val="28"/>
          <w:szCs w:val="28"/>
        </w:rPr>
      </w:pPr>
      <w:r w:rsidRPr="00C8069D">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9B1138" w:rsidRDefault="009B1138" w:rsidP="004E04AC">
      <w:pPr>
        <w:tabs>
          <w:tab w:val="left" w:pos="12155"/>
        </w:tabs>
        <w:ind w:firstLine="709"/>
        <w:jc w:val="both"/>
        <w:rPr>
          <w:sz w:val="28"/>
          <w:szCs w:val="28"/>
        </w:rPr>
      </w:pPr>
    </w:p>
    <w:p w:rsidR="004E04AC" w:rsidRPr="00C8069D" w:rsidRDefault="004E04AC" w:rsidP="004E04AC">
      <w:pPr>
        <w:tabs>
          <w:tab w:val="left" w:pos="12155"/>
        </w:tabs>
        <w:ind w:firstLine="709"/>
        <w:jc w:val="both"/>
        <w:rPr>
          <w:b/>
          <w:sz w:val="28"/>
          <w:szCs w:val="28"/>
        </w:rPr>
      </w:pPr>
      <w:r w:rsidRPr="00C8069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10548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both"/>
              <w:rPr>
                <w:rFonts w:eastAsia="Calibri"/>
                <w:sz w:val="28"/>
                <w:szCs w:val="28"/>
              </w:rPr>
            </w:pPr>
            <w:r w:rsidRPr="00C8069D">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Срок аренды</w:t>
            </w:r>
          </w:p>
        </w:tc>
      </w:tr>
      <w:tr w:rsidR="0029499F" w:rsidRPr="00105484" w:rsidTr="00C8069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29499F" w:rsidP="002E007C">
            <w:pPr>
              <w:suppressAutoHyphens/>
              <w:autoSpaceDE w:val="0"/>
              <w:autoSpaceDN w:val="0"/>
              <w:adjustRightInd w:val="0"/>
              <w:jc w:val="both"/>
              <w:rPr>
                <w:rFonts w:eastAsia="Calibri"/>
                <w:highlight w:val="yellow"/>
                <w:lang w:eastAsia="en-US"/>
              </w:rPr>
            </w:pPr>
            <w:r w:rsidRPr="00E40966">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E40966" w:rsidRDefault="00273E5B" w:rsidP="00C8069D">
            <w:pPr>
              <w:rPr>
                <w:rFonts w:eastAsia="Calibri"/>
                <w:lang w:eastAsia="en-US"/>
              </w:rPr>
            </w:pPr>
            <w:r w:rsidRPr="00273E5B">
              <w:t>Красноярский край, г. Красноярск, в жилом массиве индивидуальной жилой застройки «Славянский», по ул. Янковского в Октябрьском районе, участок № 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273E5B" w:rsidP="006A1B82">
            <w:pPr>
              <w:jc w:val="center"/>
            </w:pPr>
            <w:r w:rsidRPr="009B1138">
              <w:t>294</w:t>
            </w:r>
            <w:r w:rsidR="006F22D6" w:rsidRPr="009B1138">
              <w:t>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CE16D0" w:rsidP="006A1B82">
            <w:pPr>
              <w:jc w:val="center"/>
            </w:pPr>
            <w:r w:rsidRPr="009B1138">
              <w:t>8 820,00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273E5B" w:rsidP="006A1B82">
            <w:pPr>
              <w:jc w:val="center"/>
            </w:pPr>
            <w:r w:rsidRPr="009B1138">
              <w:t>294</w:t>
            </w:r>
            <w:r w:rsidR="006F22D6" w:rsidRPr="009B1138">
              <w:t>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FB4202" w:rsidP="00FE524D">
            <w:pPr>
              <w:jc w:val="center"/>
            </w:pPr>
            <w:r w:rsidRPr="009B1138">
              <w:t>2</w:t>
            </w:r>
            <w:r w:rsidR="00FE524D">
              <w:t xml:space="preserve">0 лет </w:t>
            </w:r>
          </w:p>
        </w:tc>
      </w:tr>
    </w:tbl>
    <w:p w:rsidR="0035191A" w:rsidRDefault="0035191A" w:rsidP="004E04AC">
      <w:pPr>
        <w:suppressAutoHyphens/>
        <w:autoSpaceDE w:val="0"/>
        <w:autoSpaceDN w:val="0"/>
        <w:adjustRightInd w:val="0"/>
        <w:ind w:firstLine="709"/>
        <w:jc w:val="both"/>
        <w:rPr>
          <w:b/>
          <w:sz w:val="28"/>
          <w:szCs w:val="28"/>
        </w:rPr>
      </w:pPr>
    </w:p>
    <w:p w:rsidR="004E04AC" w:rsidRPr="001C0530" w:rsidRDefault="004E04AC" w:rsidP="004E04AC">
      <w:pPr>
        <w:suppressAutoHyphens/>
        <w:autoSpaceDE w:val="0"/>
        <w:autoSpaceDN w:val="0"/>
        <w:adjustRightInd w:val="0"/>
        <w:ind w:firstLine="709"/>
        <w:jc w:val="both"/>
        <w:rPr>
          <w:rFonts w:eastAsia="Calibri"/>
          <w:b/>
          <w:sz w:val="28"/>
          <w:szCs w:val="28"/>
          <w:lang w:eastAsia="en-US"/>
        </w:rPr>
      </w:pPr>
      <w:r w:rsidRPr="001C053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61431" w:rsidRPr="00B61431" w:rsidRDefault="00B61431" w:rsidP="004E04AC">
      <w:pPr>
        <w:suppressAutoHyphens/>
        <w:autoSpaceDE w:val="0"/>
        <w:autoSpaceDN w:val="0"/>
        <w:adjustRightInd w:val="0"/>
        <w:ind w:firstLine="709"/>
        <w:jc w:val="both"/>
        <w:rPr>
          <w:b/>
          <w:sz w:val="28"/>
          <w:szCs w:val="28"/>
        </w:rPr>
      </w:pPr>
      <w:r w:rsidRPr="00B61431">
        <w:rPr>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B61431">
        <w:rPr>
          <w:b/>
          <w:sz w:val="28"/>
          <w:szCs w:val="28"/>
        </w:rPr>
        <w:t>граждане.</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Заявка на участие в аукционе предост</w:t>
      </w:r>
      <w:r w:rsidR="00A42049" w:rsidRPr="001C0530">
        <w:rPr>
          <w:sz w:val="28"/>
          <w:szCs w:val="28"/>
        </w:rPr>
        <w:t xml:space="preserve">авляется организатору аукциона </w:t>
      </w:r>
      <w:r w:rsidRPr="001C0530">
        <w:rPr>
          <w:sz w:val="28"/>
          <w:szCs w:val="28"/>
        </w:rPr>
        <w:t>согласно Приложению № 1.</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 xml:space="preserve">Прием заявок на участие в аукционе осуществляется по адресу: г. Красноярск, ул. Карла Маркса, 75, </w:t>
      </w:r>
      <w:proofErr w:type="spellStart"/>
      <w:r w:rsidRPr="001C0530">
        <w:rPr>
          <w:sz w:val="28"/>
          <w:szCs w:val="28"/>
        </w:rPr>
        <w:t>каб</w:t>
      </w:r>
      <w:proofErr w:type="spellEnd"/>
      <w:r w:rsidRPr="001C0530">
        <w:rPr>
          <w:sz w:val="28"/>
          <w:szCs w:val="28"/>
        </w:rPr>
        <w:t xml:space="preserve">. </w:t>
      </w:r>
      <w:r w:rsidR="00413A3B" w:rsidRPr="001C0530">
        <w:rPr>
          <w:sz w:val="28"/>
          <w:szCs w:val="28"/>
        </w:rPr>
        <w:t>306</w:t>
      </w:r>
      <w:r w:rsidR="00900E0C" w:rsidRPr="001C0530">
        <w:rPr>
          <w:sz w:val="28"/>
          <w:szCs w:val="28"/>
        </w:rPr>
        <w:t xml:space="preserve"> </w:t>
      </w:r>
      <w:r w:rsidRPr="001C0530">
        <w:rPr>
          <w:sz w:val="28"/>
          <w:szCs w:val="28"/>
        </w:rPr>
        <w:t xml:space="preserve">в рабочие дни с 9:00 до 18:00 часов (перерыв на обед </w:t>
      </w:r>
      <w:r w:rsidR="00413A3B" w:rsidRPr="001C0530">
        <w:rPr>
          <w:sz w:val="28"/>
          <w:szCs w:val="28"/>
        </w:rPr>
        <w:br/>
      </w:r>
      <w:r w:rsidRPr="001C0530">
        <w:rPr>
          <w:sz w:val="28"/>
          <w:szCs w:val="28"/>
        </w:rPr>
        <w:t>с 13:00 до 14:00 часов).</w:t>
      </w:r>
    </w:p>
    <w:p w:rsidR="003C3785" w:rsidRPr="00B61431" w:rsidRDefault="003C3785" w:rsidP="003C3785">
      <w:pPr>
        <w:suppressAutoHyphens/>
        <w:autoSpaceDE w:val="0"/>
        <w:autoSpaceDN w:val="0"/>
        <w:adjustRightInd w:val="0"/>
        <w:ind w:firstLine="709"/>
        <w:jc w:val="both"/>
        <w:rPr>
          <w:sz w:val="28"/>
          <w:szCs w:val="28"/>
        </w:rPr>
      </w:pPr>
      <w:r w:rsidRPr="00B61431">
        <w:rPr>
          <w:sz w:val="28"/>
          <w:szCs w:val="28"/>
        </w:rPr>
        <w:t xml:space="preserve">Начало приема заявок: с </w:t>
      </w:r>
      <w:r w:rsidR="00B61431" w:rsidRPr="00B61431">
        <w:rPr>
          <w:sz w:val="28"/>
          <w:szCs w:val="28"/>
        </w:rPr>
        <w:t>04</w:t>
      </w:r>
      <w:r w:rsidR="00065151" w:rsidRPr="00B61431">
        <w:rPr>
          <w:sz w:val="28"/>
          <w:szCs w:val="28"/>
        </w:rPr>
        <w:t xml:space="preserve"> </w:t>
      </w:r>
      <w:r w:rsidR="00B61431" w:rsidRPr="00B61431">
        <w:rPr>
          <w:sz w:val="28"/>
          <w:szCs w:val="28"/>
        </w:rPr>
        <w:t>августа</w:t>
      </w:r>
      <w:r w:rsidR="00065151" w:rsidRPr="00B61431">
        <w:rPr>
          <w:sz w:val="28"/>
          <w:szCs w:val="28"/>
        </w:rPr>
        <w:t xml:space="preserve"> 2022</w:t>
      </w:r>
      <w:r w:rsidRPr="00B61431">
        <w:rPr>
          <w:sz w:val="28"/>
          <w:szCs w:val="28"/>
        </w:rPr>
        <w:t xml:space="preserve"> года. </w:t>
      </w:r>
    </w:p>
    <w:p w:rsidR="003C3785" w:rsidRPr="00FB4202" w:rsidRDefault="003C3785" w:rsidP="003C3785">
      <w:pPr>
        <w:widowControl w:val="0"/>
        <w:suppressAutoHyphens/>
        <w:autoSpaceDE w:val="0"/>
        <w:autoSpaceDN w:val="0"/>
        <w:adjustRightInd w:val="0"/>
        <w:ind w:firstLine="709"/>
        <w:jc w:val="both"/>
        <w:rPr>
          <w:sz w:val="28"/>
          <w:szCs w:val="28"/>
        </w:rPr>
      </w:pPr>
      <w:r w:rsidRPr="00B61431">
        <w:rPr>
          <w:sz w:val="28"/>
          <w:szCs w:val="28"/>
        </w:rPr>
        <w:t>Окончание приема заявок: до</w:t>
      </w:r>
      <w:r w:rsidR="00065151" w:rsidRPr="00B61431">
        <w:rPr>
          <w:sz w:val="28"/>
          <w:szCs w:val="28"/>
        </w:rPr>
        <w:t xml:space="preserve"> 10.00</w:t>
      </w:r>
      <w:r w:rsidRPr="00B61431">
        <w:rPr>
          <w:sz w:val="28"/>
          <w:szCs w:val="28"/>
        </w:rPr>
        <w:t xml:space="preserve"> часов </w:t>
      </w:r>
      <w:r w:rsidR="00B61431" w:rsidRPr="00B61431">
        <w:rPr>
          <w:sz w:val="28"/>
          <w:szCs w:val="28"/>
        </w:rPr>
        <w:t>1</w:t>
      </w:r>
      <w:r w:rsidR="00FB4202" w:rsidRPr="00B61431">
        <w:rPr>
          <w:sz w:val="28"/>
          <w:szCs w:val="28"/>
        </w:rPr>
        <w:t>2</w:t>
      </w:r>
      <w:r w:rsidR="00065151" w:rsidRPr="00B61431">
        <w:rPr>
          <w:sz w:val="28"/>
          <w:szCs w:val="28"/>
        </w:rPr>
        <w:t xml:space="preserve"> </w:t>
      </w:r>
      <w:r w:rsidR="00B61431" w:rsidRPr="00B61431">
        <w:rPr>
          <w:sz w:val="28"/>
          <w:szCs w:val="28"/>
        </w:rPr>
        <w:t>сентября</w:t>
      </w:r>
      <w:r w:rsidR="00065151" w:rsidRPr="00B61431">
        <w:rPr>
          <w:sz w:val="28"/>
          <w:szCs w:val="28"/>
        </w:rPr>
        <w:t xml:space="preserve"> </w:t>
      </w:r>
      <w:r w:rsidRPr="00B61431">
        <w:rPr>
          <w:sz w:val="28"/>
          <w:szCs w:val="28"/>
        </w:rPr>
        <w:t>202</w:t>
      </w:r>
      <w:r w:rsidR="00250544" w:rsidRPr="00B61431">
        <w:rPr>
          <w:sz w:val="28"/>
          <w:szCs w:val="28"/>
        </w:rPr>
        <w:t>2</w:t>
      </w:r>
      <w:r w:rsidRPr="00B61431">
        <w:rPr>
          <w:sz w:val="28"/>
          <w:szCs w:val="28"/>
        </w:rPr>
        <w:t xml:space="preserve"> года.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C0530">
        <w:rPr>
          <w:sz w:val="28"/>
          <w:szCs w:val="28"/>
        </w:rPr>
        <w:t>ии ау</w:t>
      </w:r>
      <w:proofErr w:type="gramEnd"/>
      <w:r w:rsidRPr="001C0530">
        <w:rPr>
          <w:sz w:val="28"/>
          <w:szCs w:val="28"/>
        </w:rPr>
        <w:t>кциона срок следующие документы:</w:t>
      </w:r>
      <w:bookmarkStart w:id="0" w:name="_GoBack"/>
      <w:bookmarkEnd w:id="0"/>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1) заявка на участие в аукционе по установленной в извещении о проведен</w:t>
      </w:r>
      <w:proofErr w:type="gramStart"/>
      <w:r w:rsidRPr="001C0530">
        <w:rPr>
          <w:sz w:val="28"/>
          <w:szCs w:val="28"/>
        </w:rPr>
        <w:t xml:space="preserve">ии </w:t>
      </w:r>
      <w:r w:rsidRPr="001C0530">
        <w:rPr>
          <w:sz w:val="28"/>
          <w:szCs w:val="28"/>
        </w:rPr>
        <w:lastRenderedPageBreak/>
        <w:t>ау</w:t>
      </w:r>
      <w:proofErr w:type="gramEnd"/>
      <w:r w:rsidRPr="001C0530">
        <w:rPr>
          <w:sz w:val="28"/>
          <w:szCs w:val="28"/>
        </w:rPr>
        <w:t>кциона форме с указанием банковских реквизитов счета для возврата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1C0530" w:rsidRDefault="006A1B82" w:rsidP="006A1B82">
      <w:pPr>
        <w:widowControl w:val="0"/>
        <w:suppressAutoHyphens/>
        <w:autoSpaceDE w:val="0"/>
        <w:autoSpaceDN w:val="0"/>
        <w:adjustRightInd w:val="0"/>
        <w:ind w:firstLine="709"/>
        <w:jc w:val="both"/>
        <w:rPr>
          <w:sz w:val="28"/>
          <w:szCs w:val="28"/>
        </w:rPr>
      </w:pPr>
      <w:r w:rsidRPr="001C0530">
        <w:rPr>
          <w:sz w:val="28"/>
          <w:szCs w:val="28"/>
        </w:rPr>
        <w:t xml:space="preserve">4) документы, </w:t>
      </w:r>
      <w:r w:rsidR="009B1138">
        <w:rPr>
          <w:sz w:val="28"/>
          <w:szCs w:val="28"/>
        </w:rPr>
        <w:t>подтверждающие внесение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Один заявитель вправе подать только одну заявку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не допускается к участию в аукционе в следующих случаях:</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1) непредставление необходимых для участия в аукционе документов или представление недостоверных сведений;</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 xml:space="preserve">2) </w:t>
      </w:r>
      <w:proofErr w:type="spellStart"/>
      <w:r w:rsidRPr="001C0530">
        <w:rPr>
          <w:sz w:val="28"/>
          <w:szCs w:val="28"/>
        </w:rPr>
        <w:t>непоступление</w:t>
      </w:r>
      <w:proofErr w:type="spellEnd"/>
      <w:r w:rsidRPr="001C0530">
        <w:rPr>
          <w:sz w:val="28"/>
          <w:szCs w:val="28"/>
        </w:rPr>
        <w:t xml:space="preserve"> задатка на дату рассмотрения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proofErr w:type="gramStart"/>
      <w:r w:rsidRPr="001C053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C053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C0530" w:rsidRDefault="004E04AC" w:rsidP="004E04AC">
      <w:pPr>
        <w:suppressAutoHyphens/>
        <w:autoSpaceDE w:val="0"/>
        <w:autoSpaceDN w:val="0"/>
        <w:adjustRightInd w:val="0"/>
        <w:ind w:firstLine="709"/>
        <w:jc w:val="both"/>
        <w:rPr>
          <w:b/>
          <w:sz w:val="28"/>
          <w:szCs w:val="28"/>
        </w:rPr>
      </w:pPr>
      <w:r w:rsidRPr="001C0530">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F62ED9" w:rsidRPr="001C0530" w:rsidRDefault="00F62ED9" w:rsidP="00F62ED9">
      <w:pPr>
        <w:suppressAutoHyphens/>
        <w:autoSpaceDE w:val="0"/>
        <w:autoSpaceDN w:val="0"/>
        <w:adjustRightInd w:val="0"/>
        <w:ind w:firstLine="709"/>
        <w:jc w:val="both"/>
        <w:rPr>
          <w:sz w:val="28"/>
          <w:szCs w:val="28"/>
        </w:rPr>
      </w:pPr>
      <w:r w:rsidRPr="001C0530">
        <w:rPr>
          <w:sz w:val="28"/>
          <w:szCs w:val="28"/>
        </w:rPr>
        <w:t xml:space="preserve">Задаток вносится до подачи заявки путем перечисления на расчетный счет организатора аукциона. </w:t>
      </w:r>
    </w:p>
    <w:p w:rsidR="009C45B0" w:rsidRPr="001C0530" w:rsidRDefault="009C45B0" w:rsidP="009C45B0">
      <w:pPr>
        <w:tabs>
          <w:tab w:val="left" w:pos="567"/>
          <w:tab w:val="left" w:pos="4440"/>
        </w:tabs>
        <w:suppressAutoHyphens/>
        <w:ind w:firstLine="709"/>
        <w:jc w:val="both"/>
        <w:rPr>
          <w:sz w:val="28"/>
          <w:szCs w:val="28"/>
          <w:u w:val="single"/>
        </w:rPr>
      </w:pPr>
      <w:r w:rsidRPr="001C0530">
        <w:rPr>
          <w:sz w:val="28"/>
          <w:szCs w:val="28"/>
          <w:u w:val="single"/>
        </w:rPr>
        <w:t>Реквизиты для перечисления задатка:</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b/>
          <w:sz w:val="28"/>
          <w:szCs w:val="28"/>
          <w:lang w:eastAsia="ar-SA"/>
        </w:rPr>
        <w:t>ИНН</w:t>
      </w:r>
      <w:r w:rsidRPr="001C0530">
        <w:rPr>
          <w:sz w:val="28"/>
          <w:szCs w:val="28"/>
          <w:lang w:eastAsia="ar-SA"/>
        </w:rPr>
        <w:t xml:space="preserve"> 2466010657 </w:t>
      </w:r>
      <w:r w:rsidRPr="001C0530">
        <w:rPr>
          <w:b/>
          <w:sz w:val="28"/>
          <w:szCs w:val="28"/>
          <w:lang w:eastAsia="ar-SA"/>
        </w:rPr>
        <w:t>КПП</w:t>
      </w:r>
      <w:r w:rsidRPr="001C0530">
        <w:rPr>
          <w:sz w:val="28"/>
          <w:szCs w:val="28"/>
          <w:lang w:eastAsia="ar-SA"/>
        </w:rPr>
        <w:t xml:space="preserve"> 246601001   </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C0530" w:rsidRDefault="009C45B0" w:rsidP="009C45B0">
      <w:pPr>
        <w:tabs>
          <w:tab w:val="left" w:pos="567"/>
          <w:tab w:val="left" w:pos="4440"/>
        </w:tabs>
        <w:suppressAutoHyphens/>
        <w:ind w:firstLine="709"/>
        <w:jc w:val="both"/>
        <w:rPr>
          <w:sz w:val="28"/>
          <w:szCs w:val="28"/>
          <w:lang w:eastAsia="ar-SA"/>
        </w:rPr>
      </w:pPr>
      <w:proofErr w:type="gramStart"/>
      <w:r w:rsidRPr="001C0530">
        <w:rPr>
          <w:b/>
          <w:sz w:val="28"/>
          <w:szCs w:val="28"/>
          <w:lang w:eastAsia="ar-SA"/>
        </w:rPr>
        <w:t>р</w:t>
      </w:r>
      <w:proofErr w:type="gramEnd"/>
      <w:r w:rsidRPr="001C0530">
        <w:rPr>
          <w:b/>
          <w:sz w:val="28"/>
          <w:szCs w:val="28"/>
          <w:lang w:eastAsia="ar-SA"/>
        </w:rPr>
        <w:t>/с</w:t>
      </w:r>
      <w:r w:rsidRPr="001C0530">
        <w:rPr>
          <w:sz w:val="28"/>
          <w:szCs w:val="28"/>
          <w:lang w:eastAsia="ar-SA"/>
        </w:rPr>
        <w:t xml:space="preserve"> 03232643047010001900 Отделение Красноярск Банка России//УФК по Красноярскому краю, г. Красноярск, </w:t>
      </w:r>
      <w:r w:rsidRPr="001C0530">
        <w:rPr>
          <w:b/>
          <w:sz w:val="28"/>
          <w:szCs w:val="28"/>
          <w:lang w:eastAsia="ar-SA"/>
        </w:rPr>
        <w:t>БИК</w:t>
      </w:r>
      <w:r w:rsidRPr="001C0530">
        <w:rPr>
          <w:sz w:val="28"/>
          <w:szCs w:val="28"/>
          <w:lang w:eastAsia="ar-SA"/>
        </w:rPr>
        <w:t xml:space="preserve"> 010407105, к/с 40102810245370000011  </w:t>
      </w:r>
    </w:p>
    <w:p w:rsidR="0029499F" w:rsidRPr="001C0530" w:rsidRDefault="0029499F" w:rsidP="006E42A1">
      <w:pPr>
        <w:ind w:firstLine="708"/>
        <w:jc w:val="both"/>
        <w:rPr>
          <w:sz w:val="28"/>
          <w:szCs w:val="28"/>
          <w:lang w:eastAsia="ar-SA"/>
        </w:rPr>
      </w:pPr>
      <w:r w:rsidRPr="001C0530">
        <w:rPr>
          <w:sz w:val="28"/>
          <w:szCs w:val="28"/>
          <w:lang w:eastAsia="ar-SA"/>
        </w:rPr>
        <w:t xml:space="preserve">Назначение платежа: «Задаток для участия в аукционе на право заключения договора аренды </w:t>
      </w:r>
      <w:r w:rsidR="001675FE" w:rsidRPr="001C0530">
        <w:rPr>
          <w:sz w:val="28"/>
          <w:szCs w:val="28"/>
          <w:lang w:eastAsia="ar-SA"/>
        </w:rPr>
        <w:t>земельного участка, расположенного</w:t>
      </w:r>
      <w:r w:rsidR="003C3785" w:rsidRPr="001C0530">
        <w:rPr>
          <w:sz w:val="28"/>
          <w:szCs w:val="28"/>
          <w:lang w:eastAsia="ar-SA"/>
        </w:rPr>
        <w:t xml:space="preserve"> по адресу:</w:t>
      </w:r>
      <w:r w:rsidR="001675FE" w:rsidRPr="001C0530">
        <w:rPr>
          <w:sz w:val="28"/>
          <w:szCs w:val="28"/>
          <w:lang w:eastAsia="ar-SA"/>
        </w:rPr>
        <w:t xml:space="preserve"> </w:t>
      </w:r>
      <w:r w:rsidR="0035191A">
        <w:rPr>
          <w:sz w:val="30"/>
          <w:szCs w:val="30"/>
        </w:rPr>
        <w:t xml:space="preserve">Красноярский край, </w:t>
      </w:r>
      <w:r w:rsidR="0035191A" w:rsidRPr="00E265A7">
        <w:rPr>
          <w:sz w:val="30"/>
          <w:szCs w:val="30"/>
        </w:rPr>
        <w:t>г. Красноярск</w:t>
      </w:r>
      <w:r w:rsidR="0035191A" w:rsidRPr="00757BB7">
        <w:rPr>
          <w:sz w:val="30"/>
          <w:szCs w:val="30"/>
        </w:rPr>
        <w:t xml:space="preserve">, </w:t>
      </w:r>
      <w:r w:rsidR="0035191A">
        <w:rPr>
          <w:sz w:val="30"/>
          <w:szCs w:val="30"/>
        </w:rPr>
        <w:t>в жилом массиве индивидуальной застройки «Славянский», по ул. Янковского в Октябрьском районе, участок № 77</w:t>
      </w:r>
      <w:r w:rsidR="001C0530" w:rsidRPr="001C0530">
        <w:rPr>
          <w:sz w:val="28"/>
          <w:szCs w:val="28"/>
        </w:rPr>
        <w:t>, 24:50:</w:t>
      </w:r>
      <w:r w:rsidR="0035191A">
        <w:rPr>
          <w:sz w:val="28"/>
          <w:szCs w:val="28"/>
        </w:rPr>
        <w:t>0100474:69</w:t>
      </w:r>
      <w:r w:rsidRPr="001C0530">
        <w:rPr>
          <w:sz w:val="28"/>
          <w:szCs w:val="28"/>
          <w:lang w:eastAsia="ar-SA"/>
        </w:rPr>
        <w:t>».</w:t>
      </w:r>
    </w:p>
    <w:p w:rsidR="004E04AC" w:rsidRPr="001C0530" w:rsidRDefault="004E04AC" w:rsidP="004E04AC">
      <w:pPr>
        <w:pStyle w:val="ConsTitle"/>
        <w:widowControl/>
        <w:suppressAutoHyphens/>
        <w:ind w:right="0" w:firstLine="709"/>
        <w:jc w:val="both"/>
        <w:rPr>
          <w:rFonts w:ascii="Times New Roman" w:hAnsi="Times New Roman"/>
          <w:b w:val="0"/>
          <w:sz w:val="28"/>
          <w:szCs w:val="28"/>
        </w:rPr>
      </w:pPr>
      <w:r w:rsidRPr="001C053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Денежные средства возвращаются организатором аукциона  на счет, с которого они поступили.</w:t>
      </w:r>
    </w:p>
    <w:p w:rsidR="00F23477" w:rsidRDefault="00F23477" w:rsidP="004E04AC">
      <w:pPr>
        <w:tabs>
          <w:tab w:val="left" w:pos="567"/>
        </w:tabs>
        <w:suppressAutoHyphens/>
        <w:rPr>
          <w:sz w:val="28"/>
          <w:szCs w:val="28"/>
        </w:rPr>
      </w:pPr>
    </w:p>
    <w:p w:rsidR="004E04AC" w:rsidRPr="001C0530" w:rsidRDefault="00533EFB" w:rsidP="004E04AC">
      <w:pPr>
        <w:tabs>
          <w:tab w:val="left" w:pos="567"/>
        </w:tabs>
        <w:suppressAutoHyphens/>
        <w:rPr>
          <w:sz w:val="28"/>
          <w:szCs w:val="28"/>
        </w:rPr>
      </w:pPr>
      <w:r w:rsidRPr="001C0530">
        <w:rPr>
          <w:sz w:val="28"/>
          <w:szCs w:val="28"/>
        </w:rPr>
        <w:t>Н</w:t>
      </w:r>
      <w:r w:rsidR="004E04AC" w:rsidRPr="001C0530">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1C0530">
        <w:rPr>
          <w:sz w:val="28"/>
          <w:szCs w:val="28"/>
        </w:rPr>
        <w:t>департ</w:t>
      </w:r>
      <w:r w:rsidR="0083735C" w:rsidRPr="001C0530">
        <w:rPr>
          <w:sz w:val="28"/>
          <w:szCs w:val="28"/>
        </w:rPr>
        <w:t>амента муниципального имущества</w:t>
      </w:r>
      <w:r w:rsidR="0083735C" w:rsidRPr="001C0530">
        <w:rPr>
          <w:sz w:val="28"/>
          <w:szCs w:val="28"/>
        </w:rPr>
        <w:br/>
      </w:r>
      <w:r w:rsidRPr="001C0530">
        <w:rPr>
          <w:sz w:val="28"/>
          <w:szCs w:val="28"/>
        </w:rPr>
        <w:t>и</w:t>
      </w:r>
      <w:r w:rsidR="0083735C" w:rsidRPr="001C0530">
        <w:rPr>
          <w:sz w:val="28"/>
          <w:szCs w:val="28"/>
        </w:rPr>
        <w:t xml:space="preserve"> </w:t>
      </w:r>
      <w:r w:rsidRPr="001C0530">
        <w:rPr>
          <w:sz w:val="28"/>
          <w:szCs w:val="28"/>
        </w:rPr>
        <w:t>земельных отношений администрац</w:t>
      </w:r>
      <w:r w:rsidR="0083735C" w:rsidRPr="001C0530">
        <w:rPr>
          <w:sz w:val="28"/>
          <w:szCs w:val="28"/>
        </w:rPr>
        <w:t>ии</w:t>
      </w:r>
      <w:r w:rsidR="0083735C" w:rsidRPr="001C0530">
        <w:rPr>
          <w:sz w:val="28"/>
          <w:szCs w:val="28"/>
        </w:rPr>
        <w:br/>
      </w:r>
      <w:r w:rsidR="001675FE" w:rsidRPr="001C0530">
        <w:rPr>
          <w:sz w:val="28"/>
          <w:szCs w:val="28"/>
        </w:rPr>
        <w:t xml:space="preserve">города Красноярска          </w:t>
      </w:r>
      <w:r w:rsidR="00846FFE" w:rsidRPr="001C0530">
        <w:rPr>
          <w:sz w:val="28"/>
          <w:szCs w:val="28"/>
        </w:rPr>
        <w:t xml:space="preserve"> </w:t>
      </w:r>
      <w:r w:rsidRPr="001C0530">
        <w:rPr>
          <w:sz w:val="28"/>
          <w:szCs w:val="28"/>
        </w:rPr>
        <w:t xml:space="preserve">        </w:t>
      </w:r>
      <w:r w:rsidR="0083735C" w:rsidRPr="001C0530">
        <w:rPr>
          <w:sz w:val="28"/>
          <w:szCs w:val="28"/>
        </w:rPr>
        <w:t xml:space="preserve">                        </w:t>
      </w:r>
      <w:r w:rsidR="00A3347C" w:rsidRPr="001C0530">
        <w:rPr>
          <w:sz w:val="28"/>
          <w:szCs w:val="28"/>
        </w:rPr>
        <w:t xml:space="preserve">                             </w:t>
      </w:r>
      <w:r w:rsidR="0083735C" w:rsidRPr="001C0530">
        <w:rPr>
          <w:sz w:val="28"/>
          <w:szCs w:val="28"/>
        </w:rPr>
        <w:t xml:space="preserve">     </w:t>
      </w:r>
      <w:r w:rsidR="009C45B0" w:rsidRPr="001C0530">
        <w:rPr>
          <w:sz w:val="28"/>
          <w:szCs w:val="28"/>
        </w:rPr>
        <w:t xml:space="preserve">      </w:t>
      </w:r>
      <w:r w:rsidR="00413A3B" w:rsidRPr="001C0530">
        <w:rPr>
          <w:sz w:val="28"/>
          <w:szCs w:val="28"/>
        </w:rPr>
        <w:t xml:space="preserve">          Е.В. Рудских</w:t>
      </w:r>
      <w:r w:rsidR="00316C61" w:rsidRPr="002B6735">
        <w:rPr>
          <w:sz w:val="28"/>
          <w:szCs w:val="28"/>
        </w:rPr>
        <w:br/>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6A1B82" w:rsidRPr="002B6735" w:rsidRDefault="006A1B82" w:rsidP="006A1B82">
            <w:pPr>
              <w:widowControl w:val="0"/>
              <w:suppressAutoHyphens/>
              <w:autoSpaceDE w:val="0"/>
              <w:autoSpaceDN w:val="0"/>
              <w:adjustRightInd w:val="0"/>
              <w:rPr>
                <w:i/>
              </w:rPr>
            </w:pPr>
            <w:proofErr w:type="gramStart"/>
            <w:r w:rsidRPr="002B6735">
              <w:rPr>
                <w:i/>
              </w:rPr>
              <w:t>4)</w:t>
            </w:r>
            <w:r w:rsidRPr="002B6735">
              <w:t xml:space="preserve"> </w:t>
            </w:r>
            <w:r w:rsidRPr="002B6735">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2B6735">
              <w:rPr>
                <w:i/>
              </w:rPr>
              <w:t xml:space="preserve"> </w:t>
            </w:r>
            <w:proofErr w:type="gramStart"/>
            <w:r w:rsidRPr="002B6735">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356D6A" w:rsidRPr="00344CC1" w:rsidRDefault="00356D6A" w:rsidP="00356D6A">
      <w:pPr>
        <w:jc w:val="right"/>
      </w:pPr>
      <w:r w:rsidRPr="00344CC1">
        <w:lastRenderedPageBreak/>
        <w:t>Приложение 2</w:t>
      </w:r>
    </w:p>
    <w:p w:rsidR="00356D6A" w:rsidRPr="00344CC1" w:rsidRDefault="00356D6A" w:rsidP="00356D6A">
      <w:pPr>
        <w:jc w:val="center"/>
      </w:pPr>
    </w:p>
    <w:p w:rsidR="00356D6A" w:rsidRPr="00344CC1" w:rsidRDefault="00356D6A" w:rsidP="00356D6A">
      <w:pPr>
        <w:ind w:firstLine="540"/>
        <w:jc w:val="center"/>
        <w:rPr>
          <w:caps/>
        </w:rPr>
      </w:pPr>
      <w:r w:rsidRPr="00344CC1">
        <w:rPr>
          <w:caps/>
        </w:rPr>
        <w:t xml:space="preserve">проект Договора аренды земельного участка, </w:t>
      </w:r>
    </w:p>
    <w:p w:rsidR="00356D6A" w:rsidRPr="00344CC1" w:rsidRDefault="00356D6A" w:rsidP="00356D6A">
      <w:pPr>
        <w:ind w:firstLine="540"/>
        <w:jc w:val="center"/>
        <w:rPr>
          <w:caps/>
        </w:rPr>
      </w:pPr>
      <w:r w:rsidRPr="00344CC1">
        <w:rPr>
          <w:caps/>
        </w:rPr>
        <w:t>заключенного по результатам аукциона на право  заключения договора аренды</w:t>
      </w:r>
    </w:p>
    <w:p w:rsidR="00356D6A" w:rsidRPr="00344CC1" w:rsidRDefault="00356D6A" w:rsidP="00356D6A">
      <w:pPr>
        <w:ind w:firstLine="540"/>
        <w:jc w:val="center"/>
        <w:rPr>
          <w:caps/>
        </w:rPr>
      </w:pPr>
    </w:p>
    <w:p w:rsidR="00356D6A" w:rsidRPr="00344CC1" w:rsidRDefault="00356D6A" w:rsidP="00356D6A">
      <w:pPr>
        <w:ind w:firstLine="540"/>
        <w:jc w:val="center"/>
      </w:pPr>
      <w:r w:rsidRPr="00344CC1">
        <w:t>№ __________</w:t>
      </w:r>
    </w:p>
    <w:p w:rsidR="00356D6A" w:rsidRPr="00344CC1" w:rsidRDefault="00356D6A" w:rsidP="00356D6A">
      <w:pPr>
        <w:ind w:firstLine="540"/>
        <w:jc w:val="both"/>
      </w:pPr>
    </w:p>
    <w:p w:rsidR="00356D6A" w:rsidRPr="00344CC1" w:rsidRDefault="00356D6A" w:rsidP="00356D6A">
      <w:pPr>
        <w:tabs>
          <w:tab w:val="left" w:pos="7380"/>
        </w:tabs>
        <w:jc w:val="both"/>
      </w:pPr>
      <w:r w:rsidRPr="00344CC1">
        <w:t xml:space="preserve">«___»_______________20____г.                                                                                           г. Красноярск </w:t>
      </w:r>
    </w:p>
    <w:p w:rsidR="00356D6A" w:rsidRPr="00344CC1" w:rsidRDefault="00356D6A" w:rsidP="00356D6A">
      <w:pPr>
        <w:ind w:left="567"/>
      </w:pPr>
    </w:p>
    <w:p w:rsidR="00356D6A" w:rsidRPr="00344CC1" w:rsidRDefault="00356D6A" w:rsidP="00356D6A">
      <w:pPr>
        <w:ind w:left="426"/>
      </w:pPr>
    </w:p>
    <w:tbl>
      <w:tblPr>
        <w:tblW w:w="10598" w:type="dxa"/>
        <w:tblInd w:w="142" w:type="dxa"/>
        <w:tblLook w:val="04A0" w:firstRow="1" w:lastRow="0" w:firstColumn="1" w:lastColumn="0" w:noHBand="0" w:noVBand="1"/>
      </w:tblPr>
      <w:tblGrid>
        <w:gridCol w:w="10598"/>
      </w:tblGrid>
      <w:tr w:rsidR="00356D6A" w:rsidRPr="00344CC1" w:rsidTr="00B30638">
        <w:tc>
          <w:tcPr>
            <w:tcW w:w="10598" w:type="dxa"/>
          </w:tcPr>
          <w:p w:rsidR="00356D6A" w:rsidRPr="00344CC1" w:rsidRDefault="00356D6A" w:rsidP="00B30638">
            <w:pPr>
              <w:ind w:firstLine="567"/>
              <w:jc w:val="both"/>
            </w:pPr>
            <w:proofErr w:type="gramStart"/>
            <w:r w:rsidRPr="00344CC1">
              <w:t xml:space="preserve">На основании протокола о результатах аукциона (протокола рассмотрения заявок на участие </w:t>
            </w:r>
            <w:r w:rsidR="00273E5B">
              <w:br/>
            </w:r>
            <w:r w:rsidRPr="00344CC1">
              <w:t xml:space="preserve">в открытом аукционе) от  _____ № _____, распоряжения администрации г. Красноярска от ____ </w:t>
            </w:r>
            <w:r w:rsidR="00273E5B">
              <w:br/>
            </w:r>
            <w:r w:rsidRPr="00344CC1">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273E5B">
              <w:br/>
            </w:r>
            <w:r w:rsidRPr="00344CC1">
              <w:t>в дальнейшем «Арендодатель», и ________, именуемый</w:t>
            </w:r>
            <w:proofErr w:type="gramEnd"/>
            <w:r w:rsidRPr="00344CC1">
              <w:t xml:space="preserve"> </w:t>
            </w:r>
            <w:proofErr w:type="gramStart"/>
            <w:r w:rsidRPr="00344CC1">
              <w:t xml:space="preserve">в дальнейшем «Арендатор», именуемые </w:t>
            </w:r>
            <w:r w:rsidR="00273E5B">
              <w:br/>
            </w:r>
            <w:r w:rsidRPr="00344CC1">
              <w:t>в дальнейшем «Стороны», заключили настоящий договор (далее - Договор) о нижеследующем:</w:t>
            </w:r>
            <w:proofErr w:type="gramEnd"/>
          </w:p>
          <w:p w:rsidR="00356D6A" w:rsidRPr="00344CC1" w:rsidRDefault="00356D6A" w:rsidP="00B30638">
            <w:pPr>
              <w:ind w:firstLine="567"/>
              <w:jc w:val="both"/>
            </w:pPr>
          </w:p>
          <w:p w:rsidR="00356D6A" w:rsidRPr="00344CC1" w:rsidRDefault="00356D6A" w:rsidP="00B30638">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356D6A" w:rsidRPr="00344CC1" w:rsidRDefault="00356D6A" w:rsidP="00B30638">
            <w:pPr>
              <w:ind w:firstLine="567"/>
              <w:jc w:val="both"/>
            </w:pPr>
            <w:r w:rsidRPr="00344CC1">
              <w:t xml:space="preserve">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273E5B">
              <w:br/>
            </w:r>
            <w:r w:rsidRPr="00344CC1">
              <w:t>с категорией земель - земли населенных пунктов, расположенный в территориальной зоне _____________, с кадастровым номером 24:50:__</w:t>
            </w:r>
            <w:r w:rsidR="00273E5B">
              <w:t>______, общей площадью ____</w:t>
            </w:r>
            <w:proofErr w:type="spellStart"/>
            <w:r w:rsidR="00273E5B">
              <w:t>кв</w:t>
            </w:r>
            <w:proofErr w:type="gramStart"/>
            <w:r w:rsidR="00273E5B">
              <w:t>.м</w:t>
            </w:r>
            <w:proofErr w:type="spellEnd"/>
            <w:proofErr w:type="gramEnd"/>
            <w:r w:rsidRPr="00344CC1">
              <w:t xml:space="preserve">, находящийся по адресу: г. Красноярск, ______ район,  _______, (далее - Участок), в границах, указанных </w:t>
            </w:r>
            <w:r w:rsidR="00273E5B">
              <w:br/>
            </w:r>
            <w:r w:rsidRPr="00344CC1">
              <w:t>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356D6A" w:rsidRPr="00344CC1" w:rsidRDefault="00356D6A" w:rsidP="00B30638">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344CC1" w:rsidRDefault="00356D6A" w:rsidP="00B30638">
            <w:pPr>
              <w:ind w:firstLine="567"/>
              <w:jc w:val="both"/>
            </w:pPr>
            <w:r w:rsidRPr="00344CC1">
              <w:t xml:space="preserve">1.2. Арендатор осмотрел Участок в натуре, ознакомился с его количественными </w:t>
            </w:r>
            <w:r w:rsidR="00273E5B">
              <w:br/>
            </w:r>
            <w:r w:rsidRPr="00344CC1">
              <w:t xml:space="preserve">и качественными характеристиками. Претензий у Арендатора  к Арендодателю  по Участку </w:t>
            </w:r>
            <w:r w:rsidR="00273E5B">
              <w:br/>
            </w:r>
            <w:r w:rsidRPr="00344CC1">
              <w:t>не имеется.</w:t>
            </w:r>
          </w:p>
          <w:p w:rsidR="00356D6A" w:rsidRPr="00344CC1" w:rsidRDefault="00356D6A" w:rsidP="00B30638">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273E5B">
              <w:br/>
            </w:r>
            <w:r w:rsidRPr="00344CC1">
              <w:t xml:space="preserve">и пользование Арендатора в момент подписания настоящего Договора. </w:t>
            </w:r>
          </w:p>
          <w:p w:rsidR="00356D6A" w:rsidRPr="00344CC1" w:rsidRDefault="00356D6A" w:rsidP="00B30638">
            <w:pPr>
              <w:ind w:firstLine="567"/>
              <w:jc w:val="both"/>
            </w:pPr>
          </w:p>
          <w:p w:rsidR="00356D6A" w:rsidRPr="00344CC1" w:rsidRDefault="00356D6A" w:rsidP="00B30638">
            <w:pPr>
              <w:ind w:firstLine="567"/>
              <w:jc w:val="center"/>
            </w:pPr>
            <w:r w:rsidRPr="00344CC1">
              <w:t>2. СРОК ДОГОВОРА</w:t>
            </w:r>
          </w:p>
          <w:p w:rsidR="00356D6A" w:rsidRPr="00344CC1" w:rsidRDefault="00356D6A" w:rsidP="00B30638">
            <w:pPr>
              <w:ind w:firstLine="567"/>
              <w:jc w:val="both"/>
            </w:pPr>
            <w:r w:rsidRPr="00344CC1">
              <w:t xml:space="preserve">2.1. Срок аренды Участка устанавливается с даты подписания договора аренды </w:t>
            </w:r>
            <w:r w:rsidR="00273E5B">
              <w:br/>
            </w:r>
            <w:r w:rsidRPr="00344CC1">
              <w:t>на ______(срок, указанный в извещении о проведен</w:t>
            </w:r>
            <w:proofErr w:type="gramStart"/>
            <w:r w:rsidRPr="00344CC1">
              <w:t>ии ау</w:t>
            </w:r>
            <w:proofErr w:type="gramEnd"/>
            <w:r w:rsidRPr="00344CC1">
              <w:t xml:space="preserve">кциона). </w:t>
            </w:r>
          </w:p>
          <w:p w:rsidR="00356D6A" w:rsidRPr="00344CC1" w:rsidRDefault="00356D6A" w:rsidP="00B30638">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p>
          <w:p w:rsidR="00356D6A" w:rsidRPr="00344CC1" w:rsidRDefault="00356D6A" w:rsidP="00B30638">
            <w:pPr>
              <w:ind w:firstLine="567"/>
              <w:jc w:val="center"/>
            </w:pPr>
            <w:r w:rsidRPr="00344CC1">
              <w:t>3. РАЗМЕР И УСЛОВИЯ ВНЕСЕНИЯ АРЕНДНОЙ ПЛАТЫ</w:t>
            </w:r>
          </w:p>
          <w:p w:rsidR="00356D6A" w:rsidRPr="00344CC1" w:rsidRDefault="00356D6A" w:rsidP="00B30638">
            <w:pPr>
              <w:ind w:firstLine="567"/>
              <w:jc w:val="both"/>
            </w:pPr>
            <w:r w:rsidRPr="00344CC1">
              <w:t>3.1. Размер арендной платы за Участок определен по результатам аукциона и составляет ______ руб. в месяц (квартал).</w:t>
            </w:r>
          </w:p>
          <w:p w:rsidR="00356D6A" w:rsidRPr="00344CC1" w:rsidRDefault="00356D6A" w:rsidP="00B30638">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356D6A" w:rsidRPr="00344CC1" w:rsidRDefault="00356D6A" w:rsidP="00B30638">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344CC1" w:rsidRDefault="00356D6A" w:rsidP="00B30638">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344CC1" w:rsidRDefault="00356D6A" w:rsidP="00B30638">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 xml:space="preserve">квартала (для арендаторов -  физических лиц, в том числе индивидуальных предпринимателей), </w:t>
            </w:r>
            <w:r w:rsidR="00273E5B">
              <w:br/>
            </w:r>
            <w:r w:rsidRPr="00344CC1">
              <w:t>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/с 40102810245370000011, КБК основного платежа _______________, КБК пени __________________, ИНН 2466010657/</w:t>
            </w:r>
            <w:r w:rsidR="00273E5B">
              <w:br/>
            </w:r>
            <w:r w:rsidRPr="00344CC1">
              <w:t xml:space="preserve">КПП 246601001. </w:t>
            </w:r>
          </w:p>
          <w:p w:rsidR="00356D6A" w:rsidRPr="00344CC1" w:rsidRDefault="00356D6A" w:rsidP="00B30638">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344CC1" w:rsidRDefault="00356D6A" w:rsidP="00B30638">
            <w:pPr>
              <w:autoSpaceDE w:val="0"/>
              <w:autoSpaceDN w:val="0"/>
              <w:adjustRightInd w:val="0"/>
              <w:ind w:firstLine="567"/>
              <w:jc w:val="both"/>
            </w:pPr>
            <w:r w:rsidRPr="00344CC1">
              <w:t xml:space="preserve">При наличии задолженности по Договору, денежные средства, поступившие от Арендатора, </w:t>
            </w:r>
            <w:r w:rsidR="00273E5B">
              <w:br/>
            </w:r>
            <w:r w:rsidRPr="00344CC1">
              <w:t>в случае, если в платежном документе не указано назначение платежа, зачисляются в следующем порядке:</w:t>
            </w:r>
          </w:p>
          <w:p w:rsidR="00356D6A" w:rsidRPr="00344CC1" w:rsidRDefault="00356D6A" w:rsidP="00B30638">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356D6A" w:rsidRPr="00344CC1" w:rsidRDefault="00356D6A" w:rsidP="00B30638">
            <w:pPr>
              <w:autoSpaceDE w:val="0"/>
              <w:autoSpaceDN w:val="0"/>
              <w:adjustRightInd w:val="0"/>
              <w:ind w:firstLine="567"/>
              <w:jc w:val="both"/>
            </w:pPr>
            <w:r w:rsidRPr="00344CC1">
              <w:t>вторая очередь – оплата арендных платежей за текущий период;</w:t>
            </w:r>
          </w:p>
          <w:p w:rsidR="00356D6A" w:rsidRPr="00344CC1" w:rsidRDefault="00356D6A" w:rsidP="00B30638">
            <w:pPr>
              <w:ind w:firstLine="567"/>
              <w:jc w:val="both"/>
            </w:pPr>
            <w:r w:rsidRPr="00344CC1">
              <w:t>третья очередь – оплата штрафных санкций (пени) за ненадлежащее исполнение обязательства по договору.</w:t>
            </w:r>
          </w:p>
          <w:p w:rsidR="00356D6A" w:rsidRDefault="00356D6A" w:rsidP="00B30638">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E73753" w:rsidRPr="00344CC1" w:rsidRDefault="00E73753" w:rsidP="00B30638">
            <w:pPr>
              <w:ind w:firstLine="567"/>
              <w:jc w:val="both"/>
            </w:pPr>
          </w:p>
          <w:p w:rsidR="00356D6A" w:rsidRPr="00344CC1" w:rsidRDefault="00356D6A" w:rsidP="00B30638">
            <w:pPr>
              <w:ind w:firstLine="567"/>
              <w:jc w:val="center"/>
            </w:pPr>
            <w:r w:rsidRPr="00344CC1">
              <w:t>4. ПРАВА И ОБЯЗАННОСТИ СТОРОН</w:t>
            </w:r>
          </w:p>
          <w:p w:rsidR="00356D6A" w:rsidRPr="00344CC1" w:rsidRDefault="00356D6A" w:rsidP="00B30638">
            <w:pPr>
              <w:ind w:firstLine="567"/>
              <w:jc w:val="both"/>
            </w:pPr>
            <w:r w:rsidRPr="00344CC1">
              <w:t xml:space="preserve">4.1. Арендодатель имеет право: </w:t>
            </w:r>
          </w:p>
          <w:p w:rsidR="00356D6A" w:rsidRPr="00344CC1" w:rsidRDefault="00356D6A" w:rsidP="00B30638">
            <w:pPr>
              <w:ind w:firstLine="567"/>
              <w:jc w:val="both"/>
            </w:pPr>
            <w:r w:rsidRPr="00344CC1">
              <w:t xml:space="preserve">4.1.1. Требовать досрочного расторжения настоящего Договора в случаях, предусмотренных </w:t>
            </w:r>
            <w:r w:rsidR="00273E5B">
              <w:br/>
            </w:r>
            <w:r w:rsidRPr="00344CC1">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344CC1" w:rsidRDefault="00356D6A" w:rsidP="00B30638">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344CC1" w:rsidRDefault="00356D6A" w:rsidP="00B30638">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344CC1" w:rsidRDefault="00356D6A" w:rsidP="00B30638">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344CC1" w:rsidRDefault="00356D6A" w:rsidP="00B30638">
            <w:pPr>
              <w:ind w:firstLine="567"/>
              <w:jc w:val="both"/>
            </w:pPr>
            <w:r w:rsidRPr="00344CC1">
              <w:t xml:space="preserve">4.2. Арендодатель обязан: </w:t>
            </w:r>
          </w:p>
          <w:p w:rsidR="00356D6A" w:rsidRPr="00344CC1" w:rsidRDefault="00356D6A" w:rsidP="00B30638">
            <w:pPr>
              <w:ind w:firstLine="567"/>
              <w:jc w:val="both"/>
            </w:pPr>
            <w:r w:rsidRPr="00344CC1">
              <w:t xml:space="preserve">4.2.1. Выполнять в полном объеме все условия настоящего Договора. </w:t>
            </w:r>
          </w:p>
          <w:p w:rsidR="00356D6A" w:rsidRPr="00344CC1" w:rsidRDefault="00356D6A" w:rsidP="00B30638">
            <w:pPr>
              <w:ind w:firstLine="567"/>
              <w:jc w:val="both"/>
            </w:pPr>
            <w:r w:rsidRPr="00344CC1">
              <w:t xml:space="preserve">4.3. Арендатор имеет право: </w:t>
            </w:r>
          </w:p>
          <w:p w:rsidR="00356D6A" w:rsidRPr="00344CC1" w:rsidRDefault="00356D6A" w:rsidP="00B30638">
            <w:pPr>
              <w:ind w:firstLine="567"/>
              <w:jc w:val="both"/>
            </w:pPr>
            <w:r w:rsidRPr="00344CC1">
              <w:t xml:space="preserve">4.3.1. Заключать путем подписания уполномоченным лицом дополнительные соглашения </w:t>
            </w:r>
            <w:r w:rsidR="00273E5B">
              <w:br/>
            </w:r>
            <w:r w:rsidRPr="00344CC1">
              <w:t>к настоящему Договору.</w:t>
            </w:r>
          </w:p>
          <w:p w:rsidR="00356D6A" w:rsidRPr="00344CC1" w:rsidRDefault="00356D6A" w:rsidP="00B30638">
            <w:pPr>
              <w:ind w:firstLine="567"/>
              <w:jc w:val="both"/>
              <w:rPr>
                <w:sz w:val="28"/>
                <w:szCs w:val="28"/>
              </w:rPr>
            </w:pPr>
            <w:r w:rsidRPr="00344CC1">
              <w:t xml:space="preserve">4.4. Арендатор обязан: </w:t>
            </w:r>
          </w:p>
          <w:p w:rsidR="00356D6A" w:rsidRPr="00344CC1" w:rsidRDefault="00356D6A" w:rsidP="00B30638">
            <w:pPr>
              <w:ind w:firstLine="567"/>
              <w:jc w:val="both"/>
            </w:pPr>
            <w:r w:rsidRPr="00344CC1">
              <w:t xml:space="preserve">4.4.1. Выполнять в полном объеме все условия настоящего Договора. </w:t>
            </w:r>
          </w:p>
          <w:p w:rsidR="00356D6A" w:rsidRPr="00344CC1" w:rsidRDefault="00356D6A" w:rsidP="00B30638">
            <w:pPr>
              <w:ind w:firstLine="567"/>
              <w:jc w:val="both"/>
            </w:pPr>
            <w:r w:rsidRPr="00344CC1">
              <w:t xml:space="preserve">4.4.2. Использовать Участок в соответствии с целевым назначением и разрешенным использованием. </w:t>
            </w:r>
          </w:p>
          <w:p w:rsidR="00356D6A" w:rsidRPr="00344CC1" w:rsidRDefault="00356D6A" w:rsidP="00B30638">
            <w:pPr>
              <w:ind w:firstLine="567"/>
              <w:jc w:val="both"/>
            </w:pPr>
            <w:r w:rsidRPr="00344CC1">
              <w:t>4.4.3. Оплачивать арендную плату в размере и порядке, установленном настоящим Договором.</w:t>
            </w:r>
          </w:p>
          <w:p w:rsidR="00356D6A" w:rsidRPr="00344CC1" w:rsidRDefault="00356D6A" w:rsidP="00B30638">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344CC1" w:rsidRDefault="00356D6A" w:rsidP="00B30638">
            <w:pPr>
              <w:ind w:firstLine="567"/>
              <w:jc w:val="both"/>
              <w:rPr>
                <w:sz w:val="28"/>
                <w:szCs w:val="28"/>
              </w:rPr>
            </w:pPr>
            <w:r w:rsidRPr="00344CC1">
              <w:t xml:space="preserve">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w:t>
            </w:r>
            <w:r w:rsidR="00E73753">
              <w:br/>
            </w:r>
            <w:r w:rsidRPr="00344CC1">
              <w:t>так и при досрочном его освобождении.</w:t>
            </w:r>
            <w:r w:rsidRPr="00344CC1">
              <w:rPr>
                <w:sz w:val="28"/>
                <w:szCs w:val="28"/>
              </w:rPr>
              <w:t xml:space="preserve"> </w:t>
            </w:r>
          </w:p>
          <w:p w:rsidR="00356D6A" w:rsidRPr="00344CC1" w:rsidRDefault="00356D6A" w:rsidP="00B30638">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E73753">
              <w:br/>
            </w:r>
            <w:r w:rsidRPr="00344CC1">
              <w:t xml:space="preserve">и не препятствовать их ремонту и обслуживанию. </w:t>
            </w:r>
          </w:p>
          <w:p w:rsidR="00356D6A" w:rsidRPr="00344CC1" w:rsidRDefault="00356D6A" w:rsidP="00B30638">
            <w:pPr>
              <w:ind w:firstLine="567"/>
              <w:jc w:val="both"/>
            </w:pPr>
            <w:r w:rsidRPr="00344CC1">
              <w:t xml:space="preserve">4.4.7. Немедленно извещать Арендодателя и соответствующие государственные органы </w:t>
            </w:r>
            <w:r w:rsidR="00E73753">
              <w:br/>
            </w:r>
            <w:r w:rsidRPr="00344CC1">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E73753">
              <w:br/>
            </w:r>
            <w:r w:rsidRPr="00344CC1">
              <w:t xml:space="preserve">и расположенных на нем объектов. </w:t>
            </w:r>
          </w:p>
          <w:p w:rsidR="00356D6A" w:rsidRPr="00344CC1" w:rsidRDefault="00356D6A" w:rsidP="00B30638">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344CC1" w:rsidRDefault="00356D6A" w:rsidP="00B30638">
            <w:pPr>
              <w:ind w:firstLine="567"/>
              <w:jc w:val="both"/>
            </w:pPr>
            <w:r w:rsidRPr="00344CC1">
              <w:t xml:space="preserve">4.4.9. Письменно в 10-дневный срок уведомить Арендодателя о смене реквизитов, указанных </w:t>
            </w:r>
            <w:r w:rsidR="00E73753">
              <w:br/>
            </w:r>
            <w:r w:rsidRPr="00344CC1">
              <w:t xml:space="preserve">в пункте 9 настоящего Договора, о смене руководителя организации, в случае если Арендатором </w:t>
            </w:r>
            <w:r w:rsidRPr="00344CC1">
              <w:lastRenderedPageBreak/>
              <w:t>выступает юридическое лицо.</w:t>
            </w:r>
          </w:p>
          <w:p w:rsidR="00356D6A" w:rsidRPr="00344CC1" w:rsidRDefault="00356D6A" w:rsidP="00B30638">
            <w:pPr>
              <w:ind w:firstLine="567"/>
              <w:jc w:val="both"/>
            </w:pPr>
            <w:r w:rsidRPr="00344CC1">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344CC1" w:rsidRDefault="00356D6A" w:rsidP="00B30638">
            <w:pPr>
              <w:ind w:firstLine="567"/>
              <w:jc w:val="both"/>
            </w:pPr>
            <w:r w:rsidRPr="00344CC1">
              <w:t>4.4.10. Не допускать захламления Участка при его использовании.</w:t>
            </w:r>
          </w:p>
          <w:p w:rsidR="00356D6A" w:rsidRPr="00344CC1" w:rsidRDefault="00356D6A" w:rsidP="00B30638">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344CC1" w:rsidRDefault="00356D6A" w:rsidP="00B30638">
            <w:pPr>
              <w:ind w:firstLine="567"/>
              <w:jc w:val="both"/>
            </w:pPr>
            <w:r w:rsidRPr="00344CC1">
              <w:t>4.3.12. В случае</w:t>
            </w:r>
            <w:proofErr w:type="gramStart"/>
            <w:r w:rsidRPr="00344CC1">
              <w:t>,</w:t>
            </w:r>
            <w:proofErr w:type="gramEnd"/>
            <w:r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E73753">
              <w:br/>
            </w:r>
            <w:r w:rsidRPr="00344CC1">
              <w:t>«Об объектах культурного наследия (памятниках истории и культуры) народов Российской Федерации».</w:t>
            </w:r>
          </w:p>
          <w:p w:rsidR="00356D6A" w:rsidRPr="00344CC1" w:rsidRDefault="00356D6A" w:rsidP="00B30638">
            <w:pPr>
              <w:ind w:firstLine="567"/>
              <w:jc w:val="both"/>
            </w:pPr>
            <w:r w:rsidRPr="00344CC1">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E73753">
              <w:br/>
            </w:r>
            <w:r w:rsidRPr="00344CC1">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Default="00356D6A" w:rsidP="00B30638">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356D6A" w:rsidRDefault="00356D6A" w:rsidP="00B30638">
            <w:pPr>
              <w:ind w:firstLine="567"/>
              <w:jc w:val="both"/>
            </w:pPr>
            <w:r>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E73753">
              <w:br/>
            </w:r>
            <w:r>
              <w:t xml:space="preserve">от 25.06.2013 № В-378, постановлением администрации города от 16.04.2021 № 273 </w:t>
            </w:r>
            <w:r w:rsidR="00E73753">
              <w:br/>
            </w:r>
            <w:r>
              <w:t>«Об утверждении Правил создания, содержания и охраны зеленого фонда города Красноярска.</w:t>
            </w:r>
          </w:p>
          <w:p w:rsidR="00356D6A" w:rsidRPr="00344CC1" w:rsidRDefault="00356D6A" w:rsidP="00B30638">
            <w:pPr>
              <w:ind w:firstLine="567"/>
              <w:jc w:val="both"/>
            </w:pPr>
            <w:r>
              <w:t>4.4.16.</w:t>
            </w:r>
            <w:r>
              <w:tab/>
            </w:r>
            <w:proofErr w:type="gramStart"/>
            <w:r>
              <w:t xml:space="preserve">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E73753">
              <w:br/>
            </w:r>
            <w:r>
              <w:t>не разграничена, на территории города Красноярска, и признании утратившими силу правовых актов города.</w:t>
            </w:r>
            <w:proofErr w:type="gramEnd"/>
          </w:p>
          <w:p w:rsidR="00E73753" w:rsidRDefault="00E73753" w:rsidP="00B30638">
            <w:pPr>
              <w:ind w:firstLine="567"/>
              <w:jc w:val="center"/>
            </w:pPr>
          </w:p>
          <w:p w:rsidR="00356D6A" w:rsidRPr="00344CC1" w:rsidRDefault="00356D6A" w:rsidP="00B30638">
            <w:pPr>
              <w:ind w:firstLine="567"/>
              <w:jc w:val="center"/>
            </w:pPr>
            <w:r w:rsidRPr="00344CC1">
              <w:t>5. ОТВЕТСТВЕННОСТЬ СТОРОН</w:t>
            </w:r>
          </w:p>
          <w:p w:rsidR="00356D6A" w:rsidRPr="00344CC1" w:rsidRDefault="00356D6A" w:rsidP="00B30638">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344CC1" w:rsidRDefault="00356D6A" w:rsidP="00B30638">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344CC1" w:rsidRDefault="00356D6A" w:rsidP="00B30638">
            <w:pPr>
              <w:ind w:firstLine="567"/>
              <w:jc w:val="both"/>
            </w:pPr>
            <w:r w:rsidRPr="00344CC1">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E73753">
              <w:br/>
            </w:r>
            <w:r w:rsidRPr="00344CC1">
              <w:t>в срок суммы арендной платы. Пени перечисляются в порядке, предусмотренном пунктом 3.4 Договора.</w:t>
            </w:r>
          </w:p>
          <w:p w:rsidR="00356D6A" w:rsidRPr="00344CC1" w:rsidRDefault="00356D6A" w:rsidP="00B30638">
            <w:pPr>
              <w:ind w:firstLine="567"/>
              <w:jc w:val="both"/>
            </w:pPr>
            <w:r>
              <w:t>5.3.</w:t>
            </w:r>
            <w:r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344CC1" w:rsidRDefault="00356D6A" w:rsidP="00B30638">
            <w:pPr>
              <w:ind w:firstLine="567"/>
              <w:jc w:val="both"/>
            </w:pPr>
            <w:r w:rsidRPr="00344CC1">
              <w:t xml:space="preserve">5.4. Уплата неустойки, установленной настоящим Договором, не освобождает стороны </w:t>
            </w:r>
            <w:r w:rsidR="00E73753">
              <w:br/>
            </w:r>
            <w:r w:rsidRPr="00344CC1">
              <w:t>от исполнения возложенных на них обязательств в соответствии с действующим законодательством.</w:t>
            </w:r>
          </w:p>
          <w:p w:rsidR="00356D6A" w:rsidRPr="00344CC1" w:rsidRDefault="00356D6A" w:rsidP="00B30638">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344CC1" w:rsidRDefault="00356D6A" w:rsidP="00B30638">
            <w:pPr>
              <w:ind w:firstLine="567"/>
              <w:jc w:val="both"/>
            </w:pPr>
          </w:p>
          <w:p w:rsidR="00356D6A" w:rsidRPr="00344CC1" w:rsidRDefault="00356D6A" w:rsidP="00B30638">
            <w:pPr>
              <w:ind w:firstLine="567"/>
              <w:jc w:val="center"/>
            </w:pPr>
            <w:r w:rsidRPr="00344CC1">
              <w:t>6. ИЗМЕНЕНИЕ, РАСТОРЖЕНИЕ И ПРЕКРАЩЕНИЕ ДОГОВОРА</w:t>
            </w:r>
          </w:p>
          <w:p w:rsidR="00356D6A" w:rsidRPr="00344CC1" w:rsidRDefault="00356D6A" w:rsidP="00B30638">
            <w:pPr>
              <w:ind w:firstLine="567"/>
              <w:jc w:val="both"/>
            </w:pPr>
            <w:r w:rsidRPr="00344CC1">
              <w:t xml:space="preserve">6.1. Все изменения и дополнения к настоящему Договору действительны, если они совершены </w:t>
            </w:r>
            <w:r w:rsidRPr="00344CC1">
              <w:lastRenderedPageBreak/>
              <w:t xml:space="preserve">в той же форме, что и Договор и подписаны уполномоченными лицами. </w:t>
            </w:r>
          </w:p>
          <w:p w:rsidR="00356D6A" w:rsidRPr="00344CC1" w:rsidRDefault="00356D6A" w:rsidP="00B30638">
            <w:pPr>
              <w:ind w:firstLine="567"/>
              <w:jc w:val="both"/>
            </w:pPr>
            <w:r w:rsidRPr="00344CC1">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344CC1" w:rsidRDefault="00356D6A" w:rsidP="00B30638">
            <w:pPr>
              <w:ind w:firstLine="567"/>
              <w:jc w:val="both"/>
            </w:pPr>
            <w:r w:rsidRPr="00344CC1">
              <w:t xml:space="preserve">6.3. </w:t>
            </w:r>
            <w:proofErr w:type="gramStart"/>
            <w:r w:rsidRPr="00344CC1">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E73753">
              <w:br/>
            </w:r>
            <w:r w:rsidRPr="00344CC1">
              <w:t xml:space="preserve">по состоянию на начало очередного финансового года, начиная с года, следующего за годом, </w:t>
            </w:r>
            <w:r w:rsidR="00E73753">
              <w:br/>
            </w:r>
            <w:r w:rsidRPr="00344CC1">
              <w:t>в котором заключен</w:t>
            </w:r>
            <w:proofErr w:type="gramEnd"/>
            <w:r w:rsidRPr="00344CC1">
              <w:t xml:space="preserve"> указанный договор аренды.</w:t>
            </w:r>
          </w:p>
          <w:p w:rsidR="00356D6A" w:rsidRPr="00344CC1" w:rsidRDefault="00356D6A" w:rsidP="00B30638">
            <w:pPr>
              <w:ind w:firstLine="567"/>
              <w:jc w:val="both"/>
            </w:pPr>
          </w:p>
          <w:p w:rsidR="00356D6A" w:rsidRPr="00344CC1" w:rsidRDefault="00356D6A" w:rsidP="00B30638">
            <w:pPr>
              <w:ind w:firstLine="567"/>
              <w:jc w:val="center"/>
            </w:pPr>
            <w:r w:rsidRPr="00344CC1">
              <w:t>7. РАССМОТРЕНИЕ И УРЕГУЛИРОВАНИЕ СПОРОВ</w:t>
            </w:r>
          </w:p>
          <w:p w:rsidR="00356D6A" w:rsidRDefault="00356D6A" w:rsidP="00B30638">
            <w:pPr>
              <w:ind w:firstLine="567"/>
              <w:jc w:val="both"/>
            </w:pPr>
            <w:r w:rsidRPr="00344CC1">
              <w:t xml:space="preserve">7.1. Все споры и разногласия между Сторонами, возникающие по настоящему Договору </w:t>
            </w:r>
            <w:r w:rsidR="00E73753">
              <w:br/>
            </w:r>
            <w:r w:rsidRPr="00344CC1">
              <w:t xml:space="preserve">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E73753" w:rsidRPr="00344CC1" w:rsidRDefault="00E73753" w:rsidP="00B30638">
            <w:pPr>
              <w:ind w:firstLine="567"/>
              <w:jc w:val="both"/>
            </w:pPr>
          </w:p>
          <w:p w:rsidR="00356D6A" w:rsidRPr="00344CC1" w:rsidRDefault="00356D6A" w:rsidP="00B30638">
            <w:pPr>
              <w:ind w:firstLine="567"/>
              <w:jc w:val="center"/>
            </w:pPr>
            <w:r w:rsidRPr="00344CC1">
              <w:t>8. ОСОБЫЕ УСЛОВИЯ</w:t>
            </w:r>
          </w:p>
          <w:p w:rsidR="00356D6A" w:rsidRPr="00344CC1" w:rsidRDefault="00356D6A" w:rsidP="00B30638">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r w:rsidRPr="00344CC1">
              <w:t xml:space="preserve">8.2. Арендодатель не позднее 5-ти (пяти) рабочих дней после подписания Договора </w:t>
            </w:r>
            <w:r w:rsidR="00E73753">
              <w:br/>
            </w:r>
            <w:r w:rsidRPr="00344CC1">
              <w:t xml:space="preserve">и (или) изменений к нему направляет в орган регистрации прав заявление о государственной регистрации прав. </w:t>
            </w:r>
          </w:p>
          <w:p w:rsidR="00356D6A" w:rsidRPr="00344CC1" w:rsidRDefault="00356D6A" w:rsidP="00B30638">
            <w:pPr>
              <w:ind w:firstLine="567"/>
              <w:jc w:val="both"/>
            </w:pPr>
            <w:r w:rsidRPr="00344CC1">
              <w:t xml:space="preserve">8.3. В соответствии с пунктом 7 статьи 448 Гражданского кодекса РФ </w:t>
            </w:r>
          </w:p>
          <w:p w:rsidR="00356D6A" w:rsidRPr="00344CC1" w:rsidRDefault="00356D6A" w:rsidP="00B30638">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Default="00356D6A" w:rsidP="00B30638">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73753" w:rsidRPr="00344CC1" w:rsidRDefault="00E73753" w:rsidP="00B30638">
            <w:pPr>
              <w:ind w:firstLine="567"/>
              <w:jc w:val="both"/>
            </w:pPr>
          </w:p>
          <w:p w:rsidR="00356D6A" w:rsidRPr="00344CC1" w:rsidRDefault="00356D6A" w:rsidP="00B30638">
            <w:pPr>
              <w:ind w:firstLine="567"/>
              <w:jc w:val="center"/>
            </w:pPr>
            <w:r w:rsidRPr="00344CC1">
              <w:t>9. ЮРИДИЧЕСКИЕ И БАНКОВСКИЕ РЕКВИЗИТЫ СТОРОН</w:t>
            </w:r>
          </w:p>
          <w:p w:rsidR="00356D6A" w:rsidRPr="00344CC1" w:rsidRDefault="00356D6A" w:rsidP="00B30638">
            <w:pPr>
              <w:tabs>
                <w:tab w:val="left" w:pos="567"/>
              </w:tabs>
              <w:ind w:firstLine="567"/>
              <w:jc w:val="both"/>
            </w:pPr>
            <w:r w:rsidRPr="00344CC1">
              <w:t>Арендодатель:</w:t>
            </w:r>
          </w:p>
          <w:p w:rsidR="00356D6A" w:rsidRPr="00344CC1" w:rsidRDefault="00356D6A" w:rsidP="00B30638">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356D6A" w:rsidRPr="00344CC1" w:rsidRDefault="00356D6A" w:rsidP="00B30638">
            <w:pPr>
              <w:tabs>
                <w:tab w:val="left" w:pos="567"/>
              </w:tabs>
              <w:ind w:firstLine="567"/>
              <w:jc w:val="both"/>
            </w:pPr>
            <w:r w:rsidRPr="00344CC1">
              <w:t>Банковские реквизиты:</w:t>
            </w:r>
          </w:p>
          <w:p w:rsidR="00356D6A" w:rsidRPr="00344CC1" w:rsidRDefault="00356D6A" w:rsidP="00B30638">
            <w:pPr>
              <w:tabs>
                <w:tab w:val="left" w:pos="567"/>
              </w:tabs>
              <w:ind w:firstLine="567"/>
              <w:jc w:val="both"/>
            </w:pPr>
            <w:r w:rsidRPr="00344CC1">
              <w:t xml:space="preserve">Получатель – УФК по Красноярскому краю (департамент муниципального имущества </w:t>
            </w:r>
            <w:r w:rsidR="00E73753">
              <w:br/>
            </w:r>
            <w:r w:rsidRPr="00344CC1">
              <w:t>и земельных отношений администрации г. Красноярска);</w:t>
            </w:r>
          </w:p>
          <w:p w:rsidR="00356D6A" w:rsidRPr="00344CC1" w:rsidRDefault="00356D6A" w:rsidP="00B30638">
            <w:pPr>
              <w:tabs>
                <w:tab w:val="left" w:pos="567"/>
              </w:tabs>
              <w:ind w:firstLine="567"/>
              <w:jc w:val="both"/>
            </w:pPr>
            <w:r w:rsidRPr="00344CC1">
              <w:t xml:space="preserve">Расчетный счет 03231643047010001900; </w:t>
            </w:r>
          </w:p>
          <w:p w:rsidR="00356D6A" w:rsidRPr="00344CC1" w:rsidRDefault="00356D6A" w:rsidP="00B30638">
            <w:pPr>
              <w:tabs>
                <w:tab w:val="left" w:pos="567"/>
              </w:tabs>
              <w:ind w:firstLine="567"/>
              <w:jc w:val="both"/>
            </w:pPr>
            <w:r w:rsidRPr="00344CC1">
              <w:t xml:space="preserve">Банк получателя: Отделение Красноярск Банка России //УФК по Красноярскому краю, </w:t>
            </w:r>
            <w:r w:rsidR="00E73753">
              <w:br/>
            </w:r>
            <w:r w:rsidRPr="00344CC1">
              <w:t xml:space="preserve">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w:t>
            </w:r>
            <w:r w:rsidR="00E73753">
              <w:br/>
            </w:r>
            <w:r w:rsidRPr="00344CC1">
              <w:t>ОГРН 1032402940800</w:t>
            </w:r>
          </w:p>
          <w:p w:rsidR="00356D6A" w:rsidRPr="00344CC1" w:rsidRDefault="00356D6A" w:rsidP="00B30638">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356D6A" w:rsidRPr="00344CC1" w:rsidRDefault="00356D6A" w:rsidP="00B30638">
            <w:pPr>
              <w:tabs>
                <w:tab w:val="left" w:pos="567"/>
              </w:tabs>
              <w:ind w:firstLine="567"/>
              <w:jc w:val="both"/>
            </w:pPr>
            <w:r w:rsidRPr="00344CC1">
              <w:t>Арендатор:_____________________________________________________</w:t>
            </w:r>
          </w:p>
          <w:p w:rsidR="00356D6A" w:rsidRPr="00344CC1" w:rsidRDefault="00356D6A" w:rsidP="00B30638">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356D6A" w:rsidRPr="00344CC1" w:rsidRDefault="00356D6A" w:rsidP="00356D6A">
      <w:pPr>
        <w:ind w:left="426" w:firstLine="540"/>
        <w:jc w:val="center"/>
      </w:pPr>
    </w:p>
    <w:p w:rsidR="00356D6A" w:rsidRPr="00344CC1" w:rsidRDefault="00356D6A" w:rsidP="00356D6A">
      <w:pPr>
        <w:ind w:left="426" w:firstLine="540"/>
        <w:jc w:val="center"/>
      </w:pPr>
      <w:r w:rsidRPr="00344CC1">
        <w:t>10. ПОДПИСИ СТОРОН</w:t>
      </w:r>
    </w:p>
    <w:p w:rsidR="00356D6A" w:rsidRPr="00344CC1" w:rsidRDefault="00356D6A" w:rsidP="00356D6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356D6A" w:rsidRPr="00344CC1" w:rsidTr="00B30638">
        <w:trPr>
          <w:trHeight w:val="710"/>
        </w:trPr>
        <w:tc>
          <w:tcPr>
            <w:tcW w:w="4962" w:type="dxa"/>
          </w:tcPr>
          <w:p w:rsidR="00356D6A" w:rsidRPr="00344CC1" w:rsidRDefault="00356D6A" w:rsidP="00B30638">
            <w:r w:rsidRPr="00344CC1">
              <w:t>Арендодатель:</w:t>
            </w:r>
          </w:p>
          <w:p w:rsidR="00356D6A" w:rsidRPr="00344CC1" w:rsidRDefault="00356D6A" w:rsidP="00B30638">
            <w:pPr>
              <w:ind w:left="426"/>
            </w:pPr>
          </w:p>
          <w:p w:rsidR="00356D6A" w:rsidRPr="00344CC1" w:rsidRDefault="00356D6A" w:rsidP="00B30638">
            <w:pPr>
              <w:ind w:left="426"/>
            </w:pPr>
          </w:p>
        </w:tc>
        <w:tc>
          <w:tcPr>
            <w:tcW w:w="708" w:type="dxa"/>
          </w:tcPr>
          <w:p w:rsidR="00356D6A" w:rsidRPr="00344CC1" w:rsidRDefault="00356D6A" w:rsidP="00B30638">
            <w:pPr>
              <w:ind w:left="426"/>
            </w:pPr>
          </w:p>
        </w:tc>
        <w:tc>
          <w:tcPr>
            <w:tcW w:w="4962" w:type="dxa"/>
          </w:tcPr>
          <w:p w:rsidR="00356D6A" w:rsidRPr="00344CC1" w:rsidRDefault="00356D6A" w:rsidP="00B30638">
            <w:r w:rsidRPr="00344CC1">
              <w:t>Арендатор:</w:t>
            </w:r>
          </w:p>
          <w:p w:rsidR="00356D6A" w:rsidRPr="00344CC1" w:rsidRDefault="00356D6A" w:rsidP="00B30638">
            <w:pPr>
              <w:ind w:left="426"/>
            </w:pPr>
          </w:p>
        </w:tc>
      </w:tr>
    </w:tbl>
    <w:p w:rsidR="00733409" w:rsidRPr="002B6735" w:rsidRDefault="00356D6A" w:rsidP="00356D6A">
      <w:r w:rsidRPr="00344CC1">
        <w:t>Приложение: Выписка из Единого государственного реестра недвижимости</w:t>
      </w:r>
      <w:r w:rsidR="00733409" w:rsidRPr="00415987">
        <w:t>.</w:t>
      </w:r>
    </w:p>
    <w:p w:rsidR="007E5DF5" w:rsidRDefault="009B1138" w:rsidP="00733409">
      <w:pPr>
        <w:spacing w:after="200" w:line="276" w:lineRule="auto"/>
        <w:rPr>
          <w:highlight w:val="yellow"/>
        </w:rPr>
      </w:pPr>
      <w:r>
        <w:rPr>
          <w:noProof/>
        </w:rPr>
        <w:lastRenderedPageBreak/>
        <w:drawing>
          <wp:inline distT="0" distB="0" distL="0" distR="0" wp14:anchorId="066B04AE" wp14:editId="3001A98A">
            <wp:extent cx="6152515" cy="456819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568190"/>
                    </a:xfrm>
                    <a:prstGeom prst="rect">
                      <a:avLst/>
                    </a:prstGeom>
                  </pic:spPr>
                </pic:pic>
              </a:graphicData>
            </a:graphic>
          </wp:inline>
        </w:drawing>
      </w:r>
    </w:p>
    <w:p w:rsidR="009B1138" w:rsidRPr="00276A3C" w:rsidRDefault="009B1138" w:rsidP="00733409">
      <w:pPr>
        <w:spacing w:after="200" w:line="276" w:lineRule="auto"/>
        <w:rPr>
          <w:highlight w:val="yellow"/>
        </w:rPr>
      </w:pPr>
      <w:r>
        <w:rPr>
          <w:noProof/>
        </w:rPr>
        <w:drawing>
          <wp:inline distT="0" distB="0" distL="0" distR="0" wp14:anchorId="3EC605B6" wp14:editId="32E2825B">
            <wp:extent cx="6152515" cy="44081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408170"/>
                    </a:xfrm>
                    <a:prstGeom prst="rect">
                      <a:avLst/>
                    </a:prstGeom>
                  </pic:spPr>
                </pic:pic>
              </a:graphicData>
            </a:graphic>
          </wp:inline>
        </w:drawing>
      </w:r>
    </w:p>
    <w:sectPr w:rsidR="009B1138"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56EAE"/>
    <w:rsid w:val="00060C82"/>
    <w:rsid w:val="000639BB"/>
    <w:rsid w:val="00065151"/>
    <w:rsid w:val="00073758"/>
    <w:rsid w:val="0007777C"/>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F0064"/>
    <w:rsid w:val="000F3EA3"/>
    <w:rsid w:val="00101013"/>
    <w:rsid w:val="00104A0C"/>
    <w:rsid w:val="00105484"/>
    <w:rsid w:val="00107D93"/>
    <w:rsid w:val="00113A82"/>
    <w:rsid w:val="00127B05"/>
    <w:rsid w:val="0014237D"/>
    <w:rsid w:val="00155270"/>
    <w:rsid w:val="00166BC1"/>
    <w:rsid w:val="001675FE"/>
    <w:rsid w:val="00175C92"/>
    <w:rsid w:val="00176100"/>
    <w:rsid w:val="00182015"/>
    <w:rsid w:val="00185BA0"/>
    <w:rsid w:val="001921C5"/>
    <w:rsid w:val="001932C5"/>
    <w:rsid w:val="001A13BB"/>
    <w:rsid w:val="001B1BCF"/>
    <w:rsid w:val="001C0530"/>
    <w:rsid w:val="001C0B07"/>
    <w:rsid w:val="001C6995"/>
    <w:rsid w:val="001C6F38"/>
    <w:rsid w:val="001D2B15"/>
    <w:rsid w:val="001E7F7D"/>
    <w:rsid w:val="001F6211"/>
    <w:rsid w:val="00205E6F"/>
    <w:rsid w:val="00216770"/>
    <w:rsid w:val="00216FD2"/>
    <w:rsid w:val="00217327"/>
    <w:rsid w:val="00237053"/>
    <w:rsid w:val="00240DF2"/>
    <w:rsid w:val="002419EE"/>
    <w:rsid w:val="002422D2"/>
    <w:rsid w:val="00247D29"/>
    <w:rsid w:val="00250544"/>
    <w:rsid w:val="0026379B"/>
    <w:rsid w:val="00273E5B"/>
    <w:rsid w:val="00276A3C"/>
    <w:rsid w:val="00284B35"/>
    <w:rsid w:val="00290F32"/>
    <w:rsid w:val="0029499F"/>
    <w:rsid w:val="002B6735"/>
    <w:rsid w:val="002B7DCA"/>
    <w:rsid w:val="002E0162"/>
    <w:rsid w:val="002E37DF"/>
    <w:rsid w:val="002E4AF2"/>
    <w:rsid w:val="002F00D4"/>
    <w:rsid w:val="00301160"/>
    <w:rsid w:val="00305688"/>
    <w:rsid w:val="00312254"/>
    <w:rsid w:val="003137DE"/>
    <w:rsid w:val="00314125"/>
    <w:rsid w:val="00314DDA"/>
    <w:rsid w:val="00316C61"/>
    <w:rsid w:val="00322A70"/>
    <w:rsid w:val="00334762"/>
    <w:rsid w:val="003357A0"/>
    <w:rsid w:val="00342B96"/>
    <w:rsid w:val="003443EE"/>
    <w:rsid w:val="0035191A"/>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54042"/>
    <w:rsid w:val="0045685B"/>
    <w:rsid w:val="004638AC"/>
    <w:rsid w:val="00471781"/>
    <w:rsid w:val="00474C87"/>
    <w:rsid w:val="0047598B"/>
    <w:rsid w:val="00482372"/>
    <w:rsid w:val="00485163"/>
    <w:rsid w:val="004973FA"/>
    <w:rsid w:val="004A0993"/>
    <w:rsid w:val="004B4D02"/>
    <w:rsid w:val="004C31FE"/>
    <w:rsid w:val="004D5FE9"/>
    <w:rsid w:val="004E04AC"/>
    <w:rsid w:val="004E2B6C"/>
    <w:rsid w:val="004F7FC6"/>
    <w:rsid w:val="0051094B"/>
    <w:rsid w:val="005203B1"/>
    <w:rsid w:val="00533EFB"/>
    <w:rsid w:val="00546BB3"/>
    <w:rsid w:val="0055046C"/>
    <w:rsid w:val="00553D5C"/>
    <w:rsid w:val="00582193"/>
    <w:rsid w:val="005824C4"/>
    <w:rsid w:val="005904AB"/>
    <w:rsid w:val="00590B37"/>
    <w:rsid w:val="005974DE"/>
    <w:rsid w:val="005C2C9A"/>
    <w:rsid w:val="005C3C07"/>
    <w:rsid w:val="005D2865"/>
    <w:rsid w:val="005F162E"/>
    <w:rsid w:val="00604068"/>
    <w:rsid w:val="00612CF0"/>
    <w:rsid w:val="0062746D"/>
    <w:rsid w:val="006420D6"/>
    <w:rsid w:val="00643829"/>
    <w:rsid w:val="00650ACA"/>
    <w:rsid w:val="00670891"/>
    <w:rsid w:val="00674738"/>
    <w:rsid w:val="00675053"/>
    <w:rsid w:val="00676DC1"/>
    <w:rsid w:val="0068248C"/>
    <w:rsid w:val="00693422"/>
    <w:rsid w:val="00696352"/>
    <w:rsid w:val="006A07F0"/>
    <w:rsid w:val="006A1B82"/>
    <w:rsid w:val="006A1EE1"/>
    <w:rsid w:val="006B391E"/>
    <w:rsid w:val="006B586E"/>
    <w:rsid w:val="006C0548"/>
    <w:rsid w:val="006D1B04"/>
    <w:rsid w:val="006E34C9"/>
    <w:rsid w:val="006E42A1"/>
    <w:rsid w:val="006E5955"/>
    <w:rsid w:val="006F20C8"/>
    <w:rsid w:val="006F22D6"/>
    <w:rsid w:val="006F5837"/>
    <w:rsid w:val="00702FC4"/>
    <w:rsid w:val="007249F6"/>
    <w:rsid w:val="00724B9E"/>
    <w:rsid w:val="00733409"/>
    <w:rsid w:val="00736094"/>
    <w:rsid w:val="00751369"/>
    <w:rsid w:val="0077035E"/>
    <w:rsid w:val="00784B34"/>
    <w:rsid w:val="007941C5"/>
    <w:rsid w:val="007A3EB0"/>
    <w:rsid w:val="007A4A68"/>
    <w:rsid w:val="007B20A2"/>
    <w:rsid w:val="007B63E6"/>
    <w:rsid w:val="007C2A6C"/>
    <w:rsid w:val="007C56FC"/>
    <w:rsid w:val="007C675E"/>
    <w:rsid w:val="007D03DF"/>
    <w:rsid w:val="007D294D"/>
    <w:rsid w:val="007E1787"/>
    <w:rsid w:val="007E5DF5"/>
    <w:rsid w:val="007F058D"/>
    <w:rsid w:val="007F6BBE"/>
    <w:rsid w:val="008057C6"/>
    <w:rsid w:val="008125D2"/>
    <w:rsid w:val="0082025E"/>
    <w:rsid w:val="00827FFC"/>
    <w:rsid w:val="0083735C"/>
    <w:rsid w:val="00846F90"/>
    <w:rsid w:val="00846FFE"/>
    <w:rsid w:val="00854DFD"/>
    <w:rsid w:val="0087268F"/>
    <w:rsid w:val="008B631B"/>
    <w:rsid w:val="008B7423"/>
    <w:rsid w:val="008C43AE"/>
    <w:rsid w:val="008C7E3F"/>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60F0"/>
    <w:rsid w:val="0098658B"/>
    <w:rsid w:val="009B1138"/>
    <w:rsid w:val="009C45B0"/>
    <w:rsid w:val="009C734A"/>
    <w:rsid w:val="009D1921"/>
    <w:rsid w:val="009D2696"/>
    <w:rsid w:val="009D41D4"/>
    <w:rsid w:val="00A00B76"/>
    <w:rsid w:val="00A14609"/>
    <w:rsid w:val="00A215D4"/>
    <w:rsid w:val="00A27849"/>
    <w:rsid w:val="00A3347C"/>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1431"/>
    <w:rsid w:val="00B65110"/>
    <w:rsid w:val="00B679FE"/>
    <w:rsid w:val="00B67D5D"/>
    <w:rsid w:val="00B73561"/>
    <w:rsid w:val="00B81FEA"/>
    <w:rsid w:val="00B91F10"/>
    <w:rsid w:val="00BA607B"/>
    <w:rsid w:val="00BA69A6"/>
    <w:rsid w:val="00BA6C74"/>
    <w:rsid w:val="00BB070B"/>
    <w:rsid w:val="00BB651D"/>
    <w:rsid w:val="00BD7285"/>
    <w:rsid w:val="00BE2880"/>
    <w:rsid w:val="00BE4420"/>
    <w:rsid w:val="00BF2906"/>
    <w:rsid w:val="00BF4E76"/>
    <w:rsid w:val="00C03C8A"/>
    <w:rsid w:val="00C07FEC"/>
    <w:rsid w:val="00C2746F"/>
    <w:rsid w:val="00C375B6"/>
    <w:rsid w:val="00C464CF"/>
    <w:rsid w:val="00C52713"/>
    <w:rsid w:val="00C61451"/>
    <w:rsid w:val="00C650B4"/>
    <w:rsid w:val="00C8069D"/>
    <w:rsid w:val="00C90820"/>
    <w:rsid w:val="00C91E30"/>
    <w:rsid w:val="00C94441"/>
    <w:rsid w:val="00C965BD"/>
    <w:rsid w:val="00CA0D28"/>
    <w:rsid w:val="00CA2F48"/>
    <w:rsid w:val="00CB3188"/>
    <w:rsid w:val="00CB4F39"/>
    <w:rsid w:val="00CC337E"/>
    <w:rsid w:val="00CC4E94"/>
    <w:rsid w:val="00CD4BAF"/>
    <w:rsid w:val="00CE16D0"/>
    <w:rsid w:val="00CE5054"/>
    <w:rsid w:val="00CE568C"/>
    <w:rsid w:val="00D0184E"/>
    <w:rsid w:val="00D02271"/>
    <w:rsid w:val="00D13849"/>
    <w:rsid w:val="00D145A8"/>
    <w:rsid w:val="00D2107E"/>
    <w:rsid w:val="00D45332"/>
    <w:rsid w:val="00D55E78"/>
    <w:rsid w:val="00D57093"/>
    <w:rsid w:val="00D5737A"/>
    <w:rsid w:val="00D73EFA"/>
    <w:rsid w:val="00D80D00"/>
    <w:rsid w:val="00D8280F"/>
    <w:rsid w:val="00D82D9D"/>
    <w:rsid w:val="00D831F0"/>
    <w:rsid w:val="00D8522B"/>
    <w:rsid w:val="00D9129E"/>
    <w:rsid w:val="00D92DB2"/>
    <w:rsid w:val="00D9642A"/>
    <w:rsid w:val="00DA250A"/>
    <w:rsid w:val="00DA50C7"/>
    <w:rsid w:val="00DB126F"/>
    <w:rsid w:val="00DB516F"/>
    <w:rsid w:val="00DC319F"/>
    <w:rsid w:val="00DC4A05"/>
    <w:rsid w:val="00E17617"/>
    <w:rsid w:val="00E26BF8"/>
    <w:rsid w:val="00E27096"/>
    <w:rsid w:val="00E40966"/>
    <w:rsid w:val="00E424DD"/>
    <w:rsid w:val="00E42C7F"/>
    <w:rsid w:val="00E42D58"/>
    <w:rsid w:val="00E4422B"/>
    <w:rsid w:val="00E71F5B"/>
    <w:rsid w:val="00E73753"/>
    <w:rsid w:val="00E74CAD"/>
    <w:rsid w:val="00E77014"/>
    <w:rsid w:val="00E93560"/>
    <w:rsid w:val="00EA7493"/>
    <w:rsid w:val="00EB2C01"/>
    <w:rsid w:val="00EC36F2"/>
    <w:rsid w:val="00EE0F15"/>
    <w:rsid w:val="00F23477"/>
    <w:rsid w:val="00F26273"/>
    <w:rsid w:val="00F31DC5"/>
    <w:rsid w:val="00F43DA9"/>
    <w:rsid w:val="00F52D40"/>
    <w:rsid w:val="00F62ED9"/>
    <w:rsid w:val="00F63A5C"/>
    <w:rsid w:val="00F71E33"/>
    <w:rsid w:val="00F745F8"/>
    <w:rsid w:val="00F8290E"/>
    <w:rsid w:val="00F97FE8"/>
    <w:rsid w:val="00FA138C"/>
    <w:rsid w:val="00FA6966"/>
    <w:rsid w:val="00FB4202"/>
    <w:rsid w:val="00FC3993"/>
    <w:rsid w:val="00FE524D"/>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C2B75B-FFC3-449D-BF4F-38F6885C2677}"/>
</file>

<file path=customXml/itemProps2.xml><?xml version="1.0" encoding="utf-8"?>
<ds:datastoreItem xmlns:ds="http://schemas.openxmlformats.org/officeDocument/2006/customXml" ds:itemID="{3464B0A1-9A27-4C2D-84DE-0489F2348B3F}"/>
</file>

<file path=customXml/itemProps3.xml><?xml version="1.0" encoding="utf-8"?>
<ds:datastoreItem xmlns:ds="http://schemas.openxmlformats.org/officeDocument/2006/customXml" ds:itemID="{DC62D476-B934-4E89-A35D-8C665976E2A8}"/>
</file>

<file path=customXml/itemProps4.xml><?xml version="1.0" encoding="utf-8"?>
<ds:datastoreItem xmlns:ds="http://schemas.openxmlformats.org/officeDocument/2006/customXml" ds:itemID="{59C5B390-6412-47D8-9F5C-045B06A13789}"/>
</file>

<file path=docProps/app.xml><?xml version="1.0" encoding="utf-8"?>
<Properties xmlns="http://schemas.openxmlformats.org/officeDocument/2006/extended-properties" xmlns:vt="http://schemas.openxmlformats.org/officeDocument/2006/docPropsVTypes">
  <Template>Normal</Template>
  <TotalTime>71</TotalTime>
  <Pages>12</Pages>
  <Words>5134</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9</cp:revision>
  <cp:lastPrinted>2022-07-30T07:35:00Z</cp:lastPrinted>
  <dcterms:created xsi:type="dcterms:W3CDTF">2022-07-21T11:05:00Z</dcterms:created>
  <dcterms:modified xsi:type="dcterms:W3CDTF">2022-07-30T07:38:00Z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