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52B6A">
        <w:rPr>
          <w:rFonts w:ascii="Times New Roman" w:hAnsi="Times New Roman"/>
          <w:b w:val="0"/>
          <w:sz w:val="24"/>
          <w:szCs w:val="24"/>
        </w:rPr>
        <w:t>С</w:t>
      </w:r>
      <w:r w:rsidR="00747EB1">
        <w:rPr>
          <w:rFonts w:ascii="Times New Roman" w:hAnsi="Times New Roman"/>
          <w:b w:val="0"/>
          <w:sz w:val="24"/>
          <w:szCs w:val="24"/>
        </w:rPr>
        <w:t>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747EB1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E22AD4">
        <w:rPr>
          <w:rFonts w:ascii="Times New Roman" w:hAnsi="Times New Roman"/>
          <w:b w:val="0"/>
          <w:sz w:val="24"/>
          <w:szCs w:val="24"/>
        </w:rPr>
        <w:t>400413:1</w:t>
      </w:r>
      <w:r w:rsidR="00FA7573">
        <w:rPr>
          <w:rFonts w:ascii="Times New Roman" w:hAnsi="Times New Roman"/>
          <w:b w:val="0"/>
          <w:sz w:val="24"/>
          <w:szCs w:val="24"/>
        </w:rPr>
        <w:t>90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172537" w:rsidRDefault="00934F2A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</w:t>
      </w:r>
      <w:r w:rsidR="006218C1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-</w:t>
      </w:r>
      <w:r w:rsidR="006218C1">
        <w:rPr>
          <w:rFonts w:eastAsia="Calibri"/>
          <w:lang w:eastAsia="en-US"/>
        </w:rPr>
        <w:t xml:space="preserve">98, </w:t>
      </w:r>
      <w:r w:rsidR="006218C1" w:rsidRPr="00FA656B">
        <w:rPr>
          <w:rFonts w:eastAsia="Calibri"/>
          <w:lang w:eastAsia="en-US"/>
        </w:rPr>
        <w:t xml:space="preserve">8 (391) </w:t>
      </w:r>
      <w:r w:rsidR="006218C1">
        <w:rPr>
          <w:rFonts w:eastAsia="Calibri"/>
          <w:lang w:eastAsia="en-US"/>
        </w:rPr>
        <w:t>226-18-12,</w:t>
      </w:r>
      <w:r w:rsidR="006218C1" w:rsidRPr="006218C1">
        <w:rPr>
          <w:rFonts w:eastAsia="Calibri"/>
          <w:lang w:eastAsia="en-US"/>
        </w:rPr>
        <w:t xml:space="preserve"> </w:t>
      </w:r>
      <w:r w:rsidR="006218C1" w:rsidRPr="00FA656B">
        <w:rPr>
          <w:rFonts w:eastAsia="Calibri"/>
          <w:lang w:eastAsia="en-US"/>
        </w:rPr>
        <w:t xml:space="preserve">8 (391) </w:t>
      </w:r>
      <w:r w:rsidR="006218C1"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8D6C85" w:rsidRPr="008D6C85">
        <w:rPr>
          <w:rFonts w:ascii="Times New Roman" w:hAnsi="Times New Roman"/>
          <w:b w:val="0"/>
          <w:sz w:val="24"/>
          <w:szCs w:val="24"/>
        </w:rPr>
        <w:t>22</w:t>
      </w:r>
      <w:r w:rsidR="00FA7573" w:rsidRPr="008D6C85">
        <w:rPr>
          <w:rFonts w:ascii="Times New Roman" w:hAnsi="Times New Roman"/>
          <w:b w:val="0"/>
          <w:sz w:val="24"/>
          <w:szCs w:val="24"/>
        </w:rPr>
        <w:t>.0</w:t>
      </w:r>
      <w:r w:rsidR="008D6C85" w:rsidRPr="008D6C85">
        <w:rPr>
          <w:rFonts w:ascii="Times New Roman" w:hAnsi="Times New Roman"/>
          <w:b w:val="0"/>
          <w:sz w:val="24"/>
          <w:szCs w:val="24"/>
        </w:rPr>
        <w:t>9</w:t>
      </w:r>
      <w:r w:rsidR="00852C5F" w:rsidRPr="008D6C85">
        <w:rPr>
          <w:rFonts w:ascii="Times New Roman" w:hAnsi="Times New Roman"/>
          <w:b w:val="0"/>
          <w:sz w:val="24"/>
          <w:szCs w:val="24"/>
        </w:rPr>
        <w:t>.2016</w:t>
      </w:r>
      <w:r w:rsidR="00AC348D" w:rsidRPr="008D6C8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8D6C85" w:rsidRPr="008D6C85">
        <w:rPr>
          <w:rFonts w:ascii="Times New Roman" w:hAnsi="Times New Roman"/>
          <w:b w:val="0"/>
          <w:sz w:val="24"/>
          <w:szCs w:val="24"/>
        </w:rPr>
        <w:t>4983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FA7573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FA7573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FD54F2">
        <w:rPr>
          <w:rFonts w:ascii="Times New Roman" w:hAnsi="Times New Roman"/>
          <w:b w:val="0"/>
          <w:sz w:val="24"/>
          <w:szCs w:val="24"/>
        </w:rPr>
        <w:t>,</w:t>
      </w:r>
      <w:r w:rsidR="00852B6A">
        <w:rPr>
          <w:rFonts w:ascii="Times New Roman" w:hAnsi="Times New Roman"/>
          <w:b w:val="0"/>
          <w:sz w:val="24"/>
          <w:szCs w:val="24"/>
        </w:rPr>
        <w:t xml:space="preserve"> </w:t>
      </w:r>
      <w:r w:rsidR="00852B6A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747EB1">
        <w:rPr>
          <w:rFonts w:ascii="Times New Roman" w:hAnsi="Times New Roman"/>
          <w:b w:val="0"/>
          <w:sz w:val="24"/>
          <w:szCs w:val="24"/>
        </w:rPr>
        <w:t>400</w:t>
      </w:r>
      <w:r w:rsidR="00E22AD4">
        <w:rPr>
          <w:rFonts w:ascii="Times New Roman" w:hAnsi="Times New Roman"/>
          <w:b w:val="0"/>
          <w:sz w:val="24"/>
          <w:szCs w:val="24"/>
        </w:rPr>
        <w:t>413:1</w:t>
      </w:r>
      <w:r w:rsidR="00FA7573">
        <w:rPr>
          <w:rFonts w:ascii="Times New Roman" w:hAnsi="Times New Roman"/>
          <w:b w:val="0"/>
          <w:sz w:val="24"/>
          <w:szCs w:val="24"/>
        </w:rPr>
        <w:t>90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C766D7" w:rsidRDefault="00C766D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477CC4">
        <w:t>31</w:t>
      </w:r>
      <w:r w:rsidRPr="00706526">
        <w:t>»</w:t>
      </w:r>
      <w:r w:rsidR="00477CC4">
        <w:t>октября</w:t>
      </w:r>
      <w:r>
        <w:t xml:space="preserve"> 201</w:t>
      </w:r>
      <w:r w:rsidR="00477CC4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2B33D1" w:rsidRDefault="002B33D1" w:rsidP="00AA7642">
      <w:pPr>
        <w:autoSpaceDE w:val="0"/>
        <w:autoSpaceDN w:val="0"/>
        <w:adjustRightInd w:val="0"/>
        <w:ind w:firstLine="709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B33D1" w:rsidRPr="00323686" w:rsidRDefault="002B33D1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A7573" w:rsidRPr="00AA7311" w:rsidRDefault="00FA7573" w:rsidP="00FA757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 24:50:0400</w:t>
      </w:r>
      <w:r>
        <w:rPr>
          <w:rFonts w:ascii="Times New Roman" w:hAnsi="Times New Roman"/>
          <w:sz w:val="24"/>
          <w:szCs w:val="24"/>
        </w:rPr>
        <w:t>413:190</w:t>
      </w:r>
      <w:r w:rsidRPr="00FD1516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Советский район, </w:t>
      </w:r>
      <w:r>
        <w:rPr>
          <w:rFonts w:ascii="Times New Roman" w:hAnsi="Times New Roman"/>
          <w:sz w:val="24"/>
          <w:szCs w:val="24"/>
        </w:rPr>
        <w:t>ул. Пограничников</w:t>
      </w:r>
      <w:r w:rsidRPr="00FD1516">
        <w:rPr>
          <w:rFonts w:ascii="Times New Roman" w:hAnsi="Times New Roman"/>
          <w:sz w:val="24"/>
          <w:szCs w:val="24"/>
        </w:rPr>
        <w:t xml:space="preserve">, предназначенного для </w:t>
      </w:r>
      <w:r>
        <w:rPr>
          <w:rFonts w:ascii="Times New Roman" w:hAnsi="Times New Roman"/>
          <w:sz w:val="24"/>
          <w:szCs w:val="24"/>
        </w:rPr>
        <w:t>размещения здания производственной базы</w:t>
      </w:r>
      <w:r w:rsidRPr="00AA7311">
        <w:rPr>
          <w:rFonts w:ascii="Times New Roman" w:hAnsi="Times New Roman"/>
          <w:sz w:val="24"/>
          <w:szCs w:val="24"/>
        </w:rPr>
        <w:t>.</w:t>
      </w:r>
    </w:p>
    <w:p w:rsidR="00FA7573" w:rsidRPr="00C2088E" w:rsidRDefault="00FA7573" w:rsidP="00FA7573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>
        <w:t xml:space="preserve"> земельного участка составляет             30 001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FA7573" w:rsidRDefault="00FA7573" w:rsidP="00FA7573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охранная зона инженерных сетей площадью 14 029 кв. м</w:t>
      </w:r>
      <w:r w:rsidRPr="000163EB">
        <w:t>.</w:t>
      </w:r>
      <w:r w:rsidRPr="008302C6">
        <w:t xml:space="preserve"> </w:t>
      </w:r>
    </w:p>
    <w:p w:rsidR="002B33D1" w:rsidRPr="00C43738" w:rsidRDefault="00FA7573" w:rsidP="00FA757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A7573" w:rsidRPr="00290DDC" w:rsidRDefault="00FA7573" w:rsidP="00FA757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FA7573" w:rsidRPr="00CC17CC" w:rsidRDefault="00FA7573" w:rsidP="00FA757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Pr="00391CDF">
        <w:t>емельный участок в системе зонирования находится в</w:t>
      </w:r>
      <w:r>
        <w:t xml:space="preserve"> производственной зоне предприятий </w:t>
      </w:r>
      <w:r>
        <w:rPr>
          <w:lang w:val="en-US"/>
        </w:rPr>
        <w:t>III</w:t>
      </w:r>
      <w:r w:rsidRPr="00F82F53">
        <w:t xml:space="preserve"> </w:t>
      </w:r>
      <w:r>
        <w:t>класса опасности (П-2)</w:t>
      </w:r>
      <w:r w:rsidRPr="00391CDF">
        <w:t xml:space="preserve">, с наложением зон с особыми условиями использования территорий: </w:t>
      </w:r>
      <w:r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</w:t>
      </w:r>
      <w:proofErr w:type="gramEnd"/>
      <w:r>
        <w:t xml:space="preserve"> здоровья человека, в составе производственной зоны предприятий </w:t>
      </w:r>
      <w:r>
        <w:rPr>
          <w:lang w:val="en-US"/>
        </w:rPr>
        <w:t>III</w:t>
      </w:r>
      <w:r w:rsidRPr="00F82F53">
        <w:t xml:space="preserve"> </w:t>
      </w:r>
      <w:r>
        <w:t xml:space="preserve">класса опасности (П-2), охранной зоны сетей электроснабжения. </w:t>
      </w:r>
      <w:r w:rsidRPr="008E12A9">
        <w:t xml:space="preserve">Список ограничений по использованию и обременений обязательствами: </w:t>
      </w:r>
      <w:r>
        <w:t>и</w:t>
      </w:r>
      <w:r w:rsidRPr="008E12A9">
        <w:t xml:space="preserve">спользовать </w:t>
      </w:r>
      <w:r>
        <w:t>у</w:t>
      </w:r>
      <w:r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</w:t>
      </w:r>
      <w:r w:rsidRPr="00CC17CC">
        <w:t xml:space="preserve">действующими нормативными и законодательными актами. </w:t>
      </w:r>
    </w:p>
    <w:p w:rsidR="00FA7573" w:rsidRDefault="00FA7573" w:rsidP="00FA7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>
        <w:rPr>
          <w:rFonts w:ascii="Times New Roman" w:hAnsi="Times New Roman" w:cs="Times New Roman"/>
          <w:sz w:val="24"/>
          <w:szCs w:val="24"/>
        </w:rPr>
        <w:t>для размещения здания производственной базы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– «склады». </w:t>
      </w:r>
    </w:p>
    <w:p w:rsidR="00FA7573" w:rsidRPr="00CC17CC" w:rsidRDefault="00FA7573" w:rsidP="00FA7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A7573" w:rsidRPr="007A676B" w:rsidRDefault="00FA7573" w:rsidP="00FA7573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 xml:space="preserve">производственной зоне предприятий </w:t>
      </w:r>
      <w:r>
        <w:rPr>
          <w:lang w:val="en-US"/>
        </w:rPr>
        <w:t>III</w:t>
      </w:r>
      <w:r w:rsidRPr="00F82F53">
        <w:t xml:space="preserve"> </w:t>
      </w:r>
      <w:r>
        <w:t>класса опасности (П-2)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FA7573" w:rsidRPr="007A676B" w:rsidRDefault="00FA7573" w:rsidP="00FA7573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FA7573" w:rsidRPr="00CF089F" w:rsidRDefault="00FA7573" w:rsidP="00FA7573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0,8</w:t>
      </w:r>
      <w:r w:rsidRPr="007A676B">
        <w:t>.</w:t>
      </w:r>
    </w:p>
    <w:p w:rsidR="00FA7573" w:rsidRPr="007A676B" w:rsidRDefault="00FA7573" w:rsidP="00FA7573">
      <w:pPr>
        <w:autoSpaceDE w:val="0"/>
        <w:autoSpaceDN w:val="0"/>
        <w:adjustRightInd w:val="0"/>
        <w:ind w:firstLine="709"/>
        <w:jc w:val="both"/>
      </w:pPr>
    </w:p>
    <w:p w:rsidR="00FA7573" w:rsidRPr="00164F8E" w:rsidRDefault="00FA7573" w:rsidP="00FA757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A7573" w:rsidRDefault="00FA7573" w:rsidP="00FA7573">
      <w:pPr>
        <w:pStyle w:val="a3"/>
        <w:ind w:firstLine="709"/>
      </w:pPr>
      <w:r w:rsidRPr="0048054A">
        <w:t xml:space="preserve">- </w:t>
      </w:r>
      <w:r>
        <w:t xml:space="preserve">Технические условия и информация о плате за подключение, выданные ОАО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17.07.2015 № 211-8-956.</w:t>
      </w:r>
    </w:p>
    <w:p w:rsidR="00FD54F2" w:rsidRDefault="00FD54F2" w:rsidP="00FA7573">
      <w:pPr>
        <w:pStyle w:val="a3"/>
        <w:ind w:firstLine="709"/>
      </w:pPr>
      <w:r>
        <w:t>Планируемая тепловая нагрузка 0,2 Гкал/час.</w:t>
      </w:r>
    </w:p>
    <w:p w:rsidR="00FA7573" w:rsidRDefault="00FA7573" w:rsidP="00FA7573">
      <w:pPr>
        <w:pStyle w:val="a3"/>
        <w:ind w:firstLine="709"/>
      </w:pPr>
      <w:r>
        <w:t xml:space="preserve">Возможные точки подключения: в тепловые сети ОАО Красноярская </w:t>
      </w:r>
      <w:proofErr w:type="spellStart"/>
      <w:r>
        <w:t>теплотранспортная</w:t>
      </w:r>
      <w:proofErr w:type="spellEnd"/>
      <w:r>
        <w:t xml:space="preserve"> компания», в существующую врезку 2Ду300 на КС3-1.</w:t>
      </w:r>
    </w:p>
    <w:p w:rsidR="00FA7573" w:rsidRDefault="00FA7573" w:rsidP="00FA7573">
      <w:pPr>
        <w:pStyle w:val="a3"/>
        <w:ind w:firstLine="709"/>
      </w:pPr>
      <w:r>
        <w:lastRenderedPageBreak/>
        <w:t xml:space="preserve">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>
        <w:t>теплотранспортная</w:t>
      </w:r>
      <w:proofErr w:type="spellEnd"/>
      <w:r>
        <w:t xml:space="preserve"> компания» по развитию объектов, используемых в сфере теплоснабжения г. Красноярска на 2013-2016 годы.</w:t>
      </w:r>
    </w:p>
    <w:p w:rsidR="00FA7573" w:rsidRDefault="00FA7573" w:rsidP="00FA7573">
      <w:pPr>
        <w:pStyle w:val="a3"/>
      </w:pPr>
      <w:r>
        <w:t xml:space="preserve">  Срок действия данных технических условий и информации о плате – 3 года с даты их выдачи.</w:t>
      </w:r>
    </w:p>
    <w:p w:rsidR="00AC2E50" w:rsidRDefault="00AC2E50" w:rsidP="00274EF9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FA7573" w:rsidRDefault="00FA7573" w:rsidP="00FA7573">
      <w:pPr>
        <w:pStyle w:val="a3"/>
        <w:tabs>
          <w:tab w:val="left" w:pos="1134"/>
        </w:tabs>
        <w:ind w:firstLine="709"/>
      </w:pPr>
    </w:p>
    <w:p w:rsidR="00FA7573" w:rsidRDefault="00FA7573" w:rsidP="00FA7573">
      <w:pPr>
        <w:pStyle w:val="a3"/>
        <w:tabs>
          <w:tab w:val="left" w:pos="1134"/>
        </w:tabs>
        <w:ind w:firstLine="709"/>
      </w:pPr>
      <w:r>
        <w:t>- Письм</w:t>
      </w:r>
      <w:proofErr w:type="gramStart"/>
      <w:r>
        <w:t>о ОО</w:t>
      </w:r>
      <w:r w:rsidR="00274EF9">
        <w:t>О</w:t>
      </w:r>
      <w:proofErr w:type="gramEnd"/>
      <w:r w:rsidR="00274EF9">
        <w:t xml:space="preserve"> «</w:t>
      </w:r>
      <w:proofErr w:type="spellStart"/>
      <w:r w:rsidR="00274EF9">
        <w:t>КрасКом</w:t>
      </w:r>
      <w:proofErr w:type="spellEnd"/>
      <w:r w:rsidR="00274EF9">
        <w:t>» от 1</w:t>
      </w:r>
      <w:r w:rsidR="00383B96">
        <w:t>2</w:t>
      </w:r>
      <w:r w:rsidR="00274EF9">
        <w:t>.0</w:t>
      </w:r>
      <w:r w:rsidR="00383B96">
        <w:t>7</w:t>
      </w:r>
      <w:r w:rsidR="00274EF9">
        <w:t>.201</w:t>
      </w:r>
      <w:r w:rsidR="00383B96">
        <w:t>6</w:t>
      </w:r>
      <w:r w:rsidR="00274EF9">
        <w:t xml:space="preserve"> № КЦО-</w:t>
      </w:r>
      <w:r>
        <w:t>1</w:t>
      </w:r>
      <w:r w:rsidR="00383B96">
        <w:t>6</w:t>
      </w:r>
      <w:r>
        <w:t>/</w:t>
      </w:r>
      <w:r w:rsidR="00383B96">
        <w:t>36611</w:t>
      </w:r>
      <w:r>
        <w:t xml:space="preserve"> о невозможности подключения к сетям водоснабжения, водоотведения</w:t>
      </w:r>
      <w:r w:rsidR="00274EF9">
        <w:t xml:space="preserve">, в связи с отсутствием технической возможности подключения – </w:t>
      </w:r>
      <w:r w:rsidR="00383B96">
        <w:t>свободной</w:t>
      </w:r>
      <w:r w:rsidR="00274EF9">
        <w:t xml:space="preserve"> мощности</w:t>
      </w:r>
      <w:r>
        <w:t>.</w:t>
      </w:r>
    </w:p>
    <w:p w:rsidR="00397C2B" w:rsidRDefault="00397C2B" w:rsidP="00FA7573">
      <w:pPr>
        <w:pStyle w:val="a3"/>
        <w:tabs>
          <w:tab w:val="left" w:pos="1134"/>
        </w:tabs>
        <w:ind w:firstLine="0"/>
      </w:pPr>
    </w:p>
    <w:p w:rsidR="00274EF9" w:rsidRDefault="00274EF9" w:rsidP="00274EF9">
      <w:pPr>
        <w:pStyle w:val="a3"/>
        <w:tabs>
          <w:tab w:val="left" w:pos="1134"/>
        </w:tabs>
        <w:ind w:firstLine="709"/>
      </w:pPr>
      <w:r w:rsidRPr="00164F8E">
        <w:t xml:space="preserve">- Заключение о возможности электроснабжения, выданное филиалом ОАО «МРСК Сибири» - «Красноярскэнерго» от </w:t>
      </w:r>
      <w:r>
        <w:t>26.06</w:t>
      </w:r>
      <w:r w:rsidRPr="00164F8E">
        <w:t>.201</w:t>
      </w:r>
      <w:r>
        <w:t>3</w:t>
      </w:r>
      <w:r w:rsidRPr="00164F8E">
        <w:t xml:space="preserve"> №</w:t>
      </w:r>
      <w:r>
        <w:t xml:space="preserve"> 1.3/03</w:t>
      </w:r>
      <w:r w:rsidRPr="00164F8E">
        <w:t>/</w:t>
      </w:r>
      <w:r>
        <w:t>9177</w:t>
      </w:r>
      <w:r w:rsidRPr="00164F8E">
        <w:t>-исх: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Максимальная мощность: 100 кВт.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Точка присоединения к электрическим сетям филиала ОАО «МРСК Сибири</w:t>
      </w:r>
      <w:proofErr w:type="gramStart"/>
      <w:r>
        <w:t>»-</w:t>
      </w:r>
      <w:proofErr w:type="gramEnd"/>
      <w:r>
        <w:t>«Красноярскэнерго».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 xml:space="preserve">Основное питание: ПС № 24 110/10 </w:t>
      </w:r>
      <w:proofErr w:type="spellStart"/>
      <w:r>
        <w:t>кВ</w:t>
      </w:r>
      <w:proofErr w:type="spellEnd"/>
      <w:r>
        <w:t xml:space="preserve"> «</w:t>
      </w:r>
      <w:proofErr w:type="spellStart"/>
      <w:r>
        <w:t>Промбаза</w:t>
      </w:r>
      <w:proofErr w:type="spellEnd"/>
      <w:r>
        <w:t xml:space="preserve">», ф. № 24-15 </w:t>
      </w:r>
      <w:proofErr w:type="gramStart"/>
      <w:r>
        <w:t>ВЛ</w:t>
      </w:r>
      <w:proofErr w:type="gramEnd"/>
      <w:r>
        <w:t xml:space="preserve"> 10 </w:t>
      </w:r>
      <w:proofErr w:type="spellStart"/>
      <w:r>
        <w:t>кВ</w:t>
      </w:r>
      <w:proofErr w:type="spellEnd"/>
      <w:r>
        <w:t>, номер опоры определить проектом.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 xml:space="preserve">Уровень напряжения в точке присоединения к электрическим сетям ОАО «МРСК Сибири» - «Красноярскэнерго»: 0,4 </w:t>
      </w:r>
      <w:proofErr w:type="spellStart"/>
      <w:r>
        <w:t>кВ.</w:t>
      </w:r>
      <w:proofErr w:type="spellEnd"/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Категория надежности электроснабжения:</w:t>
      </w:r>
      <w:r w:rsidRPr="00164F8E">
        <w:t xml:space="preserve"> </w:t>
      </w:r>
      <w:proofErr w:type="gramStart"/>
      <w:r>
        <w:rPr>
          <w:lang w:val="en-US"/>
        </w:rPr>
        <w:t>III</w:t>
      </w:r>
      <w:r w:rsidRPr="00164F8E">
        <w:t xml:space="preserve"> </w:t>
      </w:r>
      <w:r>
        <w:t>(третья).</w:t>
      </w:r>
      <w:proofErr w:type="gramEnd"/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 xml:space="preserve">Подключение возможно при условии: прокладки КЛ 10кВ </w:t>
      </w:r>
      <w:r>
        <w:rPr>
          <w:lang w:val="en-US"/>
        </w:rPr>
        <w:t>L</w:t>
      </w:r>
      <w:r w:rsidRPr="00C21D3B">
        <w:t xml:space="preserve"> ≈ 6</w:t>
      </w:r>
      <w:r>
        <w:t xml:space="preserve">,5 км от ближайшей опоры </w:t>
      </w:r>
      <w:proofErr w:type="gramStart"/>
      <w:r>
        <w:t>ВЛ</w:t>
      </w:r>
      <w:proofErr w:type="gramEnd"/>
      <w:r>
        <w:t xml:space="preserve"> 10 </w:t>
      </w:r>
      <w:proofErr w:type="spellStart"/>
      <w:r>
        <w:t>кВ</w:t>
      </w:r>
      <w:proofErr w:type="spellEnd"/>
      <w:r>
        <w:t xml:space="preserve"> ф.24-15 до вновь устанавливаемой КТП 10/0,4 </w:t>
      </w:r>
      <w:proofErr w:type="spellStart"/>
      <w:r>
        <w:t>кВ.</w:t>
      </w:r>
      <w:proofErr w:type="spellEnd"/>
      <w:r>
        <w:t xml:space="preserve"> На </w:t>
      </w:r>
      <w:proofErr w:type="spellStart"/>
      <w:r>
        <w:t>отпаечной</w:t>
      </w:r>
      <w:proofErr w:type="spellEnd"/>
      <w:r>
        <w:t xml:space="preserve"> опоре предусмотреть РЛНД и ОПН.(тип, сечение, длину линии уточнить проектом);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 xml:space="preserve">- установки КТП 10/0,4 </w:t>
      </w:r>
      <w:proofErr w:type="spellStart"/>
      <w:r>
        <w:t>кВ</w:t>
      </w:r>
      <w:proofErr w:type="spellEnd"/>
      <w:r>
        <w:t xml:space="preserve"> в центре электрических нагрузок (тип, мощность силового трансформатора, место установки уточнить проектом);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 xml:space="preserve">- прокладки КЛ 0,4 </w:t>
      </w:r>
      <w:proofErr w:type="spellStart"/>
      <w:r>
        <w:t>кВ</w:t>
      </w:r>
      <w:proofErr w:type="spellEnd"/>
      <w:r>
        <w:t xml:space="preserve"> от проектируемой КТП 10/0,4 </w:t>
      </w:r>
      <w:proofErr w:type="spellStart"/>
      <w:r>
        <w:t>кВ</w:t>
      </w:r>
      <w:proofErr w:type="spellEnd"/>
      <w:r>
        <w:t xml:space="preserve"> до низковольтного щита 0,4 </w:t>
      </w:r>
      <w:proofErr w:type="spellStart"/>
      <w:r>
        <w:t>кВ</w:t>
      </w:r>
      <w:proofErr w:type="spellEnd"/>
      <w:r>
        <w:t xml:space="preserve"> производственной базы (тип, сечение, длину линии уточнить проектом);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- установки приборов учета электрической энергии на границе раздела балансовой принадлежности согласно требованиям действующих норм и правил.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Технические условия на подключение к электрическим сетям филиала ОАО «МРСК Сибири</w:t>
      </w:r>
      <w:proofErr w:type="gramStart"/>
      <w:r>
        <w:t>»-</w:t>
      </w:r>
      <w:proofErr w:type="gramEnd"/>
      <w:r>
        <w:t>«Красноярскэнерго» будут выданы при заключении договора технологического присоединения в адрес правообладателя земельного участка.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Размер платы за технологическое присоединение будет определен в соответствии с действующими тарифами на момент заключения договора.</w:t>
      </w:r>
    </w:p>
    <w:p w:rsidR="00274EF9" w:rsidRDefault="00274EF9" w:rsidP="00274EF9">
      <w:pPr>
        <w:pStyle w:val="a3"/>
        <w:tabs>
          <w:tab w:val="left" w:pos="1134"/>
        </w:tabs>
        <w:ind w:firstLine="709"/>
      </w:pPr>
      <w:r>
        <w:t>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«МРСК Сибири</w:t>
      </w:r>
      <w:proofErr w:type="gramStart"/>
      <w:r>
        <w:t>»-</w:t>
      </w:r>
      <w:proofErr w:type="gramEnd"/>
      <w:r>
        <w:t>«Красноярскэнерго».</w:t>
      </w:r>
    </w:p>
    <w:p w:rsidR="00383B96" w:rsidRDefault="00383B96" w:rsidP="00274EF9">
      <w:pPr>
        <w:pStyle w:val="a3"/>
        <w:tabs>
          <w:tab w:val="left" w:pos="1134"/>
        </w:tabs>
        <w:ind w:firstLine="709"/>
      </w:pPr>
    </w:p>
    <w:p w:rsidR="00383B96" w:rsidRDefault="00383B96" w:rsidP="00383B96">
      <w:pPr>
        <w:pStyle w:val="a3"/>
        <w:tabs>
          <w:tab w:val="left" w:pos="1134"/>
        </w:tabs>
        <w:ind w:firstLine="709"/>
      </w:pPr>
      <w:r>
        <w:t xml:space="preserve">- </w:t>
      </w:r>
      <w:r w:rsidRPr="00A65FDE">
        <w:t xml:space="preserve"> </w:t>
      </w:r>
      <w:r>
        <w:t>Письмом от 08.09.2016 № 1949 АО «</w:t>
      </w:r>
      <w:proofErr w:type="spellStart"/>
      <w:r>
        <w:t>Красноярсккрайгаз</w:t>
      </w:r>
      <w:proofErr w:type="spellEnd"/>
      <w:r>
        <w:t>»  сообщает, что в настоящее время АО «</w:t>
      </w:r>
      <w:proofErr w:type="spellStart"/>
      <w:r>
        <w:t>Красноярсккрайгаз</w:t>
      </w:r>
      <w:proofErr w:type="spellEnd"/>
      <w:r>
        <w:t>»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 район, ул. Пограничников.</w:t>
      </w:r>
    </w:p>
    <w:p w:rsidR="00383B96" w:rsidRDefault="00383B96" w:rsidP="00383B96">
      <w:pPr>
        <w:pStyle w:val="a3"/>
        <w:tabs>
          <w:tab w:val="left" w:pos="1134"/>
        </w:tabs>
        <w:ind w:firstLine="709"/>
      </w:pPr>
    </w:p>
    <w:p w:rsidR="00383B96" w:rsidRPr="00F1463A" w:rsidRDefault="00383B96" w:rsidP="00383B96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>от 26.08.2016 территория свободна от застройки.</w:t>
      </w:r>
    </w:p>
    <w:p w:rsidR="00383B96" w:rsidRDefault="00383B96" w:rsidP="00274EF9">
      <w:pPr>
        <w:pStyle w:val="a3"/>
        <w:tabs>
          <w:tab w:val="left" w:pos="1134"/>
        </w:tabs>
        <w:ind w:firstLine="709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383B96">
        <w:t>345</w:t>
      </w:r>
      <w:r w:rsidR="00ED30C9">
        <w:t xml:space="preserve"> </w:t>
      </w:r>
      <w:r w:rsidR="00383B96">
        <w:t>730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2B33D1" w:rsidRPr="006218C1" w:rsidRDefault="004C51C4" w:rsidP="000F3D8E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</w:t>
      </w:r>
      <w:r w:rsidRPr="008879ED">
        <w:lastRenderedPageBreak/>
        <w:t>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2B33D1" w:rsidRDefault="002B33D1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383B96">
        <w:t>10</w:t>
      </w:r>
      <w:r w:rsidR="00ED30C9">
        <w:t> </w:t>
      </w:r>
      <w:r w:rsidR="00383B96">
        <w:t>371</w:t>
      </w:r>
      <w:r w:rsidR="00ED30C9">
        <w:t>,</w:t>
      </w:r>
      <w:r w:rsidR="006218C1">
        <w:t>9</w:t>
      </w:r>
      <w:r>
        <w:t xml:space="preserve"> </w:t>
      </w:r>
      <w:r w:rsidRPr="009D2FA7">
        <w:t>рублей.</w:t>
      </w:r>
    </w:p>
    <w:p w:rsidR="00C766D7" w:rsidRDefault="00C766D7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477CC4" w:rsidRDefault="00477CC4" w:rsidP="00477CC4">
      <w:pPr>
        <w:widowControl w:val="0"/>
        <w:autoSpaceDE w:val="0"/>
        <w:autoSpaceDN w:val="0"/>
        <w:adjustRightInd w:val="0"/>
        <w:ind w:firstLine="540"/>
        <w:jc w:val="both"/>
      </w:pPr>
      <w:r>
        <w:t>Начало приема заявок: с «29</w:t>
      </w:r>
      <w:r w:rsidR="00135345">
        <w:t>»</w:t>
      </w:r>
      <w:bookmarkStart w:id="0" w:name="_GoBack"/>
      <w:bookmarkEnd w:id="0"/>
      <w:r>
        <w:t xml:space="preserve"> сентября 2016 года. </w:t>
      </w:r>
    </w:p>
    <w:p w:rsidR="00477CC4" w:rsidRDefault="00477CC4" w:rsidP="00477CC4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«26» октября 2016 года.</w:t>
      </w:r>
    </w:p>
    <w:p w:rsidR="00934F2A" w:rsidRPr="000F3D8E" w:rsidRDefault="00934F2A" w:rsidP="00477CC4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B33D1" w:rsidRDefault="002B33D1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C766D7" w:rsidRPr="009D2FA7" w:rsidRDefault="00C766D7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064665">
        <w:t>30</w:t>
      </w:r>
      <w:r w:rsidRPr="009D2FA7">
        <w:t xml:space="preserve"> %, что составляет –</w:t>
      </w:r>
      <w:r>
        <w:t xml:space="preserve"> </w:t>
      </w:r>
      <w:r w:rsidR="00ED30C9">
        <w:t>1</w:t>
      </w:r>
      <w:r w:rsidR="00064665">
        <w:t>03</w:t>
      </w:r>
      <w:r w:rsidR="00ED30C9">
        <w:t> </w:t>
      </w:r>
      <w:r w:rsidR="00064665">
        <w:t>719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52B6A">
        <w:rPr>
          <w:rFonts w:ascii="Times New Roman" w:hAnsi="Times New Roman"/>
          <w:b w:val="0"/>
          <w:sz w:val="24"/>
          <w:szCs w:val="24"/>
        </w:rPr>
        <w:t xml:space="preserve">ул. </w:t>
      </w:r>
      <w:r w:rsidR="00FF7B70">
        <w:rPr>
          <w:rFonts w:ascii="Times New Roman" w:hAnsi="Times New Roman"/>
          <w:b w:val="0"/>
          <w:sz w:val="24"/>
          <w:szCs w:val="24"/>
        </w:rPr>
        <w:t>Пограничников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FF7B70">
        <w:rPr>
          <w:rFonts w:ascii="Times New Roman" w:hAnsi="Times New Roman"/>
          <w:b w:val="0"/>
          <w:sz w:val="24"/>
          <w:szCs w:val="24"/>
        </w:rPr>
        <w:t>400</w:t>
      </w:r>
      <w:r w:rsidR="0006169A">
        <w:rPr>
          <w:rFonts w:ascii="Times New Roman" w:hAnsi="Times New Roman"/>
          <w:b w:val="0"/>
          <w:sz w:val="24"/>
          <w:szCs w:val="24"/>
        </w:rPr>
        <w:t>413:1</w:t>
      </w:r>
      <w:r w:rsidR="00ED30C9">
        <w:rPr>
          <w:rFonts w:ascii="Times New Roman" w:hAnsi="Times New Roman"/>
          <w:b w:val="0"/>
          <w:sz w:val="24"/>
          <w:szCs w:val="24"/>
        </w:rPr>
        <w:t>90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B33D1" w:rsidRDefault="002B33D1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274EF9">
        <w:t>7 лет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001D78" w:rsidRDefault="00001D78" w:rsidP="008E12A9">
      <w:pPr>
        <w:tabs>
          <w:tab w:val="left" w:pos="12155"/>
        </w:tabs>
        <w:ind w:firstLine="709"/>
        <w:jc w:val="both"/>
      </w:pPr>
    </w:p>
    <w:p w:rsidR="00C766D7" w:rsidRDefault="00C766D7" w:rsidP="008E12A9">
      <w:pPr>
        <w:tabs>
          <w:tab w:val="left" w:pos="12155"/>
        </w:tabs>
        <w:ind w:firstLine="709"/>
        <w:jc w:val="both"/>
      </w:pPr>
    </w:p>
    <w:p w:rsidR="00C766D7" w:rsidRDefault="00C766D7" w:rsidP="008E12A9">
      <w:pPr>
        <w:tabs>
          <w:tab w:val="left" w:pos="12155"/>
        </w:tabs>
        <w:ind w:firstLine="709"/>
        <w:jc w:val="both"/>
      </w:pPr>
    </w:p>
    <w:p w:rsidR="00C766D7" w:rsidRDefault="00C766D7" w:rsidP="008E12A9">
      <w:pPr>
        <w:tabs>
          <w:tab w:val="left" w:pos="12155"/>
        </w:tabs>
        <w:ind w:firstLine="709"/>
        <w:jc w:val="both"/>
      </w:pPr>
    </w:p>
    <w:p w:rsidR="00001D78" w:rsidRDefault="00001D78" w:rsidP="00001D78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12A9" w:rsidRDefault="00001D78" w:rsidP="00274EF9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2B33D1">
        <w:t>И</w:t>
      </w:r>
      <w:r>
        <w:t>.</w:t>
      </w:r>
      <w:r w:rsidR="002B33D1">
        <w:t>А</w:t>
      </w:r>
      <w:r>
        <w:t xml:space="preserve">. </w:t>
      </w:r>
      <w:r w:rsidR="002B33D1">
        <w:t>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ED30C9" w:rsidP="00BF5E62">
      <w:pPr>
        <w:jc w:val="center"/>
      </w:pPr>
      <w:r w:rsidRPr="00ED30C9">
        <w:rPr>
          <w:noProof/>
        </w:rPr>
        <w:drawing>
          <wp:inline distT="0" distB="0" distL="0" distR="0">
            <wp:extent cx="7010559" cy="4807929"/>
            <wp:effectExtent l="0" t="1104900" r="0" b="1078521"/>
            <wp:docPr id="4" name="Рисунок 3" descr="C:\Documents and Settings\nazarova\Рабочий стол\Уменьшение размеров\Сжатые\Image2013091216035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azarova\Рабочий стол\Уменьшение размеров\Сжатые\Image20130912160353-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8770" cy="480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ED30C9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 w:rsidRPr="00ED30C9">
        <w:rPr>
          <w:noProof/>
        </w:rPr>
        <w:lastRenderedPageBreak/>
        <w:drawing>
          <wp:inline distT="0" distB="0" distL="0" distR="0">
            <wp:extent cx="7180931" cy="4853016"/>
            <wp:effectExtent l="0" t="1162050" r="0" b="1147734"/>
            <wp:docPr id="3" name="Рисунок 1" descr="C:\Documents and Settings\nazarova\Рабочий стол\Уменьшение размеров\Сжатые\Image2013091216040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zarova\Рабочий стол\Уменьшение размеров\Сжатые\Image20130912160403-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2327" cy="485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AA" w:rsidRDefault="00F66DAA" w:rsidP="00D92637">
      <w:r>
        <w:separator/>
      </w:r>
    </w:p>
  </w:endnote>
  <w:endnote w:type="continuationSeparator" w:id="0">
    <w:p w:rsidR="00F66DAA" w:rsidRDefault="00F66DA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AA" w:rsidRDefault="00F66DAA" w:rsidP="00D92637">
      <w:r>
        <w:separator/>
      </w:r>
    </w:p>
  </w:footnote>
  <w:footnote w:type="continuationSeparator" w:id="0">
    <w:p w:rsidR="00F66DAA" w:rsidRDefault="00F66DAA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1D78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169A"/>
    <w:rsid w:val="00062052"/>
    <w:rsid w:val="00062673"/>
    <w:rsid w:val="00062771"/>
    <w:rsid w:val="00063D87"/>
    <w:rsid w:val="000642D7"/>
    <w:rsid w:val="00064356"/>
    <w:rsid w:val="00064665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5F04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3D50"/>
    <w:rsid w:val="00134CE1"/>
    <w:rsid w:val="00135345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504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4EF9"/>
    <w:rsid w:val="00275CC0"/>
    <w:rsid w:val="00275DF1"/>
    <w:rsid w:val="0027680A"/>
    <w:rsid w:val="00276B3B"/>
    <w:rsid w:val="00276DBA"/>
    <w:rsid w:val="00277A16"/>
    <w:rsid w:val="00277AEF"/>
    <w:rsid w:val="00280058"/>
    <w:rsid w:val="00280641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3D1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B9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77CC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B06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8C1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6D30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5DF1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7EB1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CF7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41CA"/>
    <w:rsid w:val="00845E81"/>
    <w:rsid w:val="00847D7F"/>
    <w:rsid w:val="008508D2"/>
    <w:rsid w:val="00850E53"/>
    <w:rsid w:val="00851EE6"/>
    <w:rsid w:val="0085228F"/>
    <w:rsid w:val="00852846"/>
    <w:rsid w:val="00852B6A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6C85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2C0A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2E50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559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376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66D7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692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439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2AD4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0C9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A8E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DAA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DE"/>
    <w:rsid w:val="00FA4EFE"/>
    <w:rsid w:val="00FA5408"/>
    <w:rsid w:val="00FA5B27"/>
    <w:rsid w:val="00FA6C96"/>
    <w:rsid w:val="00FA6E4D"/>
    <w:rsid w:val="00FA735D"/>
    <w:rsid w:val="00FA7573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4F2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8FABA1-27E7-4E9A-BA4F-17A01AE508C7}"/>
</file>

<file path=customXml/itemProps2.xml><?xml version="1.0" encoding="utf-8"?>
<ds:datastoreItem xmlns:ds="http://schemas.openxmlformats.org/officeDocument/2006/customXml" ds:itemID="{FB19FCAA-04B2-46E4-BABD-9AC09D624BFD}"/>
</file>

<file path=customXml/itemProps3.xml><?xml version="1.0" encoding="utf-8"?>
<ds:datastoreItem xmlns:ds="http://schemas.openxmlformats.org/officeDocument/2006/customXml" ds:itemID="{B6DB83D0-6382-4163-812B-C6A2DD7AB7D3}"/>
</file>

<file path=customXml/itemProps4.xml><?xml version="1.0" encoding="utf-8"?>
<ds:datastoreItem xmlns:ds="http://schemas.openxmlformats.org/officeDocument/2006/customXml" ds:itemID="{A6B92DEA-BB01-4258-B684-463F7C4354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15</Pages>
  <Words>5388</Words>
  <Characters>30716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61</cp:revision>
  <cp:lastPrinted>2016-02-19T09:40:00Z</cp:lastPrinted>
  <dcterms:created xsi:type="dcterms:W3CDTF">2015-09-18T04:27:00Z</dcterms:created>
  <dcterms:modified xsi:type="dcterms:W3CDTF">2016-09-28T04:56:00Z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