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2A" w:rsidRPr="008F4252" w:rsidRDefault="00C80C2A" w:rsidP="00C80C2A">
      <w:pPr>
        <w:jc w:val="center"/>
      </w:pPr>
      <w:bookmarkStart w:id="0" w:name="_GoBack"/>
      <w:bookmarkEnd w:id="0"/>
      <w:r w:rsidRPr="008F4252">
        <w:rPr>
          <w:b/>
        </w:rPr>
        <w:t>ДОКУМЕНТАЦИЯ ОБ ОТКРЫТОМ АУКЦИОНЕ</w:t>
      </w:r>
    </w:p>
    <w:p w:rsidR="00C80C2A" w:rsidRDefault="00C80C2A" w:rsidP="00C80C2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Pr>
          <w:rFonts w:ascii="Times New Roman" w:hAnsi="Times New Roman"/>
          <w:b w:val="0"/>
          <w:sz w:val="24"/>
          <w:szCs w:val="24"/>
        </w:rPr>
        <w:t xml:space="preserve">район д. </w:t>
      </w:r>
      <w:proofErr w:type="spellStart"/>
      <w:r>
        <w:rPr>
          <w:rFonts w:ascii="Times New Roman" w:hAnsi="Times New Roman"/>
          <w:b w:val="0"/>
          <w:sz w:val="24"/>
          <w:szCs w:val="24"/>
        </w:rPr>
        <w:t>Бадалык</w:t>
      </w:r>
      <w:proofErr w:type="spellEnd"/>
      <w:r>
        <w:rPr>
          <w:rFonts w:ascii="Times New Roman" w:hAnsi="Times New Roman"/>
          <w:b w:val="0"/>
          <w:sz w:val="24"/>
          <w:szCs w:val="24"/>
        </w:rPr>
        <w:t>, участок №2</w:t>
      </w:r>
    </w:p>
    <w:p w:rsidR="00C80C2A" w:rsidRDefault="00C80C2A" w:rsidP="00C80C2A">
      <w:pPr>
        <w:pStyle w:val="ConsTitle"/>
        <w:widowControl/>
        <w:spacing w:line="192" w:lineRule="auto"/>
        <w:ind w:right="0"/>
        <w:jc w:val="center"/>
        <w:rPr>
          <w:rFonts w:ascii="Times New Roman" w:hAnsi="Times New Roman"/>
          <w:b w:val="0"/>
          <w:sz w:val="24"/>
          <w:szCs w:val="24"/>
        </w:rPr>
      </w:pPr>
    </w:p>
    <w:p w:rsidR="00C80C2A" w:rsidRDefault="00C80C2A" w:rsidP="00C80C2A">
      <w:pPr>
        <w:pStyle w:val="ConsTitle"/>
        <w:widowControl/>
        <w:tabs>
          <w:tab w:val="left" w:pos="9128"/>
        </w:tabs>
        <w:spacing w:line="192" w:lineRule="auto"/>
        <w:ind w:right="0"/>
        <w:rPr>
          <w:rFonts w:ascii="Times New Roman" w:hAnsi="Times New Roman"/>
          <w:b w:val="0"/>
          <w:sz w:val="24"/>
          <w:szCs w:val="24"/>
        </w:rPr>
      </w:pPr>
    </w:p>
    <w:p w:rsidR="00C80C2A" w:rsidRPr="00C52E4B" w:rsidRDefault="00C80C2A" w:rsidP="00C80C2A">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80C2A" w:rsidRDefault="00C80C2A" w:rsidP="00C80C2A">
      <w:pPr>
        <w:pStyle w:val="ConsTitle"/>
        <w:widowControl/>
        <w:spacing w:line="192" w:lineRule="auto"/>
        <w:ind w:right="0"/>
        <w:jc w:val="center"/>
        <w:rPr>
          <w:rFonts w:ascii="Times New Roman" w:hAnsi="Times New Roman"/>
          <w:b w:val="0"/>
          <w:sz w:val="24"/>
          <w:szCs w:val="24"/>
        </w:rPr>
      </w:pPr>
    </w:p>
    <w:p w:rsidR="00C80C2A" w:rsidRPr="008E12A9" w:rsidRDefault="00C80C2A" w:rsidP="00E30694">
      <w:pPr>
        <w:tabs>
          <w:tab w:val="left" w:pos="12155"/>
        </w:tabs>
        <w:ind w:firstLine="561"/>
        <w:jc w:val="both"/>
      </w:pPr>
      <w:r w:rsidRPr="008E12A9">
        <w:t>Право на заключение договора аренды земельного участка с кадастровым номером</w:t>
      </w:r>
      <w:r w:rsidRPr="00CA64C4">
        <w:t>24:50:0</w:t>
      </w:r>
      <w:r>
        <w:t>4</w:t>
      </w:r>
      <w:r w:rsidRPr="00CA64C4">
        <w:t>00</w:t>
      </w:r>
      <w:r>
        <w:t>042</w:t>
      </w:r>
      <w:r w:rsidRPr="00CA64C4">
        <w:t>:</w:t>
      </w:r>
      <w:r>
        <w:t>39</w:t>
      </w:r>
      <w:r w:rsidRPr="008E12A9">
        <w:t xml:space="preserve">, расположенного по адресу: г. Красноярск, </w:t>
      </w:r>
      <w:r>
        <w:t xml:space="preserve">Советский район, район д. </w:t>
      </w:r>
      <w:proofErr w:type="spellStart"/>
      <w:r>
        <w:t>Бадалык</w:t>
      </w:r>
      <w:proofErr w:type="spellEnd"/>
      <w:r>
        <w:t>, участок № 2</w:t>
      </w:r>
      <w:r w:rsidRPr="008E12A9">
        <w:t>, предназначенного для строительства</w:t>
      </w:r>
      <w:r>
        <w:t xml:space="preserve"> производственной базы. </w:t>
      </w:r>
      <w:r w:rsidRPr="008E12A9">
        <w:t>Общая площадь предполагаемого к строительству</w:t>
      </w:r>
      <w:r>
        <w:t xml:space="preserve"> земельного участка составляет 8</w:t>
      </w:r>
      <w:r w:rsidRPr="008E12A9">
        <w:t> </w:t>
      </w:r>
      <w:r>
        <w:t>430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w:t>
      </w:r>
      <w:proofErr w:type="spellStart"/>
      <w:r w:rsidRPr="008E12A9">
        <w:t>застройки.</w:t>
      </w:r>
      <w:r w:rsidRPr="008F4252">
        <w:t>Земельный</w:t>
      </w:r>
      <w:proofErr w:type="spellEnd"/>
      <w:r w:rsidRPr="008F4252">
        <w:t xml:space="preserve"> участок ограничен</w:t>
      </w:r>
      <w:r>
        <w:t>: с юго-запада –красной линией автомагистрали Енисейский тракт, со всех остальных сторон – землями общего пользования.</w:t>
      </w:r>
      <w:r w:rsidRPr="008F4252">
        <w:t xml:space="preserve"> Участок свободен от капитальной </w:t>
      </w:r>
      <w:proofErr w:type="spellStart"/>
      <w:r w:rsidRPr="008F4252">
        <w:t>застройки.</w:t>
      </w:r>
      <w:r w:rsidRPr="00737A7D">
        <w:t>Обременения</w:t>
      </w:r>
      <w:proofErr w:type="spellEnd"/>
      <w:r w:rsidRPr="00737A7D">
        <w:t xml:space="preserve"> земельного участка: охранная зона инженерных сетей 74 </w:t>
      </w:r>
      <w:proofErr w:type="spellStart"/>
      <w:r w:rsidRPr="00737A7D">
        <w:t>кв.м.</w:t>
      </w:r>
      <w:r w:rsidR="00E30694" w:rsidRPr="00D1359F">
        <w:t>Данные</w:t>
      </w:r>
      <w:proofErr w:type="spellEnd"/>
      <w:r w:rsidR="00E30694" w:rsidRPr="00D1359F">
        <w:t xml:space="preserve">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80C2A" w:rsidRPr="008E12A9" w:rsidRDefault="00C80C2A" w:rsidP="00C80C2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80C2A" w:rsidRPr="008E12A9" w:rsidRDefault="00C80C2A" w:rsidP="00C80C2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80C2A" w:rsidRPr="008E12A9" w:rsidRDefault="00C80C2A" w:rsidP="00C80C2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80C2A" w:rsidRDefault="00C80C2A" w:rsidP="00C80C2A">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C80C2A" w:rsidRPr="008E12A9" w:rsidRDefault="00C80C2A" w:rsidP="00C80C2A">
      <w:pPr>
        <w:pStyle w:val="a3"/>
      </w:pPr>
      <w:r w:rsidRPr="008E12A9">
        <w:t>- На водоснабжение и водоотведение, выданные ООО «</w:t>
      </w:r>
      <w:proofErr w:type="spellStart"/>
      <w:r>
        <w:t>КрасКом</w:t>
      </w:r>
      <w:proofErr w:type="spellEnd"/>
      <w:r w:rsidRPr="008E12A9">
        <w:t xml:space="preserve">» от </w:t>
      </w:r>
      <w:r>
        <w:t>20</w:t>
      </w:r>
      <w:r w:rsidRPr="008E12A9">
        <w:t>.0</w:t>
      </w:r>
      <w:r>
        <w:t>3</w:t>
      </w:r>
      <w:r w:rsidRPr="008E12A9">
        <w:t>.2013 № КЦО-13/15</w:t>
      </w:r>
      <w:r>
        <w:t>378/1</w:t>
      </w:r>
      <w:r w:rsidRPr="008E12A9">
        <w:t>:</w:t>
      </w:r>
    </w:p>
    <w:p w:rsidR="00C80C2A" w:rsidRPr="008E12A9" w:rsidRDefault="00C80C2A" w:rsidP="00C80C2A">
      <w:pPr>
        <w:pStyle w:val="a3"/>
      </w:pPr>
      <w:r w:rsidRPr="008E12A9">
        <w:t>Водоснабжение с максимальной нагрузкой 1,3 м³/</w:t>
      </w:r>
      <w:proofErr w:type="spellStart"/>
      <w:r w:rsidRPr="008E12A9">
        <w:t>сут</w:t>
      </w:r>
      <w:proofErr w:type="spellEnd"/>
      <w:r w:rsidRPr="008E12A9">
        <w:t xml:space="preserve">, наружной пожаротушение – 10 л/сек: возможно осуществить от водопровода </w:t>
      </w:r>
      <w:r w:rsidRPr="008E12A9">
        <w:rPr>
          <w:lang w:val="en-US"/>
        </w:rPr>
        <w:t>d</w:t>
      </w:r>
      <w:r>
        <w:noBreakHyphen/>
        <w:t>1</w:t>
      </w:r>
      <w:r w:rsidRPr="008E12A9">
        <w:t xml:space="preserve">00 мм, </w:t>
      </w:r>
      <w:r>
        <w:t>обслуживаемого ООО «</w:t>
      </w:r>
      <w:proofErr w:type="spellStart"/>
      <w:r>
        <w:t>КрасКом</w:t>
      </w:r>
      <w:proofErr w:type="spellEnd"/>
      <w:r>
        <w:t xml:space="preserve">», </w:t>
      </w:r>
      <w:r w:rsidRPr="008E12A9">
        <w:t xml:space="preserve">идущего </w:t>
      </w:r>
      <w:r>
        <w:t xml:space="preserve">в пос. </w:t>
      </w:r>
      <w:proofErr w:type="spellStart"/>
      <w:r>
        <w:t>Бадалык</w:t>
      </w:r>
      <w:proofErr w:type="spellEnd"/>
      <w:r w:rsidRPr="008E12A9">
        <w:t xml:space="preserve">, с </w:t>
      </w:r>
      <w:r>
        <w:t>устройством на врезке нового смотрового</w:t>
      </w:r>
      <w:r w:rsidRPr="008E12A9">
        <w:t xml:space="preserve"> колодц</w:t>
      </w:r>
      <w:r>
        <w:t>а.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 эксплуатируемых ООО «</w:t>
      </w:r>
      <w:proofErr w:type="spellStart"/>
      <w:r>
        <w:t>КрасКом</w:t>
      </w:r>
      <w:proofErr w:type="spellEnd"/>
      <w:r>
        <w:t>».</w:t>
      </w:r>
    </w:p>
    <w:p w:rsidR="00C80C2A" w:rsidRPr="008E12A9" w:rsidRDefault="00C80C2A" w:rsidP="00C80C2A">
      <w:pPr>
        <w:pStyle w:val="a3"/>
      </w:pPr>
      <w:proofErr w:type="spellStart"/>
      <w:r w:rsidRPr="008E12A9">
        <w:rPr>
          <w:spacing w:val="-2"/>
        </w:rPr>
        <w:t>Канализование</w:t>
      </w:r>
      <w:proofErr w:type="spellEnd"/>
      <w:r w:rsidRPr="008E12A9">
        <w:rPr>
          <w:spacing w:val="-2"/>
        </w:rPr>
        <w:t xml:space="preserve"> с максимальной нагрузкой </w:t>
      </w:r>
      <w:r w:rsidRPr="008E12A9">
        <w:t xml:space="preserve">1,3 </w:t>
      </w:r>
      <w:r w:rsidRPr="008E12A9">
        <w:rPr>
          <w:spacing w:val="-2"/>
        </w:rPr>
        <w:t>м³/</w:t>
      </w:r>
      <w:proofErr w:type="spellStart"/>
      <w:r w:rsidRPr="008E12A9">
        <w:rPr>
          <w:spacing w:val="-2"/>
        </w:rPr>
        <w:t>сут</w:t>
      </w:r>
      <w:proofErr w:type="spellEnd"/>
      <w:r w:rsidRPr="008E12A9">
        <w:rPr>
          <w:spacing w:val="-2"/>
        </w:rPr>
        <w:t xml:space="preserve">: возможно осуществить в подводящий канализационный коллектор </w:t>
      </w:r>
      <w:r w:rsidRPr="008E12A9">
        <w:rPr>
          <w:lang w:val="en-US"/>
        </w:rPr>
        <w:t>d</w:t>
      </w:r>
      <w:r>
        <w:t>-100</w:t>
      </w:r>
      <w:r w:rsidRPr="008E12A9">
        <w:t>0 мм,</w:t>
      </w:r>
      <w:r>
        <w:t xml:space="preserve"> обслуживаемый ООО «</w:t>
      </w:r>
      <w:proofErr w:type="spellStart"/>
      <w:r>
        <w:t>КрасКом</w:t>
      </w:r>
      <w:proofErr w:type="spellEnd"/>
      <w:r>
        <w:t xml:space="preserve">»,идущий вдоль Енисейского тракта, </w:t>
      </w:r>
      <w:r w:rsidRPr="008E12A9">
        <w:t xml:space="preserve">с врезкой в существующем смотровом </w:t>
      </w:r>
      <w:proofErr w:type="spellStart"/>
      <w:r w:rsidRPr="008E12A9">
        <w:t>колодце.</w:t>
      </w:r>
      <w:r>
        <w:t>Указанная</w:t>
      </w:r>
      <w:proofErr w:type="spellEnd"/>
      <w:r>
        <w:t xml:space="preserve"> точка подключения станет возможной к подключению после завершения работ по строительству сетей водоотведения от подключаемого объекта до точки подключения водопроводных сетей к централизованным системам водоотведения, эксплуатируемых ООО «</w:t>
      </w:r>
      <w:proofErr w:type="spellStart"/>
      <w:r>
        <w:t>КрасКом</w:t>
      </w:r>
      <w:proofErr w:type="spellEnd"/>
      <w:r>
        <w:t>»</w:t>
      </w:r>
      <w:r w:rsidRPr="008E12A9">
        <w:t>.</w:t>
      </w:r>
    </w:p>
    <w:p w:rsidR="00C80C2A" w:rsidRDefault="00C80C2A" w:rsidP="00C80C2A">
      <w:pPr>
        <w:pStyle w:val="a3"/>
      </w:pPr>
      <w:r>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эксплуатируемых ООО «</w:t>
      </w:r>
      <w:proofErr w:type="spellStart"/>
      <w:r>
        <w:t>КрасКом</w:t>
      </w:r>
      <w:proofErr w:type="spellEnd"/>
      <w:r>
        <w:t xml:space="preserve">» при необходимости, осуществляется за счет средств правообладателя земельного участка, на котором планируется к строительству производственная база. </w:t>
      </w:r>
    </w:p>
    <w:p w:rsidR="00C80C2A" w:rsidRDefault="00C80C2A" w:rsidP="00C80C2A">
      <w:pPr>
        <w:pStyle w:val="a3"/>
      </w:pPr>
      <w:r>
        <w:lastRenderedPageBreak/>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C80C2A" w:rsidRDefault="00C80C2A" w:rsidP="00C80C2A">
      <w:pPr>
        <w:pStyle w:val="a3"/>
      </w:pPr>
      <w:r>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Pr>
          <w:spacing w:val="-2"/>
        </w:rPr>
        <w:t xml:space="preserve">В настоящее время плата за подключение не установлена. </w:t>
      </w:r>
      <w:r>
        <w:t>Срок действия – 3 года.</w:t>
      </w:r>
    </w:p>
    <w:p w:rsidR="00C80C2A" w:rsidRPr="00737A7D" w:rsidRDefault="00C80C2A" w:rsidP="00C80C2A">
      <w:pPr>
        <w:pStyle w:val="a3"/>
      </w:pPr>
      <w:r w:rsidRPr="00737A7D">
        <w:t>- На теплоснабжение, выданные ООО «Региональная тепловая компания» от 09.04.2013 № 271:</w:t>
      </w:r>
    </w:p>
    <w:p w:rsidR="00C80C2A" w:rsidRPr="002311B4" w:rsidRDefault="00C80C2A" w:rsidP="00C80C2A">
      <w:pPr>
        <w:pStyle w:val="a3"/>
        <w:rPr>
          <w:spacing w:val="-2"/>
        </w:rPr>
      </w:pPr>
      <w:r w:rsidRPr="00737A7D">
        <w:rPr>
          <w:spacing w:val="-2"/>
        </w:rPr>
        <w:t xml:space="preserve">Теплоснабжение с нагрузкой 0,2 Гкал/час возможно осуществить </w:t>
      </w:r>
      <w:r>
        <w:rPr>
          <w:spacing w:val="-2"/>
        </w:rPr>
        <w:t xml:space="preserve">от теплоисточника ООО «РКТ» через проектируемую тепловую сеть 2Ду1000 от </w:t>
      </w:r>
      <w:proofErr w:type="spellStart"/>
      <w:r>
        <w:rPr>
          <w:spacing w:val="-2"/>
        </w:rPr>
        <w:t>мкр</w:t>
      </w:r>
      <w:proofErr w:type="spellEnd"/>
      <w:r>
        <w:rPr>
          <w:spacing w:val="-2"/>
        </w:rPr>
        <w:t xml:space="preserve">. Солнечный до </w:t>
      </w:r>
      <w:proofErr w:type="spellStart"/>
      <w:r>
        <w:rPr>
          <w:spacing w:val="-2"/>
        </w:rPr>
        <w:t>мкр</w:t>
      </w:r>
      <w:proofErr w:type="spellEnd"/>
      <w:r>
        <w:rPr>
          <w:spacing w:val="-2"/>
        </w:rPr>
        <w:t>. Солонцы-2</w:t>
      </w:r>
      <w:r w:rsidRPr="00737A7D">
        <w:t>.</w:t>
      </w:r>
      <w:r w:rsidRPr="00737A7D">
        <w:rPr>
          <w:spacing w:val="-2"/>
        </w:rPr>
        <w:t xml:space="preserve"> Срок подключения к тепловым сетям– </w:t>
      </w:r>
      <w:r>
        <w:rPr>
          <w:spacing w:val="-2"/>
        </w:rPr>
        <w:t xml:space="preserve">с 1 кв. 2014 года. Присоединение объектов будет производиться </w:t>
      </w:r>
      <w:r w:rsidR="00CF491B">
        <w:rPr>
          <w:spacing w:val="-2"/>
        </w:rPr>
        <w:t>не ранее</w:t>
      </w:r>
      <w:r>
        <w:rPr>
          <w:spacing w:val="-2"/>
        </w:rPr>
        <w:t xml:space="preserve"> получения разрешения на ввод в эксплуатацию объектов капитального строительства, заключения договора на теплоснабжение с ООО «РКТ», проверки готовности объекта к включению и по разрешению ООО «РКТ». </w:t>
      </w:r>
      <w:r w:rsidRPr="002311B4">
        <w:rPr>
          <w:spacing w:val="-2"/>
        </w:rPr>
        <w:t>Срок действия до 20.03.2016.</w:t>
      </w:r>
    </w:p>
    <w:p w:rsidR="00C80C2A" w:rsidRPr="002311B4" w:rsidRDefault="00C80C2A" w:rsidP="00C80C2A">
      <w:pPr>
        <w:pStyle w:val="a3"/>
      </w:pPr>
      <w:r w:rsidRPr="002311B4">
        <w:t>- Заключение о возможности электроснабжения, выданное филиалом ОАО «МРСК Сибири» - «Красноярскэнерго» от 06.11.2012 № 1.3/01/15787-исх:</w:t>
      </w:r>
    </w:p>
    <w:p w:rsidR="00C80C2A" w:rsidRPr="002311B4" w:rsidRDefault="00C80C2A" w:rsidP="00C80C2A">
      <w:pPr>
        <w:pStyle w:val="a3"/>
        <w:ind w:firstLine="567"/>
      </w:pPr>
      <w:r w:rsidRPr="002311B4">
        <w:t xml:space="preserve">Максимальная мощность: 100 кВт. </w:t>
      </w:r>
    </w:p>
    <w:p w:rsidR="00C80C2A" w:rsidRPr="007E2262" w:rsidRDefault="00C80C2A" w:rsidP="00C80C2A">
      <w:pPr>
        <w:pStyle w:val="a3"/>
        <w:ind w:firstLine="567"/>
      </w:pPr>
      <w:r w:rsidRPr="007E2262">
        <w:t xml:space="preserve">Точки присоединения к электрическим сетям ОАО «МРСК Сибири» возможно от ТП №139-10-9 10/0,4 </w:t>
      </w:r>
      <w:proofErr w:type="spellStart"/>
      <w:r w:rsidRPr="007E2262">
        <w:t>кВ</w:t>
      </w:r>
      <w:proofErr w:type="spellEnd"/>
      <w:r w:rsidRPr="007E2262">
        <w:t xml:space="preserve"> с центром питания ПС № 139 110/10 </w:t>
      </w:r>
      <w:proofErr w:type="spellStart"/>
      <w:r w:rsidRPr="007E2262">
        <w:t>кВ</w:t>
      </w:r>
      <w:proofErr w:type="spellEnd"/>
      <w:r w:rsidRPr="007E2262">
        <w:t xml:space="preserve"> «</w:t>
      </w:r>
      <w:proofErr w:type="spellStart"/>
      <w:r w:rsidRPr="007E2262">
        <w:t>Жилпосолок</w:t>
      </w:r>
      <w:proofErr w:type="spellEnd"/>
      <w:r w:rsidRPr="007E2262">
        <w:t xml:space="preserve">», ТП №139-10-9 10/0,4 </w:t>
      </w:r>
      <w:proofErr w:type="spellStart"/>
      <w:r w:rsidRPr="007E2262">
        <w:t>кВрасположена</w:t>
      </w:r>
      <w:proofErr w:type="spellEnd"/>
      <w:r w:rsidRPr="007E2262">
        <w:t xml:space="preserve"> в 200 м от границ рассматриваемого участка.</w:t>
      </w:r>
    </w:p>
    <w:p w:rsidR="00C80C2A" w:rsidRPr="007E2262" w:rsidRDefault="00C80C2A" w:rsidP="00C80C2A">
      <w:pPr>
        <w:pStyle w:val="a3"/>
        <w:ind w:firstLine="567"/>
      </w:pPr>
      <w:r w:rsidRPr="007E2262">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80C2A" w:rsidRPr="008E12A9" w:rsidRDefault="00C80C2A" w:rsidP="00C80C2A">
      <w:pPr>
        <w:pStyle w:val="a3"/>
        <w:ind w:firstLine="567"/>
      </w:pPr>
      <w:r w:rsidRPr="007E2262">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80C2A" w:rsidRPr="008E12A9" w:rsidRDefault="00C80C2A" w:rsidP="00C80C2A">
      <w:pPr>
        <w:tabs>
          <w:tab w:val="left" w:pos="12155"/>
        </w:tabs>
        <w:ind w:firstLine="561"/>
        <w:jc w:val="both"/>
      </w:pPr>
      <w:r w:rsidRPr="008E12A9">
        <w:t>Срок договора аренды: 3 года.</w:t>
      </w:r>
    </w:p>
    <w:p w:rsidR="00C80C2A" w:rsidRDefault="00C80C2A" w:rsidP="00C80C2A">
      <w:pPr>
        <w:pStyle w:val="ConsTitle"/>
        <w:widowControl/>
        <w:spacing w:line="192" w:lineRule="auto"/>
        <w:ind w:right="0"/>
        <w:jc w:val="both"/>
        <w:rPr>
          <w:rFonts w:ascii="Times New Roman" w:hAnsi="Times New Roman"/>
          <w:b w:val="0"/>
          <w:sz w:val="24"/>
          <w:szCs w:val="24"/>
        </w:rPr>
      </w:pPr>
    </w:p>
    <w:p w:rsidR="00C80C2A" w:rsidRPr="00C52E4B" w:rsidRDefault="00C80C2A" w:rsidP="00C80C2A">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80C2A" w:rsidRDefault="00C80C2A" w:rsidP="00C80C2A">
      <w:pPr>
        <w:autoSpaceDE w:val="0"/>
        <w:autoSpaceDN w:val="0"/>
        <w:adjustRightInd w:val="0"/>
        <w:ind w:firstLine="539"/>
        <w:jc w:val="both"/>
        <w:rPr>
          <w:rFonts w:eastAsia="Calibri"/>
          <w:lang w:eastAsia="en-US"/>
        </w:rPr>
      </w:pP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30694" w:rsidRPr="00C52E4B" w:rsidRDefault="00E30694" w:rsidP="00E30694">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E30694" w:rsidRPr="00C52E4B" w:rsidRDefault="00E30694" w:rsidP="00E30694">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E30694" w:rsidRDefault="00E30694" w:rsidP="00E30694">
      <w:pPr>
        <w:pStyle w:val="ConsTitle"/>
        <w:widowControl/>
        <w:spacing w:line="192" w:lineRule="auto"/>
        <w:ind w:right="0"/>
        <w:jc w:val="both"/>
        <w:rPr>
          <w:rFonts w:ascii="Times New Roman" w:hAnsi="Times New Roman"/>
          <w:b w:val="0"/>
          <w:sz w:val="24"/>
          <w:szCs w:val="24"/>
        </w:rPr>
      </w:pPr>
    </w:p>
    <w:p w:rsidR="00E30694" w:rsidRPr="006B555C" w:rsidRDefault="00E30694" w:rsidP="00E30694">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30694" w:rsidRPr="006B555C" w:rsidRDefault="00E30694" w:rsidP="00E30694">
      <w:pPr>
        <w:autoSpaceDE w:val="0"/>
        <w:autoSpaceDN w:val="0"/>
        <w:adjustRightInd w:val="0"/>
        <w:ind w:firstLine="539"/>
        <w:jc w:val="both"/>
      </w:pPr>
    </w:p>
    <w:p w:rsidR="00E30694" w:rsidRPr="006B555C" w:rsidRDefault="00E30694" w:rsidP="00E30694">
      <w:pPr>
        <w:autoSpaceDE w:val="0"/>
        <w:autoSpaceDN w:val="0"/>
        <w:adjustRightInd w:val="0"/>
        <w:ind w:firstLine="539"/>
        <w:jc w:val="both"/>
      </w:pPr>
      <w:r>
        <w:t xml:space="preserve">Решение о проведении </w:t>
      </w:r>
      <w:r w:rsidRPr="006B555C">
        <w:t xml:space="preserve">аукциона принято Распоряжением администрации города </w:t>
      </w:r>
      <w:r w:rsidRPr="00E15E68">
        <w:t xml:space="preserve">Красноярска </w:t>
      </w:r>
      <w:r w:rsidRPr="00753B8F">
        <w:t xml:space="preserve">от </w:t>
      </w:r>
      <w:r w:rsidR="006137B9" w:rsidRPr="00753B8F">
        <w:t>16.09.2013 № </w:t>
      </w:r>
      <w:r w:rsidR="00753B8F" w:rsidRPr="00753B8F">
        <w:t>2234</w:t>
      </w:r>
      <w:r w:rsidRPr="00753B8F">
        <w:t>-арх.</w:t>
      </w:r>
    </w:p>
    <w:p w:rsidR="00E30694" w:rsidRPr="006B555C" w:rsidRDefault="00E30694" w:rsidP="00E30694">
      <w:pPr>
        <w:pStyle w:val="ConsTitle"/>
        <w:widowControl/>
        <w:spacing w:line="192" w:lineRule="auto"/>
        <w:ind w:right="0"/>
        <w:jc w:val="both"/>
        <w:rPr>
          <w:rFonts w:ascii="Times New Roman" w:hAnsi="Times New Roman"/>
          <w:b w:val="0"/>
          <w:sz w:val="24"/>
          <w:szCs w:val="24"/>
        </w:rPr>
      </w:pPr>
    </w:p>
    <w:p w:rsidR="00E30694" w:rsidRPr="00FB1610" w:rsidRDefault="00E30694" w:rsidP="00E30694">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30694" w:rsidRPr="009C7CC4" w:rsidRDefault="00E30694" w:rsidP="00E30694">
      <w:pPr>
        <w:pStyle w:val="a6"/>
        <w:autoSpaceDE w:val="0"/>
        <w:autoSpaceDN w:val="0"/>
        <w:adjustRightInd w:val="0"/>
        <w:ind w:left="899"/>
        <w:jc w:val="both"/>
      </w:pPr>
    </w:p>
    <w:p w:rsidR="00E30694" w:rsidRPr="009C7CC4" w:rsidRDefault="00E30694" w:rsidP="00E3069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30694" w:rsidRPr="009C7CC4" w:rsidRDefault="00E30694" w:rsidP="00E30694">
      <w:pPr>
        <w:autoSpaceDE w:val="0"/>
        <w:autoSpaceDN w:val="0"/>
        <w:adjustRightInd w:val="0"/>
        <w:ind w:firstLine="539"/>
        <w:jc w:val="both"/>
      </w:pPr>
    </w:p>
    <w:p w:rsidR="00E30694" w:rsidRPr="009C7CC4" w:rsidRDefault="00E30694" w:rsidP="00E30694">
      <w:pPr>
        <w:pStyle w:val="a6"/>
        <w:numPr>
          <w:ilvl w:val="0"/>
          <w:numId w:val="2"/>
        </w:numPr>
        <w:autoSpaceDE w:val="0"/>
        <w:autoSpaceDN w:val="0"/>
        <w:adjustRightInd w:val="0"/>
        <w:jc w:val="both"/>
        <w:rPr>
          <w:b/>
        </w:rPr>
      </w:pPr>
      <w:r w:rsidRPr="009C7CC4">
        <w:rPr>
          <w:b/>
        </w:rPr>
        <w:lastRenderedPageBreak/>
        <w:t>Срок принятия решения об отказе в проведении торгов</w:t>
      </w:r>
    </w:p>
    <w:p w:rsidR="00E30694" w:rsidRPr="009C7CC4" w:rsidRDefault="00E30694" w:rsidP="00E30694">
      <w:pPr>
        <w:autoSpaceDE w:val="0"/>
        <w:autoSpaceDN w:val="0"/>
        <w:adjustRightInd w:val="0"/>
        <w:ind w:left="539"/>
        <w:jc w:val="both"/>
      </w:pPr>
    </w:p>
    <w:p w:rsidR="00E30694" w:rsidRDefault="00E30694" w:rsidP="00E3069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30694" w:rsidRPr="009C7CC4" w:rsidRDefault="00E30694" w:rsidP="00E30694">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30694" w:rsidRPr="00C52E4B" w:rsidRDefault="00E30694" w:rsidP="00C80C2A">
      <w:pPr>
        <w:autoSpaceDE w:val="0"/>
        <w:autoSpaceDN w:val="0"/>
        <w:adjustRightInd w:val="0"/>
        <w:ind w:firstLine="539"/>
        <w:jc w:val="both"/>
        <w:rPr>
          <w:rFonts w:eastAsia="Calibri"/>
          <w:lang w:eastAsia="en-US"/>
        </w:rPr>
      </w:pPr>
    </w:p>
    <w:p w:rsidR="00C80C2A" w:rsidRPr="009C7CC4" w:rsidRDefault="00C80C2A" w:rsidP="00C80C2A">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C80C2A" w:rsidRPr="009C7CC4" w:rsidRDefault="00C80C2A" w:rsidP="00C80C2A">
      <w:pPr>
        <w:autoSpaceDE w:val="0"/>
        <w:autoSpaceDN w:val="0"/>
        <w:adjustRightInd w:val="0"/>
        <w:ind w:firstLine="539"/>
        <w:jc w:val="both"/>
      </w:pPr>
    </w:p>
    <w:p w:rsidR="00C80C2A" w:rsidRPr="00880422" w:rsidRDefault="00C80C2A" w:rsidP="00C80C2A">
      <w:pPr>
        <w:autoSpaceDE w:val="0"/>
        <w:autoSpaceDN w:val="0"/>
        <w:adjustRightInd w:val="0"/>
        <w:ind w:firstLine="539"/>
        <w:jc w:val="both"/>
      </w:pPr>
      <w:r w:rsidRPr="009C7CC4">
        <w:t xml:space="preserve">Начальный размер арендной платы: </w:t>
      </w:r>
      <w:r w:rsidRPr="00880422">
        <w:t>4 797 811 рублей в год.</w:t>
      </w:r>
    </w:p>
    <w:p w:rsidR="00C80C2A" w:rsidRPr="00880422" w:rsidRDefault="00C80C2A" w:rsidP="00C80C2A">
      <w:pPr>
        <w:autoSpaceDE w:val="0"/>
        <w:autoSpaceDN w:val="0"/>
        <w:adjustRightInd w:val="0"/>
        <w:ind w:firstLine="539"/>
        <w:jc w:val="both"/>
      </w:pPr>
      <w:r w:rsidRPr="00880422">
        <w:t>Шаг аукциона: 5 %, что составляет - 239 890, 55 рублей.</w:t>
      </w:r>
    </w:p>
    <w:p w:rsidR="00C80C2A" w:rsidRPr="009C7CC4" w:rsidRDefault="00C80C2A" w:rsidP="00C80C2A">
      <w:pPr>
        <w:autoSpaceDE w:val="0"/>
        <w:autoSpaceDN w:val="0"/>
        <w:adjustRightInd w:val="0"/>
        <w:ind w:firstLine="539"/>
        <w:jc w:val="both"/>
      </w:pPr>
      <w:r w:rsidRPr="00880422">
        <w:t xml:space="preserve">Размер задатка: </w:t>
      </w:r>
      <w:r>
        <w:t>5</w:t>
      </w:r>
      <w:r w:rsidRPr="00880422">
        <w:t xml:space="preserve">0 %, что составляет – </w:t>
      </w:r>
      <w:r>
        <w:t>2 398 905</w:t>
      </w:r>
      <w:r w:rsidRPr="00880422">
        <w:t xml:space="preserve">, </w:t>
      </w:r>
      <w:r>
        <w:t>5</w:t>
      </w:r>
      <w:r w:rsidRPr="00880422">
        <w:t>0 рублей</w:t>
      </w:r>
      <w:r w:rsidRPr="009C7CC4">
        <w:t>.</w:t>
      </w:r>
    </w:p>
    <w:p w:rsidR="00C80C2A" w:rsidRPr="009C7CC4" w:rsidRDefault="00C80C2A" w:rsidP="00C80C2A">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C80C2A" w:rsidRPr="009C7CC4" w:rsidRDefault="00C80C2A" w:rsidP="00C80C2A">
      <w:pPr>
        <w:autoSpaceDE w:val="0"/>
        <w:autoSpaceDN w:val="0"/>
        <w:adjustRightInd w:val="0"/>
        <w:ind w:firstLine="539"/>
        <w:jc w:val="both"/>
      </w:pPr>
      <w:r w:rsidRPr="009C7CC4">
        <w:rPr>
          <w:u w:val="single"/>
        </w:rPr>
        <w:t>Реквизиты для перечисления задатка:</w:t>
      </w:r>
    </w:p>
    <w:p w:rsidR="00C80C2A" w:rsidRPr="009C7CC4" w:rsidRDefault="00C80C2A" w:rsidP="00C80C2A">
      <w:pPr>
        <w:autoSpaceDE w:val="0"/>
        <w:autoSpaceDN w:val="0"/>
        <w:adjustRightInd w:val="0"/>
        <w:ind w:firstLine="539"/>
        <w:jc w:val="both"/>
      </w:pPr>
      <w:r w:rsidRPr="009C7CC4">
        <w:rPr>
          <w:b/>
        </w:rPr>
        <w:t xml:space="preserve">ИНН </w:t>
      </w:r>
      <w:r w:rsidRPr="009C7CC4">
        <w:t xml:space="preserve">2466203803    </w:t>
      </w:r>
    </w:p>
    <w:p w:rsidR="00C80C2A" w:rsidRPr="009C7CC4" w:rsidRDefault="00C80C2A" w:rsidP="00C80C2A">
      <w:pPr>
        <w:autoSpaceDE w:val="0"/>
        <w:autoSpaceDN w:val="0"/>
        <w:adjustRightInd w:val="0"/>
        <w:ind w:firstLine="539"/>
        <w:jc w:val="both"/>
      </w:pPr>
      <w:r w:rsidRPr="009C7CC4">
        <w:rPr>
          <w:b/>
        </w:rPr>
        <w:t>КПП</w:t>
      </w:r>
      <w:r w:rsidRPr="009C7CC4">
        <w:t xml:space="preserve"> 246601001</w:t>
      </w:r>
    </w:p>
    <w:p w:rsidR="00C80C2A" w:rsidRPr="009C7CC4" w:rsidRDefault="00C80C2A" w:rsidP="00C80C2A">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C80C2A" w:rsidRPr="009C7CC4" w:rsidRDefault="00C80C2A" w:rsidP="00C80C2A">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C80C2A" w:rsidRPr="009C7CC4" w:rsidRDefault="00C80C2A" w:rsidP="00C80C2A">
      <w:pPr>
        <w:autoSpaceDE w:val="0"/>
        <w:autoSpaceDN w:val="0"/>
        <w:adjustRightInd w:val="0"/>
        <w:ind w:firstLine="539"/>
        <w:jc w:val="both"/>
      </w:pPr>
      <w:r w:rsidRPr="009C7CC4">
        <w:rPr>
          <w:b/>
        </w:rPr>
        <w:t>Р/С</w:t>
      </w:r>
      <w:r w:rsidRPr="009C7CC4">
        <w:t xml:space="preserve">  40302810400003000062</w:t>
      </w:r>
    </w:p>
    <w:p w:rsidR="00C80C2A" w:rsidRPr="009C7CC4" w:rsidRDefault="00C80C2A" w:rsidP="00C80C2A">
      <w:pPr>
        <w:autoSpaceDE w:val="0"/>
        <w:autoSpaceDN w:val="0"/>
        <w:adjustRightInd w:val="0"/>
        <w:ind w:firstLine="539"/>
        <w:jc w:val="both"/>
      </w:pPr>
      <w:r w:rsidRPr="009C7CC4">
        <w:rPr>
          <w:b/>
        </w:rPr>
        <w:t>БИК</w:t>
      </w:r>
      <w:r w:rsidRPr="009C7CC4">
        <w:t xml:space="preserve"> 040407001</w:t>
      </w:r>
    </w:p>
    <w:p w:rsidR="00C80C2A" w:rsidRPr="009C7CC4" w:rsidRDefault="00C80C2A" w:rsidP="00C80C2A">
      <w:pPr>
        <w:autoSpaceDE w:val="0"/>
        <w:autoSpaceDN w:val="0"/>
        <w:adjustRightInd w:val="0"/>
        <w:ind w:firstLine="539"/>
        <w:jc w:val="both"/>
      </w:pPr>
      <w:r w:rsidRPr="009C7CC4">
        <w:rPr>
          <w:b/>
        </w:rPr>
        <w:t>ОГРН</w:t>
      </w:r>
      <w:r w:rsidRPr="009C7CC4">
        <w:t xml:space="preserve"> 1072468020503</w:t>
      </w:r>
    </w:p>
    <w:p w:rsidR="00C80C2A" w:rsidRPr="009C7CC4" w:rsidRDefault="00C80C2A" w:rsidP="00C80C2A">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t xml:space="preserve"> район д. </w:t>
      </w:r>
      <w:proofErr w:type="spellStart"/>
      <w:r>
        <w:t>Бадалык</w:t>
      </w:r>
      <w:proofErr w:type="spellEnd"/>
      <w:r>
        <w:t>, участок № 2</w:t>
      </w:r>
      <w:r w:rsidRPr="009C7CC4">
        <w:t>».</w:t>
      </w:r>
    </w:p>
    <w:p w:rsidR="00F245AD" w:rsidRDefault="00F245AD" w:rsidP="00F245AD">
      <w:pPr>
        <w:autoSpaceDE w:val="0"/>
        <w:autoSpaceDN w:val="0"/>
        <w:adjustRightInd w:val="0"/>
        <w:ind w:firstLine="539"/>
        <w:jc w:val="both"/>
      </w:pPr>
      <w:r w:rsidRPr="00F245AD">
        <w:t>Денежные средства возвращаются организатором на счет, с которого они поступили.</w:t>
      </w:r>
    </w:p>
    <w:p w:rsidR="00F245AD" w:rsidRDefault="00F245AD" w:rsidP="00C80C2A">
      <w:pPr>
        <w:autoSpaceDE w:val="0"/>
        <w:autoSpaceDN w:val="0"/>
        <w:adjustRightInd w:val="0"/>
        <w:ind w:firstLine="539"/>
        <w:jc w:val="both"/>
        <w:rPr>
          <w:b/>
        </w:rPr>
      </w:pPr>
    </w:p>
    <w:p w:rsidR="00C80C2A" w:rsidRPr="009C7CC4" w:rsidRDefault="00C80C2A" w:rsidP="00C80C2A">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C80C2A" w:rsidRPr="009C7CC4" w:rsidRDefault="00C80C2A" w:rsidP="00C80C2A">
      <w:pPr>
        <w:autoSpaceDE w:val="0"/>
        <w:autoSpaceDN w:val="0"/>
        <w:adjustRightInd w:val="0"/>
        <w:ind w:firstLine="539"/>
        <w:jc w:val="both"/>
      </w:pPr>
    </w:p>
    <w:p w:rsidR="00E30694" w:rsidRPr="009C7CC4" w:rsidRDefault="00E30694" w:rsidP="00E30694">
      <w:pPr>
        <w:autoSpaceDE w:val="0"/>
        <w:autoSpaceDN w:val="0"/>
        <w:adjustRightInd w:val="0"/>
        <w:ind w:firstLine="539"/>
        <w:jc w:val="both"/>
      </w:pPr>
      <w:r w:rsidRPr="009C7CC4">
        <w:t xml:space="preserve">Форма подачи предложения – открытая. </w:t>
      </w:r>
    </w:p>
    <w:p w:rsidR="00E30694" w:rsidRPr="009C7CC4" w:rsidRDefault="00E30694" w:rsidP="00E3069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E30694" w:rsidRPr="009C7CC4" w:rsidRDefault="00E30694" w:rsidP="00E3069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1B287B" w:rsidRPr="001B287B" w:rsidRDefault="001B287B" w:rsidP="001B287B">
      <w:pPr>
        <w:autoSpaceDE w:val="0"/>
        <w:autoSpaceDN w:val="0"/>
        <w:adjustRightInd w:val="0"/>
        <w:ind w:firstLine="539"/>
        <w:jc w:val="both"/>
      </w:pPr>
      <w:r w:rsidRPr="001B287B">
        <w:t xml:space="preserve">Начало приема заявок: «19» сентября 2013 года. </w:t>
      </w:r>
    </w:p>
    <w:p w:rsidR="001B287B" w:rsidRPr="001B287B" w:rsidRDefault="001B287B" w:rsidP="001B287B">
      <w:pPr>
        <w:autoSpaceDE w:val="0"/>
        <w:autoSpaceDN w:val="0"/>
        <w:adjustRightInd w:val="0"/>
        <w:ind w:firstLine="539"/>
        <w:jc w:val="both"/>
      </w:pPr>
      <w:r w:rsidRPr="001B287B">
        <w:t xml:space="preserve">Окончание приема заявок: до 10:00 «14» октября 2013 года. </w:t>
      </w:r>
    </w:p>
    <w:p w:rsidR="00E30694" w:rsidRPr="009C7CC4" w:rsidRDefault="00E30694" w:rsidP="00E30694">
      <w:pPr>
        <w:autoSpaceDE w:val="0"/>
        <w:autoSpaceDN w:val="0"/>
        <w:adjustRightInd w:val="0"/>
        <w:ind w:firstLine="539"/>
        <w:jc w:val="both"/>
      </w:pPr>
    </w:p>
    <w:p w:rsidR="00E30694" w:rsidRDefault="00E30694" w:rsidP="00E30694">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34E46">
        <w:t xml:space="preserve"> </w:t>
      </w:r>
      <w:r>
        <w:t>согласно Приложения 1.</w:t>
      </w:r>
    </w:p>
    <w:p w:rsidR="00E30694" w:rsidRPr="00971B74" w:rsidRDefault="00E30694" w:rsidP="00E3069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30694" w:rsidRPr="00971B74" w:rsidRDefault="00E30694" w:rsidP="00E30694">
      <w:pPr>
        <w:autoSpaceDE w:val="0"/>
        <w:autoSpaceDN w:val="0"/>
        <w:adjustRightInd w:val="0"/>
        <w:ind w:firstLine="539"/>
        <w:jc w:val="both"/>
      </w:pPr>
      <w:r w:rsidRPr="00971B74">
        <w:t>Для участия в торгах физическое лицо предоставляет:</w:t>
      </w:r>
    </w:p>
    <w:p w:rsidR="00E30694" w:rsidRPr="00971B74" w:rsidRDefault="00E30694" w:rsidP="00E30694">
      <w:pPr>
        <w:autoSpaceDE w:val="0"/>
        <w:autoSpaceDN w:val="0"/>
        <w:adjustRightInd w:val="0"/>
        <w:ind w:firstLine="539"/>
        <w:jc w:val="both"/>
      </w:pPr>
      <w:r w:rsidRPr="00971B74">
        <w:t>- заявку об участии в торгах;</w:t>
      </w:r>
    </w:p>
    <w:p w:rsidR="00E30694" w:rsidRPr="00971B74" w:rsidRDefault="00E30694" w:rsidP="00E30694">
      <w:pPr>
        <w:autoSpaceDE w:val="0"/>
        <w:autoSpaceDN w:val="0"/>
        <w:adjustRightInd w:val="0"/>
        <w:ind w:firstLine="539"/>
        <w:jc w:val="both"/>
      </w:pPr>
      <w:r w:rsidRPr="00971B74">
        <w:t>- платежный документ с отметкой банка плательщика об исполнении;</w:t>
      </w:r>
    </w:p>
    <w:p w:rsidR="00E30694" w:rsidRPr="00971B74" w:rsidRDefault="00E30694" w:rsidP="00E30694">
      <w:pPr>
        <w:autoSpaceDE w:val="0"/>
        <w:autoSpaceDN w:val="0"/>
        <w:adjustRightInd w:val="0"/>
        <w:ind w:firstLine="539"/>
        <w:jc w:val="both"/>
      </w:pPr>
      <w:r w:rsidRPr="00971B74">
        <w:lastRenderedPageBreak/>
        <w:t>- опись документов.</w:t>
      </w:r>
    </w:p>
    <w:p w:rsidR="00E30694" w:rsidRPr="00971B74" w:rsidRDefault="00E30694" w:rsidP="00E30694">
      <w:pPr>
        <w:autoSpaceDE w:val="0"/>
        <w:autoSpaceDN w:val="0"/>
        <w:adjustRightInd w:val="0"/>
        <w:ind w:firstLine="539"/>
        <w:jc w:val="both"/>
      </w:pPr>
      <w:r w:rsidRPr="00971B74">
        <w:t>Для участия в торгах юридическое лицо предоставляет:</w:t>
      </w:r>
    </w:p>
    <w:p w:rsidR="00E30694" w:rsidRPr="00971B74" w:rsidRDefault="00E30694" w:rsidP="00E30694">
      <w:pPr>
        <w:autoSpaceDE w:val="0"/>
        <w:autoSpaceDN w:val="0"/>
        <w:adjustRightInd w:val="0"/>
        <w:ind w:firstLine="539"/>
        <w:jc w:val="both"/>
      </w:pPr>
      <w:r w:rsidRPr="00971B74">
        <w:t>- заявку об участии в торгах;</w:t>
      </w:r>
    </w:p>
    <w:p w:rsidR="00E30694" w:rsidRPr="00971B74" w:rsidRDefault="00E30694" w:rsidP="00E30694">
      <w:pPr>
        <w:autoSpaceDE w:val="0"/>
        <w:autoSpaceDN w:val="0"/>
        <w:adjustRightInd w:val="0"/>
        <w:ind w:firstLine="539"/>
        <w:jc w:val="both"/>
      </w:pPr>
      <w:r w:rsidRPr="00971B74">
        <w:t>- платежный документ с отметкой банка плательщика об исполнении;</w:t>
      </w:r>
    </w:p>
    <w:p w:rsidR="00E30694" w:rsidRPr="00971B74" w:rsidRDefault="00E30694" w:rsidP="00E30694">
      <w:pPr>
        <w:autoSpaceDE w:val="0"/>
        <w:autoSpaceDN w:val="0"/>
        <w:adjustRightInd w:val="0"/>
        <w:ind w:firstLine="539"/>
        <w:jc w:val="both"/>
      </w:pPr>
      <w:r w:rsidRPr="00971B74">
        <w:t>- нотариально заверенные копии учредительных документов;</w:t>
      </w:r>
    </w:p>
    <w:p w:rsidR="00E30694" w:rsidRPr="00971B74" w:rsidRDefault="00E30694" w:rsidP="00E3069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E30694" w:rsidRPr="00971B74" w:rsidRDefault="00E30694" w:rsidP="00E3069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30694" w:rsidRPr="00971B74" w:rsidRDefault="00E30694" w:rsidP="00E30694">
      <w:pPr>
        <w:autoSpaceDE w:val="0"/>
        <w:autoSpaceDN w:val="0"/>
        <w:adjustRightInd w:val="0"/>
        <w:ind w:firstLine="539"/>
        <w:jc w:val="both"/>
      </w:pPr>
      <w:r>
        <w:t xml:space="preserve">- </w:t>
      </w:r>
      <w:r w:rsidRPr="00971B74">
        <w:t>опись документов.</w:t>
      </w:r>
    </w:p>
    <w:p w:rsidR="00E30694" w:rsidRPr="009C7CC4" w:rsidRDefault="00E30694" w:rsidP="00E30694">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30694" w:rsidRPr="006343A3" w:rsidRDefault="00E30694" w:rsidP="00E30694">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8723CA">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30694" w:rsidRPr="009C7CC4" w:rsidRDefault="00E30694" w:rsidP="00E30694">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E30694" w:rsidRPr="009C7CC4" w:rsidRDefault="00E30694" w:rsidP="00E3069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30694" w:rsidRPr="009C7CC4" w:rsidRDefault="00E30694" w:rsidP="00E3069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30694" w:rsidRPr="009C7CC4" w:rsidRDefault="00E30694" w:rsidP="00E30694">
      <w:pPr>
        <w:autoSpaceDE w:val="0"/>
        <w:autoSpaceDN w:val="0"/>
        <w:adjustRightInd w:val="0"/>
        <w:jc w:val="both"/>
      </w:pPr>
    </w:p>
    <w:p w:rsidR="00E30694" w:rsidRPr="009C7CC4" w:rsidRDefault="00E30694" w:rsidP="00E30694">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E30694" w:rsidRPr="009C7CC4" w:rsidRDefault="00E30694" w:rsidP="00E30694">
      <w:pPr>
        <w:autoSpaceDE w:val="0"/>
        <w:autoSpaceDN w:val="0"/>
        <w:adjustRightInd w:val="0"/>
        <w:ind w:firstLine="539"/>
        <w:jc w:val="both"/>
      </w:pPr>
    </w:p>
    <w:p w:rsidR="00E30694" w:rsidRPr="009C7CC4" w:rsidRDefault="00E30694" w:rsidP="00E30694">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001B287B" w:rsidRPr="001B287B">
        <w:t xml:space="preserve">«16» октября </w:t>
      </w:r>
      <w:r w:rsidRPr="005F30D0">
        <w:t>2013 года.</w:t>
      </w:r>
    </w:p>
    <w:p w:rsidR="00E30694" w:rsidRPr="009C7CC4" w:rsidRDefault="00E30694" w:rsidP="00E3069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E30694" w:rsidRPr="00FB1610" w:rsidRDefault="00E30694" w:rsidP="00E30694">
      <w:pPr>
        <w:autoSpaceDE w:val="0"/>
        <w:autoSpaceDN w:val="0"/>
        <w:adjustRightInd w:val="0"/>
        <w:ind w:firstLine="539"/>
        <w:jc w:val="both"/>
      </w:pPr>
      <w:r w:rsidRPr="00FB1610">
        <w:t>Претендент не допускается к участию в торгах по следующим основаниям:</w:t>
      </w:r>
    </w:p>
    <w:p w:rsidR="00E30694" w:rsidRPr="00FB1610" w:rsidRDefault="00E30694" w:rsidP="00E30694">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E30694" w:rsidRPr="00FB1610" w:rsidRDefault="00E30694" w:rsidP="00E30694">
      <w:pPr>
        <w:autoSpaceDE w:val="0"/>
        <w:autoSpaceDN w:val="0"/>
        <w:adjustRightInd w:val="0"/>
        <w:ind w:firstLine="539"/>
        <w:jc w:val="both"/>
      </w:pPr>
      <w:r w:rsidRPr="00FB1610">
        <w:lastRenderedPageBreak/>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E30694" w:rsidRPr="00FB1610" w:rsidRDefault="00E30694" w:rsidP="00E30694">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E30694" w:rsidRDefault="00E30694" w:rsidP="00E30694">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E30694" w:rsidRPr="00FB1610" w:rsidRDefault="00E30694" w:rsidP="00E30694">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E30694" w:rsidRPr="00FB1610" w:rsidRDefault="00E30694" w:rsidP="00E30694">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30694" w:rsidRPr="009C7CC4" w:rsidRDefault="00E30694" w:rsidP="00E3069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E30694" w:rsidRPr="00680717" w:rsidRDefault="00E30694" w:rsidP="00E30694">
      <w:pPr>
        <w:autoSpaceDE w:val="0"/>
        <w:autoSpaceDN w:val="0"/>
        <w:adjustRightInd w:val="0"/>
        <w:ind w:firstLine="539"/>
        <w:jc w:val="both"/>
      </w:pPr>
      <w:r w:rsidRPr="00680717">
        <w:t xml:space="preserve">Аукцион </w:t>
      </w:r>
      <w:r w:rsidRPr="005F30D0">
        <w:t xml:space="preserve">начинается </w:t>
      </w:r>
      <w:r w:rsidR="001B287B" w:rsidRPr="001B287B">
        <w:t xml:space="preserve">«21» октября </w:t>
      </w:r>
      <w:r w:rsidRPr="005F30D0">
        <w:t xml:space="preserve">2013 года </w:t>
      </w:r>
      <w:r w:rsidRPr="00785FA4">
        <w:t>с 14</w:t>
      </w:r>
      <w:r w:rsidR="00C34E46">
        <w:t>:</w:t>
      </w:r>
      <w:r w:rsidRPr="00785FA4">
        <w:t>15 часов</w:t>
      </w:r>
      <w:r w:rsidRPr="005F30D0">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E30694" w:rsidRDefault="00E30694" w:rsidP="00E30694">
      <w:pPr>
        <w:autoSpaceDE w:val="0"/>
        <w:autoSpaceDN w:val="0"/>
        <w:adjustRightInd w:val="0"/>
        <w:ind w:firstLine="539"/>
        <w:jc w:val="both"/>
      </w:pPr>
    </w:p>
    <w:p w:rsidR="00E30694" w:rsidRPr="003D7287" w:rsidRDefault="00E30694" w:rsidP="00E30694">
      <w:pPr>
        <w:autoSpaceDE w:val="0"/>
        <w:autoSpaceDN w:val="0"/>
        <w:adjustRightInd w:val="0"/>
        <w:ind w:firstLine="539"/>
        <w:jc w:val="both"/>
        <w:rPr>
          <w:b/>
        </w:rPr>
      </w:pPr>
      <w:r w:rsidRPr="003D7287">
        <w:rPr>
          <w:b/>
        </w:rPr>
        <w:t>9. Порядок проведения торгов</w:t>
      </w:r>
    </w:p>
    <w:p w:rsidR="00E30694" w:rsidRDefault="00E30694" w:rsidP="00E30694">
      <w:pPr>
        <w:autoSpaceDE w:val="0"/>
        <w:autoSpaceDN w:val="0"/>
        <w:adjustRightInd w:val="0"/>
        <w:ind w:firstLine="539"/>
        <w:jc w:val="both"/>
      </w:pPr>
    </w:p>
    <w:p w:rsidR="00E30694" w:rsidRPr="003D7287" w:rsidRDefault="00E30694" w:rsidP="00E30694">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C34E46">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E30694" w:rsidRPr="009C7CC4" w:rsidRDefault="00E30694" w:rsidP="00E30694">
      <w:pPr>
        <w:autoSpaceDE w:val="0"/>
        <w:autoSpaceDN w:val="0"/>
        <w:adjustRightInd w:val="0"/>
        <w:jc w:val="both"/>
      </w:pPr>
    </w:p>
    <w:p w:rsidR="00E30694" w:rsidRPr="009C7CC4" w:rsidRDefault="00E30694" w:rsidP="00E30694">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E30694" w:rsidRPr="009C7CC4" w:rsidRDefault="00E30694" w:rsidP="00E30694">
      <w:pPr>
        <w:autoSpaceDE w:val="0"/>
        <w:autoSpaceDN w:val="0"/>
        <w:adjustRightInd w:val="0"/>
        <w:ind w:firstLine="539"/>
        <w:jc w:val="both"/>
      </w:pPr>
    </w:p>
    <w:p w:rsidR="00E30694" w:rsidRPr="009C7CC4" w:rsidRDefault="00E30694" w:rsidP="00E30694">
      <w:pPr>
        <w:autoSpaceDE w:val="0"/>
        <w:autoSpaceDN w:val="0"/>
        <w:adjustRightInd w:val="0"/>
        <w:ind w:firstLine="539"/>
        <w:jc w:val="both"/>
      </w:pPr>
      <w:r w:rsidRPr="009C7CC4">
        <w:t xml:space="preserve">Подведение итогов торгов </w:t>
      </w:r>
      <w:r w:rsidRPr="005F30D0">
        <w:t xml:space="preserve">состоится </w:t>
      </w:r>
      <w:r w:rsidR="001B287B" w:rsidRPr="001B287B">
        <w:t xml:space="preserve">«21» октября </w:t>
      </w:r>
      <w:r w:rsidRPr="005F30D0">
        <w:t>2013 года, по</w:t>
      </w:r>
      <w:r w:rsidRPr="00680717">
        <w:t xml:space="preserve"> адресу: 660049, г. Красноярск, ул. Карла Маркса, 95, </w:t>
      </w:r>
      <w:proofErr w:type="spellStart"/>
      <w:r w:rsidRPr="00680717">
        <w:t>каб</w:t>
      </w:r>
      <w:proofErr w:type="spellEnd"/>
      <w:r w:rsidRPr="00680717">
        <w:t>. 303.</w:t>
      </w:r>
    </w:p>
    <w:p w:rsidR="00E30694" w:rsidRDefault="00E30694" w:rsidP="00E3069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E30694" w:rsidRDefault="00E30694" w:rsidP="00E30694">
      <w:pPr>
        <w:autoSpaceDE w:val="0"/>
        <w:autoSpaceDN w:val="0"/>
        <w:adjustRightInd w:val="0"/>
        <w:ind w:firstLine="539"/>
        <w:jc w:val="both"/>
      </w:pPr>
    </w:p>
    <w:p w:rsidR="00E30694" w:rsidRDefault="00E30694" w:rsidP="00E3069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E30694" w:rsidRDefault="00E30694" w:rsidP="00E30694">
      <w:pPr>
        <w:autoSpaceDE w:val="0"/>
        <w:autoSpaceDN w:val="0"/>
        <w:adjustRightInd w:val="0"/>
        <w:ind w:firstLine="539"/>
        <w:jc w:val="both"/>
        <w:rPr>
          <w:b/>
        </w:rPr>
      </w:pPr>
    </w:p>
    <w:p w:rsidR="00E30694" w:rsidRPr="00231B30" w:rsidRDefault="00E30694" w:rsidP="00E30694">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E30694" w:rsidRPr="00231B30" w:rsidRDefault="00E30694" w:rsidP="00E30694">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8723CA">
        <w:t>договора аренды земельного участка.</w:t>
      </w:r>
    </w:p>
    <w:p w:rsidR="00E30694" w:rsidRPr="00231B30" w:rsidRDefault="00E30694" w:rsidP="00E30694">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E30694" w:rsidRPr="00231B30" w:rsidRDefault="00E30694" w:rsidP="00E30694">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E30694" w:rsidRPr="00231B30" w:rsidRDefault="00E30694" w:rsidP="00E30694">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E30694" w:rsidRPr="009C7CC4" w:rsidRDefault="00E30694" w:rsidP="00E30694">
      <w:pPr>
        <w:autoSpaceDE w:val="0"/>
        <w:autoSpaceDN w:val="0"/>
        <w:adjustRightInd w:val="0"/>
        <w:ind w:firstLine="539"/>
        <w:jc w:val="both"/>
      </w:pPr>
      <w:r w:rsidRPr="00231B30">
        <w:lastRenderedPageBreak/>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8723CA">
        <w:t>аренды земельного участка</w:t>
      </w:r>
      <w:r w:rsidRPr="00231B30">
        <w:t xml:space="preserve">. </w:t>
      </w:r>
    </w:p>
    <w:p w:rsidR="00E30694" w:rsidRDefault="00E30694" w:rsidP="00E30694">
      <w:pPr>
        <w:autoSpaceDE w:val="0"/>
        <w:autoSpaceDN w:val="0"/>
        <w:adjustRightInd w:val="0"/>
        <w:ind w:firstLine="539"/>
        <w:jc w:val="both"/>
      </w:pPr>
    </w:p>
    <w:p w:rsidR="00E30694" w:rsidRPr="000608E4" w:rsidRDefault="00E30694" w:rsidP="00E30694">
      <w:pPr>
        <w:autoSpaceDE w:val="0"/>
        <w:autoSpaceDN w:val="0"/>
        <w:adjustRightInd w:val="0"/>
        <w:ind w:firstLine="539"/>
        <w:jc w:val="both"/>
        <w:rPr>
          <w:b/>
        </w:rPr>
      </w:pPr>
      <w:r w:rsidRPr="000608E4">
        <w:rPr>
          <w:b/>
        </w:rPr>
        <w:t>12. Признание торгов несостоявшимися</w:t>
      </w:r>
    </w:p>
    <w:p w:rsidR="00E30694" w:rsidRDefault="00E30694" w:rsidP="00E30694">
      <w:pPr>
        <w:autoSpaceDE w:val="0"/>
        <w:autoSpaceDN w:val="0"/>
        <w:adjustRightInd w:val="0"/>
        <w:ind w:firstLine="539"/>
        <w:jc w:val="both"/>
      </w:pPr>
    </w:p>
    <w:p w:rsidR="00E30694" w:rsidRPr="00C97DB0" w:rsidRDefault="00E30694" w:rsidP="00E30694">
      <w:pPr>
        <w:autoSpaceDE w:val="0"/>
        <w:autoSpaceDN w:val="0"/>
        <w:adjustRightInd w:val="0"/>
        <w:ind w:firstLine="539"/>
        <w:jc w:val="both"/>
      </w:pPr>
      <w:r w:rsidRPr="00C97DB0">
        <w:t>Торги признаются несостоявшимися в случае, если:</w:t>
      </w:r>
    </w:p>
    <w:p w:rsidR="00E30694" w:rsidRPr="00C97DB0" w:rsidRDefault="00E30694" w:rsidP="00E30694">
      <w:pPr>
        <w:autoSpaceDE w:val="0"/>
        <w:autoSpaceDN w:val="0"/>
        <w:adjustRightInd w:val="0"/>
        <w:ind w:firstLine="539"/>
        <w:jc w:val="both"/>
      </w:pPr>
      <w:r w:rsidRPr="00C97DB0">
        <w:t>а) в торгах участвовало менее 2 участников;</w:t>
      </w:r>
    </w:p>
    <w:p w:rsidR="00E30694" w:rsidRPr="00C97DB0" w:rsidRDefault="00E30694" w:rsidP="00E30694">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E30694" w:rsidRPr="00C97DB0" w:rsidRDefault="00E30694" w:rsidP="00E30694">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E30694" w:rsidRPr="00C97DB0" w:rsidRDefault="00E30694" w:rsidP="00E30694">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E30694" w:rsidRDefault="00E30694" w:rsidP="00E3069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E30694" w:rsidRPr="009C7CC4" w:rsidRDefault="00E30694" w:rsidP="00E30694">
      <w:pPr>
        <w:autoSpaceDE w:val="0"/>
        <w:autoSpaceDN w:val="0"/>
        <w:adjustRightInd w:val="0"/>
        <w:jc w:val="both"/>
      </w:pPr>
    </w:p>
    <w:p w:rsidR="00E30694" w:rsidRPr="009C7CC4" w:rsidRDefault="00E30694" w:rsidP="00E30694">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E30694" w:rsidRPr="009C7CC4" w:rsidRDefault="00E30694" w:rsidP="00E30694">
      <w:pPr>
        <w:autoSpaceDE w:val="0"/>
        <w:autoSpaceDN w:val="0"/>
        <w:adjustRightInd w:val="0"/>
        <w:ind w:firstLine="539"/>
        <w:jc w:val="both"/>
      </w:pPr>
    </w:p>
    <w:p w:rsidR="00E30694" w:rsidRDefault="00E30694" w:rsidP="00E3069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30694" w:rsidRPr="008723CA" w:rsidRDefault="00E30694" w:rsidP="00E30694">
      <w:pPr>
        <w:autoSpaceDE w:val="0"/>
        <w:autoSpaceDN w:val="0"/>
        <w:adjustRightInd w:val="0"/>
        <w:ind w:firstLine="539"/>
        <w:jc w:val="both"/>
      </w:pPr>
      <w:r w:rsidRPr="008723CA">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8723CA">
        <w:t>каб</w:t>
      </w:r>
      <w:proofErr w:type="spellEnd"/>
      <w:r w:rsidRPr="008723CA">
        <w:t>. 618, телефон 8(391) 226-19-39  в рабочие дни с 9:00 до 18:00 часов, перерыв на обед с 13:00 до 14:00.</w:t>
      </w:r>
    </w:p>
    <w:p w:rsidR="00E30694" w:rsidRDefault="00E30694" w:rsidP="00E30694">
      <w:pPr>
        <w:autoSpaceDE w:val="0"/>
        <w:autoSpaceDN w:val="0"/>
        <w:adjustRightInd w:val="0"/>
        <w:ind w:firstLine="539"/>
        <w:jc w:val="both"/>
      </w:pPr>
      <w:r w:rsidRPr="008723CA">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C80C2A" w:rsidRPr="009C7CC4" w:rsidRDefault="00C80C2A" w:rsidP="00E30694">
      <w:pPr>
        <w:autoSpaceDE w:val="0"/>
        <w:autoSpaceDN w:val="0"/>
        <w:adjustRightInd w:val="0"/>
        <w:jc w:val="both"/>
      </w:pPr>
    </w:p>
    <w:p w:rsidR="00C80C2A" w:rsidRPr="009C7CC4" w:rsidRDefault="00C80C2A" w:rsidP="00C80C2A">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C80C2A" w:rsidRPr="009C7CC4" w:rsidRDefault="00C80C2A" w:rsidP="00C80C2A">
      <w:pPr>
        <w:autoSpaceDE w:val="0"/>
        <w:autoSpaceDN w:val="0"/>
        <w:adjustRightInd w:val="0"/>
        <w:ind w:firstLine="539"/>
        <w:jc w:val="both"/>
      </w:pPr>
    </w:p>
    <w:p w:rsidR="008723CA" w:rsidRPr="008723CA" w:rsidRDefault="00C80C2A" w:rsidP="008723CA">
      <w:pPr>
        <w:jc w:val="both"/>
      </w:pPr>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 </w:t>
      </w:r>
      <w:r w:rsidR="008723CA" w:rsidRPr="008723CA">
        <w:rPr>
          <w:color w:val="000000"/>
        </w:rPr>
        <w:t xml:space="preserve">Для осмотра земельного участка необходимо обратиться по адресу: г. Красноярск, ул. Карла Маркса, 95, </w:t>
      </w:r>
      <w:proofErr w:type="spellStart"/>
      <w:r w:rsidR="008723CA" w:rsidRPr="008723CA">
        <w:rPr>
          <w:color w:val="000000"/>
        </w:rPr>
        <w:t>каб</w:t>
      </w:r>
      <w:proofErr w:type="spellEnd"/>
      <w:r w:rsidR="008723CA" w:rsidRPr="008723CA">
        <w:rPr>
          <w:color w:val="000000"/>
        </w:rPr>
        <w:t>. 618, телефон 8(391) 226-19-39 в период подачи заявок на участие в торгах согласно раздела 7 документации.</w:t>
      </w:r>
    </w:p>
    <w:p w:rsidR="00C80C2A" w:rsidRPr="009C7CC4" w:rsidRDefault="00C80C2A" w:rsidP="00C80C2A">
      <w:pPr>
        <w:autoSpaceDE w:val="0"/>
        <w:autoSpaceDN w:val="0"/>
        <w:adjustRightInd w:val="0"/>
        <w:ind w:firstLine="539"/>
        <w:jc w:val="both"/>
      </w:pPr>
    </w:p>
    <w:p w:rsidR="00C80C2A" w:rsidRPr="009C7CC4" w:rsidRDefault="00C80C2A" w:rsidP="00C80C2A">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C80C2A" w:rsidRPr="009C7CC4" w:rsidRDefault="00C80C2A" w:rsidP="00C80C2A">
      <w:pPr>
        <w:autoSpaceDE w:val="0"/>
        <w:autoSpaceDN w:val="0"/>
        <w:adjustRightInd w:val="0"/>
        <w:ind w:firstLine="539"/>
        <w:jc w:val="both"/>
      </w:pPr>
    </w:p>
    <w:p w:rsidR="00C80C2A" w:rsidRPr="009C7CC4" w:rsidRDefault="00C80C2A" w:rsidP="00C80C2A">
      <w:pPr>
        <w:tabs>
          <w:tab w:val="left" w:pos="567"/>
        </w:tabs>
      </w:pPr>
      <w:r w:rsidRPr="009C7CC4">
        <w:tab/>
        <w:t>Проект договора аренды земельного участка указан в Приложении 2.</w:t>
      </w:r>
    </w:p>
    <w:p w:rsidR="00C80C2A" w:rsidRDefault="00C80C2A" w:rsidP="00C80C2A">
      <w:pPr>
        <w:tabs>
          <w:tab w:val="left" w:pos="12155"/>
        </w:tabs>
        <w:ind w:firstLine="709"/>
        <w:jc w:val="both"/>
      </w:pPr>
    </w:p>
    <w:p w:rsidR="00806A4C" w:rsidRDefault="00C80C2A" w:rsidP="00C80C2A">
      <w:pPr>
        <w:tabs>
          <w:tab w:val="left" w:pos="12155"/>
        </w:tabs>
        <w:jc w:val="both"/>
      </w:pPr>
      <w:r>
        <w:t xml:space="preserve">Заместитель </w:t>
      </w:r>
      <w:r w:rsidR="00806A4C">
        <w:t>Главы города-</w:t>
      </w:r>
    </w:p>
    <w:p w:rsidR="00806A4C" w:rsidRDefault="00806A4C" w:rsidP="00C80C2A">
      <w:pPr>
        <w:tabs>
          <w:tab w:val="left" w:pos="12155"/>
        </w:tabs>
        <w:jc w:val="both"/>
      </w:pPr>
      <w:r>
        <w:t>Р</w:t>
      </w:r>
      <w:r w:rsidR="00C80C2A">
        <w:t>уководител</w:t>
      </w:r>
      <w:r>
        <w:t xml:space="preserve">ь </w:t>
      </w:r>
      <w:r w:rsidR="00C80C2A">
        <w:t xml:space="preserve">департамента </w:t>
      </w:r>
    </w:p>
    <w:p w:rsidR="00C80C2A" w:rsidRDefault="00C80C2A" w:rsidP="00C80C2A">
      <w:pPr>
        <w:tabs>
          <w:tab w:val="left" w:pos="12155"/>
        </w:tabs>
        <w:jc w:val="both"/>
      </w:pPr>
      <w:r>
        <w:t xml:space="preserve">градостроительства                                                                        </w:t>
      </w:r>
      <w:r w:rsidR="00C3682F">
        <w:t xml:space="preserve">А.Г. </w:t>
      </w:r>
      <w:proofErr w:type="spellStart"/>
      <w:r w:rsidR="00C3682F">
        <w:t>Лапицкий</w:t>
      </w:r>
      <w:proofErr w:type="spellEnd"/>
    </w:p>
    <w:p w:rsidR="00806A4C" w:rsidRDefault="00806A4C" w:rsidP="00C80C2A">
      <w:pPr>
        <w:tabs>
          <w:tab w:val="left" w:pos="12155"/>
        </w:tabs>
        <w:jc w:val="both"/>
      </w:pPr>
    </w:p>
    <w:p w:rsidR="00E30694" w:rsidRPr="008E12A9" w:rsidRDefault="00E30694" w:rsidP="00E30694">
      <w:pPr>
        <w:tabs>
          <w:tab w:val="left" w:pos="12155"/>
        </w:tabs>
        <w:ind w:firstLine="7371"/>
        <w:jc w:val="right"/>
      </w:pPr>
      <w:r>
        <w:lastRenderedPageBreak/>
        <w:t>Приложение 1</w:t>
      </w:r>
    </w:p>
    <w:p w:rsidR="00E30694" w:rsidRPr="008E12A9" w:rsidRDefault="00E30694" w:rsidP="00E30694">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30694" w:rsidRPr="007170CD" w:rsidTr="00E30694">
        <w:tc>
          <w:tcPr>
            <w:tcW w:w="10456" w:type="dxa"/>
            <w:tcBorders>
              <w:top w:val="single" w:sz="4" w:space="0" w:color="auto"/>
              <w:left w:val="single" w:sz="4" w:space="0" w:color="auto"/>
              <w:bottom w:val="single" w:sz="4" w:space="0" w:color="auto"/>
              <w:right w:val="single" w:sz="4" w:space="0" w:color="auto"/>
            </w:tcBorders>
          </w:tcPr>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Организатору торгов</w:t>
            </w:r>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Департамент муниципального</w:t>
            </w:r>
          </w:p>
          <w:p w:rsidR="00E30694" w:rsidRPr="008723CA" w:rsidRDefault="00E30694" w:rsidP="00E30694">
            <w:pPr>
              <w:pStyle w:val="ConsPlusTitle"/>
              <w:widowControl/>
              <w:jc w:val="right"/>
              <w:rPr>
                <w:rFonts w:ascii="Times New Roman" w:hAnsi="Times New Roman"/>
                <w:sz w:val="24"/>
                <w:szCs w:val="24"/>
              </w:rPr>
            </w:pPr>
            <w:r w:rsidRPr="008723CA">
              <w:rPr>
                <w:rFonts w:ascii="Times New Roman" w:hAnsi="Times New Roman"/>
                <w:sz w:val="24"/>
                <w:szCs w:val="24"/>
              </w:rPr>
              <w:t>заказа администрации г. Красноярска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ЗАЯВКА</w:t>
            </w:r>
          </w:p>
          <w:p w:rsidR="00E30694" w:rsidRPr="008723CA" w:rsidRDefault="00E30694" w:rsidP="00E30694">
            <w:pPr>
              <w:pStyle w:val="ConsPlusTitle"/>
              <w:widowControl/>
              <w:jc w:val="center"/>
              <w:rPr>
                <w:rFonts w:ascii="Times New Roman" w:hAnsi="Times New Roman"/>
                <w:sz w:val="24"/>
                <w:szCs w:val="24"/>
              </w:rPr>
            </w:pPr>
            <w:r w:rsidRPr="008723CA">
              <w:rPr>
                <w:rFonts w:ascii="Times New Roman" w:hAnsi="Times New Roman"/>
                <w:sz w:val="24"/>
                <w:szCs w:val="24"/>
              </w:rPr>
              <w:t>на участие в торгах</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(Наименование юридического лица или ФИО физического лица)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(ИНН)</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jc w:val="center"/>
              <w:rPr>
                <w:i/>
              </w:rPr>
            </w:pPr>
            <w:r w:rsidRPr="008723CA">
              <w:rPr>
                <w:i/>
              </w:rPr>
              <w:t>(Адрес местонахождения и почтовый адрес)</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Прошу принять заявку и прилагаемые документы для участия в открытом аукционе по продаже:</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sz w:val="24"/>
                <w:szCs w:val="24"/>
              </w:rPr>
            </w:pPr>
            <w:r w:rsidRPr="008723CA">
              <w:rPr>
                <w:rFonts w:ascii="Times New Roman" w:hAnsi="Times New Roman"/>
                <w:b w:val="0"/>
                <w:i/>
                <w:sz w:val="24"/>
                <w:szCs w:val="24"/>
              </w:rPr>
              <w:t>(Предмет торгов, кадастровый номер,  местоположение, назначение, площадь)</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 xml:space="preserve">(Перечисленная сумма задатка/ </w:t>
            </w:r>
            <w:r w:rsidRPr="008723CA">
              <w:rPr>
                <w:rFonts w:ascii="Times New Roman" w:hAnsi="Times New Roman"/>
                <w:b w:val="0"/>
                <w:i/>
                <w:sz w:val="24"/>
                <w:szCs w:val="24"/>
                <w:u w:val="single"/>
              </w:rPr>
              <w:t>реквизиты платежного документа</w:t>
            </w:r>
            <w:r w:rsidRPr="008723CA">
              <w:rPr>
                <w:rFonts w:ascii="Times New Roman" w:hAnsi="Times New Roman"/>
                <w:b w:val="0"/>
                <w:i/>
                <w:sz w:val="24"/>
                <w:szCs w:val="24"/>
              </w:rPr>
              <w:t>)</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_____________________________________________________________________________________</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К заявке прилагаются документы на ____ листах в соответствии с описью.</w:t>
            </w: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(Дата)</w:t>
            </w: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b w:val="0"/>
                <w:i/>
                <w:sz w:val="24"/>
                <w:szCs w:val="24"/>
              </w:rPr>
              <w:t>(Контактный телефон)</w:t>
            </w:r>
          </w:p>
          <w:p w:rsidR="00E30694" w:rsidRPr="008723CA" w:rsidRDefault="00E30694" w:rsidP="00E30694">
            <w:pPr>
              <w:pStyle w:val="ConsPlusTitle"/>
              <w:widowControl/>
              <w:rPr>
                <w:rFonts w:ascii="Times New Roman" w:hAnsi="Times New Roman"/>
                <w:b w:val="0"/>
                <w:i/>
                <w:sz w:val="24"/>
                <w:szCs w:val="24"/>
              </w:rPr>
            </w:pPr>
          </w:p>
          <w:p w:rsidR="00E30694" w:rsidRPr="008723CA" w:rsidRDefault="00E30694" w:rsidP="00E30694">
            <w:pPr>
              <w:pStyle w:val="ConsPlusTitle"/>
              <w:widowControl/>
              <w:rPr>
                <w:rFonts w:ascii="Times New Roman" w:hAnsi="Times New Roman"/>
                <w:sz w:val="24"/>
                <w:szCs w:val="24"/>
              </w:rPr>
            </w:pPr>
            <w:r w:rsidRPr="008723CA">
              <w:rPr>
                <w:rFonts w:ascii="Times New Roman" w:hAnsi="Times New Roman"/>
                <w:sz w:val="24"/>
                <w:szCs w:val="24"/>
              </w:rPr>
              <w:t>____________________________________________________________________/________________</w:t>
            </w:r>
          </w:p>
          <w:p w:rsidR="00E30694" w:rsidRPr="008723CA" w:rsidRDefault="00E30694" w:rsidP="00E30694">
            <w:pPr>
              <w:pStyle w:val="ConsPlusTitle"/>
              <w:widowControl/>
              <w:jc w:val="center"/>
              <w:rPr>
                <w:rFonts w:ascii="Times New Roman" w:hAnsi="Times New Roman"/>
                <w:b w:val="0"/>
                <w:i/>
                <w:sz w:val="24"/>
                <w:szCs w:val="24"/>
              </w:rPr>
            </w:pPr>
            <w:r w:rsidRPr="008723CA">
              <w:rPr>
                <w:rFonts w:ascii="Times New Roman" w:hAnsi="Times New Roman"/>
                <w:b w:val="0"/>
                <w:i/>
                <w:sz w:val="24"/>
                <w:szCs w:val="24"/>
              </w:rPr>
              <w:t xml:space="preserve">(ФИО прописью  / Подпись – для </w:t>
            </w:r>
            <w:proofErr w:type="spellStart"/>
            <w:r w:rsidRPr="008723CA">
              <w:rPr>
                <w:rFonts w:ascii="Times New Roman" w:hAnsi="Times New Roman"/>
                <w:b w:val="0"/>
                <w:i/>
                <w:sz w:val="24"/>
                <w:szCs w:val="24"/>
              </w:rPr>
              <w:t>физ.лица</w:t>
            </w:r>
            <w:proofErr w:type="spellEnd"/>
            <w:r w:rsidRPr="008723CA">
              <w:rPr>
                <w:rFonts w:ascii="Times New Roman" w:hAnsi="Times New Roman"/>
                <w:b w:val="0"/>
                <w:i/>
                <w:sz w:val="24"/>
                <w:szCs w:val="24"/>
              </w:rPr>
              <w:t xml:space="preserve">, ФИО прописью, должность  / Подпись – для </w:t>
            </w:r>
            <w:proofErr w:type="spellStart"/>
            <w:r w:rsidRPr="008723CA">
              <w:rPr>
                <w:rFonts w:ascii="Times New Roman" w:hAnsi="Times New Roman"/>
                <w:b w:val="0"/>
                <w:i/>
                <w:sz w:val="24"/>
                <w:szCs w:val="24"/>
              </w:rPr>
              <w:t>юр.лица</w:t>
            </w:r>
            <w:proofErr w:type="spellEnd"/>
            <w:r w:rsidRPr="008723CA">
              <w:rPr>
                <w:rFonts w:ascii="Times New Roman" w:hAnsi="Times New Roman"/>
                <w:b w:val="0"/>
                <w:i/>
                <w:sz w:val="24"/>
                <w:szCs w:val="24"/>
              </w:rPr>
              <w:t>)</w:t>
            </w:r>
          </w:p>
          <w:p w:rsidR="00E30694" w:rsidRPr="008723CA" w:rsidRDefault="00E30694" w:rsidP="00E30694">
            <w:pPr>
              <w:pStyle w:val="ConsPlusTitle"/>
              <w:widowControl/>
              <w:rPr>
                <w:rFonts w:ascii="Times New Roman" w:hAnsi="Times New Roman"/>
                <w:b w:val="0"/>
                <w:i/>
                <w:sz w:val="24"/>
                <w:szCs w:val="24"/>
              </w:rPr>
            </w:pPr>
            <w:r w:rsidRPr="008723CA">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lastRenderedPageBreak/>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w:t>
            </w:r>
            <w:proofErr w:type="spellStart"/>
            <w:r w:rsidRPr="008E12A9">
              <w:t>кв.м</w:t>
            </w:r>
            <w:proofErr w:type="spellEnd"/>
            <w:r w:rsidRPr="008E12A9">
              <w:t xml:space="preserve">.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lastRenderedPageBreak/>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w:t>
            </w:r>
            <w:r w:rsidRPr="008E12A9">
              <w:lastRenderedPageBreak/>
              <w:t xml:space="preserve">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lastRenderedPageBreak/>
              <w:t xml:space="preserve">Расчетный счет 40204810800000001047 в ГРКЦ ГУ Банка России по Красноярскому краю, </w:t>
            </w:r>
            <w:proofErr w:type="spellStart"/>
            <w:r w:rsidRPr="008E12A9">
              <w:t>г.Красноярск</w:t>
            </w:r>
            <w:proofErr w:type="spellEnd"/>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1B287B">
          <w:pgSz w:w="11906" w:h="16838"/>
          <w:pgMar w:top="454" w:right="851" w:bottom="568"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t>от _______________</w:t>
      </w:r>
    </w:p>
    <w:p w:rsidR="00520CBE" w:rsidRDefault="00520CBE" w:rsidP="00520CBE">
      <w:pPr>
        <w:spacing w:after="200" w:line="276" w:lineRule="auto"/>
        <w:jc w:val="center"/>
      </w:pPr>
      <w:r w:rsidRPr="00683896">
        <w:t>Кадастровый паспорт Участка</w:t>
      </w:r>
    </w:p>
    <w:p w:rsidR="002F6DC9" w:rsidRDefault="008723CA" w:rsidP="008E12A9">
      <w:pPr>
        <w:jc w:val="center"/>
      </w:pPr>
      <w:r>
        <w:rPr>
          <w:noProof/>
        </w:rPr>
        <w:drawing>
          <wp:inline distT="0" distB="0" distL="0" distR="0">
            <wp:extent cx="7620000" cy="5381625"/>
            <wp:effectExtent l="19050" t="0" r="0" b="0"/>
            <wp:docPr id="1" name="Рисунок 0" descr="Image2013091611185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859-001.jpg"/>
                    <pic:cNvPicPr/>
                  </pic:nvPicPr>
                  <pic:blipFill>
                    <a:blip r:embed="rId10"/>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8723CA" w:rsidP="008E12A9">
      <w:pPr>
        <w:jc w:val="center"/>
      </w:pPr>
      <w:r>
        <w:rPr>
          <w:noProof/>
        </w:rPr>
        <w:lastRenderedPageBreak/>
        <w:drawing>
          <wp:inline distT="0" distB="0" distL="0" distR="0">
            <wp:extent cx="7620000" cy="5381625"/>
            <wp:effectExtent l="19050" t="0" r="0" b="0"/>
            <wp:docPr id="4" name="Рисунок 3" descr="Image2013091611190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6111902-002.jpg"/>
                    <pic:cNvPicPr/>
                  </pic:nvPicPr>
                  <pic:blipFill>
                    <a:blip r:embed="rId11"/>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520CBE" w:rsidRPr="00520CBE" w:rsidRDefault="00520CBE" w:rsidP="00520CBE">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520CBE" w:rsidRDefault="00520CBE" w:rsidP="00520CBE">
      <w:pPr>
        <w:jc w:val="center"/>
        <w:rPr>
          <w:bCs/>
        </w:rPr>
      </w:pPr>
    </w:p>
    <w:p w:rsidR="00520CBE" w:rsidRPr="00520CBE" w:rsidRDefault="00520CBE" w:rsidP="00520CBE">
      <w:pPr>
        <w:jc w:val="center"/>
        <w:rPr>
          <w:bCs/>
        </w:rPr>
      </w:pPr>
      <w:r w:rsidRPr="00520CBE">
        <w:rPr>
          <w:bCs/>
        </w:rPr>
        <w:t>РАСЧЕТ</w:t>
      </w:r>
      <w:r w:rsidRPr="00520CBE">
        <w:rPr>
          <w:bCs/>
        </w:rPr>
        <w:br/>
        <w:t>арендной платы за земельный участок с кадастровым номером</w:t>
      </w:r>
    </w:p>
    <w:p w:rsidR="00520CBE" w:rsidRPr="00520CBE" w:rsidRDefault="00265FED" w:rsidP="00520CBE">
      <w:pPr>
        <w:ind w:left="2340"/>
        <w:rPr>
          <w:bCs/>
        </w:rPr>
      </w:pPr>
      <w:r>
        <w:rPr>
          <w:noProof/>
        </w:rPr>
        <w:pict>
          <v:rect id="Прямоугольник 2" o:spid="_x0000_s1026" style="position:absolute;left:0;text-align:left;margin-left:171.75pt;margin-top:13.5pt;width:117.75pt;height:27.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C3682F" w:rsidRPr="003552DC" w:rsidRDefault="00C3682F" w:rsidP="00520CBE">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520CBE" w:rsidRPr="00520CBE" w:rsidTr="009C481E">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lang w:val="en-US"/>
              </w:rPr>
            </w:pPr>
          </w:p>
          <w:p w:rsidR="00520CBE" w:rsidRPr="00520CBE" w:rsidRDefault="00520CBE" w:rsidP="00520CBE">
            <w:pPr>
              <w:jc w:val="center"/>
              <w:rPr>
                <w:rFonts w:ascii="Arial" w:hAnsi="Arial" w:cs="Arial"/>
                <w:sz w:val="16"/>
                <w:szCs w:val="16"/>
                <w:lang w:val="en-US"/>
              </w:rPr>
            </w:pPr>
          </w:p>
          <w:p w:rsidR="00520CBE" w:rsidRPr="00520CBE" w:rsidRDefault="00520CBE" w:rsidP="00520CBE">
            <w:pPr>
              <w:jc w:val="center"/>
              <w:rPr>
                <w:rFonts w:ascii="Arial" w:hAnsi="Arial" w:cs="Arial"/>
                <w:sz w:val="16"/>
                <w:szCs w:val="16"/>
                <w:lang w:val="en-US"/>
              </w:rPr>
            </w:pPr>
          </w:p>
          <w:p w:rsidR="00520CBE" w:rsidRPr="00520CBE" w:rsidRDefault="00520CBE" w:rsidP="00520CBE">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p>
          <w:p w:rsidR="00520CBE" w:rsidRPr="00520CBE" w:rsidRDefault="00520CBE" w:rsidP="00520CBE">
            <w:pPr>
              <w:jc w:val="center"/>
              <w:rPr>
                <w:rFonts w:ascii="Arial" w:hAnsi="Arial" w:cs="Arial"/>
                <w:sz w:val="16"/>
                <w:szCs w:val="16"/>
              </w:rPr>
            </w:pPr>
          </w:p>
          <w:p w:rsidR="00520CBE" w:rsidRPr="00520CBE" w:rsidRDefault="00520CBE" w:rsidP="00520CBE">
            <w:pPr>
              <w:jc w:val="center"/>
              <w:rPr>
                <w:rFonts w:ascii="Arial" w:hAnsi="Arial" w:cs="Arial"/>
                <w:sz w:val="16"/>
                <w:szCs w:val="16"/>
                <w:lang w:val="en-US"/>
              </w:rPr>
            </w:pPr>
          </w:p>
          <w:p w:rsidR="00520CBE" w:rsidRPr="00520CBE" w:rsidRDefault="00520CBE" w:rsidP="00520CBE">
            <w:pPr>
              <w:jc w:val="center"/>
              <w:rPr>
                <w:rFonts w:ascii="Arial" w:hAnsi="Arial" w:cs="Arial"/>
                <w:sz w:val="16"/>
                <w:szCs w:val="16"/>
              </w:rPr>
            </w:pPr>
            <w:r w:rsidRPr="00520CBE">
              <w:rPr>
                <w:rFonts w:ascii="Arial" w:hAnsi="Arial" w:cs="Arial"/>
                <w:sz w:val="16"/>
                <w:szCs w:val="16"/>
              </w:rPr>
              <w:t xml:space="preserve">Площадь </w:t>
            </w:r>
            <w:proofErr w:type="spellStart"/>
            <w:r w:rsidRPr="00520CBE">
              <w:rPr>
                <w:rFonts w:ascii="Arial" w:hAnsi="Arial" w:cs="Arial"/>
                <w:sz w:val="16"/>
                <w:szCs w:val="16"/>
              </w:rPr>
              <w:t>кв.м</w:t>
            </w:r>
            <w:proofErr w:type="spellEnd"/>
            <w:r w:rsidRPr="00520CBE">
              <w:rPr>
                <w:rFonts w:ascii="Arial" w:hAnsi="Arial" w:cs="Arial"/>
                <w:sz w:val="16"/>
                <w:szCs w:val="16"/>
              </w:rPr>
              <w:t>.</w:t>
            </w:r>
          </w:p>
        </w:tc>
        <w:tc>
          <w:tcPr>
            <w:tcW w:w="1287"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p>
          <w:p w:rsidR="00520CBE" w:rsidRPr="00520CBE" w:rsidRDefault="00520CBE" w:rsidP="00520CBE">
            <w:pPr>
              <w:jc w:val="center"/>
              <w:rPr>
                <w:rFonts w:ascii="Arial" w:hAnsi="Arial" w:cs="Arial"/>
                <w:sz w:val="16"/>
                <w:szCs w:val="16"/>
              </w:rPr>
            </w:pPr>
          </w:p>
          <w:p w:rsidR="00520CBE" w:rsidRPr="00520CBE" w:rsidRDefault="00520CBE" w:rsidP="00520CBE">
            <w:pPr>
              <w:jc w:val="center"/>
              <w:rPr>
                <w:rFonts w:ascii="Arial" w:hAnsi="Arial" w:cs="Arial"/>
                <w:sz w:val="16"/>
                <w:szCs w:val="16"/>
              </w:rPr>
            </w:pPr>
          </w:p>
          <w:p w:rsidR="00520CBE" w:rsidRPr="00520CBE" w:rsidRDefault="00520CBE" w:rsidP="00520CBE">
            <w:pPr>
              <w:jc w:val="center"/>
              <w:rPr>
                <w:rFonts w:ascii="Arial" w:hAnsi="Arial" w:cs="Arial"/>
                <w:sz w:val="16"/>
                <w:szCs w:val="16"/>
              </w:rPr>
            </w:pPr>
            <w:r w:rsidRPr="00520CBE">
              <w:rPr>
                <w:rFonts w:ascii="Arial" w:hAnsi="Arial" w:cs="Arial"/>
                <w:sz w:val="16"/>
                <w:szCs w:val="16"/>
              </w:rPr>
              <w:t xml:space="preserve">Удельный показатель кадастровой стоимости земель, </w:t>
            </w:r>
            <w:proofErr w:type="spellStart"/>
            <w:r w:rsidRPr="00520CBE">
              <w:rPr>
                <w:rFonts w:ascii="Arial" w:hAnsi="Arial" w:cs="Arial"/>
                <w:sz w:val="16"/>
                <w:szCs w:val="16"/>
              </w:rPr>
              <w:t>руб</w:t>
            </w:r>
            <w:proofErr w:type="spellEnd"/>
            <w:r w:rsidRPr="00520CBE">
              <w:rPr>
                <w:rFonts w:ascii="Arial" w:hAnsi="Arial" w:cs="Arial"/>
                <w:sz w:val="16"/>
                <w:szCs w:val="16"/>
              </w:rPr>
              <w:t>/</w:t>
            </w:r>
            <w:proofErr w:type="spellStart"/>
            <w:r w:rsidRPr="00520CBE">
              <w:rPr>
                <w:rFonts w:ascii="Arial" w:hAnsi="Arial" w:cs="Arial"/>
                <w:sz w:val="16"/>
                <w:szCs w:val="16"/>
              </w:rPr>
              <w:t>кв.м</w:t>
            </w:r>
            <w:proofErr w:type="spellEnd"/>
            <w:r w:rsidRPr="00520CBE">
              <w:rPr>
                <w:rFonts w:ascii="Arial" w:hAnsi="Arial" w:cs="Arial"/>
                <w:sz w:val="16"/>
                <w:szCs w:val="16"/>
              </w:rPr>
              <w:t>.</w:t>
            </w:r>
          </w:p>
        </w:tc>
        <w:tc>
          <w:tcPr>
            <w:tcW w:w="1045"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sz w:val="16"/>
                <w:szCs w:val="16"/>
              </w:rPr>
            </w:pPr>
            <w:r w:rsidRPr="00520CBE">
              <w:rPr>
                <w:rFonts w:ascii="Arial" w:hAnsi="Arial" w:cs="Arial"/>
                <w:sz w:val="16"/>
                <w:szCs w:val="16"/>
              </w:rPr>
              <w:t>Оплата в месяц, руб.</w:t>
            </w:r>
          </w:p>
        </w:tc>
      </w:tr>
      <w:tr w:rsidR="00520CBE" w:rsidRPr="00520CBE" w:rsidTr="009C481E">
        <w:tc>
          <w:tcPr>
            <w:tcW w:w="127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r>
      <w:tr w:rsidR="00520CBE" w:rsidRPr="00520CBE" w:rsidTr="009C481E">
        <w:tc>
          <w:tcPr>
            <w:tcW w:w="127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r>
      <w:tr w:rsidR="00520CBE" w:rsidRPr="00520CBE" w:rsidTr="009C481E">
        <w:tc>
          <w:tcPr>
            <w:tcW w:w="127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520CBE" w:rsidRPr="00520CBE" w:rsidRDefault="00520CBE" w:rsidP="00520CBE">
            <w:pPr>
              <w:jc w:val="center"/>
              <w:rPr>
                <w:rFonts w:ascii="Arial" w:hAnsi="Arial" w:cs="Arial"/>
              </w:rPr>
            </w:pPr>
          </w:p>
        </w:tc>
      </w:tr>
    </w:tbl>
    <w:p w:rsidR="00520CBE" w:rsidRPr="00520CBE" w:rsidRDefault="00520CBE" w:rsidP="00520CBE">
      <w:pPr>
        <w:ind w:firstLine="300"/>
        <w:jc w:val="both"/>
        <w:rPr>
          <w:rFonts w:ascii="Arial" w:hAnsi="Arial" w:cs="Arial"/>
        </w:rPr>
      </w:pPr>
    </w:p>
    <w:p w:rsidR="00520CBE" w:rsidRPr="00520CBE" w:rsidRDefault="00520CBE" w:rsidP="00520CBE">
      <w:pPr>
        <w:ind w:firstLine="300"/>
        <w:jc w:val="both"/>
      </w:pPr>
      <w:r w:rsidRPr="00520CBE">
        <w:t>Арендная плата устанавливается с _____________</w:t>
      </w:r>
    </w:p>
    <w:p w:rsidR="00520CBE" w:rsidRPr="00520CBE" w:rsidRDefault="00520CBE" w:rsidP="00520CBE">
      <w:pPr>
        <w:ind w:firstLine="300"/>
        <w:jc w:val="both"/>
      </w:pPr>
      <w:r w:rsidRPr="00520CBE">
        <w:t>Арендная плата за первый подлежащий оплате период с _______ по ________ составляет ____________ руб.</w:t>
      </w:r>
    </w:p>
    <w:p w:rsidR="00520CBE" w:rsidRPr="00520CBE" w:rsidRDefault="00520CBE" w:rsidP="00520CBE">
      <w:pPr>
        <w:ind w:firstLine="300"/>
        <w:jc w:val="both"/>
      </w:pPr>
      <w:r w:rsidRPr="00520CBE">
        <w:t xml:space="preserve">Настоящее приложение является неотъемлемой частью договора. </w:t>
      </w:r>
    </w:p>
    <w:p w:rsidR="00520CBE" w:rsidRPr="00520CBE" w:rsidRDefault="00520CBE" w:rsidP="00520CBE">
      <w:pPr>
        <w:jc w:val="center"/>
      </w:pPr>
    </w:p>
    <w:p w:rsidR="00520CBE" w:rsidRPr="00520CBE" w:rsidRDefault="00520CBE" w:rsidP="00520CBE">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520CBE" w:rsidRPr="00520CBE" w:rsidTr="009C481E">
        <w:trPr>
          <w:tblCellSpacing w:w="15" w:type="dxa"/>
        </w:trPr>
        <w:tc>
          <w:tcPr>
            <w:tcW w:w="4099" w:type="dxa"/>
          </w:tcPr>
          <w:p w:rsidR="00520CBE" w:rsidRPr="00520CBE" w:rsidRDefault="00520CBE" w:rsidP="00520CBE">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520CBE" w:rsidRPr="00520CBE" w:rsidRDefault="00520CBE" w:rsidP="00520CBE">
            <w:pPr>
              <w:rPr>
                <w:bCs/>
              </w:rPr>
            </w:pPr>
          </w:p>
        </w:tc>
        <w:tc>
          <w:tcPr>
            <w:tcW w:w="4173" w:type="dxa"/>
          </w:tcPr>
          <w:p w:rsidR="00520CBE" w:rsidRPr="00520CBE" w:rsidRDefault="00520CBE" w:rsidP="00520CBE">
            <w:r w:rsidRPr="00520CBE">
              <w:rPr>
                <w:bCs/>
              </w:rPr>
              <w:t>Арендатор:</w:t>
            </w:r>
            <w:r w:rsidRPr="00520CBE">
              <w:br/>
            </w:r>
          </w:p>
        </w:tc>
      </w:tr>
      <w:tr w:rsidR="00520CBE" w:rsidRPr="00520CBE" w:rsidTr="009C481E">
        <w:trPr>
          <w:tblCellSpacing w:w="15" w:type="dxa"/>
        </w:trPr>
        <w:tc>
          <w:tcPr>
            <w:tcW w:w="4099" w:type="dxa"/>
            <w:vAlign w:val="bottom"/>
          </w:tcPr>
          <w:p w:rsidR="00520CBE" w:rsidRPr="00520CBE" w:rsidRDefault="00520CBE" w:rsidP="00520CBE">
            <w:r w:rsidRPr="00520CBE">
              <w:t>_________________</w:t>
            </w:r>
            <w:r w:rsidRPr="00520CBE">
              <w:br/>
              <w:t xml:space="preserve">М.П. </w:t>
            </w:r>
          </w:p>
        </w:tc>
        <w:tc>
          <w:tcPr>
            <w:tcW w:w="1187" w:type="dxa"/>
          </w:tcPr>
          <w:p w:rsidR="00520CBE" w:rsidRPr="00520CBE" w:rsidRDefault="00520CBE" w:rsidP="00520CBE">
            <w:pPr>
              <w:spacing w:after="240"/>
            </w:pPr>
          </w:p>
        </w:tc>
        <w:tc>
          <w:tcPr>
            <w:tcW w:w="4173" w:type="dxa"/>
            <w:vAlign w:val="bottom"/>
          </w:tcPr>
          <w:p w:rsidR="00520CBE" w:rsidRPr="00520CBE" w:rsidRDefault="00520CBE" w:rsidP="00520CBE">
            <w:pPr>
              <w:spacing w:after="240"/>
            </w:pPr>
            <w:r w:rsidRPr="00520CBE">
              <w:t>______________ "____"__________________</w:t>
            </w:r>
            <w:r w:rsidRPr="00520CBE">
              <w:rPr>
                <w:noProof/>
              </w:rPr>
              <w:t>2013</w:t>
            </w:r>
            <w:r w:rsidRPr="00520CBE">
              <w:t xml:space="preserve"> г.</w:t>
            </w:r>
          </w:p>
          <w:p w:rsidR="00520CBE" w:rsidRPr="00520CBE" w:rsidRDefault="00520CBE" w:rsidP="00520CBE">
            <w:pPr>
              <w:spacing w:after="240"/>
            </w:pPr>
            <w:r w:rsidRPr="00520CBE">
              <w:t>М.П.</w:t>
            </w:r>
          </w:p>
        </w:tc>
      </w:tr>
    </w:tbl>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firstRow="0" w:lastRow="0" w:firstColumn="0" w:lastColumn="0" w:noHBand="0" w:noVBand="0"/>
      </w:tblPr>
      <w:tblGrid>
        <w:gridCol w:w="2704"/>
        <w:gridCol w:w="7307"/>
      </w:tblGrid>
      <w:tr w:rsidR="00520CBE" w:rsidRPr="00520CBE" w:rsidTr="009C481E">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9C481E">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9C481E">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3B" w:rsidRDefault="00E6523B" w:rsidP="002F6DC9">
      <w:r>
        <w:separator/>
      </w:r>
    </w:p>
  </w:endnote>
  <w:endnote w:type="continuationSeparator" w:id="0">
    <w:p w:rsidR="00E6523B" w:rsidRDefault="00E6523B" w:rsidP="002F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3B" w:rsidRDefault="00E6523B" w:rsidP="002F6DC9">
      <w:r>
        <w:separator/>
      </w:r>
    </w:p>
  </w:footnote>
  <w:footnote w:type="continuationSeparator" w:id="0">
    <w:p w:rsidR="00E6523B" w:rsidRDefault="00E6523B" w:rsidP="002F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9B307F8"/>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C30"/>
    <w:rsid w:val="00035DC0"/>
    <w:rsid w:val="0003720E"/>
    <w:rsid w:val="00037781"/>
    <w:rsid w:val="00040299"/>
    <w:rsid w:val="00041039"/>
    <w:rsid w:val="0004118D"/>
    <w:rsid w:val="0004133E"/>
    <w:rsid w:val="000420E8"/>
    <w:rsid w:val="00042485"/>
    <w:rsid w:val="00042FCE"/>
    <w:rsid w:val="00043BAB"/>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1A0"/>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4F3E"/>
    <w:rsid w:val="00095218"/>
    <w:rsid w:val="0009597E"/>
    <w:rsid w:val="00096003"/>
    <w:rsid w:val="0009629A"/>
    <w:rsid w:val="000967C4"/>
    <w:rsid w:val="00096D97"/>
    <w:rsid w:val="000974EE"/>
    <w:rsid w:val="000975CB"/>
    <w:rsid w:val="00097B56"/>
    <w:rsid w:val="00097CA0"/>
    <w:rsid w:val="000A018C"/>
    <w:rsid w:val="000A05E4"/>
    <w:rsid w:val="000A1001"/>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B9"/>
    <w:rsid w:val="000E50CD"/>
    <w:rsid w:val="000E5396"/>
    <w:rsid w:val="000E5F8F"/>
    <w:rsid w:val="000E6683"/>
    <w:rsid w:val="000E6C15"/>
    <w:rsid w:val="000E6E9F"/>
    <w:rsid w:val="000E72E2"/>
    <w:rsid w:val="000E7F30"/>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65"/>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5A3"/>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287B"/>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3901"/>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5FED"/>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637F"/>
    <w:rsid w:val="002B7855"/>
    <w:rsid w:val="002B7C30"/>
    <w:rsid w:val="002C00A2"/>
    <w:rsid w:val="002C4129"/>
    <w:rsid w:val="002C44A0"/>
    <w:rsid w:val="002C4E73"/>
    <w:rsid w:val="002C5048"/>
    <w:rsid w:val="002C52D0"/>
    <w:rsid w:val="002C5821"/>
    <w:rsid w:val="002C64F1"/>
    <w:rsid w:val="002C68E3"/>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58A"/>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03A2"/>
    <w:rsid w:val="003B2439"/>
    <w:rsid w:val="003B387E"/>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26D7"/>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7B9"/>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3C91"/>
    <w:rsid w:val="0064403B"/>
    <w:rsid w:val="00644553"/>
    <w:rsid w:val="0064549A"/>
    <w:rsid w:val="00645FFE"/>
    <w:rsid w:val="0064743A"/>
    <w:rsid w:val="006507D3"/>
    <w:rsid w:val="006510E0"/>
    <w:rsid w:val="00652044"/>
    <w:rsid w:val="00652D6F"/>
    <w:rsid w:val="00653454"/>
    <w:rsid w:val="00653728"/>
    <w:rsid w:val="006547F2"/>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74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ADC"/>
    <w:rsid w:val="006F3FD8"/>
    <w:rsid w:val="006F4C68"/>
    <w:rsid w:val="006F77A5"/>
    <w:rsid w:val="006F7EAB"/>
    <w:rsid w:val="007003EF"/>
    <w:rsid w:val="007005F4"/>
    <w:rsid w:val="00701B25"/>
    <w:rsid w:val="00702052"/>
    <w:rsid w:val="007026DC"/>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B8F"/>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5FA4"/>
    <w:rsid w:val="00787492"/>
    <w:rsid w:val="00787EFA"/>
    <w:rsid w:val="007907FB"/>
    <w:rsid w:val="0079221B"/>
    <w:rsid w:val="007923FD"/>
    <w:rsid w:val="00792987"/>
    <w:rsid w:val="007933FF"/>
    <w:rsid w:val="00793B5B"/>
    <w:rsid w:val="00794C8A"/>
    <w:rsid w:val="00795E93"/>
    <w:rsid w:val="007964A2"/>
    <w:rsid w:val="00797A21"/>
    <w:rsid w:val="007A027B"/>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06A4C"/>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BBE"/>
    <w:rsid w:val="00831F62"/>
    <w:rsid w:val="00832F75"/>
    <w:rsid w:val="00833DD3"/>
    <w:rsid w:val="008351BF"/>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0F8F"/>
    <w:rsid w:val="00851EE6"/>
    <w:rsid w:val="00852846"/>
    <w:rsid w:val="00853197"/>
    <w:rsid w:val="00854D0E"/>
    <w:rsid w:val="008556AA"/>
    <w:rsid w:val="00855F24"/>
    <w:rsid w:val="008568B9"/>
    <w:rsid w:val="00856ED2"/>
    <w:rsid w:val="008579E6"/>
    <w:rsid w:val="00860D1A"/>
    <w:rsid w:val="00861C5C"/>
    <w:rsid w:val="00862F94"/>
    <w:rsid w:val="0086335B"/>
    <w:rsid w:val="008633A6"/>
    <w:rsid w:val="00864AFE"/>
    <w:rsid w:val="00864D00"/>
    <w:rsid w:val="00864ED4"/>
    <w:rsid w:val="008652CC"/>
    <w:rsid w:val="0086570B"/>
    <w:rsid w:val="00865806"/>
    <w:rsid w:val="00866064"/>
    <w:rsid w:val="00866333"/>
    <w:rsid w:val="00866719"/>
    <w:rsid w:val="008679E7"/>
    <w:rsid w:val="008723CA"/>
    <w:rsid w:val="00872FF7"/>
    <w:rsid w:val="0087356B"/>
    <w:rsid w:val="0087549A"/>
    <w:rsid w:val="0087603B"/>
    <w:rsid w:val="00880422"/>
    <w:rsid w:val="00880B56"/>
    <w:rsid w:val="00880CBF"/>
    <w:rsid w:val="00882F82"/>
    <w:rsid w:val="00892F00"/>
    <w:rsid w:val="00893F37"/>
    <w:rsid w:val="00894C9A"/>
    <w:rsid w:val="00894E35"/>
    <w:rsid w:val="00894FFD"/>
    <w:rsid w:val="00895378"/>
    <w:rsid w:val="0089544F"/>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3C07"/>
    <w:rsid w:val="008E53CD"/>
    <w:rsid w:val="008E6E16"/>
    <w:rsid w:val="008E702F"/>
    <w:rsid w:val="008E73CE"/>
    <w:rsid w:val="008E7A47"/>
    <w:rsid w:val="008F0092"/>
    <w:rsid w:val="008F043D"/>
    <w:rsid w:val="008F08E6"/>
    <w:rsid w:val="008F137E"/>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11B"/>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0D1D"/>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14F"/>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A1F"/>
    <w:rsid w:val="009C2EA2"/>
    <w:rsid w:val="009C481E"/>
    <w:rsid w:val="009C6069"/>
    <w:rsid w:val="009C7CC4"/>
    <w:rsid w:val="009D09C2"/>
    <w:rsid w:val="009D1097"/>
    <w:rsid w:val="009D131F"/>
    <w:rsid w:val="009D1342"/>
    <w:rsid w:val="009D23E5"/>
    <w:rsid w:val="009D31C3"/>
    <w:rsid w:val="009D36A4"/>
    <w:rsid w:val="009D3A12"/>
    <w:rsid w:val="009D4D03"/>
    <w:rsid w:val="009D4FAE"/>
    <w:rsid w:val="009D51CF"/>
    <w:rsid w:val="009D6A43"/>
    <w:rsid w:val="009D6DC0"/>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5CD9"/>
    <w:rsid w:val="009F615C"/>
    <w:rsid w:val="00A01447"/>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C08"/>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6D09"/>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DB6"/>
    <w:rsid w:val="00B00FDF"/>
    <w:rsid w:val="00B01D00"/>
    <w:rsid w:val="00B03825"/>
    <w:rsid w:val="00B04325"/>
    <w:rsid w:val="00B04E96"/>
    <w:rsid w:val="00B05108"/>
    <w:rsid w:val="00B07F5D"/>
    <w:rsid w:val="00B11FC8"/>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1D4"/>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0519"/>
    <w:rsid w:val="00C32BAF"/>
    <w:rsid w:val="00C34040"/>
    <w:rsid w:val="00C34C8A"/>
    <w:rsid w:val="00C34CA9"/>
    <w:rsid w:val="00C34E46"/>
    <w:rsid w:val="00C35DAD"/>
    <w:rsid w:val="00C3682F"/>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3ABC"/>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0C2A"/>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0517"/>
    <w:rsid w:val="00CC406B"/>
    <w:rsid w:val="00CC68FA"/>
    <w:rsid w:val="00CC6BE2"/>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491B"/>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59F"/>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3BF"/>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694"/>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3B"/>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518"/>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D7E07"/>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5AD"/>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06B8"/>
    <w:rsid w:val="00F4407D"/>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A11"/>
    <w:rsid w:val="00FA2B14"/>
    <w:rsid w:val="00FA3186"/>
    <w:rsid w:val="00FA3EB9"/>
    <w:rsid w:val="00FA4CE3"/>
    <w:rsid w:val="00FA4EFE"/>
    <w:rsid w:val="00FA5B27"/>
    <w:rsid w:val="00FA6C96"/>
    <w:rsid w:val="00FA6E4D"/>
    <w:rsid w:val="00FA735D"/>
    <w:rsid w:val="00FA7384"/>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1128">
      <w:bodyDiv w:val="1"/>
      <w:marLeft w:val="0"/>
      <w:marRight w:val="0"/>
      <w:marTop w:val="0"/>
      <w:marBottom w:val="0"/>
      <w:divBdr>
        <w:top w:val="none" w:sz="0" w:space="0" w:color="auto"/>
        <w:left w:val="none" w:sz="0" w:space="0" w:color="auto"/>
        <w:bottom w:val="none" w:sz="0" w:space="0" w:color="auto"/>
        <w:right w:val="none" w:sz="0" w:space="0" w:color="auto"/>
      </w:divBdr>
    </w:div>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664627101">
      <w:bodyDiv w:val="1"/>
      <w:marLeft w:val="0"/>
      <w:marRight w:val="0"/>
      <w:marTop w:val="0"/>
      <w:marBottom w:val="0"/>
      <w:divBdr>
        <w:top w:val="none" w:sz="0" w:space="0" w:color="auto"/>
        <w:left w:val="none" w:sz="0" w:space="0" w:color="auto"/>
        <w:bottom w:val="none" w:sz="0" w:space="0" w:color="auto"/>
        <w:right w:val="none" w:sz="0" w:space="0" w:color="auto"/>
      </w:divBdr>
      <w:divsChild>
        <w:div w:id="562064926">
          <w:marLeft w:val="0"/>
          <w:marRight w:val="0"/>
          <w:marTop w:val="0"/>
          <w:marBottom w:val="0"/>
          <w:divBdr>
            <w:top w:val="none" w:sz="0" w:space="0" w:color="auto"/>
            <w:left w:val="none" w:sz="0" w:space="0" w:color="auto"/>
            <w:bottom w:val="none" w:sz="0" w:space="0" w:color="auto"/>
            <w:right w:val="none" w:sz="0" w:space="0" w:color="auto"/>
          </w:divBdr>
        </w:div>
      </w:divsChild>
    </w:div>
    <w:div w:id="967200999">
      <w:bodyDiv w:val="1"/>
      <w:marLeft w:val="0"/>
      <w:marRight w:val="0"/>
      <w:marTop w:val="0"/>
      <w:marBottom w:val="0"/>
      <w:divBdr>
        <w:top w:val="none" w:sz="0" w:space="0" w:color="auto"/>
        <w:left w:val="none" w:sz="0" w:space="0" w:color="auto"/>
        <w:bottom w:val="none" w:sz="0" w:space="0" w:color="auto"/>
        <w:right w:val="none" w:sz="0" w:space="0" w:color="auto"/>
      </w:divBdr>
      <w:divsChild>
        <w:div w:id="1743333700">
          <w:marLeft w:val="0"/>
          <w:marRight w:val="0"/>
          <w:marTop w:val="0"/>
          <w:marBottom w:val="0"/>
          <w:divBdr>
            <w:top w:val="none" w:sz="0" w:space="0" w:color="auto"/>
            <w:left w:val="none" w:sz="0" w:space="0" w:color="auto"/>
            <w:bottom w:val="none" w:sz="0" w:space="0" w:color="auto"/>
            <w:right w:val="none" w:sz="0" w:space="0" w:color="auto"/>
          </w:divBdr>
        </w:div>
      </w:divsChild>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FE858D-CF25-4FD6-B429-3C5976BD6BD0}"/>
</file>

<file path=customXml/itemProps2.xml><?xml version="1.0" encoding="utf-8"?>
<ds:datastoreItem xmlns:ds="http://schemas.openxmlformats.org/officeDocument/2006/customXml" ds:itemID="{892838B3-8557-45DC-88C3-32F4CE6C30CD}"/>
</file>

<file path=customXml/itemProps3.xml><?xml version="1.0" encoding="utf-8"?>
<ds:datastoreItem xmlns:ds="http://schemas.openxmlformats.org/officeDocument/2006/customXml" ds:itemID="{FB4A9D94-0B78-467A-8EE1-CB81804E472D}"/>
</file>

<file path=customXml/itemProps4.xml><?xml version="1.0" encoding="utf-8"?>
<ds:datastoreItem xmlns:ds="http://schemas.openxmlformats.org/officeDocument/2006/customXml" ds:itemID="{AD63AD63-92DD-4644-BE57-7EFEA959C2C5}"/>
</file>

<file path=docProps/app.xml><?xml version="1.0" encoding="utf-8"?>
<Properties xmlns="http://schemas.openxmlformats.org/officeDocument/2006/extended-properties" xmlns:vt="http://schemas.openxmlformats.org/officeDocument/2006/docPropsVTypes">
  <Template>Normal</Template>
  <TotalTime>0</TotalTime>
  <Pages>15</Pages>
  <Words>5482</Words>
  <Characters>31250</Characters>
  <Application>Microsoft Office Word</Application>
  <DocSecurity>4</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2013-09-16T07:15:00Z</cp:lastPrinted>
  <dcterms:created xsi:type="dcterms:W3CDTF">2013-09-17T08:10:00Z</dcterms:created>
  <dcterms:modified xsi:type="dcterms:W3CDTF">2013-09-17T08:10:00Z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