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CD" w:rsidRPr="003A659D" w:rsidRDefault="00F31BCD" w:rsidP="00F31BCD">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F31BCD" w:rsidRPr="00EE6C39" w:rsidRDefault="00F31BCD" w:rsidP="00F31BCD">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F31BCD" w:rsidRPr="00EE6C39" w:rsidRDefault="00F31BCD" w:rsidP="00F31BCD">
      <w:pPr>
        <w:spacing w:after="0"/>
        <w:rPr>
          <w:rFonts w:ascii="Times New Roman" w:hAnsi="Times New Roman"/>
          <w:sz w:val="28"/>
          <w:szCs w:val="28"/>
        </w:rPr>
      </w:pPr>
    </w:p>
    <w:p w:rsidR="00F31BCD" w:rsidRPr="00EE6C39" w:rsidRDefault="00F31BCD" w:rsidP="00F31BCD">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F31BCD" w:rsidRPr="00EE6C39" w:rsidRDefault="00F31BCD" w:rsidP="00F31BCD">
      <w:pPr>
        <w:pStyle w:val="a3"/>
        <w:autoSpaceDE w:val="0"/>
        <w:autoSpaceDN w:val="0"/>
        <w:adjustRightInd w:val="0"/>
        <w:spacing w:after="0" w:line="240" w:lineRule="auto"/>
        <w:ind w:left="89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F31BCD" w:rsidRPr="00EE6C39" w:rsidRDefault="00F31BCD" w:rsidP="00F31BCD">
      <w:pPr>
        <w:autoSpaceDE w:val="0"/>
        <w:autoSpaceDN w:val="0"/>
        <w:adjustRightInd w:val="0"/>
        <w:spacing w:after="0" w:line="240" w:lineRule="auto"/>
        <w:ind w:left="539"/>
        <w:rPr>
          <w:rFonts w:ascii="Times New Roman" w:eastAsia="Times New Roman" w:hAnsi="Times New Roman"/>
          <w:sz w:val="24"/>
          <w:szCs w:val="24"/>
          <w:lang w:eastAsia="ru-RU"/>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F31BCD" w:rsidRPr="00EE6C39" w:rsidRDefault="00F31BCD" w:rsidP="00F31BCD">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3658"/>
        <w:gridCol w:w="2075"/>
        <w:gridCol w:w="2157"/>
        <w:gridCol w:w="2251"/>
      </w:tblGrid>
      <w:tr w:rsidR="00F31BCD" w:rsidRPr="00131B99" w:rsidTr="00FD30A8">
        <w:tc>
          <w:tcPr>
            <w:tcW w:w="493" w:type="dxa"/>
          </w:tcPr>
          <w:p w:rsidR="00F31BCD" w:rsidRPr="00131B99" w:rsidRDefault="00F31BCD" w:rsidP="00FD30A8">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F31BCD" w:rsidRPr="00131B99" w:rsidRDefault="00F31BCD" w:rsidP="00FD30A8">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F31BCD" w:rsidRPr="00131B99" w:rsidRDefault="00F31BCD" w:rsidP="00FD30A8">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F31BCD" w:rsidRPr="00131B99" w:rsidRDefault="00F31BCD" w:rsidP="00FD30A8">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F31BCD" w:rsidRPr="00131B99" w:rsidRDefault="00F31BCD" w:rsidP="00FD30A8">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F31BCD" w:rsidRPr="00131B99" w:rsidTr="00FD30A8">
        <w:trPr>
          <w:trHeight w:val="565"/>
        </w:trPr>
        <w:tc>
          <w:tcPr>
            <w:tcW w:w="493" w:type="dxa"/>
          </w:tcPr>
          <w:p w:rsidR="00F31BCD" w:rsidRPr="00131B99" w:rsidRDefault="00F31BCD" w:rsidP="00FD30A8">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1</w:t>
            </w:r>
          </w:p>
        </w:tc>
        <w:tc>
          <w:tcPr>
            <w:tcW w:w="3658" w:type="dxa"/>
          </w:tcPr>
          <w:p w:rsidR="00FD30A8" w:rsidRPr="000C6733" w:rsidRDefault="00FD30A8" w:rsidP="00FD30A8">
            <w:pPr>
              <w:tabs>
                <w:tab w:val="left" w:pos="12155"/>
              </w:tabs>
              <w:ind w:firstLine="561"/>
              <w:jc w:val="both"/>
              <w:rPr>
                <w:rFonts w:ascii="Times New Roman" w:hAnsi="Times New Roman"/>
              </w:rPr>
            </w:pPr>
            <w:r w:rsidRPr="000C6733">
              <w:rPr>
                <w:rFonts w:ascii="Times New Roman" w:hAnsi="Times New Roman"/>
              </w:rPr>
              <w:t xml:space="preserve">Право на заключение договора аренды земельного участка с кадастровым номером 24:50:0400388:1353, расположенного по адресу: г. Красноярск, Советский район,                                    ул. </w:t>
            </w:r>
            <w:proofErr w:type="gramStart"/>
            <w:r w:rsidRPr="000C6733">
              <w:rPr>
                <w:rFonts w:ascii="Times New Roman" w:hAnsi="Times New Roman"/>
              </w:rPr>
              <w:t>Технологическая</w:t>
            </w:r>
            <w:proofErr w:type="gramEnd"/>
            <w:r w:rsidRPr="000C6733">
              <w:rPr>
                <w:rFonts w:ascii="Times New Roman" w:hAnsi="Times New Roman"/>
              </w:rPr>
              <w:t xml:space="preserve">, участок № 1, предназначенного для строительства производственной базы. Общая площадь предполагаемого к строительству земельного участка составляет         7 810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запада и востока - </w:t>
            </w:r>
            <w:r w:rsidRPr="000C6733">
              <w:rPr>
                <w:rFonts w:ascii="Times New Roman" w:hAnsi="Times New Roman"/>
                <w:color w:val="000000"/>
              </w:rPr>
              <w:t>смежными земельными участками</w:t>
            </w:r>
            <w:r w:rsidRPr="000C6733">
              <w:rPr>
                <w:rFonts w:ascii="Times New Roman" w:hAnsi="Times New Roman"/>
              </w:rPr>
              <w:t xml:space="preserve">, с юга – участком </w:t>
            </w:r>
            <w:r w:rsidRPr="000C6733">
              <w:rPr>
                <w:rFonts w:ascii="Times New Roman" w:hAnsi="Times New Roman"/>
              </w:rPr>
              <w:lastRenderedPageBreak/>
              <w:t xml:space="preserve">автодороги по ул. Технологической. Границы земельного участка не установлены на местности. Участок свободен от капитальной застройки. На земельном участке самовольно размещены временные сооружения (принадлежность не установлена). Обременения земельного участка: охранная зона инженерных сетей 366 кв.м. </w:t>
            </w:r>
          </w:p>
          <w:p w:rsidR="00FD30A8" w:rsidRPr="000C6733" w:rsidRDefault="00FD30A8" w:rsidP="004536B7">
            <w:pPr>
              <w:tabs>
                <w:tab w:val="left" w:pos="12155"/>
              </w:tabs>
              <w:ind w:firstLine="561"/>
              <w:jc w:val="both"/>
              <w:rPr>
                <w:rFonts w:ascii="Times New Roman" w:hAnsi="Times New Roman"/>
              </w:rPr>
            </w:pPr>
            <w:r w:rsidRPr="000C6733">
              <w:rPr>
                <w:rFonts w:ascii="Times New Roman" w:hAnsi="Times New Roman"/>
              </w:rPr>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roofErr w:type="gramStart"/>
            <w:r w:rsidRPr="000C6733">
              <w:rPr>
                <w:rFonts w:ascii="Times New Roman" w:hAnsi="Times New Roman"/>
              </w:rPr>
              <w:t>.З</w:t>
            </w:r>
            <w:proofErr w:type="gramEnd"/>
            <w:r w:rsidRPr="000C6733">
              <w:rPr>
                <w:rFonts w:ascii="Times New Roman" w:hAnsi="Times New Roman"/>
              </w:rPr>
              <w:t xml:space="preserve">емельный участок в системе зонирования находится в зоне производственных предприятий </w:t>
            </w:r>
            <w:r w:rsidRPr="000C6733">
              <w:rPr>
                <w:rFonts w:ascii="Times New Roman" w:hAnsi="Times New Roman"/>
                <w:lang w:val="en-US"/>
              </w:rPr>
              <w:t>III</w:t>
            </w:r>
            <w:r w:rsidRPr="000C6733">
              <w:rPr>
                <w:rFonts w:ascii="Times New Roman" w:hAnsi="Times New Roman"/>
              </w:rPr>
              <w:t xml:space="preserve"> класса опасности непищевого профиля (П.2) с наложением зон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 санитарно-защитной зоны </w:t>
            </w:r>
            <w:proofErr w:type="spellStart"/>
            <w:r w:rsidRPr="000C6733">
              <w:rPr>
                <w:rFonts w:ascii="Times New Roman" w:hAnsi="Times New Roman"/>
              </w:rPr>
              <w:t>КраЗА</w:t>
            </w:r>
            <w:proofErr w:type="spellEnd"/>
            <w:r w:rsidRPr="000C6733">
              <w:rPr>
                <w:rFonts w:ascii="Times New Roman" w:hAnsi="Times New Roman"/>
              </w:rPr>
              <w:t>; – охранные зоны инженерных сетей (подземных инженерных сетей водоснабжения; воздушной ЛЭП высокого напряжения 10 кВт)</w:t>
            </w:r>
            <w:r w:rsidR="004536B7" w:rsidRPr="000C6733">
              <w:rPr>
                <w:rFonts w:ascii="Times New Roman" w:hAnsi="Times New Roman"/>
              </w:rPr>
              <w:t xml:space="preserve"> </w:t>
            </w:r>
            <w:r w:rsidRPr="000C6733">
              <w:rPr>
                <w:rFonts w:ascii="Times New Roman" w:hAnsi="Times New Roman"/>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w:t>
            </w:r>
            <w:r w:rsidRPr="000C6733">
              <w:rPr>
                <w:rFonts w:ascii="Times New Roman" w:hAnsi="Times New Roman"/>
              </w:rPr>
              <w:lastRenderedPageBreak/>
              <w:t>санитарными правилами, иными действующими нормативными и законодательными актами.</w:t>
            </w:r>
            <w:r w:rsidR="004536B7" w:rsidRPr="000C6733">
              <w:rPr>
                <w:rFonts w:ascii="Times New Roman" w:hAnsi="Times New Roman"/>
              </w:rPr>
              <w:t xml:space="preserve"> </w:t>
            </w:r>
            <w:r w:rsidRPr="000C6733">
              <w:rPr>
                <w:rFonts w:ascii="Times New Roman" w:hAnsi="Times New Roman"/>
              </w:rPr>
              <w:t xml:space="preserve">Разрешенное использование: размещение производственных объектов непищевого профиля </w:t>
            </w:r>
            <w:r w:rsidRPr="000C6733">
              <w:rPr>
                <w:rFonts w:ascii="Times New Roman" w:hAnsi="Times New Roman"/>
                <w:lang w:val="en-US"/>
              </w:rPr>
              <w:t>III</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sidR="004536B7" w:rsidRPr="000C6733">
              <w:rPr>
                <w:rFonts w:ascii="Times New Roman" w:hAnsi="Times New Roman"/>
              </w:rPr>
              <w:t xml:space="preserve"> В </w:t>
            </w:r>
            <w:r w:rsidRPr="000C6733">
              <w:rPr>
                <w:rFonts w:ascii="Times New Roman" w:hAnsi="Times New Roman"/>
              </w:rPr>
              <w:t xml:space="preserve">зоне производственных предприятий </w:t>
            </w:r>
            <w:r w:rsidRPr="000C6733">
              <w:rPr>
                <w:rFonts w:ascii="Times New Roman" w:hAnsi="Times New Roman"/>
                <w:lang w:val="en-US"/>
              </w:rPr>
              <w:t>III</w:t>
            </w:r>
            <w:r w:rsidRPr="000C6733">
              <w:rPr>
                <w:rFonts w:ascii="Times New Roman" w:hAnsi="Times New Roman"/>
              </w:rPr>
              <w:t xml:space="preserve"> класса опасности непищевого профиля (П.2) параметры разрешенного строительства не установлены</w:t>
            </w:r>
            <w:proofErr w:type="gramStart"/>
            <w:r w:rsidRPr="000C6733">
              <w:rPr>
                <w:rFonts w:ascii="Times New Roman" w:hAnsi="Times New Roman"/>
              </w:rPr>
              <w:t>.Т</w:t>
            </w:r>
            <w:proofErr w:type="gramEnd"/>
            <w:r w:rsidRPr="000C6733">
              <w:rPr>
                <w:rFonts w:ascii="Times New Roman" w:hAnsi="Times New Roman"/>
              </w:rPr>
              <w:t>ехнические условия подключения объекта к сетям инженерно-технического обеспечения и информация о плате за подключение: – Заключение о возможности электроснабжения, выданное филиалом ОАО «МРСК Сибири» - «Красноярскэнерго» от 25.10.2013 № 1.3/03/16138-исх:</w:t>
            </w:r>
            <w:r w:rsidR="004536B7" w:rsidRPr="000C6733">
              <w:rPr>
                <w:rFonts w:ascii="Times New Roman" w:hAnsi="Times New Roman"/>
              </w:rPr>
              <w:t xml:space="preserve"> </w:t>
            </w:r>
            <w:r w:rsidRPr="000C6733">
              <w:rPr>
                <w:rFonts w:ascii="Times New Roman" w:hAnsi="Times New Roman"/>
              </w:rPr>
              <w:t xml:space="preserve">Максимальная мощность: 100 кВ по </w:t>
            </w:r>
            <w:r w:rsidRPr="000C6733">
              <w:rPr>
                <w:rFonts w:ascii="Times New Roman" w:hAnsi="Times New Roman"/>
                <w:lang w:val="en-US"/>
              </w:rPr>
              <w:t>III</w:t>
            </w:r>
            <w:r w:rsidRPr="000C6733">
              <w:rPr>
                <w:rFonts w:ascii="Times New Roman" w:hAnsi="Times New Roman"/>
              </w:rPr>
              <w:t xml:space="preserve"> категории надежности электроснабжения.      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 </w:t>
            </w:r>
            <w:proofErr w:type="gramStart"/>
            <w:r w:rsidRPr="000C6733">
              <w:rPr>
                <w:rFonts w:ascii="Times New Roman" w:hAnsi="Times New Roman"/>
              </w:rPr>
              <w:t>Для осуществления технологического присоединения сетевой организации необходимо: – строительство отпайки от ЛЭП 10 кВ ВЛ-10кВ ф. 24-01 до вновь устанавливаемой КТП 10/0,4 кВ;</w:t>
            </w:r>
            <w:proofErr w:type="gramEnd"/>
            <w:r w:rsidRPr="000C6733">
              <w:rPr>
                <w:rFonts w:ascii="Times New Roman" w:hAnsi="Times New Roman"/>
              </w:rPr>
              <w:t xml:space="preserve">– установить КТП-10/0,4 кВ с трансформатором необходимой мощности на расстоянии не далее 25 метров от границ земельного </w:t>
            </w:r>
            <w:proofErr w:type="spellStart"/>
            <w:r w:rsidRPr="000C6733">
              <w:rPr>
                <w:rFonts w:ascii="Times New Roman" w:hAnsi="Times New Roman"/>
              </w:rPr>
              <w:t>участка</w:t>
            </w:r>
            <w:proofErr w:type="gramStart"/>
            <w:r w:rsidRPr="000C6733">
              <w:rPr>
                <w:rFonts w:ascii="Times New Roman" w:hAnsi="Times New Roman"/>
              </w:rPr>
              <w:t>;З</w:t>
            </w:r>
            <w:proofErr w:type="gramEnd"/>
            <w:r w:rsidRPr="000C6733">
              <w:rPr>
                <w:rFonts w:ascii="Times New Roman" w:hAnsi="Times New Roman"/>
              </w:rPr>
              <w:t>аявителю</w:t>
            </w:r>
            <w:proofErr w:type="spellEnd"/>
            <w:r w:rsidRPr="000C6733">
              <w:rPr>
                <w:rFonts w:ascii="Times New Roman" w:hAnsi="Times New Roman"/>
              </w:rPr>
              <w:t xml:space="preserve"> необходимо проложить КЛ 0,4 кВ от проектируемой ТП 10/0,4 кВ до низковольтного щита 0,4 кВ </w:t>
            </w:r>
            <w:proofErr w:type="spellStart"/>
            <w:r w:rsidRPr="000C6733">
              <w:rPr>
                <w:rFonts w:ascii="Times New Roman" w:hAnsi="Times New Roman"/>
              </w:rPr>
              <w:t>энергопринимающих</w:t>
            </w:r>
            <w:proofErr w:type="spellEnd"/>
            <w:r w:rsidRPr="000C6733">
              <w:rPr>
                <w:rFonts w:ascii="Times New Roman" w:hAnsi="Times New Roman"/>
              </w:rPr>
              <w:t xml:space="preserve"> устройств земельного участка.</w:t>
            </w:r>
            <w:r w:rsidR="004536B7" w:rsidRPr="000C6733">
              <w:rPr>
                <w:rFonts w:ascii="Times New Roman" w:hAnsi="Times New Roman"/>
              </w:rPr>
              <w:t xml:space="preserve"> </w:t>
            </w:r>
            <w:r w:rsidRPr="000C6733">
              <w:rPr>
                <w:rFonts w:ascii="Times New Roman" w:hAnsi="Times New Roman"/>
              </w:rPr>
              <w:t xml:space="preserve">Конкретный срок подключения проектируемого объекта будет определен при </w:t>
            </w:r>
            <w:r w:rsidRPr="000C6733">
              <w:rPr>
                <w:rFonts w:ascii="Times New Roman" w:hAnsi="Times New Roman"/>
              </w:rPr>
              <w:lastRenderedPageBreak/>
              <w:t>заключении договора технологического присоединения к электрическим сетям филиала ОАО «МРСК Сибири» - «Красноярскэнерго». При подаче заявки на технологическое присоединение точки присоединения, необходимые мероприятия и стоимость договора будут уточнены.</w:t>
            </w:r>
            <w:r w:rsidR="004536B7" w:rsidRPr="000C6733">
              <w:rPr>
                <w:rFonts w:ascii="Times New Roman" w:hAnsi="Times New Roman"/>
              </w:rPr>
              <w:t xml:space="preserve"> </w:t>
            </w:r>
            <w:r w:rsidRPr="000C6733">
              <w:rPr>
                <w:rFonts w:ascii="Times New Roman" w:hAnsi="Times New Roman"/>
              </w:rPr>
              <w:t>Теплоснабжение: Согласно письму ООО «</w:t>
            </w:r>
            <w:proofErr w:type="spellStart"/>
            <w:r w:rsidRPr="000C6733">
              <w:rPr>
                <w:rFonts w:ascii="Times New Roman" w:hAnsi="Times New Roman"/>
              </w:rPr>
              <w:t>КраМЗЭнерго</w:t>
            </w:r>
            <w:proofErr w:type="spellEnd"/>
            <w:r w:rsidRPr="000C6733">
              <w:rPr>
                <w:rFonts w:ascii="Times New Roman" w:hAnsi="Times New Roman"/>
              </w:rPr>
              <w:t>» от 13.01.2014</w:t>
            </w:r>
            <w:proofErr w:type="gramStart"/>
            <w:r w:rsidRPr="000C6733">
              <w:rPr>
                <w:rFonts w:ascii="Times New Roman" w:hAnsi="Times New Roman"/>
              </w:rPr>
              <w:t xml:space="preserve"> № Д</w:t>
            </w:r>
            <w:proofErr w:type="gramEnd"/>
            <w:r w:rsidRPr="000C6733">
              <w:rPr>
                <w:rFonts w:ascii="Times New Roman" w:hAnsi="Times New Roman"/>
              </w:rPr>
              <w:t xml:space="preserve"> 07/38 технологическое присоединение объекта к тепловым сетям возможно после утверждения, в установленном законном порядке, и реализации инвестиционной программы                                          ООО «</w:t>
            </w:r>
            <w:proofErr w:type="spellStart"/>
            <w:r w:rsidRPr="000C6733">
              <w:rPr>
                <w:rFonts w:ascii="Times New Roman" w:hAnsi="Times New Roman"/>
              </w:rPr>
              <w:t>КраМЗЭнерго</w:t>
            </w:r>
            <w:proofErr w:type="spellEnd"/>
            <w:r w:rsidRPr="000C6733">
              <w:rPr>
                <w:rFonts w:ascii="Times New Roman" w:hAnsi="Times New Roman"/>
              </w:rPr>
              <w:t>» по развитию объектов, используемых в сфере теплоснабжения                              г. Красноярска. На сегодняшний день ведутся работы по согласованию вышеуказанной программы.</w:t>
            </w:r>
            <w:r w:rsidR="004536B7" w:rsidRPr="000C6733">
              <w:rPr>
                <w:rFonts w:ascii="Times New Roman" w:hAnsi="Times New Roman"/>
              </w:rPr>
              <w:t xml:space="preserve"> </w:t>
            </w:r>
            <w:r w:rsidRPr="000C6733">
              <w:rPr>
                <w:rFonts w:ascii="Times New Roman" w:hAnsi="Times New Roman"/>
              </w:rPr>
              <w:t xml:space="preserve">Водоснабжение местное – привозная вода. </w:t>
            </w:r>
            <w:proofErr w:type="spellStart"/>
            <w:r w:rsidRPr="000C6733">
              <w:rPr>
                <w:rFonts w:ascii="Times New Roman" w:hAnsi="Times New Roman"/>
              </w:rPr>
              <w:t>Канализование</w:t>
            </w:r>
            <w:proofErr w:type="spellEnd"/>
            <w:r w:rsidRPr="000C6733">
              <w:rPr>
                <w:rFonts w:ascii="Times New Roman" w:hAnsi="Times New Roman"/>
              </w:rPr>
              <w:t xml:space="preserve"> </w:t>
            </w:r>
            <w:proofErr w:type="gramStart"/>
            <w:r w:rsidRPr="000C6733">
              <w:rPr>
                <w:rFonts w:ascii="Times New Roman" w:hAnsi="Times New Roman"/>
              </w:rPr>
              <w:t>местное</w:t>
            </w:r>
            <w:proofErr w:type="gramEnd"/>
            <w:r w:rsidRPr="000C6733">
              <w:rPr>
                <w:rFonts w:ascii="Times New Roman" w:hAnsi="Times New Roman"/>
              </w:rPr>
              <w:t xml:space="preserve"> – в септик.</w:t>
            </w:r>
          </w:p>
          <w:p w:rsidR="00FD30A8" w:rsidRPr="000C6733" w:rsidRDefault="00FD30A8" w:rsidP="00FD30A8">
            <w:pPr>
              <w:pStyle w:val="a7"/>
              <w:ind w:firstLine="567"/>
              <w:rPr>
                <w:sz w:val="22"/>
                <w:szCs w:val="22"/>
              </w:rPr>
            </w:pPr>
            <w:r w:rsidRPr="000C6733">
              <w:rPr>
                <w:sz w:val="22"/>
                <w:szCs w:val="22"/>
              </w:rPr>
              <w:t>Победитель аукциона самостоятельно, за счет собственных средств освобождает земельный участок от временных сооружений и зеленых насаждений.</w:t>
            </w:r>
          </w:p>
          <w:p w:rsidR="00F31BCD" w:rsidRPr="000C6733" w:rsidRDefault="00FD30A8" w:rsidP="004536B7">
            <w:pPr>
              <w:tabs>
                <w:tab w:val="left" w:pos="12155"/>
              </w:tabs>
              <w:ind w:firstLine="561"/>
              <w:jc w:val="both"/>
              <w:rPr>
                <w:rFonts w:ascii="Times New Roman" w:eastAsia="Times New Roman" w:hAnsi="Times New Roman"/>
                <w:lang w:eastAsia="ru-RU"/>
              </w:rPr>
            </w:pPr>
            <w:r w:rsidRPr="000C6733">
              <w:rPr>
                <w:rFonts w:ascii="Times New Roman" w:hAnsi="Times New Roman"/>
              </w:rPr>
              <w:t>Срок договора аренды: 3 года.</w:t>
            </w:r>
          </w:p>
        </w:tc>
        <w:tc>
          <w:tcPr>
            <w:tcW w:w="2075" w:type="dxa"/>
          </w:tcPr>
          <w:p w:rsidR="00F31BCD" w:rsidRPr="000C6733" w:rsidRDefault="00FD30A8" w:rsidP="00FD30A8">
            <w:pPr>
              <w:autoSpaceDE w:val="0"/>
              <w:autoSpaceDN w:val="0"/>
              <w:adjustRightInd w:val="0"/>
              <w:spacing w:after="0" w:line="240" w:lineRule="auto"/>
              <w:jc w:val="both"/>
              <w:rPr>
                <w:rFonts w:ascii="Times New Roman" w:eastAsia="Times New Roman" w:hAnsi="Times New Roman"/>
                <w:lang w:eastAsia="ru-RU"/>
              </w:rPr>
            </w:pPr>
            <w:r w:rsidRPr="000C6733">
              <w:rPr>
                <w:rFonts w:ascii="Times New Roman" w:hAnsi="Times New Roman"/>
              </w:rPr>
              <w:lastRenderedPageBreak/>
              <w:t>Решение о проведен</w:t>
            </w:r>
            <w:proofErr w:type="gramStart"/>
            <w:r w:rsidRPr="000C6733">
              <w:rPr>
                <w:rFonts w:ascii="Times New Roman" w:hAnsi="Times New Roman"/>
              </w:rPr>
              <w:t>ии ау</w:t>
            </w:r>
            <w:proofErr w:type="gramEnd"/>
            <w:r w:rsidRPr="000C6733">
              <w:rPr>
                <w:rFonts w:ascii="Times New Roman" w:hAnsi="Times New Roman"/>
              </w:rPr>
              <w:t>кциона принято Распоряжением администрации города Красноярска от 25.06.2014 №  1312-арх</w:t>
            </w:r>
            <w:r w:rsidR="00F31BCD" w:rsidRPr="000C6733">
              <w:rPr>
                <w:rFonts w:ascii="Times New Roman" w:eastAsia="Times New Roman" w:hAnsi="Times New Roman"/>
                <w:lang w:eastAsia="ru-RU"/>
              </w:rPr>
              <w:t>.</w:t>
            </w:r>
          </w:p>
          <w:p w:rsidR="00F31BCD" w:rsidRPr="000C6733" w:rsidRDefault="00F31BCD" w:rsidP="00FD30A8">
            <w:pPr>
              <w:autoSpaceDE w:val="0"/>
              <w:autoSpaceDN w:val="0"/>
              <w:adjustRightInd w:val="0"/>
              <w:spacing w:after="0" w:line="240" w:lineRule="auto"/>
              <w:rPr>
                <w:rFonts w:ascii="Times New Roman" w:hAnsi="Times New Roman"/>
              </w:rPr>
            </w:pPr>
          </w:p>
        </w:tc>
        <w:tc>
          <w:tcPr>
            <w:tcW w:w="2157" w:type="dxa"/>
          </w:tcPr>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Начальный размер арендной платы: 1 527 000 рублей в год.</w:t>
            </w:r>
          </w:p>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Шаг аукциона: 5 %, что составляет – 76 350 рублей.</w:t>
            </w:r>
          </w:p>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Размер задатка: 20 %, что составляет – 305 400 рублей.</w:t>
            </w:r>
          </w:p>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0C6733">
              <w:rPr>
                <w:rFonts w:ascii="Times New Roman" w:hAnsi="Times New Roman"/>
              </w:rPr>
              <w:t>Технологическая</w:t>
            </w:r>
            <w:proofErr w:type="gramEnd"/>
            <w:r w:rsidRPr="000C6733">
              <w:rPr>
                <w:rFonts w:ascii="Times New Roman" w:hAnsi="Times New Roman"/>
              </w:rPr>
              <w:t xml:space="preserve">, </w:t>
            </w:r>
            <w:r w:rsidRPr="000C6733">
              <w:rPr>
                <w:rFonts w:ascii="Times New Roman" w:hAnsi="Times New Roman"/>
              </w:rPr>
              <w:lastRenderedPageBreak/>
              <w:t>участок №1».</w:t>
            </w:r>
          </w:p>
          <w:p w:rsidR="00FD30A8" w:rsidRPr="000C6733" w:rsidRDefault="00FD30A8" w:rsidP="00FD30A8">
            <w:pPr>
              <w:autoSpaceDE w:val="0"/>
              <w:autoSpaceDN w:val="0"/>
              <w:adjustRightInd w:val="0"/>
              <w:ind w:firstLine="539"/>
              <w:jc w:val="both"/>
              <w:rPr>
                <w:rFonts w:ascii="Times New Roman" w:hAnsi="Times New Roman"/>
              </w:rPr>
            </w:pPr>
          </w:p>
          <w:p w:rsidR="00FD30A8" w:rsidRPr="000C6733" w:rsidRDefault="00FD30A8" w:rsidP="00FD30A8">
            <w:pPr>
              <w:autoSpaceDE w:val="0"/>
              <w:autoSpaceDN w:val="0"/>
              <w:adjustRightInd w:val="0"/>
              <w:jc w:val="both"/>
              <w:rPr>
                <w:rFonts w:ascii="Times New Roman" w:hAnsi="Times New Roman"/>
              </w:rPr>
            </w:pPr>
          </w:p>
          <w:p w:rsidR="00F31BCD" w:rsidRPr="000C6733" w:rsidRDefault="00F31BCD" w:rsidP="00FD30A8">
            <w:pPr>
              <w:autoSpaceDE w:val="0"/>
              <w:autoSpaceDN w:val="0"/>
              <w:adjustRightInd w:val="0"/>
              <w:spacing w:after="0" w:line="240" w:lineRule="auto"/>
              <w:rPr>
                <w:rFonts w:ascii="Times New Roman" w:hAnsi="Times New Roman"/>
              </w:rPr>
            </w:pPr>
          </w:p>
        </w:tc>
        <w:tc>
          <w:tcPr>
            <w:tcW w:w="2251" w:type="dxa"/>
          </w:tcPr>
          <w:p w:rsidR="00F31BCD" w:rsidRPr="000C6733" w:rsidRDefault="00FD30A8" w:rsidP="00FD30A8">
            <w:pPr>
              <w:autoSpaceDE w:val="0"/>
              <w:autoSpaceDN w:val="0"/>
              <w:adjustRightInd w:val="0"/>
              <w:spacing w:after="0" w:line="240" w:lineRule="auto"/>
              <w:rPr>
                <w:rFonts w:ascii="Times New Roman" w:hAnsi="Times New Roman"/>
              </w:rPr>
            </w:pPr>
            <w:r w:rsidRPr="000C6733">
              <w:rPr>
                <w:rFonts w:ascii="Times New Roman" w:hAnsi="Times New Roman"/>
              </w:rPr>
              <w:lastRenderedPageBreak/>
              <w:t xml:space="preserve">Осмотр земельного участка, расположенного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Советский район, ул. Технологическая, участок № 1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ул. Карла Маркса, 95, </w:t>
            </w:r>
            <w:proofErr w:type="spellStart"/>
            <w:r w:rsidRPr="000C6733">
              <w:rPr>
                <w:rFonts w:ascii="Times New Roman" w:hAnsi="Times New Roman"/>
              </w:rPr>
              <w:t>каб</w:t>
            </w:r>
            <w:proofErr w:type="spellEnd"/>
            <w:r w:rsidRPr="000C6733">
              <w:rPr>
                <w:rFonts w:ascii="Times New Roman" w:hAnsi="Times New Roman"/>
              </w:rPr>
              <w:t xml:space="preserve">. 618, телефон 8(391) 226-19-39, </w:t>
            </w:r>
            <w:r w:rsidRPr="000C6733">
              <w:rPr>
                <w:rFonts w:ascii="Times New Roman" w:hAnsi="Times New Roman"/>
              </w:rPr>
              <w:lastRenderedPageBreak/>
              <w:t>226-19-94 в период подачи заявок на участие в торгах согласно раздела 7 документации</w:t>
            </w:r>
          </w:p>
        </w:tc>
      </w:tr>
      <w:tr w:rsidR="00F31BCD" w:rsidRPr="00131B99" w:rsidTr="00FD30A8">
        <w:tc>
          <w:tcPr>
            <w:tcW w:w="493" w:type="dxa"/>
          </w:tcPr>
          <w:p w:rsidR="00F31BCD" w:rsidRPr="00131B99" w:rsidRDefault="00F31BCD" w:rsidP="00FD30A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2</w:t>
            </w:r>
          </w:p>
        </w:tc>
        <w:tc>
          <w:tcPr>
            <w:tcW w:w="3658" w:type="dxa"/>
          </w:tcPr>
          <w:p w:rsidR="00FD30A8" w:rsidRPr="000C6733" w:rsidRDefault="00FD30A8" w:rsidP="004536B7">
            <w:pPr>
              <w:tabs>
                <w:tab w:val="left" w:pos="12155"/>
              </w:tabs>
              <w:ind w:firstLine="561"/>
              <w:jc w:val="both"/>
              <w:rPr>
                <w:rFonts w:ascii="Times New Roman" w:hAnsi="Times New Roman"/>
              </w:rPr>
            </w:pPr>
            <w:r w:rsidRPr="000C6733">
              <w:rPr>
                <w:rFonts w:ascii="Times New Roman" w:hAnsi="Times New Roman"/>
              </w:rPr>
              <w:t xml:space="preserve">Право на заключение договора аренды земельного участка с кадастровым номером 24:50:0400388:1346, расположенного по адресу: г. Красноярск, Советский район,                                       ул. </w:t>
            </w:r>
            <w:proofErr w:type="gramStart"/>
            <w:r w:rsidRPr="000C6733">
              <w:rPr>
                <w:rFonts w:ascii="Times New Roman" w:hAnsi="Times New Roman"/>
              </w:rPr>
              <w:t>Технологическая</w:t>
            </w:r>
            <w:proofErr w:type="gramEnd"/>
            <w:r w:rsidRPr="000C6733">
              <w:rPr>
                <w:rFonts w:ascii="Times New Roman" w:hAnsi="Times New Roman"/>
              </w:rPr>
              <w:t xml:space="preserve">, участок № 2, предназначенного для строительства производственной базы. Общая площадь предполагаемого к строительству земельного участка составляет 12 946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w:t>
            </w:r>
            <w:proofErr w:type="spellStart"/>
            <w:r w:rsidRPr="000C6733">
              <w:rPr>
                <w:rFonts w:ascii="Times New Roman" w:hAnsi="Times New Roman"/>
              </w:rPr>
              <w:t>застройки</w:t>
            </w:r>
            <w:proofErr w:type="gramStart"/>
            <w:r w:rsidRPr="000C6733">
              <w:rPr>
                <w:rFonts w:ascii="Times New Roman" w:hAnsi="Times New Roman"/>
              </w:rPr>
              <w:t>.З</w:t>
            </w:r>
            <w:proofErr w:type="gramEnd"/>
            <w:r w:rsidRPr="000C6733">
              <w:rPr>
                <w:rFonts w:ascii="Times New Roman" w:hAnsi="Times New Roman"/>
              </w:rPr>
              <w:t>емельный</w:t>
            </w:r>
            <w:proofErr w:type="spellEnd"/>
            <w:r w:rsidRPr="000C6733">
              <w:rPr>
                <w:rFonts w:ascii="Times New Roman" w:hAnsi="Times New Roman"/>
              </w:rPr>
              <w:t xml:space="preserve"> участок ограничен: с северо-запада </w:t>
            </w:r>
            <w:r w:rsidRPr="000C6733">
              <w:rPr>
                <w:rFonts w:ascii="Times New Roman" w:hAnsi="Times New Roman"/>
              </w:rPr>
              <w:lastRenderedPageBreak/>
              <w:t xml:space="preserve">- </w:t>
            </w:r>
            <w:r w:rsidRPr="000C6733">
              <w:rPr>
                <w:rFonts w:ascii="Times New Roman" w:hAnsi="Times New Roman"/>
                <w:color w:val="000000"/>
              </w:rPr>
              <w:t>смежными земельными участками</w:t>
            </w:r>
            <w:r w:rsidRPr="000C6733">
              <w:rPr>
                <w:rFonts w:ascii="Times New Roman" w:hAnsi="Times New Roman"/>
              </w:rPr>
              <w:t xml:space="preserve">, с северо-востока - </w:t>
            </w:r>
            <w:r w:rsidRPr="000C6733">
              <w:rPr>
                <w:rFonts w:ascii="Times New Roman" w:hAnsi="Times New Roman"/>
                <w:color w:val="000000"/>
              </w:rPr>
              <w:t>смежным</w:t>
            </w:r>
            <w:r w:rsidRPr="000C6733">
              <w:rPr>
                <w:rFonts w:ascii="Times New Roman" w:hAnsi="Times New Roman"/>
              </w:rPr>
              <w:t xml:space="preserve"> земельным участком и проездом между ними, с юга – участком автодороги по ул. Технологической. Границы земельного участка не установлены на местности. Участок свободен от капитальной застройки. На земельном участке самовольно размещены временные сооружения, металлические конструкции (принадлежность не установлена). Обременения земельного участка: охранная зона инженерных сетей 358 кв.м</w:t>
            </w:r>
            <w:proofErr w:type="gramStart"/>
            <w:r w:rsidRPr="000C6733">
              <w:rPr>
                <w:rFonts w:ascii="Times New Roman" w:hAnsi="Times New Roman"/>
              </w:rPr>
              <w:t>.Д</w:t>
            </w:r>
            <w:proofErr w:type="gramEnd"/>
            <w:r w:rsidRPr="000C6733">
              <w:rPr>
                <w:rFonts w:ascii="Times New Roman" w:hAnsi="Times New Roman"/>
              </w:rPr>
              <w:t>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4536B7" w:rsidRPr="000C6733">
              <w:rPr>
                <w:rFonts w:ascii="Times New Roman" w:hAnsi="Times New Roman"/>
              </w:rPr>
              <w:t xml:space="preserve"> </w:t>
            </w:r>
            <w:r w:rsidRPr="000C6733">
              <w:rPr>
                <w:rFonts w:ascii="Times New Roman" w:hAnsi="Times New Roman"/>
              </w:rPr>
              <w:t xml:space="preserve">Земельный участок в системе зонирования находится в зоне производственных предприятий </w:t>
            </w:r>
            <w:r w:rsidRPr="000C6733">
              <w:rPr>
                <w:rFonts w:ascii="Times New Roman" w:hAnsi="Times New Roman"/>
                <w:lang w:val="en-US"/>
              </w:rPr>
              <w:t>III</w:t>
            </w:r>
            <w:r w:rsidRPr="000C6733">
              <w:rPr>
                <w:rFonts w:ascii="Times New Roman" w:hAnsi="Times New Roman"/>
              </w:rPr>
              <w:t xml:space="preserve"> класса опасности непищевого профиля (П.2) с наложением зон с особыми условиями использования территорий, связанными с санитарными и экологическими организациями (санитарно-защитная зона предприятия ОАО «</w:t>
            </w:r>
            <w:proofErr w:type="spellStart"/>
            <w:r w:rsidRPr="000C6733">
              <w:rPr>
                <w:rFonts w:ascii="Times New Roman" w:hAnsi="Times New Roman"/>
              </w:rPr>
              <w:t>КраМЗ</w:t>
            </w:r>
            <w:proofErr w:type="spellEnd"/>
            <w:r w:rsidRPr="000C6733">
              <w:rPr>
                <w:rFonts w:ascii="Times New Roman" w:hAnsi="Times New Roman"/>
              </w:rPr>
              <w:t xml:space="preserve">»).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w:t>
            </w:r>
            <w:r w:rsidRPr="000C6733">
              <w:rPr>
                <w:rFonts w:ascii="Times New Roman" w:hAnsi="Times New Roman"/>
              </w:rPr>
              <w:lastRenderedPageBreak/>
              <w:t>экологическими нормами, санитарными правилами, иными действующими нормативными и законодательными актами.</w:t>
            </w:r>
            <w:r w:rsidR="004536B7" w:rsidRPr="000C6733">
              <w:rPr>
                <w:rFonts w:ascii="Times New Roman" w:hAnsi="Times New Roman"/>
              </w:rPr>
              <w:t xml:space="preserve"> </w:t>
            </w:r>
            <w:r w:rsidRPr="000C6733">
              <w:rPr>
                <w:rFonts w:ascii="Times New Roman" w:hAnsi="Times New Roman"/>
              </w:rPr>
              <w:t xml:space="preserve">Разрешенное использование: размещение производственных объектов непищевого профиля </w:t>
            </w:r>
            <w:r w:rsidRPr="000C6733">
              <w:rPr>
                <w:rFonts w:ascii="Times New Roman" w:hAnsi="Times New Roman"/>
                <w:lang w:val="en-US"/>
              </w:rPr>
              <w:t>III</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sidR="004536B7" w:rsidRPr="000C6733">
              <w:rPr>
                <w:rFonts w:ascii="Times New Roman" w:hAnsi="Times New Roman"/>
              </w:rPr>
              <w:t xml:space="preserve"> </w:t>
            </w:r>
            <w:r w:rsidRPr="000C6733">
              <w:rPr>
                <w:rFonts w:ascii="Times New Roman" w:hAnsi="Times New Roman"/>
              </w:rPr>
              <w:t xml:space="preserve">В зоне производственных предприятий </w:t>
            </w:r>
            <w:r w:rsidRPr="000C6733">
              <w:rPr>
                <w:rFonts w:ascii="Times New Roman" w:hAnsi="Times New Roman"/>
                <w:lang w:val="en-US"/>
              </w:rPr>
              <w:t>III</w:t>
            </w:r>
            <w:r w:rsidRPr="000C6733">
              <w:rPr>
                <w:rFonts w:ascii="Times New Roman" w:hAnsi="Times New Roman"/>
              </w:rPr>
              <w:t xml:space="preserve"> классов опасности непищевого профиля (П.2) параметры разрешенного строительства не установлены</w:t>
            </w:r>
            <w:proofErr w:type="gramStart"/>
            <w:r w:rsidRPr="000C6733">
              <w:rPr>
                <w:rFonts w:ascii="Times New Roman" w:hAnsi="Times New Roman"/>
              </w:rPr>
              <w:t>.Т</w:t>
            </w:r>
            <w:proofErr w:type="gramEnd"/>
            <w:r w:rsidRPr="000C6733">
              <w:rPr>
                <w:rFonts w:ascii="Times New Roman" w:hAnsi="Times New Roman"/>
              </w:rPr>
              <w:t>ехнические условия подключения объекта к сетям инженерно-технического обеспечения и информация о плате за подключение: - На теплоснабжение, выданные ООО «</w:t>
            </w:r>
            <w:proofErr w:type="spellStart"/>
            <w:r w:rsidRPr="000C6733">
              <w:rPr>
                <w:rFonts w:ascii="Times New Roman" w:hAnsi="Times New Roman"/>
              </w:rPr>
              <w:t>КраМЗЭнерго</w:t>
            </w:r>
            <w:proofErr w:type="spellEnd"/>
            <w:r w:rsidRPr="000C6733">
              <w:rPr>
                <w:rFonts w:ascii="Times New Roman" w:hAnsi="Times New Roman"/>
              </w:rPr>
              <w:t>» от 17.12.2013 № Д07/2756:</w:t>
            </w:r>
            <w:r w:rsidRPr="000C6733">
              <w:rPr>
                <w:rFonts w:ascii="Times New Roman" w:hAnsi="Times New Roman"/>
                <w:spacing w:val="-2"/>
              </w:rPr>
              <w:t>Теплоснабжение с нагрузкой 0,2 Гкал/</w:t>
            </w:r>
            <w:proofErr w:type="gramStart"/>
            <w:r w:rsidRPr="000C6733">
              <w:rPr>
                <w:rFonts w:ascii="Times New Roman" w:hAnsi="Times New Roman"/>
                <w:spacing w:val="-2"/>
              </w:rPr>
              <w:t>час</w:t>
            </w:r>
            <w:proofErr w:type="gramEnd"/>
            <w:r w:rsidRPr="000C6733">
              <w:rPr>
                <w:rFonts w:ascii="Times New Roman" w:hAnsi="Times New Roman"/>
                <w:spacing w:val="-2"/>
              </w:rPr>
              <w:t xml:space="preserve"> возможно осуществить от источников централизованного теплоснабжения в тепловые сети ООО «</w:t>
            </w:r>
            <w:proofErr w:type="spellStart"/>
            <w:r w:rsidRPr="000C6733">
              <w:rPr>
                <w:rFonts w:ascii="Times New Roman" w:hAnsi="Times New Roman"/>
                <w:spacing w:val="-2"/>
              </w:rPr>
              <w:t>КраМЗЭнерго</w:t>
            </w:r>
            <w:proofErr w:type="spellEnd"/>
            <w:r w:rsidRPr="000C6733">
              <w:rPr>
                <w:rFonts w:ascii="Times New Roman" w:hAnsi="Times New Roman"/>
                <w:spacing w:val="-2"/>
              </w:rPr>
              <w:t xml:space="preserve">». Срок подключения к тепловым сетям – после </w:t>
            </w:r>
            <w:r w:rsidRPr="000C6733">
              <w:rPr>
                <w:rFonts w:ascii="Times New Roman" w:hAnsi="Times New Roman"/>
              </w:rPr>
              <w:t>реализации инвестиционной программы: ООО «</w:t>
            </w:r>
            <w:proofErr w:type="spellStart"/>
            <w:r w:rsidRPr="000C6733">
              <w:rPr>
                <w:rFonts w:ascii="Times New Roman" w:hAnsi="Times New Roman"/>
              </w:rPr>
              <w:t>КраМЗЭнерго</w:t>
            </w:r>
            <w:proofErr w:type="spellEnd"/>
            <w:r w:rsidRPr="000C6733">
              <w:rPr>
                <w:rFonts w:ascii="Times New Roman" w:hAnsi="Times New Roman"/>
              </w:rPr>
              <w:t xml:space="preserve">» по развитию объектов, используемых в сфере теплоснабжения </w:t>
            </w:r>
            <w:proofErr w:type="gramStart"/>
            <w:r w:rsidRPr="000C6733">
              <w:rPr>
                <w:rFonts w:ascii="Times New Roman" w:hAnsi="Times New Roman"/>
              </w:rPr>
              <w:t>г</w:t>
            </w:r>
            <w:proofErr w:type="gramEnd"/>
            <w:r w:rsidRPr="000C6733">
              <w:rPr>
                <w:rFonts w:ascii="Times New Roman" w:hAnsi="Times New Roman"/>
              </w:rPr>
              <w:t>. Красноярска на 2011-2013 годы на основании заключенного договора о подключении. Обязательства ООО «</w:t>
            </w:r>
            <w:proofErr w:type="spellStart"/>
            <w:r w:rsidRPr="000C6733">
              <w:rPr>
                <w:rFonts w:ascii="Times New Roman" w:hAnsi="Times New Roman"/>
              </w:rPr>
              <w:t>КраМЗЭнерго</w:t>
            </w:r>
            <w:proofErr w:type="spellEnd"/>
            <w:r w:rsidRPr="000C6733">
              <w:rPr>
                <w:rFonts w:ascii="Times New Roman" w:hAnsi="Times New Roman"/>
              </w:rPr>
              <w:t>» по обеспечению подключения объекта к тепловым сетям прекращаются, если правообладатель не обратится с заявлением о подключении объекта к тепловым сетям до 16.12.2014г</w:t>
            </w:r>
            <w:proofErr w:type="gramStart"/>
            <w:r w:rsidRPr="000C6733">
              <w:rPr>
                <w:rFonts w:ascii="Times New Roman" w:hAnsi="Times New Roman"/>
              </w:rPr>
              <w:t>.И</w:t>
            </w:r>
            <w:proofErr w:type="gramEnd"/>
            <w:r w:rsidRPr="000C6733">
              <w:rPr>
                <w:rFonts w:ascii="Times New Roman" w:hAnsi="Times New Roman"/>
              </w:rPr>
              <w:t xml:space="preserve">нформация о тарифе на подключение, согласно приказу Региональной энергетической комиссии Красноярского края от 23.12.2011г. № 586-п установленная плата за подключение к системам теплоснабжения ООО </w:t>
            </w:r>
            <w:r w:rsidRPr="000C6733">
              <w:rPr>
                <w:rFonts w:ascii="Times New Roman" w:hAnsi="Times New Roman"/>
              </w:rPr>
              <w:lastRenderedPageBreak/>
              <w:t>«</w:t>
            </w:r>
            <w:proofErr w:type="spellStart"/>
            <w:r w:rsidRPr="000C6733">
              <w:rPr>
                <w:rFonts w:ascii="Times New Roman" w:hAnsi="Times New Roman"/>
              </w:rPr>
              <w:t>КраМЗЭнерго</w:t>
            </w:r>
            <w:proofErr w:type="spellEnd"/>
            <w:r w:rsidRPr="000C6733">
              <w:rPr>
                <w:rFonts w:ascii="Times New Roman" w:hAnsi="Times New Roman"/>
              </w:rPr>
              <w:t xml:space="preserve">» составляет 5562,905 тыс. рублей без НДС за 1 Гкал/час на 2013-2016 годы. </w:t>
            </w:r>
            <w:r w:rsidRPr="000C6733">
              <w:rPr>
                <w:rFonts w:ascii="Times New Roman" w:hAnsi="Times New Roman"/>
                <w:spacing w:val="-2"/>
              </w:rPr>
              <w:t>Срок действия до 17.12.2015.</w:t>
            </w:r>
            <w:r w:rsidRPr="000C6733">
              <w:rPr>
                <w:rFonts w:ascii="Times New Roman" w:hAnsi="Times New Roman"/>
              </w:rPr>
              <w:t>- Заключение о возможности электроснабжения, выданное филиалом ОАО «МРСК Сибири» - «Красноярскэнерго» от 25.10.2013 № 1.3/03/16137-исх</w:t>
            </w:r>
            <w:proofErr w:type="gramStart"/>
            <w:r w:rsidRPr="000C6733">
              <w:rPr>
                <w:rFonts w:ascii="Times New Roman" w:hAnsi="Times New Roman"/>
              </w:rPr>
              <w:t>:М</w:t>
            </w:r>
            <w:proofErr w:type="gramEnd"/>
            <w:r w:rsidRPr="000C6733">
              <w:rPr>
                <w:rFonts w:ascii="Times New Roman" w:hAnsi="Times New Roman"/>
              </w:rPr>
              <w:t xml:space="preserve">аксимальная мощность: 100 кВ по </w:t>
            </w:r>
            <w:r w:rsidRPr="000C6733">
              <w:rPr>
                <w:rFonts w:ascii="Times New Roman" w:hAnsi="Times New Roman"/>
                <w:lang w:val="en-US"/>
              </w:rPr>
              <w:t>III</w:t>
            </w:r>
            <w:r w:rsidRPr="000C6733">
              <w:rPr>
                <w:rFonts w:ascii="Times New Roman" w:hAnsi="Times New Roman"/>
              </w:rPr>
              <w:t xml:space="preserve"> категории надежности электроснабжения.      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 </w:t>
            </w:r>
            <w:proofErr w:type="gramStart"/>
            <w:r w:rsidRPr="000C6733">
              <w:rPr>
                <w:rFonts w:ascii="Times New Roman" w:hAnsi="Times New Roman"/>
              </w:rPr>
              <w:t>Для осуществления технологического присоединения сетевой организации необходимо: - строительство отпайки от ЛЭП 10 кВ ВЛ-10кВ ф. 24-01 до вновь устанавливаемой КТП 10/0,4 кВ;</w:t>
            </w:r>
            <w:proofErr w:type="gramEnd"/>
            <w:r w:rsidRPr="000C6733">
              <w:rPr>
                <w:rFonts w:ascii="Times New Roman" w:hAnsi="Times New Roman"/>
              </w:rPr>
              <w:t xml:space="preserve">- установить КТП-10/0,4 кВ с трансформатором необходимой мощности на расстоянии не далее 25 метров от границ земельного </w:t>
            </w:r>
            <w:proofErr w:type="spellStart"/>
            <w:r w:rsidRPr="000C6733">
              <w:rPr>
                <w:rFonts w:ascii="Times New Roman" w:hAnsi="Times New Roman"/>
              </w:rPr>
              <w:t>участка;Заявителю</w:t>
            </w:r>
            <w:proofErr w:type="spellEnd"/>
            <w:r w:rsidRPr="000C6733">
              <w:rPr>
                <w:rFonts w:ascii="Times New Roman" w:hAnsi="Times New Roman"/>
              </w:rPr>
              <w:t xml:space="preserve"> необходимо проложить КЛ 0,4 кВ от проектируемой ТП 10/0,4 кВ до низковольтного щита 0,4 кВ </w:t>
            </w:r>
            <w:proofErr w:type="spellStart"/>
            <w:r w:rsidRPr="000C6733">
              <w:rPr>
                <w:rFonts w:ascii="Times New Roman" w:hAnsi="Times New Roman"/>
              </w:rPr>
              <w:t>энергопринимающих</w:t>
            </w:r>
            <w:proofErr w:type="spellEnd"/>
            <w:r w:rsidRPr="000C6733">
              <w:rPr>
                <w:rFonts w:ascii="Times New Roman" w:hAnsi="Times New Roman"/>
              </w:rPr>
              <w:t xml:space="preserve"> устройств земельного </w:t>
            </w:r>
            <w:proofErr w:type="spellStart"/>
            <w:r w:rsidRPr="000C6733">
              <w:rPr>
                <w:rFonts w:ascii="Times New Roman" w:hAnsi="Times New Roman"/>
              </w:rPr>
              <w:t>участка</w:t>
            </w:r>
            <w:proofErr w:type="gramStart"/>
            <w:r w:rsidRPr="000C6733">
              <w:rPr>
                <w:rFonts w:ascii="Times New Roman" w:hAnsi="Times New Roman"/>
              </w:rPr>
              <w:t>.П</w:t>
            </w:r>
            <w:proofErr w:type="gramEnd"/>
            <w:r w:rsidRPr="000C6733">
              <w:rPr>
                <w:rFonts w:ascii="Times New Roman" w:hAnsi="Times New Roman"/>
              </w:rPr>
              <w:t>лата</w:t>
            </w:r>
            <w:proofErr w:type="spellEnd"/>
            <w:r w:rsidRPr="000C6733">
              <w:rPr>
                <w:rFonts w:ascii="Times New Roman" w:hAnsi="Times New Roman"/>
              </w:rPr>
              <w:t xml:space="preserve"> за технологическое присоединение: в соответствии с приказом РЭК Красноярского края от 29.12.2012 № 465-п, стоимость договора технологического присоединения составит 2 253 580,16 руб. (без НДС).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 При подаче заявки на технологическое присоединение точки присоединения, необходимые мероприятия и стоимость договора будут уточнены.</w:t>
            </w:r>
            <w:r w:rsidR="004536B7" w:rsidRPr="000C6733">
              <w:rPr>
                <w:rFonts w:ascii="Times New Roman" w:hAnsi="Times New Roman"/>
              </w:rPr>
              <w:t xml:space="preserve"> </w:t>
            </w:r>
            <w:r w:rsidRPr="000C6733">
              <w:rPr>
                <w:rFonts w:ascii="Times New Roman" w:hAnsi="Times New Roman"/>
              </w:rPr>
              <w:t xml:space="preserve">Водоснабжение местное – привозная вода. </w:t>
            </w:r>
            <w:proofErr w:type="spellStart"/>
            <w:r w:rsidRPr="000C6733">
              <w:rPr>
                <w:rFonts w:ascii="Times New Roman" w:hAnsi="Times New Roman"/>
              </w:rPr>
              <w:lastRenderedPageBreak/>
              <w:t>Канализование</w:t>
            </w:r>
            <w:proofErr w:type="spellEnd"/>
            <w:r w:rsidRPr="000C6733">
              <w:rPr>
                <w:rFonts w:ascii="Times New Roman" w:hAnsi="Times New Roman"/>
              </w:rPr>
              <w:t xml:space="preserve"> </w:t>
            </w:r>
            <w:proofErr w:type="gramStart"/>
            <w:r w:rsidRPr="000C6733">
              <w:rPr>
                <w:rFonts w:ascii="Times New Roman" w:hAnsi="Times New Roman"/>
              </w:rPr>
              <w:t>местное</w:t>
            </w:r>
            <w:proofErr w:type="gramEnd"/>
            <w:r w:rsidRPr="000C6733">
              <w:rPr>
                <w:rFonts w:ascii="Times New Roman" w:hAnsi="Times New Roman"/>
              </w:rPr>
              <w:t xml:space="preserve"> – в септик.</w:t>
            </w:r>
          </w:p>
          <w:p w:rsidR="00FD30A8" w:rsidRPr="000C6733" w:rsidRDefault="00FD30A8" w:rsidP="00FD30A8">
            <w:pPr>
              <w:pStyle w:val="a7"/>
              <w:ind w:firstLine="567"/>
              <w:rPr>
                <w:sz w:val="22"/>
                <w:szCs w:val="22"/>
              </w:rPr>
            </w:pPr>
            <w:r w:rsidRPr="000C6733">
              <w:rPr>
                <w:sz w:val="22"/>
                <w:szCs w:val="22"/>
              </w:rPr>
              <w:t>Победитель аукциона самостоятельно, за счет собственных средств освобождает земельный участок от временных сооружений, металлических конструкций и зеленых насаждений.</w:t>
            </w:r>
          </w:p>
          <w:p w:rsidR="00F31BCD" w:rsidRPr="000C6733" w:rsidRDefault="00FD30A8" w:rsidP="00FD30A8">
            <w:pPr>
              <w:tabs>
                <w:tab w:val="left" w:pos="12155"/>
              </w:tabs>
              <w:spacing w:after="0" w:line="240" w:lineRule="auto"/>
              <w:jc w:val="both"/>
              <w:rPr>
                <w:rFonts w:ascii="Times New Roman" w:eastAsia="Times New Roman" w:hAnsi="Times New Roman"/>
                <w:lang w:eastAsia="ru-RU"/>
              </w:rPr>
            </w:pPr>
            <w:r w:rsidRPr="000C6733">
              <w:rPr>
                <w:rFonts w:ascii="Times New Roman" w:hAnsi="Times New Roman"/>
              </w:rPr>
              <w:t>Срок договора аренды: 3 года</w:t>
            </w:r>
          </w:p>
        </w:tc>
        <w:tc>
          <w:tcPr>
            <w:tcW w:w="2075" w:type="dxa"/>
          </w:tcPr>
          <w:p w:rsidR="00F31BCD" w:rsidRPr="000C6733" w:rsidRDefault="00FD30A8" w:rsidP="009D4DF3">
            <w:pPr>
              <w:rPr>
                <w:rFonts w:ascii="Times New Roman" w:eastAsia="Times New Roman" w:hAnsi="Times New Roman"/>
                <w:lang w:eastAsia="ru-RU"/>
              </w:rPr>
            </w:pPr>
            <w:r w:rsidRPr="000C6733">
              <w:rPr>
                <w:rFonts w:ascii="Times New Roman" w:hAnsi="Times New Roman"/>
              </w:rPr>
              <w:lastRenderedPageBreak/>
              <w:t>Решение о проведен</w:t>
            </w:r>
            <w:proofErr w:type="gramStart"/>
            <w:r w:rsidRPr="000C6733">
              <w:rPr>
                <w:rFonts w:ascii="Times New Roman" w:hAnsi="Times New Roman"/>
              </w:rPr>
              <w:t>ии ау</w:t>
            </w:r>
            <w:proofErr w:type="gramEnd"/>
            <w:r w:rsidRPr="000C6733">
              <w:rPr>
                <w:rFonts w:ascii="Times New Roman" w:hAnsi="Times New Roman"/>
              </w:rPr>
              <w:t>кциона принято Распоряжением администрации города Красноярска от 25.06.2014 №  1314-арх</w:t>
            </w:r>
            <w:r w:rsidRPr="000C6733">
              <w:rPr>
                <w:rFonts w:ascii="Times New Roman" w:eastAsia="Times New Roman" w:hAnsi="Times New Roman"/>
                <w:lang w:eastAsia="ru-RU"/>
              </w:rPr>
              <w:t xml:space="preserve"> </w:t>
            </w:r>
          </w:p>
        </w:tc>
        <w:tc>
          <w:tcPr>
            <w:tcW w:w="2157" w:type="dxa"/>
          </w:tcPr>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Начальный размер арендной платы: 2 465 000 рублей в год.</w:t>
            </w:r>
          </w:p>
          <w:p w:rsidR="00FD30A8" w:rsidRPr="000C6733" w:rsidRDefault="00FD30A8" w:rsidP="00FD30A8">
            <w:pPr>
              <w:autoSpaceDE w:val="0"/>
              <w:autoSpaceDN w:val="0"/>
              <w:adjustRightInd w:val="0"/>
              <w:ind w:firstLine="539"/>
              <w:jc w:val="both"/>
              <w:rPr>
                <w:rFonts w:ascii="Times New Roman" w:hAnsi="Times New Roman"/>
              </w:rPr>
            </w:pPr>
            <w:r w:rsidRPr="000C6733">
              <w:rPr>
                <w:rFonts w:ascii="Times New Roman" w:hAnsi="Times New Roman"/>
              </w:rPr>
              <w:t>Шаг аукциона: 5 %, что составляет – 123 250 рублей.</w:t>
            </w:r>
          </w:p>
          <w:p w:rsidR="00F31BCD" w:rsidRPr="000C6733" w:rsidRDefault="00FD30A8" w:rsidP="00FD30A8">
            <w:pPr>
              <w:autoSpaceDE w:val="0"/>
              <w:autoSpaceDN w:val="0"/>
              <w:adjustRightInd w:val="0"/>
              <w:spacing w:after="0" w:line="240" w:lineRule="auto"/>
              <w:jc w:val="both"/>
              <w:rPr>
                <w:rFonts w:ascii="Times New Roman" w:eastAsia="Times New Roman" w:hAnsi="Times New Roman"/>
                <w:lang w:eastAsia="ru-RU"/>
              </w:rPr>
            </w:pPr>
            <w:r w:rsidRPr="000C6733">
              <w:rPr>
                <w:rFonts w:ascii="Times New Roman" w:hAnsi="Times New Roman"/>
              </w:rPr>
              <w:t>Размер задатка: 20 %, что составляет – 493 000 рублей</w:t>
            </w:r>
            <w:r w:rsidRPr="000C6733">
              <w:rPr>
                <w:rFonts w:ascii="Times New Roman" w:eastAsia="Times New Roman" w:hAnsi="Times New Roman"/>
                <w:lang w:eastAsia="ru-RU"/>
              </w:rPr>
              <w:t xml:space="preserve"> </w:t>
            </w:r>
          </w:p>
          <w:p w:rsidR="00070AA7" w:rsidRPr="000C6733" w:rsidRDefault="00070AA7" w:rsidP="00070AA7">
            <w:pPr>
              <w:autoSpaceDE w:val="0"/>
              <w:autoSpaceDN w:val="0"/>
              <w:adjustRightInd w:val="0"/>
              <w:ind w:firstLine="539"/>
              <w:jc w:val="both"/>
              <w:rPr>
                <w:rFonts w:ascii="Times New Roman" w:hAnsi="Times New Roman"/>
              </w:rPr>
            </w:pPr>
            <w:r w:rsidRPr="000C6733">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0C6733">
              <w:rPr>
                <w:rFonts w:ascii="Times New Roman" w:hAnsi="Times New Roman"/>
              </w:rPr>
              <w:t>Технологическая</w:t>
            </w:r>
            <w:proofErr w:type="gramEnd"/>
            <w:r w:rsidRPr="000C6733">
              <w:rPr>
                <w:rFonts w:ascii="Times New Roman" w:hAnsi="Times New Roman"/>
              </w:rPr>
              <w:t xml:space="preserve">, </w:t>
            </w:r>
            <w:r w:rsidRPr="000C6733">
              <w:rPr>
                <w:rFonts w:ascii="Times New Roman" w:hAnsi="Times New Roman"/>
              </w:rPr>
              <w:lastRenderedPageBreak/>
              <w:t>участок №2».</w:t>
            </w:r>
          </w:p>
          <w:p w:rsidR="00F31BCD" w:rsidRPr="000C6733" w:rsidRDefault="00F31BCD" w:rsidP="00FD30A8">
            <w:pPr>
              <w:rPr>
                <w:rFonts w:ascii="Times New Roman" w:eastAsia="Times New Roman" w:hAnsi="Times New Roman"/>
                <w:lang w:eastAsia="ru-RU"/>
              </w:rPr>
            </w:pPr>
          </w:p>
        </w:tc>
        <w:tc>
          <w:tcPr>
            <w:tcW w:w="2251" w:type="dxa"/>
          </w:tcPr>
          <w:p w:rsidR="00070AA7" w:rsidRPr="000C6733" w:rsidRDefault="00070AA7" w:rsidP="00070AA7">
            <w:pPr>
              <w:autoSpaceDE w:val="0"/>
              <w:autoSpaceDN w:val="0"/>
              <w:adjustRightInd w:val="0"/>
              <w:ind w:firstLine="539"/>
              <w:jc w:val="both"/>
              <w:rPr>
                <w:rFonts w:ascii="Times New Roman" w:hAnsi="Times New Roman"/>
              </w:rPr>
            </w:pPr>
            <w:r w:rsidRPr="000C6733">
              <w:rPr>
                <w:rFonts w:ascii="Times New Roman" w:hAnsi="Times New Roman"/>
              </w:rPr>
              <w:lastRenderedPageBreak/>
              <w:t xml:space="preserve">Осмотр земельного участка, расположенного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Советский район, ул. Технологическая, участок №2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w:t>
            </w:r>
            <w:r w:rsidRPr="000C6733">
              <w:rPr>
                <w:rFonts w:ascii="Times New Roman" w:hAnsi="Times New Roman"/>
              </w:rPr>
              <w:lastRenderedPageBreak/>
              <w:t xml:space="preserve">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ул. Карла Маркса, 95, </w:t>
            </w:r>
            <w:proofErr w:type="spellStart"/>
            <w:r w:rsidRPr="000C6733">
              <w:rPr>
                <w:rFonts w:ascii="Times New Roman" w:hAnsi="Times New Roman"/>
              </w:rPr>
              <w:t>каб</w:t>
            </w:r>
            <w:proofErr w:type="spellEnd"/>
            <w:r w:rsidRPr="000C6733">
              <w:rPr>
                <w:rFonts w:ascii="Times New Roman" w:hAnsi="Times New Roman"/>
              </w:rPr>
              <w:t>. 618, телефон 8(391) 226-19-39 в период подачи заявок на участие в торгах согласно раздела 7 документации.</w:t>
            </w:r>
          </w:p>
          <w:p w:rsidR="00F31BCD" w:rsidRPr="000C6733" w:rsidRDefault="00F31BCD" w:rsidP="00FD30A8">
            <w:pPr>
              <w:autoSpaceDE w:val="0"/>
              <w:autoSpaceDN w:val="0"/>
              <w:adjustRightInd w:val="0"/>
              <w:jc w:val="both"/>
              <w:rPr>
                <w:rFonts w:ascii="Times New Roman" w:hAnsi="Times New Roman"/>
              </w:rPr>
            </w:pPr>
          </w:p>
        </w:tc>
      </w:tr>
      <w:tr w:rsidR="00F31BCD" w:rsidRPr="00EB3A08" w:rsidTr="00FD30A8">
        <w:trPr>
          <w:trHeight w:val="303"/>
        </w:trPr>
        <w:tc>
          <w:tcPr>
            <w:tcW w:w="493" w:type="dxa"/>
          </w:tcPr>
          <w:p w:rsidR="00F31BCD" w:rsidRPr="00EB3A08" w:rsidRDefault="00F31BCD" w:rsidP="00FD30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658" w:type="dxa"/>
          </w:tcPr>
          <w:p w:rsidR="00070AA7" w:rsidRPr="000C6733" w:rsidRDefault="00070AA7" w:rsidP="004536B7">
            <w:pPr>
              <w:tabs>
                <w:tab w:val="left" w:pos="12155"/>
              </w:tabs>
              <w:ind w:firstLine="561"/>
              <w:jc w:val="both"/>
              <w:rPr>
                <w:rFonts w:ascii="Times New Roman" w:hAnsi="Times New Roman"/>
              </w:rPr>
            </w:pPr>
            <w:r w:rsidRPr="000C6733">
              <w:rPr>
                <w:rFonts w:ascii="Times New Roman" w:hAnsi="Times New Roman"/>
              </w:rPr>
              <w:t xml:space="preserve">Право на заключение договора аренды земельного участка с кадастровым номером 24:50:0200025:1112, расположенного по адресу: г. Красноярск, Железнодорожный район, ул. Дорожная, предназначенного для строительства складских </w:t>
            </w:r>
            <w:proofErr w:type="spellStart"/>
            <w:r w:rsidRPr="000C6733">
              <w:rPr>
                <w:rFonts w:ascii="Times New Roman" w:hAnsi="Times New Roman"/>
              </w:rPr>
              <w:t>объектов</w:t>
            </w:r>
            <w:proofErr w:type="gramStart"/>
            <w:r w:rsidRPr="000C6733">
              <w:rPr>
                <w:rFonts w:ascii="Times New Roman" w:hAnsi="Times New Roman"/>
              </w:rPr>
              <w:t>.О</w:t>
            </w:r>
            <w:proofErr w:type="gramEnd"/>
            <w:r w:rsidRPr="000C6733">
              <w:rPr>
                <w:rFonts w:ascii="Times New Roman" w:hAnsi="Times New Roman"/>
              </w:rPr>
              <w:t>бщая</w:t>
            </w:r>
            <w:proofErr w:type="spellEnd"/>
            <w:r w:rsidRPr="000C6733">
              <w:rPr>
                <w:rFonts w:ascii="Times New Roman" w:hAnsi="Times New Roman"/>
              </w:rPr>
              <w:t xml:space="preserve"> площадь предполагаемого к строительству земельного участка составляет               5 828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и востока – землями общего пользования, с запада – земельными участками, занимаемыми комплексом индивидуальных гаражей, с юга и юго-востока – полосой отвода железной дороги. Границы земельного участка не установлены на местности. Участок свободен от капитальной застройки. Обременения земельного участка: охранная зона инженерных сетей 1 902 кв. м. 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roofErr w:type="gramStart"/>
            <w:r w:rsidRPr="000C6733">
              <w:rPr>
                <w:rFonts w:ascii="Times New Roman" w:hAnsi="Times New Roman"/>
              </w:rPr>
              <w:t>.З</w:t>
            </w:r>
            <w:proofErr w:type="gramEnd"/>
            <w:r w:rsidRPr="000C6733">
              <w:rPr>
                <w:rFonts w:ascii="Times New Roman" w:hAnsi="Times New Roman"/>
              </w:rPr>
              <w:t xml:space="preserve">емельный участок в системе зонирования находится в зоне производственных предприятий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(П.3) с наложением зон с особыми условиями использования территорий: санитарно-защитной зоны промышленных предприятий, и зоны санитарных разрывов железной дороги, установленной в </w:t>
            </w:r>
            <w:r w:rsidRPr="000C6733">
              <w:rPr>
                <w:rFonts w:ascii="Times New Roman" w:hAnsi="Times New Roman"/>
              </w:rPr>
              <w:lastRenderedPageBreak/>
              <w:t>соответствии с законодательством о санитарно-эпидемиологическом благополучии населения, охранной зоны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4536B7" w:rsidRPr="000C6733">
              <w:rPr>
                <w:rFonts w:ascii="Times New Roman" w:hAnsi="Times New Roman"/>
              </w:rPr>
              <w:t xml:space="preserve"> </w:t>
            </w:r>
            <w:r w:rsidRPr="000C6733">
              <w:rPr>
                <w:rFonts w:ascii="Times New Roman" w:hAnsi="Times New Roman"/>
              </w:rPr>
              <w:t xml:space="preserve">Разрешенное использование: размещение объектов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r w:rsidR="004536B7" w:rsidRPr="000C6733">
              <w:rPr>
                <w:rFonts w:ascii="Times New Roman" w:hAnsi="Times New Roman"/>
              </w:rPr>
              <w:t xml:space="preserve"> </w:t>
            </w:r>
            <w:r w:rsidRPr="000C6733">
              <w:rPr>
                <w:rFonts w:ascii="Times New Roman" w:hAnsi="Times New Roman"/>
              </w:rPr>
              <w:t xml:space="preserve">В зоне производственных предприятий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класса опасности (П.3) параметры разрешенного строительства не установлены</w:t>
            </w:r>
            <w:proofErr w:type="gramStart"/>
            <w:r w:rsidRPr="000C6733">
              <w:rPr>
                <w:rFonts w:ascii="Times New Roman" w:hAnsi="Times New Roman"/>
              </w:rPr>
              <w:t>.Т</w:t>
            </w:r>
            <w:proofErr w:type="gramEnd"/>
            <w:r w:rsidRPr="000C6733">
              <w:rPr>
                <w:rFonts w:ascii="Times New Roman" w:hAnsi="Times New Roman"/>
              </w:rPr>
              <w:t>ехнические условия подключения объекта к сетям инженерно-технического обеспечения и информация о плате за подключение: - На теплоснабжение, выданные ООО «Красноярская Теплоэнергетическая Компания» от 06.12.2013 № 2214;</w:t>
            </w:r>
            <w:r w:rsidR="004536B7" w:rsidRPr="000C6733">
              <w:rPr>
                <w:rFonts w:ascii="Times New Roman" w:hAnsi="Times New Roman"/>
              </w:rPr>
              <w:t xml:space="preserve"> </w:t>
            </w:r>
            <w:r w:rsidRPr="000C6733">
              <w:rPr>
                <w:rFonts w:ascii="Times New Roman" w:hAnsi="Times New Roman"/>
                <w:spacing w:val="-2"/>
              </w:rPr>
              <w:t>Теплоснабжение с нагрузкой 0,2 Гкал/</w:t>
            </w:r>
            <w:proofErr w:type="gramStart"/>
            <w:r w:rsidRPr="000C6733">
              <w:rPr>
                <w:rFonts w:ascii="Times New Roman" w:hAnsi="Times New Roman"/>
                <w:spacing w:val="-2"/>
              </w:rPr>
              <w:t>час</w:t>
            </w:r>
            <w:proofErr w:type="gramEnd"/>
            <w:r w:rsidRPr="000C6733">
              <w:rPr>
                <w:rFonts w:ascii="Times New Roman" w:hAnsi="Times New Roman"/>
                <w:spacing w:val="-2"/>
              </w:rPr>
              <w:t xml:space="preserve"> возможно осуществить в ТК 21.06 от ЦТП № 1 по ул. Калинина, 47Е, </w:t>
            </w:r>
            <w:proofErr w:type="spellStart"/>
            <w:r w:rsidRPr="000C6733">
              <w:rPr>
                <w:rFonts w:ascii="Times New Roman" w:hAnsi="Times New Roman"/>
                <w:spacing w:val="-2"/>
              </w:rPr>
              <w:t>теплоисточник</w:t>
            </w:r>
            <w:proofErr w:type="spellEnd"/>
            <w:r w:rsidRPr="000C6733">
              <w:rPr>
                <w:rFonts w:ascii="Times New Roman" w:hAnsi="Times New Roman"/>
                <w:spacing w:val="-2"/>
              </w:rPr>
              <w:t xml:space="preserve"> – котельная № 1 по ул. Телевизорная, 1.</w:t>
            </w:r>
            <w:r w:rsidRPr="000C6733">
              <w:rPr>
                <w:rFonts w:ascii="Times New Roman" w:hAnsi="Times New Roman"/>
              </w:rPr>
              <w:t xml:space="preserve"> </w:t>
            </w:r>
            <w:r w:rsidRPr="000C6733">
              <w:rPr>
                <w:rFonts w:ascii="Times New Roman" w:hAnsi="Times New Roman"/>
                <w:spacing w:val="-2"/>
              </w:rPr>
              <w:t xml:space="preserve">Срок </w:t>
            </w:r>
            <w:r w:rsidRPr="000C6733">
              <w:rPr>
                <w:rFonts w:ascii="Times New Roman" w:hAnsi="Times New Roman"/>
                <w:spacing w:val="-2"/>
              </w:rPr>
              <w:lastRenderedPageBreak/>
              <w:t xml:space="preserve">подключения к тепловым сетям – не ранее срока </w:t>
            </w:r>
            <w:r w:rsidRPr="000C6733">
              <w:rPr>
                <w:rFonts w:ascii="Times New Roman" w:hAnsi="Times New Roman"/>
              </w:rPr>
              <w:t>реализации инвестиционной программы «Инвестиционная программа ООО «</w:t>
            </w:r>
            <w:proofErr w:type="spellStart"/>
            <w:r w:rsidRPr="000C6733">
              <w:rPr>
                <w:rFonts w:ascii="Times New Roman" w:hAnsi="Times New Roman"/>
              </w:rPr>
              <w:t>КрасТЭК</w:t>
            </w:r>
            <w:proofErr w:type="spellEnd"/>
            <w:r w:rsidRPr="000C6733">
              <w:rPr>
                <w:rFonts w:ascii="Times New Roman" w:hAnsi="Times New Roman"/>
              </w:rPr>
              <w:t xml:space="preserve">» по развитию объектов, используемых в сфере теплоснабжения                  </w:t>
            </w:r>
            <w:proofErr w:type="gramStart"/>
            <w:r w:rsidRPr="000C6733">
              <w:rPr>
                <w:rFonts w:ascii="Times New Roman" w:hAnsi="Times New Roman"/>
              </w:rPr>
              <w:t>г</w:t>
            </w:r>
            <w:proofErr w:type="gramEnd"/>
            <w:r w:rsidRPr="000C6733">
              <w:rPr>
                <w:rFonts w:ascii="Times New Roman" w:hAnsi="Times New Roman"/>
              </w:rPr>
              <w:t>. Красноярска на 2013-2016 годы» на основании заключения договора о подключении к системам теплоснабжения.</w:t>
            </w:r>
            <w:r w:rsidR="004536B7" w:rsidRPr="000C6733">
              <w:rPr>
                <w:rFonts w:ascii="Times New Roman" w:hAnsi="Times New Roman"/>
              </w:rPr>
              <w:t xml:space="preserve"> </w:t>
            </w:r>
            <w:r w:rsidRPr="000C6733">
              <w:rPr>
                <w:rFonts w:ascii="Times New Roman" w:hAnsi="Times New Roman"/>
              </w:rPr>
              <w:t>Информация о тарифе на подключение, согласно приказу Региональной энергетической комиссии Красноярского края от 22.04.2013г. № 33-п установленная плата за подключение к системам теплоснабжения ООО «</w:t>
            </w:r>
            <w:proofErr w:type="spellStart"/>
            <w:r w:rsidRPr="000C6733">
              <w:rPr>
                <w:rFonts w:ascii="Times New Roman" w:hAnsi="Times New Roman"/>
              </w:rPr>
              <w:t>КрасТЭК</w:t>
            </w:r>
            <w:proofErr w:type="spellEnd"/>
            <w:r w:rsidRPr="000C6733">
              <w:rPr>
                <w:rFonts w:ascii="Times New Roman" w:hAnsi="Times New Roman"/>
              </w:rPr>
              <w:t>» составляет 7948,748 тыс. рублей без НДС за 1 Гкал/час на 2013-2016 годы. Обязательств</w:t>
            </w:r>
            <w:proofErr w:type="gramStart"/>
            <w:r w:rsidRPr="000C6733">
              <w:rPr>
                <w:rFonts w:ascii="Times New Roman" w:hAnsi="Times New Roman"/>
              </w:rPr>
              <w:t>а ООО</w:t>
            </w:r>
            <w:proofErr w:type="gramEnd"/>
            <w:r w:rsidRPr="000C6733">
              <w:rPr>
                <w:rFonts w:ascii="Times New Roman" w:hAnsi="Times New Roman"/>
              </w:rPr>
              <w:t xml:space="preserve"> «</w:t>
            </w:r>
            <w:proofErr w:type="spellStart"/>
            <w:r w:rsidRPr="000C6733">
              <w:rPr>
                <w:rFonts w:ascii="Times New Roman" w:hAnsi="Times New Roman"/>
              </w:rPr>
              <w:t>КрасТЭК</w:t>
            </w:r>
            <w:proofErr w:type="spellEnd"/>
            <w:r w:rsidRPr="000C6733">
              <w:rPr>
                <w:rFonts w:ascii="Times New Roman" w:hAnsi="Times New Roman"/>
              </w:rPr>
              <w:t>»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 - Заключение о возможности электроснабжения, выданное филиалом ОАО «МРСК Сибири» - «Красноярскэнерго» от 26.12.2013 № 1.3/03/19809-исх:</w:t>
            </w:r>
            <w:r w:rsidR="004536B7" w:rsidRPr="000C6733">
              <w:rPr>
                <w:rFonts w:ascii="Times New Roman" w:hAnsi="Times New Roman"/>
              </w:rPr>
              <w:t xml:space="preserve"> </w:t>
            </w:r>
            <w:r w:rsidRPr="000C6733">
              <w:rPr>
                <w:rFonts w:ascii="Times New Roman" w:hAnsi="Times New Roman"/>
              </w:rPr>
              <w:t xml:space="preserve">Максимальная мощность: 100 кВт. </w:t>
            </w:r>
          </w:p>
          <w:p w:rsidR="00070AA7" w:rsidRPr="000C6733" w:rsidRDefault="00070AA7" w:rsidP="00070AA7">
            <w:pPr>
              <w:pStyle w:val="a7"/>
              <w:ind w:firstLine="567"/>
              <w:rPr>
                <w:sz w:val="22"/>
                <w:szCs w:val="22"/>
              </w:rPr>
            </w:pPr>
            <w:r w:rsidRPr="000C6733">
              <w:rPr>
                <w:sz w:val="22"/>
                <w:szCs w:val="22"/>
              </w:rPr>
              <w:t>В качестве технического решения по технологическому присоединению объекта предлагается строительство КЛ 0,4 кВ от ТП № 427 10/0,4 кВ (длину и трассу КЛ 0,4 кВ определить проектом) с центром питания ПС № 10 110/10 кВ «Нагорная».</w:t>
            </w:r>
          </w:p>
          <w:p w:rsidR="00070AA7" w:rsidRPr="000C6733" w:rsidRDefault="00070AA7" w:rsidP="00070AA7">
            <w:pPr>
              <w:pStyle w:val="a7"/>
              <w:ind w:firstLine="567"/>
              <w:rPr>
                <w:sz w:val="22"/>
                <w:szCs w:val="22"/>
              </w:rPr>
            </w:pPr>
            <w:r w:rsidRPr="000C6733">
              <w:rPr>
                <w:sz w:val="22"/>
                <w:szCs w:val="22"/>
              </w:rPr>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w:t>
            </w:r>
            <w:r w:rsidRPr="000C6733">
              <w:rPr>
                <w:sz w:val="22"/>
                <w:szCs w:val="22"/>
              </w:rPr>
              <w:lastRenderedPageBreak/>
              <w:t>«Красноярскэнерго».</w:t>
            </w:r>
          </w:p>
          <w:p w:rsidR="00070AA7" w:rsidRPr="000C6733" w:rsidRDefault="00070AA7" w:rsidP="00070AA7">
            <w:pPr>
              <w:pStyle w:val="a7"/>
              <w:ind w:firstLine="567"/>
              <w:rPr>
                <w:sz w:val="22"/>
                <w:szCs w:val="22"/>
              </w:rPr>
            </w:pPr>
            <w:r w:rsidRPr="000C6733">
              <w:rPr>
                <w:sz w:val="22"/>
                <w:szCs w:val="22"/>
              </w:rPr>
              <w:t xml:space="preserve">В соответствии с приказом РЭК Красноярского края от 29.12.2012 № 465-п строительство объектов </w:t>
            </w:r>
            <w:proofErr w:type="spellStart"/>
            <w:r w:rsidRPr="000C6733">
              <w:rPr>
                <w:sz w:val="22"/>
                <w:szCs w:val="22"/>
              </w:rPr>
              <w:t>электросетевого</w:t>
            </w:r>
            <w:proofErr w:type="spellEnd"/>
            <w:r w:rsidRPr="000C6733">
              <w:rPr>
                <w:sz w:val="22"/>
                <w:szCs w:val="22"/>
              </w:rPr>
              <w:t xml:space="preserve"> хозяйства производится по стандартизированным ставкам. В соответствии с действующим законодательством строительство </w:t>
            </w:r>
            <w:proofErr w:type="spellStart"/>
            <w:r w:rsidRPr="000C6733">
              <w:rPr>
                <w:sz w:val="22"/>
                <w:szCs w:val="22"/>
              </w:rPr>
              <w:t>электросетевых</w:t>
            </w:r>
            <w:proofErr w:type="spellEnd"/>
            <w:r w:rsidRPr="000C6733">
              <w:rPr>
                <w:sz w:val="22"/>
                <w:szCs w:val="22"/>
              </w:rPr>
              <w:t xml:space="preserve"> объектов от центра питания до границ участка заявителя осуществляется сетевой организацией.</w:t>
            </w:r>
          </w:p>
          <w:p w:rsidR="00070AA7" w:rsidRPr="000C6733" w:rsidRDefault="00070AA7" w:rsidP="00070AA7">
            <w:pPr>
              <w:pStyle w:val="a7"/>
              <w:ind w:firstLine="567"/>
              <w:rPr>
                <w:sz w:val="22"/>
                <w:szCs w:val="22"/>
              </w:rPr>
            </w:pPr>
            <w:r w:rsidRPr="000C6733">
              <w:rPr>
                <w:sz w:val="22"/>
                <w:szCs w:val="22"/>
              </w:rPr>
              <w:t xml:space="preserve">Водоснабжение местное – привозная вода. </w:t>
            </w:r>
            <w:proofErr w:type="spellStart"/>
            <w:r w:rsidRPr="000C6733">
              <w:rPr>
                <w:sz w:val="22"/>
                <w:szCs w:val="22"/>
              </w:rPr>
              <w:t>Канализование</w:t>
            </w:r>
            <w:proofErr w:type="spellEnd"/>
            <w:r w:rsidRPr="000C6733">
              <w:rPr>
                <w:sz w:val="22"/>
                <w:szCs w:val="22"/>
              </w:rPr>
              <w:t xml:space="preserve"> </w:t>
            </w:r>
            <w:proofErr w:type="gramStart"/>
            <w:r w:rsidRPr="000C6733">
              <w:rPr>
                <w:sz w:val="22"/>
                <w:szCs w:val="22"/>
              </w:rPr>
              <w:t>местное</w:t>
            </w:r>
            <w:proofErr w:type="gramEnd"/>
            <w:r w:rsidRPr="000C6733">
              <w:rPr>
                <w:sz w:val="22"/>
                <w:szCs w:val="22"/>
              </w:rPr>
              <w:t xml:space="preserve"> – в септик.</w:t>
            </w:r>
          </w:p>
          <w:p w:rsidR="00F31BCD" w:rsidRPr="000C6733" w:rsidRDefault="00070AA7" w:rsidP="00070AA7">
            <w:pPr>
              <w:tabs>
                <w:tab w:val="left" w:pos="12155"/>
              </w:tabs>
              <w:spacing w:after="0" w:line="240" w:lineRule="auto"/>
              <w:jc w:val="both"/>
              <w:rPr>
                <w:rFonts w:ascii="Times New Roman" w:eastAsia="Times New Roman" w:hAnsi="Times New Roman"/>
                <w:lang w:eastAsia="ru-RU"/>
              </w:rPr>
            </w:pPr>
            <w:r w:rsidRPr="000C6733">
              <w:rPr>
                <w:rFonts w:ascii="Times New Roman" w:hAnsi="Times New Roman"/>
              </w:rPr>
              <w:t>Срок договора аренды: 3 года.</w:t>
            </w:r>
          </w:p>
        </w:tc>
        <w:tc>
          <w:tcPr>
            <w:tcW w:w="2075" w:type="dxa"/>
          </w:tcPr>
          <w:p w:rsidR="00F31BCD" w:rsidRPr="000C6733" w:rsidRDefault="00070AA7" w:rsidP="00FD30A8">
            <w:pPr>
              <w:rPr>
                <w:rFonts w:ascii="Times New Roman" w:eastAsia="Times New Roman" w:hAnsi="Times New Roman"/>
                <w:lang w:eastAsia="ru-RU"/>
              </w:rPr>
            </w:pPr>
            <w:r w:rsidRPr="000C6733">
              <w:rPr>
                <w:rFonts w:ascii="Times New Roman" w:hAnsi="Times New Roman"/>
              </w:rPr>
              <w:lastRenderedPageBreak/>
              <w:t>Решение о проведен</w:t>
            </w:r>
            <w:proofErr w:type="gramStart"/>
            <w:r w:rsidRPr="000C6733">
              <w:rPr>
                <w:rFonts w:ascii="Times New Roman" w:hAnsi="Times New Roman"/>
              </w:rPr>
              <w:t>ии ау</w:t>
            </w:r>
            <w:proofErr w:type="gramEnd"/>
            <w:r w:rsidRPr="000C6733">
              <w:rPr>
                <w:rFonts w:ascii="Times New Roman" w:hAnsi="Times New Roman"/>
              </w:rPr>
              <w:t>кциона принято Распоряжением администрации города Красноярска от 25.06.2014 №  1313-ар</w:t>
            </w:r>
          </w:p>
        </w:tc>
        <w:tc>
          <w:tcPr>
            <w:tcW w:w="2157" w:type="dxa"/>
          </w:tcPr>
          <w:p w:rsidR="00070AA7" w:rsidRPr="000C6733" w:rsidRDefault="00070AA7" w:rsidP="00070AA7">
            <w:pPr>
              <w:autoSpaceDE w:val="0"/>
              <w:autoSpaceDN w:val="0"/>
              <w:adjustRightInd w:val="0"/>
              <w:ind w:firstLine="539"/>
              <w:jc w:val="both"/>
              <w:rPr>
                <w:rFonts w:ascii="Times New Roman" w:hAnsi="Times New Roman"/>
              </w:rPr>
            </w:pPr>
            <w:r w:rsidRPr="000C6733">
              <w:rPr>
                <w:rFonts w:ascii="Times New Roman" w:hAnsi="Times New Roman"/>
              </w:rPr>
              <w:t>Начальный размер арендной платы: 2 096 115 рублей в год.</w:t>
            </w:r>
          </w:p>
          <w:p w:rsidR="00070AA7" w:rsidRPr="000C6733" w:rsidRDefault="00070AA7" w:rsidP="00070AA7">
            <w:pPr>
              <w:autoSpaceDE w:val="0"/>
              <w:autoSpaceDN w:val="0"/>
              <w:adjustRightInd w:val="0"/>
              <w:ind w:firstLine="539"/>
              <w:jc w:val="both"/>
              <w:rPr>
                <w:rFonts w:ascii="Times New Roman" w:hAnsi="Times New Roman"/>
              </w:rPr>
            </w:pPr>
            <w:r w:rsidRPr="000C6733">
              <w:rPr>
                <w:rFonts w:ascii="Times New Roman" w:hAnsi="Times New Roman"/>
              </w:rPr>
              <w:t>Шаг аукциона: 5 %, что составляет - 104 805,75 рублей.</w:t>
            </w:r>
          </w:p>
          <w:p w:rsidR="00F31BCD" w:rsidRPr="000C6733" w:rsidRDefault="00070AA7" w:rsidP="00070AA7">
            <w:pPr>
              <w:autoSpaceDE w:val="0"/>
              <w:autoSpaceDN w:val="0"/>
              <w:adjustRightInd w:val="0"/>
              <w:spacing w:after="0" w:line="240" w:lineRule="auto"/>
              <w:jc w:val="both"/>
              <w:rPr>
                <w:rFonts w:ascii="Times New Roman" w:eastAsia="Times New Roman" w:hAnsi="Times New Roman"/>
                <w:lang w:eastAsia="ru-RU"/>
              </w:rPr>
            </w:pPr>
            <w:r w:rsidRPr="000C6733">
              <w:rPr>
                <w:rFonts w:ascii="Times New Roman" w:hAnsi="Times New Roman"/>
              </w:rPr>
              <w:t>Размер задатка: 20 %, что составляет – 419 223 рублей</w:t>
            </w:r>
            <w:r w:rsidRPr="000C6733">
              <w:rPr>
                <w:rFonts w:ascii="Times New Roman" w:eastAsia="Times New Roman" w:hAnsi="Times New Roman"/>
                <w:lang w:eastAsia="ru-RU"/>
              </w:rPr>
              <w:t xml:space="preserve"> </w:t>
            </w:r>
          </w:p>
          <w:p w:rsidR="00070AA7" w:rsidRPr="000C6733" w:rsidRDefault="00070AA7" w:rsidP="00070AA7">
            <w:pPr>
              <w:autoSpaceDE w:val="0"/>
              <w:autoSpaceDN w:val="0"/>
              <w:adjustRightInd w:val="0"/>
              <w:ind w:firstLine="539"/>
              <w:jc w:val="both"/>
              <w:rPr>
                <w:rFonts w:ascii="Times New Roman" w:hAnsi="Times New Roman"/>
              </w:rPr>
            </w:pPr>
            <w:r w:rsidRPr="000C6733">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по адресу: ул. </w:t>
            </w:r>
            <w:proofErr w:type="gramStart"/>
            <w:r w:rsidRPr="000C6733">
              <w:rPr>
                <w:rFonts w:ascii="Times New Roman" w:hAnsi="Times New Roman"/>
              </w:rPr>
              <w:t>Дорожная</w:t>
            </w:r>
            <w:proofErr w:type="gramEnd"/>
            <w:r w:rsidRPr="000C6733">
              <w:rPr>
                <w:rFonts w:ascii="Times New Roman" w:hAnsi="Times New Roman"/>
              </w:rPr>
              <w:t>».</w:t>
            </w:r>
          </w:p>
          <w:p w:rsidR="00F31BCD" w:rsidRPr="000C6733" w:rsidRDefault="00F31BCD" w:rsidP="00FD30A8">
            <w:pPr>
              <w:autoSpaceDE w:val="0"/>
              <w:autoSpaceDN w:val="0"/>
              <w:adjustRightInd w:val="0"/>
              <w:spacing w:after="0" w:line="240" w:lineRule="auto"/>
              <w:jc w:val="both"/>
              <w:rPr>
                <w:rFonts w:ascii="Times New Roman" w:eastAsia="Times New Roman" w:hAnsi="Times New Roman"/>
                <w:lang w:eastAsia="ru-RU"/>
              </w:rPr>
            </w:pPr>
          </w:p>
          <w:p w:rsidR="00F31BCD" w:rsidRPr="000C6733" w:rsidRDefault="00F31BCD" w:rsidP="00FD30A8">
            <w:pPr>
              <w:autoSpaceDE w:val="0"/>
              <w:autoSpaceDN w:val="0"/>
              <w:adjustRightInd w:val="0"/>
              <w:spacing w:after="0" w:line="240" w:lineRule="auto"/>
              <w:jc w:val="both"/>
              <w:rPr>
                <w:rFonts w:ascii="Times New Roman" w:eastAsia="Times New Roman" w:hAnsi="Times New Roman"/>
                <w:lang w:eastAsia="ru-RU"/>
              </w:rPr>
            </w:pPr>
          </w:p>
        </w:tc>
        <w:tc>
          <w:tcPr>
            <w:tcW w:w="2251" w:type="dxa"/>
          </w:tcPr>
          <w:p w:rsidR="00F31BCD" w:rsidRPr="000C6733" w:rsidRDefault="00070AA7" w:rsidP="00FD30A8">
            <w:pPr>
              <w:autoSpaceDE w:val="0"/>
              <w:autoSpaceDN w:val="0"/>
              <w:adjustRightInd w:val="0"/>
              <w:jc w:val="both"/>
              <w:rPr>
                <w:rFonts w:ascii="Times New Roman" w:hAnsi="Times New Roman"/>
              </w:rPr>
            </w:pPr>
            <w:r w:rsidRPr="000C6733">
              <w:rPr>
                <w:rFonts w:ascii="Times New Roman" w:hAnsi="Times New Roman"/>
              </w:rPr>
              <w:t xml:space="preserve">Осмотр земельного участка, расположенного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Железнодорожный район, ул. Дорожная на местности будет осуществляться организатором торгов (департаментом градостроительства администрации города Красноярска). </w:t>
            </w:r>
            <w:r w:rsidRPr="000C6733">
              <w:rPr>
                <w:rFonts w:ascii="Times New Roman" w:hAnsi="Times New Roman"/>
                <w:color w:val="000000"/>
              </w:rPr>
              <w:t xml:space="preserve">Для осмотра земельного участка необходимо обратиться по адресу: </w:t>
            </w:r>
            <w:proofErr w:type="gramStart"/>
            <w:r w:rsidRPr="000C6733">
              <w:rPr>
                <w:rFonts w:ascii="Times New Roman" w:hAnsi="Times New Roman"/>
                <w:color w:val="000000"/>
              </w:rPr>
              <w:t>г</w:t>
            </w:r>
            <w:proofErr w:type="gramEnd"/>
            <w:r w:rsidRPr="000C6733">
              <w:rPr>
                <w:rFonts w:ascii="Times New Roman" w:hAnsi="Times New Roman"/>
                <w:color w:val="000000"/>
              </w:rPr>
              <w:t xml:space="preserve">. Красноярск, ул. Карла Маркса, 95, </w:t>
            </w:r>
            <w:proofErr w:type="spellStart"/>
            <w:r w:rsidRPr="000C6733">
              <w:rPr>
                <w:rFonts w:ascii="Times New Roman" w:hAnsi="Times New Roman"/>
                <w:color w:val="000000"/>
              </w:rPr>
              <w:t>каб</w:t>
            </w:r>
            <w:proofErr w:type="spellEnd"/>
            <w:r w:rsidRPr="000C6733">
              <w:rPr>
                <w:rFonts w:ascii="Times New Roman" w:hAnsi="Times New Roman"/>
                <w:color w:val="000000"/>
              </w:rPr>
              <w:t>. 618, телефон 8(391) 226-19-39 в период подачи заявок на участие в торгах, согласно раздела 7 документации</w:t>
            </w:r>
          </w:p>
        </w:tc>
      </w:tr>
      <w:tr w:rsidR="00070AA7" w:rsidRPr="00EB3A08" w:rsidTr="00FD30A8">
        <w:tc>
          <w:tcPr>
            <w:tcW w:w="493" w:type="dxa"/>
          </w:tcPr>
          <w:p w:rsidR="00070AA7" w:rsidRDefault="00494D2E" w:rsidP="00FD30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w:t>
            </w:r>
          </w:p>
        </w:tc>
        <w:tc>
          <w:tcPr>
            <w:tcW w:w="3658" w:type="dxa"/>
          </w:tcPr>
          <w:p w:rsidR="00494D2E" w:rsidRPr="00955BBD" w:rsidRDefault="00494D2E" w:rsidP="00494D2E">
            <w:pPr>
              <w:pStyle w:val="ConsNormal"/>
              <w:widowControl/>
              <w:ind w:right="0" w:firstLine="709"/>
              <w:jc w:val="both"/>
              <w:rPr>
                <w:rFonts w:ascii="Times New Roman" w:hAnsi="Times New Roman"/>
                <w:sz w:val="22"/>
                <w:szCs w:val="22"/>
              </w:rPr>
            </w:pPr>
            <w:r w:rsidRPr="00955BBD">
              <w:rPr>
                <w:rFonts w:ascii="Times New Roman" w:hAnsi="Times New Roman"/>
                <w:sz w:val="22"/>
                <w:szCs w:val="22"/>
              </w:rPr>
              <w:t xml:space="preserve">Право на заключение договора аренды земельного участка с кадастровым номером 24:50:0700159:120, расположенного по адресу: </w:t>
            </w:r>
            <w:proofErr w:type="gramStart"/>
            <w:r w:rsidRPr="00955BBD">
              <w:rPr>
                <w:rFonts w:ascii="Times New Roman" w:hAnsi="Times New Roman"/>
                <w:sz w:val="22"/>
                <w:szCs w:val="22"/>
              </w:rPr>
              <w:t>г</w:t>
            </w:r>
            <w:proofErr w:type="gramEnd"/>
            <w:r w:rsidRPr="00955BBD">
              <w:rPr>
                <w:rFonts w:ascii="Times New Roman" w:hAnsi="Times New Roman"/>
                <w:sz w:val="22"/>
                <w:szCs w:val="22"/>
              </w:rPr>
              <w:t xml:space="preserve">. Красноярск, </w:t>
            </w:r>
            <w:proofErr w:type="spellStart"/>
            <w:r w:rsidRPr="00955BBD">
              <w:rPr>
                <w:rFonts w:ascii="Times New Roman" w:hAnsi="Times New Roman"/>
                <w:sz w:val="22"/>
                <w:szCs w:val="22"/>
              </w:rPr>
              <w:t>пр-кт</w:t>
            </w:r>
            <w:proofErr w:type="spellEnd"/>
            <w:r w:rsidRPr="00955BBD">
              <w:rPr>
                <w:rFonts w:ascii="Times New Roman" w:hAnsi="Times New Roman"/>
                <w:sz w:val="22"/>
                <w:szCs w:val="22"/>
              </w:rPr>
              <w:t xml:space="preserve"> им. газеты «Красноярский рабочий», 180, предназначенного для строительства зданий, сооружений одно – и многоуровневых подземных и многоуровневых надземных автостоянок.</w:t>
            </w:r>
          </w:p>
          <w:p w:rsidR="00494D2E" w:rsidRPr="00955BBD" w:rsidRDefault="00494D2E" w:rsidP="00494D2E">
            <w:pPr>
              <w:pStyle w:val="a9"/>
              <w:spacing w:after="0"/>
              <w:ind w:right="-2" w:firstLine="709"/>
              <w:jc w:val="both"/>
              <w:rPr>
                <w:sz w:val="22"/>
                <w:szCs w:val="22"/>
              </w:rPr>
            </w:pPr>
            <w:r w:rsidRPr="00955BBD">
              <w:rPr>
                <w:sz w:val="22"/>
                <w:szCs w:val="22"/>
              </w:rPr>
              <w:t xml:space="preserve">Общая площадь предполагаемого к строительству земельного участка составляет                 8571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Проектом предусмотреть нормативную ширину проездов, обеспечить восстановление нарушенного благоустройства. </w:t>
            </w:r>
          </w:p>
          <w:p w:rsidR="00494D2E" w:rsidRPr="00955BBD" w:rsidRDefault="00494D2E" w:rsidP="00494D2E">
            <w:pPr>
              <w:tabs>
                <w:tab w:val="left" w:pos="12155"/>
              </w:tabs>
              <w:ind w:firstLine="709"/>
              <w:jc w:val="both"/>
              <w:rPr>
                <w:rFonts w:ascii="Times New Roman" w:hAnsi="Times New Roman"/>
              </w:rPr>
            </w:pPr>
            <w:r w:rsidRPr="00955BBD">
              <w:rPr>
                <w:rFonts w:ascii="Times New Roman" w:hAnsi="Times New Roman"/>
              </w:rPr>
              <w:t xml:space="preserve">Земельный участок ограничен: с северо-западной, юго-западной, северо-восточной и юго-восточной сторон – смежными земельными участками. Обременения земельного участка: охранная зона водопровода, теплотрассы, канализации, </w:t>
            </w:r>
            <w:proofErr w:type="spellStart"/>
            <w:r w:rsidRPr="00955BBD">
              <w:rPr>
                <w:rFonts w:ascii="Times New Roman" w:hAnsi="Times New Roman"/>
              </w:rPr>
              <w:t>электрокабеля</w:t>
            </w:r>
            <w:proofErr w:type="spellEnd"/>
            <w:r w:rsidRPr="00955BBD">
              <w:rPr>
                <w:rFonts w:ascii="Times New Roman" w:hAnsi="Times New Roman"/>
              </w:rPr>
              <w:t xml:space="preserve">, кабеля связи 2387 кв. м. Границы земельного участка не установлены на местности. На земельном участке самовольно размещено нежилое строение, принадлежащее неустановленному лицу. </w:t>
            </w:r>
          </w:p>
          <w:p w:rsidR="00494D2E" w:rsidRPr="00955BBD" w:rsidRDefault="00494D2E" w:rsidP="00494D2E">
            <w:pPr>
              <w:tabs>
                <w:tab w:val="left" w:pos="12155"/>
              </w:tabs>
              <w:ind w:firstLine="709"/>
              <w:jc w:val="both"/>
              <w:rPr>
                <w:rFonts w:ascii="Times New Roman" w:hAnsi="Times New Roman"/>
              </w:rPr>
            </w:pPr>
            <w:r w:rsidRPr="00955BBD">
              <w:rPr>
                <w:rFonts w:ascii="Times New Roman" w:hAnsi="Times New Roman"/>
              </w:rPr>
              <w:t xml:space="preserve">Данные о государственной регистрации прав на земельный </w:t>
            </w:r>
            <w:r w:rsidRPr="00955BBD">
              <w:rPr>
                <w:rFonts w:ascii="Times New Roman" w:hAnsi="Times New Roman"/>
              </w:rPr>
              <w:lastRenderedPageBreak/>
              <w:t xml:space="preserve">участок отсутствуют, так как государственная собственность на земельный участок не разграничена. </w:t>
            </w:r>
          </w:p>
          <w:p w:rsidR="00494D2E" w:rsidRPr="00955BBD" w:rsidRDefault="00494D2E" w:rsidP="00494D2E">
            <w:pPr>
              <w:pStyle w:val="a9"/>
              <w:tabs>
                <w:tab w:val="left" w:pos="6705"/>
              </w:tabs>
              <w:spacing w:after="0"/>
              <w:ind w:right="-2" w:firstLine="709"/>
              <w:jc w:val="both"/>
              <w:rPr>
                <w:sz w:val="22"/>
                <w:szCs w:val="22"/>
              </w:rPr>
            </w:pPr>
            <w:r w:rsidRPr="00955BBD">
              <w:rPr>
                <w:sz w:val="22"/>
                <w:szCs w:val="22"/>
              </w:rPr>
              <w:t>Земельный участок в системе зонирования находится в зоне делового, общественного и коммерческого назначения (ОД.1) с наложением зон с особыми условиями использования территорий:</w:t>
            </w:r>
          </w:p>
          <w:p w:rsidR="00494D2E" w:rsidRPr="00955BBD" w:rsidRDefault="00494D2E" w:rsidP="00494D2E">
            <w:pPr>
              <w:pStyle w:val="a9"/>
              <w:tabs>
                <w:tab w:val="left" w:pos="6705"/>
              </w:tabs>
              <w:spacing w:after="0"/>
              <w:ind w:right="-2" w:firstLine="709"/>
              <w:jc w:val="both"/>
              <w:rPr>
                <w:sz w:val="22"/>
                <w:szCs w:val="22"/>
              </w:rPr>
            </w:pPr>
            <w:r w:rsidRPr="00955BBD">
              <w:rPr>
                <w:sz w:val="22"/>
                <w:szCs w:val="22"/>
              </w:rPr>
              <w:t xml:space="preserve">- зона с особыми условиями использования территорий, связанными с санитарными и экологическими ограничениями, установленная в соответствии законодательством о санитарно-эпидемиологическом благополучии населения в составе Правил землепользования и застройки - </w:t>
            </w:r>
            <w:proofErr w:type="spellStart"/>
            <w:r w:rsidRPr="00955BBD">
              <w:rPr>
                <w:sz w:val="22"/>
                <w:szCs w:val="22"/>
              </w:rPr>
              <w:t>водоохранная</w:t>
            </w:r>
            <w:proofErr w:type="spellEnd"/>
            <w:r w:rsidRPr="00955BBD">
              <w:rPr>
                <w:sz w:val="22"/>
                <w:szCs w:val="22"/>
              </w:rPr>
              <w:t xml:space="preserve"> зона р. Енисей;</w:t>
            </w:r>
          </w:p>
          <w:p w:rsidR="00494D2E" w:rsidRPr="00955BBD" w:rsidRDefault="00494D2E" w:rsidP="00494D2E">
            <w:pPr>
              <w:pStyle w:val="a9"/>
              <w:tabs>
                <w:tab w:val="left" w:pos="6705"/>
              </w:tabs>
              <w:spacing w:after="0"/>
              <w:ind w:right="-2" w:firstLine="709"/>
              <w:jc w:val="both"/>
              <w:rPr>
                <w:sz w:val="22"/>
                <w:szCs w:val="22"/>
              </w:rPr>
            </w:pPr>
            <w:r w:rsidRPr="00955BBD">
              <w:rPr>
                <w:sz w:val="22"/>
                <w:szCs w:val="22"/>
              </w:rPr>
              <w:t xml:space="preserve">-  зона с особыми условиями использования территорий, связанными с </w:t>
            </w:r>
            <w:proofErr w:type="gramStart"/>
            <w:r w:rsidRPr="00955BBD">
              <w:rPr>
                <w:sz w:val="22"/>
                <w:szCs w:val="22"/>
              </w:rPr>
              <w:t>охранной</w:t>
            </w:r>
            <w:proofErr w:type="gramEnd"/>
            <w:r w:rsidRPr="00955BBD">
              <w:rPr>
                <w:sz w:val="22"/>
                <w:szCs w:val="22"/>
              </w:rPr>
              <w:t xml:space="preserve"> объектов культурного наследия;</w:t>
            </w:r>
          </w:p>
          <w:p w:rsidR="00494D2E" w:rsidRPr="00955BBD" w:rsidRDefault="00494D2E" w:rsidP="00494D2E">
            <w:pPr>
              <w:pStyle w:val="a9"/>
              <w:tabs>
                <w:tab w:val="left" w:pos="6705"/>
              </w:tabs>
              <w:spacing w:after="0"/>
              <w:ind w:right="-2" w:firstLine="709"/>
              <w:jc w:val="both"/>
              <w:rPr>
                <w:sz w:val="22"/>
                <w:szCs w:val="22"/>
              </w:rPr>
            </w:pPr>
            <w:r w:rsidRPr="00955BBD">
              <w:rPr>
                <w:sz w:val="22"/>
                <w:szCs w:val="22"/>
              </w:rPr>
              <w:t>- охранная зона инженерных сетей.</w:t>
            </w:r>
          </w:p>
          <w:p w:rsidR="00494D2E" w:rsidRPr="00955BBD" w:rsidRDefault="00494D2E" w:rsidP="00494D2E">
            <w:pPr>
              <w:pStyle w:val="ConsPlusNormal"/>
              <w:ind w:firstLine="709"/>
              <w:jc w:val="both"/>
              <w:rPr>
                <w:rFonts w:ascii="Times New Roman" w:hAnsi="Times New Roman" w:cs="Times New Roman"/>
                <w:sz w:val="22"/>
                <w:szCs w:val="22"/>
              </w:rPr>
            </w:pPr>
            <w:proofErr w:type="gramStart"/>
            <w:r w:rsidRPr="00955BBD">
              <w:rPr>
                <w:rFonts w:ascii="Times New Roman" w:hAnsi="Times New Roman" w:cs="Times New Roman"/>
                <w:sz w:val="22"/>
                <w:szCs w:val="22"/>
              </w:rPr>
              <w:t>Виды разрешенного использования, установленные градостроительным регламентом территориальной зоны: размещение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подземных и многоэтажных гаражей-стоянок, объектов делового, финансового назначения, иных объектов, связанных с обеспечением жизнедеятельности граждан.</w:t>
            </w:r>
            <w:proofErr w:type="gramEnd"/>
          </w:p>
          <w:p w:rsidR="00494D2E" w:rsidRPr="00955BBD" w:rsidRDefault="00494D2E" w:rsidP="00494D2E">
            <w:pPr>
              <w:ind w:right="-2" w:firstLine="709"/>
              <w:jc w:val="both"/>
              <w:rPr>
                <w:rFonts w:ascii="Times New Roman" w:hAnsi="Times New Roman"/>
              </w:rPr>
            </w:pPr>
            <w:r w:rsidRPr="00955BBD">
              <w:rPr>
                <w:rFonts w:ascii="Times New Roman" w:hAnsi="Times New Roman"/>
              </w:rPr>
              <w:t xml:space="preserve">Использование земельного участка для строительства открытых площадок для временной парковки автотранспорта, открытых стоянок, подземных и многоэтажных гаражей-стоянок соответствует градостроительному регламенту территориальной зоны. Красные линии принять согласно материалам Генерального плана города; расстояние от красной линии до линии застройки определить проектом, объект </w:t>
            </w:r>
            <w:r w:rsidRPr="00955BBD">
              <w:rPr>
                <w:rFonts w:ascii="Times New Roman" w:hAnsi="Times New Roman"/>
              </w:rPr>
              <w:lastRenderedPageBreak/>
              <w:t xml:space="preserve">запроектировать в границах землеотвода с учетом организации </w:t>
            </w:r>
            <w:proofErr w:type="spellStart"/>
            <w:r w:rsidRPr="00955BBD">
              <w:rPr>
                <w:rFonts w:ascii="Times New Roman" w:hAnsi="Times New Roman"/>
              </w:rPr>
              <w:t>мультимодального</w:t>
            </w:r>
            <w:proofErr w:type="spellEnd"/>
            <w:r w:rsidRPr="00955BBD">
              <w:rPr>
                <w:rFonts w:ascii="Times New Roman" w:hAnsi="Times New Roman"/>
              </w:rPr>
              <w:t xml:space="preserve"> транспортно-пересадочного узла, </w:t>
            </w:r>
            <w:proofErr w:type="spellStart"/>
            <w:r w:rsidRPr="00955BBD">
              <w:rPr>
                <w:rFonts w:ascii="Times New Roman" w:hAnsi="Times New Roman"/>
              </w:rPr>
              <w:t>приобъектной</w:t>
            </w:r>
            <w:proofErr w:type="spellEnd"/>
            <w:r w:rsidRPr="00955BBD">
              <w:rPr>
                <w:rFonts w:ascii="Times New Roman" w:hAnsi="Times New Roman"/>
              </w:rPr>
              <w:t xml:space="preserve"> территории (площади), открытых парковок и проездов.  </w:t>
            </w:r>
          </w:p>
          <w:p w:rsidR="00494D2E" w:rsidRPr="00955BBD" w:rsidRDefault="00494D2E" w:rsidP="00494D2E">
            <w:pPr>
              <w:ind w:right="-2" w:firstLine="709"/>
              <w:jc w:val="both"/>
              <w:rPr>
                <w:rFonts w:ascii="Times New Roman" w:hAnsi="Times New Roman"/>
              </w:rPr>
            </w:pPr>
            <w:r w:rsidRPr="00955BBD">
              <w:rPr>
                <w:rFonts w:ascii="Times New Roman" w:hAnsi="Times New Roman"/>
              </w:rPr>
              <w:t>Условия и интенсивность освоения территории:</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этажность, площадь застройки и иные технико-экономические показатели определить проектом согласно нормативным требованиям к проектированию, предусмотреть органичное взаимодействие с набережной р. Енисей;</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 xml:space="preserve">предусмотреть органичное взаимодействие с существующей и проектируемой застройкой прилегающих участков; </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 xml:space="preserve">проектом предусмотреть благоустройство и озеленение территории в комплексе с уже существующим и проектируемым благоустройством прилегающих участков; </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проектом предусмотреть соблюдение требований строительных норм и правил в части обеспечения стояночными и парковочными местами для автомобильного транспорта;</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выполнить моделирование транспортных потоков, учесть необходимость организации наземно-подземных площадок для отстоя автомобильного транспорта;</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проанализировать необходимость размещения выхода станции метрополитена, в случае положительного решения учесть при проектировании;</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 xml:space="preserve"> архитектурно-</w:t>
            </w:r>
            <w:proofErr w:type="gramStart"/>
            <w:r w:rsidRPr="00955BBD">
              <w:rPr>
                <w:rFonts w:ascii="Times New Roman" w:hAnsi="Times New Roman"/>
              </w:rPr>
              <w:t>планировочным решением</w:t>
            </w:r>
            <w:proofErr w:type="gramEnd"/>
            <w:r w:rsidRPr="00955BBD">
              <w:rPr>
                <w:rFonts w:ascii="Times New Roman" w:hAnsi="Times New Roman"/>
              </w:rPr>
              <w:t xml:space="preserve"> учесть размещение объекта в зоне особой градостроительной ценности городской территории;</w:t>
            </w:r>
          </w:p>
          <w:p w:rsidR="00494D2E" w:rsidRPr="00955BBD" w:rsidRDefault="00494D2E" w:rsidP="00494D2E">
            <w:pPr>
              <w:numPr>
                <w:ilvl w:val="0"/>
                <w:numId w:val="3"/>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ввиду градостроительной значимости участка эскизные варианты представить на предварительное согласование в Управление архитектуры, проект подлежит рассмотрению на градостроительном Совете.</w:t>
            </w:r>
          </w:p>
          <w:p w:rsidR="00494D2E" w:rsidRPr="00955BBD" w:rsidRDefault="00494D2E" w:rsidP="00494D2E">
            <w:pPr>
              <w:ind w:right="-2" w:firstLine="709"/>
              <w:jc w:val="both"/>
              <w:rPr>
                <w:rFonts w:ascii="Times New Roman" w:hAnsi="Times New Roman"/>
              </w:rPr>
            </w:pPr>
            <w:r w:rsidRPr="00955BBD">
              <w:rPr>
                <w:rFonts w:ascii="Times New Roman" w:hAnsi="Times New Roman"/>
              </w:rPr>
              <w:t xml:space="preserve">Список ограничений по использованию и обременений </w:t>
            </w:r>
            <w:r w:rsidRPr="00955BBD">
              <w:rPr>
                <w:rFonts w:ascii="Times New Roman" w:hAnsi="Times New Roman"/>
              </w:rPr>
              <w:lastRenderedPageBreak/>
              <w:t>обязательствами:</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1.</w:t>
            </w:r>
            <w:r w:rsidRPr="00955BBD">
              <w:rPr>
                <w:rFonts w:ascii="Times New Roman" w:hAnsi="Times New Roman"/>
              </w:rPr>
              <w:tab/>
              <w:t>Использовать участок согласно градостроительному регламенту в системе зонирования.</w:t>
            </w:r>
          </w:p>
          <w:p w:rsidR="00034997"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2.</w:t>
            </w:r>
            <w:r w:rsidRPr="00955BBD">
              <w:rPr>
                <w:rFonts w:ascii="Times New Roman" w:hAnsi="Times New Roman"/>
              </w:rPr>
              <w:tab/>
              <w:t>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w:t>
            </w:r>
          </w:p>
          <w:p w:rsidR="00034997"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3.</w:t>
            </w:r>
            <w:r w:rsidRPr="00955BBD">
              <w:rPr>
                <w:rFonts w:ascii="Times New Roman" w:hAnsi="Times New Roman"/>
              </w:rPr>
              <w:tab/>
              <w:t>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4.</w:t>
            </w:r>
            <w:r w:rsidRPr="00955BBD">
              <w:rPr>
                <w:rFonts w:ascii="Times New Roman" w:hAnsi="Times New Roman"/>
              </w:rPr>
              <w:tab/>
              <w:t>Ограничения по использованию земельных участков, на которых расположены инженерные сети:</w:t>
            </w:r>
          </w:p>
          <w:p w:rsidR="00494D2E" w:rsidRPr="00955BBD" w:rsidRDefault="00494D2E" w:rsidP="00494D2E">
            <w:pPr>
              <w:numPr>
                <w:ilvl w:val="0"/>
                <w:numId w:val="4"/>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проектом учесть охранные зоны проектируемых инженерных сетей коммуникаций и объектов, при необходимости предусмотреть вынос инженерных сетей с застраиваемой территории;</w:t>
            </w:r>
          </w:p>
          <w:p w:rsidR="00494D2E" w:rsidRPr="00955BBD" w:rsidRDefault="00494D2E" w:rsidP="00494D2E">
            <w:pPr>
              <w:numPr>
                <w:ilvl w:val="0"/>
                <w:numId w:val="4"/>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инженерные сети запроектировать в соответствии с техническими условиями эксплуатационных служб и организаций;</w:t>
            </w:r>
          </w:p>
          <w:p w:rsidR="00494D2E" w:rsidRPr="00955BBD" w:rsidRDefault="00494D2E" w:rsidP="00494D2E">
            <w:pPr>
              <w:numPr>
                <w:ilvl w:val="0"/>
                <w:numId w:val="4"/>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любое строительство на участке производить при наличии согласования эксплуатационных инженерных служб города;</w:t>
            </w:r>
          </w:p>
          <w:p w:rsidR="00494D2E" w:rsidRPr="00955BBD" w:rsidRDefault="00494D2E" w:rsidP="00494D2E">
            <w:pPr>
              <w:numPr>
                <w:ilvl w:val="0"/>
                <w:numId w:val="4"/>
              </w:numPr>
              <w:tabs>
                <w:tab w:val="left" w:pos="1134"/>
              </w:tabs>
              <w:spacing w:after="0" w:line="240" w:lineRule="auto"/>
              <w:ind w:left="0" w:right="-2" w:firstLine="709"/>
              <w:jc w:val="both"/>
              <w:rPr>
                <w:rFonts w:ascii="Times New Roman" w:hAnsi="Times New Roman"/>
              </w:rPr>
            </w:pPr>
            <w:r w:rsidRPr="00955BBD">
              <w:rPr>
                <w:rFonts w:ascii="Times New Roman" w:hAnsi="Times New Roman"/>
              </w:rPr>
              <w:t>участки охранных зон существующих инженерных сетей ограничиваются в использовании согласно действующих нормативных и законодательных актов, в охранных зонах инженерных коммуникаций запрещается:</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а)</w:t>
            </w:r>
            <w:r w:rsidRPr="00955BBD">
              <w:rPr>
                <w:rFonts w:ascii="Times New Roman" w:hAnsi="Times New Roman"/>
              </w:rPr>
              <w:tab/>
              <w:t xml:space="preserve">строить любые капитальные объекты, возводить </w:t>
            </w:r>
            <w:r w:rsidRPr="00955BBD">
              <w:rPr>
                <w:rFonts w:ascii="Times New Roman" w:hAnsi="Times New Roman"/>
              </w:rPr>
              <w:lastRenderedPageBreak/>
              <w:t>временные сооружения;</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б)</w:t>
            </w:r>
            <w:r w:rsidRPr="00955BBD">
              <w:rPr>
                <w:rFonts w:ascii="Times New Roman" w:hAnsi="Times New Roman"/>
              </w:rPr>
              <w:tab/>
              <w:t>выполнять земляные работы без согласования с эксплуатирующими службами;</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в)</w:t>
            </w:r>
            <w:r w:rsidRPr="00955BBD">
              <w:rPr>
                <w:rFonts w:ascii="Times New Roman" w:hAnsi="Times New Roman"/>
              </w:rPr>
              <w:tab/>
              <w:t>высаживать высокорастущие деревья и кустарники;</w:t>
            </w:r>
          </w:p>
          <w:p w:rsidR="00494D2E" w:rsidRPr="00955BBD" w:rsidRDefault="00494D2E" w:rsidP="00494D2E">
            <w:pPr>
              <w:tabs>
                <w:tab w:val="left" w:pos="1134"/>
              </w:tabs>
              <w:ind w:right="-2" w:firstLine="709"/>
              <w:jc w:val="both"/>
              <w:rPr>
                <w:rFonts w:ascii="Times New Roman" w:hAnsi="Times New Roman"/>
              </w:rPr>
            </w:pPr>
            <w:r w:rsidRPr="00955BBD">
              <w:rPr>
                <w:rFonts w:ascii="Times New Roman" w:hAnsi="Times New Roman"/>
              </w:rPr>
              <w:t>г)</w:t>
            </w:r>
            <w:r w:rsidRPr="00955BBD">
              <w:rPr>
                <w:rFonts w:ascii="Times New Roman" w:hAnsi="Times New Roman"/>
              </w:rPr>
              <w:tab/>
              <w:t>устраивать свалки, складирование материалов и оборудования, обустраивать открытые склады;</w:t>
            </w:r>
          </w:p>
          <w:p w:rsidR="00494D2E" w:rsidRPr="00955BBD" w:rsidRDefault="00494D2E" w:rsidP="00494D2E">
            <w:pPr>
              <w:tabs>
                <w:tab w:val="left" w:pos="1134"/>
              </w:tabs>
              <w:ind w:right="-2" w:firstLine="709"/>
              <w:jc w:val="both"/>
              <w:rPr>
                <w:rFonts w:ascii="Times New Roman" w:hAnsi="Times New Roman"/>
              </w:rPr>
            </w:pPr>
            <w:proofErr w:type="spellStart"/>
            <w:r w:rsidRPr="00955BBD">
              <w:rPr>
                <w:rFonts w:ascii="Times New Roman" w:hAnsi="Times New Roman"/>
              </w:rPr>
              <w:t>д</w:t>
            </w:r>
            <w:proofErr w:type="spellEnd"/>
            <w:r w:rsidRPr="00955BBD">
              <w:rPr>
                <w:rFonts w:ascii="Times New Roman" w:hAnsi="Times New Roman"/>
              </w:rPr>
              <w:t>)</w:t>
            </w:r>
            <w:r w:rsidRPr="00955BBD">
              <w:rPr>
                <w:rFonts w:ascii="Times New Roman" w:hAnsi="Times New Roman"/>
              </w:rPr>
              <w:tab/>
              <w:t>препятствовать доступу персонала эксплуатационных служб и смежных землепользователей к объектам инженерной инфраструктуры для их прокладки, ремонта и эксплуатации.</w:t>
            </w:r>
          </w:p>
          <w:p w:rsidR="00494D2E" w:rsidRPr="00955BBD" w:rsidRDefault="00494D2E" w:rsidP="000C6733">
            <w:pPr>
              <w:tabs>
                <w:tab w:val="left" w:pos="1134"/>
              </w:tabs>
              <w:ind w:right="-2" w:firstLine="709"/>
              <w:jc w:val="both"/>
              <w:rPr>
                <w:rFonts w:ascii="Times New Roman" w:hAnsi="Times New Roman"/>
              </w:rPr>
            </w:pPr>
            <w:r w:rsidRPr="00955BBD">
              <w:rPr>
                <w:rFonts w:ascii="Times New Roman" w:hAnsi="Times New Roman"/>
              </w:rPr>
              <w:t>5.</w:t>
            </w:r>
            <w:r w:rsidRPr="00955BBD">
              <w:rPr>
                <w:rFonts w:ascii="Times New Roman" w:hAnsi="Times New Roman"/>
              </w:rPr>
              <w:tab/>
              <w:t>Режим ведения хозяйственной деятельности в пределах водоохраной зоны р. Енисей регламентируется Водным кодексом РФ</w:t>
            </w:r>
          </w:p>
          <w:p w:rsidR="00494D2E" w:rsidRPr="00955BBD" w:rsidRDefault="00494D2E" w:rsidP="00494D2E">
            <w:pPr>
              <w:pStyle w:val="a7"/>
              <w:ind w:firstLine="709"/>
              <w:rPr>
                <w:sz w:val="22"/>
                <w:szCs w:val="22"/>
              </w:rPr>
            </w:pPr>
            <w:r w:rsidRPr="00955BBD">
              <w:rPr>
                <w:sz w:val="22"/>
                <w:szCs w:val="22"/>
              </w:rPr>
              <w:t xml:space="preserve">Технические условия подключения объекта к сетям инженерно-технического обеспечения и информация о плате за подключение: </w:t>
            </w:r>
          </w:p>
          <w:p w:rsidR="00494D2E" w:rsidRPr="00955BBD" w:rsidRDefault="00494D2E" w:rsidP="00494D2E">
            <w:pPr>
              <w:pStyle w:val="a7"/>
              <w:numPr>
                <w:ilvl w:val="0"/>
                <w:numId w:val="5"/>
              </w:numPr>
              <w:tabs>
                <w:tab w:val="left" w:pos="1134"/>
              </w:tabs>
              <w:ind w:left="0" w:firstLine="709"/>
              <w:rPr>
                <w:sz w:val="22"/>
                <w:szCs w:val="22"/>
              </w:rPr>
            </w:pPr>
            <w:r w:rsidRPr="00955BBD">
              <w:rPr>
                <w:sz w:val="22"/>
                <w:szCs w:val="22"/>
              </w:rPr>
              <w:t>Заключение о возможности электроснабжения, выданное филиалом ОАО «МРСК Сибири» - «Красноярскэнерго» от 13.12.2013 № 1.3/03/19025-исх:</w:t>
            </w:r>
          </w:p>
          <w:p w:rsidR="00494D2E" w:rsidRPr="00955BBD" w:rsidRDefault="00494D2E" w:rsidP="00494D2E">
            <w:pPr>
              <w:pStyle w:val="a7"/>
              <w:ind w:firstLine="709"/>
              <w:rPr>
                <w:sz w:val="22"/>
                <w:szCs w:val="22"/>
              </w:rPr>
            </w:pPr>
            <w:r w:rsidRPr="00955BBD">
              <w:rPr>
                <w:sz w:val="22"/>
                <w:szCs w:val="22"/>
              </w:rPr>
              <w:t>Максимальная мощность: не более 350 кВт.</w:t>
            </w:r>
          </w:p>
          <w:p w:rsidR="00494D2E" w:rsidRPr="00955BBD" w:rsidRDefault="00494D2E" w:rsidP="00494D2E">
            <w:pPr>
              <w:pStyle w:val="a7"/>
              <w:ind w:firstLine="709"/>
              <w:rPr>
                <w:sz w:val="22"/>
                <w:szCs w:val="22"/>
              </w:rPr>
            </w:pPr>
            <w:r w:rsidRPr="00955BBD">
              <w:rPr>
                <w:sz w:val="22"/>
                <w:szCs w:val="22"/>
              </w:rPr>
              <w:t>В качестве технического решения по технологическому присоединению объекта капитального строительства предлагается:</w:t>
            </w:r>
          </w:p>
          <w:p w:rsidR="00494D2E" w:rsidRPr="00955BBD" w:rsidRDefault="00494D2E" w:rsidP="00494D2E">
            <w:pPr>
              <w:pStyle w:val="a7"/>
              <w:numPr>
                <w:ilvl w:val="0"/>
                <w:numId w:val="6"/>
              </w:numPr>
              <w:tabs>
                <w:tab w:val="left" w:pos="1134"/>
              </w:tabs>
              <w:ind w:left="0" w:firstLine="709"/>
              <w:rPr>
                <w:sz w:val="22"/>
                <w:szCs w:val="22"/>
              </w:rPr>
            </w:pPr>
            <w:r w:rsidRPr="00955BBD">
              <w:rPr>
                <w:sz w:val="22"/>
                <w:szCs w:val="22"/>
              </w:rPr>
              <w:t xml:space="preserve">строительство </w:t>
            </w:r>
            <w:proofErr w:type="spellStart"/>
            <w:r w:rsidRPr="00955BBD">
              <w:rPr>
                <w:sz w:val="22"/>
                <w:szCs w:val="22"/>
              </w:rPr>
              <w:t>одноцепной</w:t>
            </w:r>
            <w:proofErr w:type="spellEnd"/>
            <w:r w:rsidRPr="00955BBD">
              <w:rPr>
                <w:sz w:val="22"/>
                <w:szCs w:val="22"/>
              </w:rPr>
              <w:t xml:space="preserve"> КЛ 6 кВ от РУ 6 кВ ТП № 231 6/0,4 кВ (длину и сечение КЛ 6 кВ определить проектом) с центром питания ПС № 23 110/6 кВ «</w:t>
            </w:r>
            <w:proofErr w:type="gramStart"/>
            <w:r w:rsidRPr="00955BBD">
              <w:rPr>
                <w:sz w:val="22"/>
                <w:szCs w:val="22"/>
              </w:rPr>
              <w:t>Предмостная</w:t>
            </w:r>
            <w:proofErr w:type="gramEnd"/>
            <w:r w:rsidRPr="00955BBD">
              <w:rPr>
                <w:sz w:val="22"/>
                <w:szCs w:val="22"/>
              </w:rPr>
              <w:t>» до проектируемой ТП 6/0,4 кВ;</w:t>
            </w:r>
          </w:p>
          <w:p w:rsidR="00494D2E" w:rsidRPr="00955BBD" w:rsidRDefault="00494D2E" w:rsidP="00494D2E">
            <w:pPr>
              <w:pStyle w:val="a7"/>
              <w:numPr>
                <w:ilvl w:val="0"/>
                <w:numId w:val="6"/>
              </w:numPr>
              <w:tabs>
                <w:tab w:val="left" w:pos="1134"/>
              </w:tabs>
              <w:ind w:left="0" w:firstLine="709"/>
              <w:rPr>
                <w:sz w:val="22"/>
                <w:szCs w:val="22"/>
              </w:rPr>
            </w:pPr>
            <w:r w:rsidRPr="00955BBD">
              <w:rPr>
                <w:sz w:val="22"/>
                <w:szCs w:val="22"/>
              </w:rPr>
              <w:t>строительство ТП 6/0,4 кВ (мощность и тип трансформаторов определить проектом);</w:t>
            </w:r>
          </w:p>
          <w:p w:rsidR="00494D2E" w:rsidRPr="00955BBD" w:rsidRDefault="00494D2E" w:rsidP="00494D2E">
            <w:pPr>
              <w:pStyle w:val="a7"/>
              <w:numPr>
                <w:ilvl w:val="0"/>
                <w:numId w:val="6"/>
              </w:numPr>
              <w:tabs>
                <w:tab w:val="left" w:pos="1134"/>
              </w:tabs>
              <w:ind w:left="0" w:firstLine="709"/>
              <w:rPr>
                <w:sz w:val="22"/>
                <w:szCs w:val="22"/>
              </w:rPr>
            </w:pPr>
            <w:r w:rsidRPr="00955BBD">
              <w:rPr>
                <w:sz w:val="22"/>
                <w:szCs w:val="22"/>
              </w:rPr>
              <w:t xml:space="preserve">строительство КЛ 0,4 кВ от </w:t>
            </w:r>
            <w:proofErr w:type="gramStart"/>
            <w:r w:rsidRPr="00955BBD">
              <w:rPr>
                <w:sz w:val="22"/>
                <w:szCs w:val="22"/>
              </w:rPr>
              <w:t>проектируемой</w:t>
            </w:r>
            <w:proofErr w:type="gramEnd"/>
            <w:r w:rsidRPr="00955BBD">
              <w:rPr>
                <w:sz w:val="22"/>
                <w:szCs w:val="22"/>
              </w:rPr>
              <w:t xml:space="preserve"> ТП 6/0,4 кВ до ВРУ 0,4 кВ объекта.</w:t>
            </w:r>
          </w:p>
          <w:p w:rsidR="00494D2E" w:rsidRPr="00955BBD" w:rsidRDefault="00494D2E" w:rsidP="00494D2E">
            <w:pPr>
              <w:pStyle w:val="a7"/>
              <w:ind w:firstLine="709"/>
              <w:rPr>
                <w:sz w:val="22"/>
                <w:szCs w:val="22"/>
              </w:rPr>
            </w:pPr>
            <w:r w:rsidRPr="00955BBD">
              <w:rPr>
                <w:sz w:val="22"/>
                <w:szCs w:val="22"/>
              </w:rPr>
              <w:t xml:space="preserve">В соответствии с приказом </w:t>
            </w:r>
            <w:r w:rsidRPr="00955BBD">
              <w:rPr>
                <w:sz w:val="22"/>
                <w:szCs w:val="22"/>
              </w:rPr>
              <w:lastRenderedPageBreak/>
              <w:t xml:space="preserve">РЭК Красноярского края от 29.12.2012 № 465-п плата за технологическое присоединение к сетям филиала ОАО «МРСК Сибири» - «Красноярскэнерго» рассчитывается по стандартизированным ставкам.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В соответствии с действующим законодательством строительство </w:t>
            </w:r>
            <w:proofErr w:type="spellStart"/>
            <w:r w:rsidRPr="00955BBD">
              <w:rPr>
                <w:sz w:val="22"/>
                <w:szCs w:val="22"/>
              </w:rPr>
              <w:t>электросетевых</w:t>
            </w:r>
            <w:proofErr w:type="spellEnd"/>
            <w:r w:rsidRPr="00955BBD">
              <w:rPr>
                <w:sz w:val="22"/>
                <w:szCs w:val="22"/>
              </w:rPr>
              <w:t xml:space="preserve"> объектов от центра питания до границ участка заявителя осуществляется сетевой организацией.  </w:t>
            </w:r>
          </w:p>
          <w:p w:rsidR="00494D2E" w:rsidRPr="00955BBD" w:rsidRDefault="00494D2E" w:rsidP="00494D2E">
            <w:pPr>
              <w:pStyle w:val="a7"/>
              <w:ind w:firstLine="709"/>
              <w:rPr>
                <w:sz w:val="22"/>
                <w:szCs w:val="22"/>
              </w:rPr>
            </w:pPr>
            <w:r w:rsidRPr="00955BBD">
              <w:rPr>
                <w:sz w:val="22"/>
                <w:szCs w:val="22"/>
              </w:rPr>
              <w:t>Срок подключения проектируемого объекта будет определен при заключении договора технологического присоединения к электрическим сетям.</w:t>
            </w:r>
          </w:p>
          <w:p w:rsidR="00494D2E" w:rsidRPr="00955BBD" w:rsidRDefault="00494D2E" w:rsidP="00494D2E">
            <w:pPr>
              <w:pStyle w:val="a7"/>
              <w:numPr>
                <w:ilvl w:val="0"/>
                <w:numId w:val="7"/>
              </w:numPr>
              <w:tabs>
                <w:tab w:val="left" w:pos="1134"/>
              </w:tabs>
              <w:ind w:left="0" w:firstLine="709"/>
              <w:rPr>
                <w:sz w:val="22"/>
                <w:szCs w:val="22"/>
              </w:rPr>
            </w:pPr>
            <w:r w:rsidRPr="00955BBD">
              <w:rPr>
                <w:sz w:val="22"/>
                <w:szCs w:val="22"/>
              </w:rPr>
              <w:t xml:space="preserve">На теплоснабжение, </w:t>
            </w:r>
            <w:proofErr w:type="gramStart"/>
            <w:r w:rsidRPr="00955BBD">
              <w:rPr>
                <w:sz w:val="22"/>
                <w:szCs w:val="22"/>
              </w:rPr>
              <w:t>выданные</w:t>
            </w:r>
            <w:proofErr w:type="gramEnd"/>
            <w:r w:rsidRPr="00955BBD">
              <w:rPr>
                <w:sz w:val="22"/>
                <w:szCs w:val="22"/>
              </w:rPr>
              <w:t xml:space="preserve"> ОАО «Красноярская </w:t>
            </w:r>
            <w:proofErr w:type="spellStart"/>
            <w:r w:rsidRPr="00955BBD">
              <w:rPr>
                <w:sz w:val="22"/>
                <w:szCs w:val="22"/>
              </w:rPr>
              <w:t>теплотранспортная</w:t>
            </w:r>
            <w:proofErr w:type="spellEnd"/>
            <w:r w:rsidRPr="00955BBD">
              <w:rPr>
                <w:sz w:val="22"/>
                <w:szCs w:val="22"/>
              </w:rPr>
              <w:t xml:space="preserve"> компания» от 11.12.2013 № 211-8-1403:</w:t>
            </w:r>
          </w:p>
          <w:p w:rsidR="00494D2E" w:rsidRPr="00955BBD" w:rsidRDefault="00494D2E" w:rsidP="00494D2E">
            <w:pPr>
              <w:pStyle w:val="a7"/>
              <w:ind w:firstLine="709"/>
              <w:rPr>
                <w:sz w:val="22"/>
                <w:szCs w:val="22"/>
              </w:rPr>
            </w:pPr>
            <w:r w:rsidRPr="00955BBD">
              <w:rPr>
                <w:spacing w:val="-2"/>
                <w:sz w:val="22"/>
                <w:szCs w:val="22"/>
              </w:rPr>
              <w:t>Теплоснабжение с планируемой нагрузкой 0,33 Гкал/</w:t>
            </w:r>
            <w:proofErr w:type="gramStart"/>
            <w:r w:rsidRPr="00955BBD">
              <w:rPr>
                <w:spacing w:val="-2"/>
                <w:sz w:val="22"/>
                <w:szCs w:val="22"/>
              </w:rPr>
              <w:t>час</w:t>
            </w:r>
            <w:proofErr w:type="gramEnd"/>
            <w:r w:rsidRPr="00955BBD">
              <w:rPr>
                <w:spacing w:val="-2"/>
                <w:sz w:val="22"/>
                <w:szCs w:val="22"/>
              </w:rPr>
              <w:t xml:space="preserve"> возможно осуществить в тепловые сети ОАО «Красноярская </w:t>
            </w:r>
            <w:proofErr w:type="spellStart"/>
            <w:r w:rsidRPr="00955BBD">
              <w:rPr>
                <w:spacing w:val="-2"/>
                <w:sz w:val="22"/>
                <w:szCs w:val="22"/>
              </w:rPr>
              <w:t>теплотранспортная</w:t>
            </w:r>
            <w:proofErr w:type="spellEnd"/>
            <w:r w:rsidRPr="00955BBD">
              <w:rPr>
                <w:spacing w:val="-2"/>
                <w:sz w:val="22"/>
                <w:szCs w:val="22"/>
              </w:rPr>
              <w:t xml:space="preserve"> компания», в ТК 031503А, на основании заключенного договора о подключении к системам теплоснабжения. Срок подключения к тепловым сетям – не ранее срока реализации мероприятий инвестиционной программы                     ОАО «Красноярская </w:t>
            </w:r>
            <w:proofErr w:type="spellStart"/>
            <w:r w:rsidRPr="00955BBD">
              <w:rPr>
                <w:spacing w:val="-2"/>
                <w:sz w:val="22"/>
                <w:szCs w:val="22"/>
              </w:rPr>
              <w:t>теплотранспортная</w:t>
            </w:r>
            <w:proofErr w:type="spellEnd"/>
            <w:r w:rsidRPr="00955BBD">
              <w:rPr>
                <w:spacing w:val="-2"/>
                <w:sz w:val="22"/>
                <w:szCs w:val="22"/>
              </w:rPr>
              <w:t xml:space="preserve"> компания» по развитию объектов, используемых в сфере теплоснабжения </w:t>
            </w:r>
            <w:proofErr w:type="gramStart"/>
            <w:r w:rsidRPr="00955BBD">
              <w:rPr>
                <w:spacing w:val="-2"/>
                <w:sz w:val="22"/>
                <w:szCs w:val="22"/>
              </w:rPr>
              <w:t>г</w:t>
            </w:r>
            <w:proofErr w:type="gramEnd"/>
            <w:r w:rsidRPr="00955BBD">
              <w:rPr>
                <w:spacing w:val="-2"/>
                <w:sz w:val="22"/>
                <w:szCs w:val="22"/>
              </w:rPr>
              <w:t xml:space="preserve">.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955BBD">
              <w:rPr>
                <w:spacing w:val="-2"/>
                <w:sz w:val="22"/>
                <w:szCs w:val="22"/>
              </w:rPr>
              <w:t>теплотранспортная</w:t>
            </w:r>
            <w:proofErr w:type="spellEnd"/>
            <w:r w:rsidRPr="00955BBD">
              <w:rPr>
                <w:spacing w:val="-2"/>
                <w:sz w:val="22"/>
                <w:szCs w:val="22"/>
              </w:rPr>
              <w:t xml:space="preserve"> компания» составляет 7030,225 тыс. рублей без НДС за 1 Гкал/час на 2013-2016 годы. Срок действия технических условий и информации о плате: до 11.12.2015 года.</w:t>
            </w:r>
          </w:p>
          <w:p w:rsidR="00494D2E" w:rsidRPr="00955BBD" w:rsidRDefault="00494D2E" w:rsidP="00494D2E">
            <w:pPr>
              <w:pStyle w:val="a7"/>
              <w:ind w:firstLine="709"/>
              <w:rPr>
                <w:sz w:val="22"/>
                <w:szCs w:val="22"/>
              </w:rPr>
            </w:pPr>
            <w:r w:rsidRPr="00955BBD">
              <w:rPr>
                <w:sz w:val="22"/>
                <w:szCs w:val="22"/>
              </w:rPr>
              <w:t xml:space="preserve">Победитель аукциона </w:t>
            </w:r>
            <w:r w:rsidRPr="00955BBD">
              <w:rPr>
                <w:sz w:val="22"/>
                <w:szCs w:val="22"/>
              </w:rPr>
              <w:lastRenderedPageBreak/>
              <w:t>самостоятельно, за счет собственных средств освобождает земельный участок от самовольно размещенного нежилого строения.</w:t>
            </w:r>
          </w:p>
          <w:p w:rsidR="00070AA7" w:rsidRPr="00955BBD" w:rsidRDefault="00494D2E" w:rsidP="00494D2E">
            <w:pPr>
              <w:tabs>
                <w:tab w:val="left" w:pos="12155"/>
              </w:tabs>
              <w:ind w:firstLine="709"/>
              <w:jc w:val="both"/>
              <w:rPr>
                <w:rFonts w:ascii="Times New Roman" w:eastAsia="Times New Roman" w:hAnsi="Times New Roman"/>
                <w:lang w:eastAsia="ru-RU"/>
              </w:rPr>
            </w:pPr>
            <w:r w:rsidRPr="00955BBD">
              <w:rPr>
                <w:rFonts w:ascii="Times New Roman" w:hAnsi="Times New Roman"/>
              </w:rPr>
              <w:t>Срок договора аренды: 3 года.</w:t>
            </w:r>
          </w:p>
        </w:tc>
        <w:tc>
          <w:tcPr>
            <w:tcW w:w="2075" w:type="dxa"/>
          </w:tcPr>
          <w:p w:rsidR="00070AA7" w:rsidRPr="00955BBD" w:rsidRDefault="00494D2E" w:rsidP="00FD30A8">
            <w:pPr>
              <w:autoSpaceDE w:val="0"/>
              <w:autoSpaceDN w:val="0"/>
              <w:adjustRightInd w:val="0"/>
              <w:spacing w:after="0" w:line="240" w:lineRule="auto"/>
              <w:jc w:val="both"/>
              <w:rPr>
                <w:rFonts w:ascii="Times New Roman" w:eastAsia="Times New Roman" w:hAnsi="Times New Roman"/>
                <w:lang w:eastAsia="ru-RU"/>
              </w:rPr>
            </w:pPr>
            <w:r w:rsidRPr="00955BBD">
              <w:rPr>
                <w:rFonts w:ascii="Times New Roman" w:hAnsi="Times New Roman"/>
              </w:rPr>
              <w:lastRenderedPageBreak/>
              <w:t>Решение о проведен</w:t>
            </w:r>
            <w:proofErr w:type="gramStart"/>
            <w:r w:rsidRPr="00955BBD">
              <w:rPr>
                <w:rFonts w:ascii="Times New Roman" w:hAnsi="Times New Roman"/>
              </w:rPr>
              <w:t>ии ау</w:t>
            </w:r>
            <w:proofErr w:type="gramEnd"/>
            <w:r w:rsidRPr="00955BBD">
              <w:rPr>
                <w:rFonts w:ascii="Times New Roman" w:hAnsi="Times New Roman"/>
              </w:rPr>
              <w:t xml:space="preserve">кциона принято Распоряжением администрации города Красноярска </w:t>
            </w:r>
            <w:r w:rsidRPr="00955BBD">
              <w:rPr>
                <w:rFonts w:ascii="Times New Roman" w:hAnsi="Times New Roman"/>
                <w:color w:val="000000" w:themeColor="text1"/>
              </w:rPr>
              <w:t>от 15.07.2014 №  1493-арх</w:t>
            </w:r>
          </w:p>
        </w:tc>
        <w:tc>
          <w:tcPr>
            <w:tcW w:w="2157" w:type="dxa"/>
          </w:tcPr>
          <w:p w:rsidR="00494D2E" w:rsidRPr="00955BBD" w:rsidRDefault="00494D2E" w:rsidP="00494D2E">
            <w:pPr>
              <w:autoSpaceDE w:val="0"/>
              <w:autoSpaceDN w:val="0"/>
              <w:adjustRightInd w:val="0"/>
              <w:ind w:firstLine="709"/>
              <w:jc w:val="both"/>
              <w:rPr>
                <w:rFonts w:ascii="Times New Roman" w:hAnsi="Times New Roman"/>
              </w:rPr>
            </w:pPr>
            <w:r w:rsidRPr="00955BBD">
              <w:rPr>
                <w:rFonts w:ascii="Times New Roman" w:hAnsi="Times New Roman"/>
              </w:rPr>
              <w:t xml:space="preserve">Начальный размер арендной платы: </w:t>
            </w:r>
            <w:r w:rsidRPr="00955BBD">
              <w:rPr>
                <w:rFonts w:ascii="Times New Roman" w:hAnsi="Times New Roman"/>
                <w:color w:val="000000"/>
              </w:rPr>
              <w:t xml:space="preserve">5 960 000 </w:t>
            </w:r>
            <w:r w:rsidRPr="00955BBD">
              <w:rPr>
                <w:rFonts w:ascii="Times New Roman" w:hAnsi="Times New Roman"/>
              </w:rPr>
              <w:t>рублей в год.</w:t>
            </w:r>
          </w:p>
          <w:p w:rsidR="00494D2E" w:rsidRPr="00955BBD" w:rsidRDefault="00494D2E" w:rsidP="00494D2E">
            <w:pPr>
              <w:autoSpaceDE w:val="0"/>
              <w:autoSpaceDN w:val="0"/>
              <w:adjustRightInd w:val="0"/>
              <w:ind w:firstLine="709"/>
              <w:jc w:val="both"/>
              <w:rPr>
                <w:rFonts w:ascii="Times New Roman" w:hAnsi="Times New Roman"/>
              </w:rPr>
            </w:pPr>
            <w:r w:rsidRPr="00955BBD">
              <w:rPr>
                <w:rFonts w:ascii="Times New Roman" w:hAnsi="Times New Roman"/>
              </w:rPr>
              <w:t>Шаг аукциона: 5 %, что составляет – 298 000 рублей.</w:t>
            </w:r>
          </w:p>
          <w:p w:rsidR="00494D2E" w:rsidRPr="00955BBD" w:rsidRDefault="00494D2E" w:rsidP="00494D2E">
            <w:pPr>
              <w:autoSpaceDE w:val="0"/>
              <w:autoSpaceDN w:val="0"/>
              <w:adjustRightInd w:val="0"/>
              <w:ind w:firstLine="709"/>
              <w:jc w:val="both"/>
              <w:rPr>
                <w:rFonts w:ascii="Times New Roman" w:hAnsi="Times New Roman"/>
              </w:rPr>
            </w:pPr>
            <w:r w:rsidRPr="00955BBD">
              <w:rPr>
                <w:rFonts w:ascii="Times New Roman" w:hAnsi="Times New Roman"/>
              </w:rPr>
              <w:t xml:space="preserve">Размер задатка: 100 %, что составляет – </w:t>
            </w:r>
            <w:r w:rsidRPr="00955BBD">
              <w:rPr>
                <w:rFonts w:ascii="Times New Roman" w:hAnsi="Times New Roman"/>
                <w:color w:val="000000"/>
              </w:rPr>
              <w:t>5 960 000</w:t>
            </w:r>
            <w:r w:rsidRPr="00955BBD">
              <w:rPr>
                <w:rFonts w:ascii="Times New Roman" w:hAnsi="Times New Roman"/>
              </w:rPr>
              <w:t xml:space="preserve"> рублей.</w:t>
            </w:r>
          </w:p>
          <w:p w:rsidR="00494D2E" w:rsidRPr="00955BBD" w:rsidRDefault="00494D2E" w:rsidP="00494D2E">
            <w:pPr>
              <w:pStyle w:val="ConsTitle"/>
              <w:widowControl/>
              <w:ind w:right="0" w:firstLine="709"/>
              <w:jc w:val="both"/>
              <w:rPr>
                <w:rFonts w:ascii="Times New Roman" w:hAnsi="Times New Roman"/>
                <w:b w:val="0"/>
                <w:sz w:val="22"/>
                <w:szCs w:val="22"/>
              </w:rPr>
            </w:pPr>
            <w:r w:rsidRPr="00955BBD">
              <w:rPr>
                <w:rFonts w:ascii="Times New Roman" w:hAnsi="Times New Roman"/>
                <w:b w:val="0"/>
                <w:sz w:val="22"/>
                <w:szCs w:val="22"/>
              </w:rPr>
              <w:t xml:space="preserve">Назначение платежа: «Задаток для участия в торгах по продаже права на заключение договора аренды земельного участка по адресу: </w:t>
            </w:r>
            <w:proofErr w:type="spellStart"/>
            <w:r w:rsidRPr="00955BBD">
              <w:rPr>
                <w:rFonts w:ascii="Times New Roman" w:hAnsi="Times New Roman"/>
                <w:b w:val="0"/>
                <w:sz w:val="22"/>
                <w:szCs w:val="22"/>
              </w:rPr>
              <w:t>пр-кт</w:t>
            </w:r>
            <w:proofErr w:type="spellEnd"/>
            <w:r w:rsidRPr="00955BBD">
              <w:rPr>
                <w:rFonts w:ascii="Times New Roman" w:hAnsi="Times New Roman"/>
                <w:b w:val="0"/>
                <w:sz w:val="22"/>
                <w:szCs w:val="22"/>
              </w:rPr>
              <w:t xml:space="preserve"> им. газеты «Красноярский рабочий», 180».</w:t>
            </w:r>
          </w:p>
          <w:p w:rsidR="00070AA7" w:rsidRPr="00955BBD" w:rsidRDefault="00070AA7" w:rsidP="00FD30A8">
            <w:pPr>
              <w:autoSpaceDE w:val="0"/>
              <w:autoSpaceDN w:val="0"/>
              <w:adjustRightInd w:val="0"/>
              <w:spacing w:after="0" w:line="240" w:lineRule="auto"/>
              <w:jc w:val="both"/>
              <w:rPr>
                <w:rFonts w:ascii="Times New Roman" w:eastAsia="Times New Roman" w:hAnsi="Times New Roman"/>
                <w:lang w:eastAsia="ru-RU"/>
              </w:rPr>
            </w:pPr>
          </w:p>
        </w:tc>
        <w:tc>
          <w:tcPr>
            <w:tcW w:w="2251" w:type="dxa"/>
          </w:tcPr>
          <w:p w:rsidR="00070AA7" w:rsidRPr="00955BBD" w:rsidRDefault="00494D2E" w:rsidP="00FD30A8">
            <w:pPr>
              <w:autoSpaceDE w:val="0"/>
              <w:autoSpaceDN w:val="0"/>
              <w:adjustRightInd w:val="0"/>
              <w:jc w:val="both"/>
              <w:rPr>
                <w:rFonts w:ascii="Times New Roman" w:hAnsi="Times New Roman"/>
              </w:rPr>
            </w:pPr>
            <w:r w:rsidRPr="00955BBD">
              <w:rPr>
                <w:rFonts w:ascii="Times New Roman" w:hAnsi="Times New Roman"/>
              </w:rPr>
              <w:t xml:space="preserve">Осмотр земельного участка, расположенного по адресу: </w:t>
            </w:r>
            <w:proofErr w:type="gramStart"/>
            <w:r w:rsidRPr="00955BBD">
              <w:rPr>
                <w:rFonts w:ascii="Times New Roman" w:hAnsi="Times New Roman"/>
              </w:rPr>
              <w:t>г</w:t>
            </w:r>
            <w:proofErr w:type="gramEnd"/>
            <w:r w:rsidRPr="00955BBD">
              <w:rPr>
                <w:rFonts w:ascii="Times New Roman" w:hAnsi="Times New Roman"/>
              </w:rPr>
              <w:t xml:space="preserve">. Красноярск, </w:t>
            </w:r>
            <w:proofErr w:type="spellStart"/>
            <w:r w:rsidRPr="00955BBD">
              <w:rPr>
                <w:rFonts w:ascii="Times New Roman" w:hAnsi="Times New Roman"/>
              </w:rPr>
              <w:t>пр-кт</w:t>
            </w:r>
            <w:proofErr w:type="spellEnd"/>
            <w:r w:rsidRPr="00955BBD">
              <w:rPr>
                <w:rFonts w:ascii="Times New Roman" w:hAnsi="Times New Roman"/>
              </w:rPr>
              <w:t xml:space="preserve"> им. газеты «Красноярский рабочий», 180, на местности будет осуществляться организатором торгов (департаментом градостроительства администрации города Красноярска). </w:t>
            </w:r>
            <w:r w:rsidRPr="00955BBD">
              <w:rPr>
                <w:rFonts w:ascii="Times New Roman" w:hAnsi="Times New Roman"/>
                <w:color w:val="000000"/>
              </w:rPr>
              <w:t xml:space="preserve">Для осмотра земельного участка необходимо обратиться по адресу: </w:t>
            </w:r>
            <w:proofErr w:type="gramStart"/>
            <w:r w:rsidRPr="00955BBD">
              <w:rPr>
                <w:rFonts w:ascii="Times New Roman" w:hAnsi="Times New Roman"/>
                <w:color w:val="000000"/>
              </w:rPr>
              <w:t>г</w:t>
            </w:r>
            <w:proofErr w:type="gramEnd"/>
            <w:r w:rsidRPr="00955BBD">
              <w:rPr>
                <w:rFonts w:ascii="Times New Roman" w:hAnsi="Times New Roman"/>
                <w:color w:val="000000"/>
              </w:rPr>
              <w:t xml:space="preserve">. Красноярск, ул. Карла Маркса, 95,   </w:t>
            </w:r>
            <w:proofErr w:type="spellStart"/>
            <w:r w:rsidRPr="00955BBD">
              <w:rPr>
                <w:rFonts w:ascii="Times New Roman" w:hAnsi="Times New Roman"/>
                <w:color w:val="000000"/>
              </w:rPr>
              <w:t>каб</w:t>
            </w:r>
            <w:proofErr w:type="spellEnd"/>
            <w:r w:rsidRPr="00955BBD">
              <w:rPr>
                <w:rFonts w:ascii="Times New Roman" w:hAnsi="Times New Roman"/>
                <w:color w:val="000000"/>
              </w:rPr>
              <w:t>. 618, телефон 8(391) 226-19-39 в период подачи заявок на участие в торгах, согласно раздела 7 документации</w:t>
            </w:r>
          </w:p>
        </w:tc>
      </w:tr>
      <w:tr w:rsidR="00070AA7" w:rsidRPr="00EB3A08" w:rsidTr="00FD30A8">
        <w:tc>
          <w:tcPr>
            <w:tcW w:w="493" w:type="dxa"/>
          </w:tcPr>
          <w:p w:rsidR="00070AA7" w:rsidRDefault="00A412D9" w:rsidP="00FD30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3658" w:type="dxa"/>
          </w:tcPr>
          <w:p w:rsidR="00A412D9" w:rsidRPr="000C6733" w:rsidRDefault="00A412D9" w:rsidP="00A412D9">
            <w:pPr>
              <w:tabs>
                <w:tab w:val="left" w:pos="12155"/>
              </w:tabs>
              <w:ind w:firstLine="561"/>
              <w:jc w:val="both"/>
              <w:rPr>
                <w:rFonts w:ascii="Times New Roman" w:hAnsi="Times New Roman"/>
              </w:rPr>
            </w:pPr>
            <w:r w:rsidRPr="000C6733">
              <w:rPr>
                <w:rFonts w:ascii="Times New Roman" w:hAnsi="Times New Roman"/>
              </w:rPr>
              <w:t xml:space="preserve">Право на заключение договора аренды земельного участка с кадастровым номером 24:50:0000000:150035, расположенного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Советский район,                   </w:t>
            </w:r>
            <w:proofErr w:type="spellStart"/>
            <w:r w:rsidRPr="000C6733">
              <w:rPr>
                <w:rFonts w:ascii="Times New Roman" w:hAnsi="Times New Roman"/>
              </w:rPr>
              <w:t>пр-т</w:t>
            </w:r>
            <w:proofErr w:type="spellEnd"/>
            <w:r w:rsidRPr="000C6733">
              <w:rPr>
                <w:rFonts w:ascii="Times New Roman" w:hAnsi="Times New Roman"/>
              </w:rPr>
              <w:t xml:space="preserve"> Металлургов, участок № 1, предназначенного для строительства административного здания с парковкой. </w:t>
            </w:r>
          </w:p>
          <w:p w:rsidR="00034997" w:rsidRDefault="00A412D9" w:rsidP="00A412D9">
            <w:pPr>
              <w:tabs>
                <w:tab w:val="left" w:pos="12155"/>
              </w:tabs>
              <w:ind w:firstLine="561"/>
              <w:jc w:val="both"/>
              <w:rPr>
                <w:rFonts w:ascii="Times New Roman" w:hAnsi="Times New Roman"/>
              </w:rPr>
            </w:pPr>
            <w:r w:rsidRPr="000C6733">
              <w:rPr>
                <w:rFonts w:ascii="Times New Roman" w:hAnsi="Times New Roman"/>
              </w:rPr>
              <w:t xml:space="preserve">Общая площадь предполагаемого к строительству земельного участка составляет 4 601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 территорией внутриквартального проезда, с северо-востока – красной линией квартала, с юго-востока – территориями нежилых зданий, с юго-запада – свободной от застройки территорией. Границы земельного участка не установлены на местности. Участок свободен от </w:t>
            </w:r>
            <w:proofErr w:type="gramStart"/>
            <w:r w:rsidRPr="000C6733">
              <w:rPr>
                <w:rFonts w:ascii="Times New Roman" w:hAnsi="Times New Roman"/>
              </w:rPr>
              <w:t>капитальной</w:t>
            </w:r>
            <w:proofErr w:type="gramEnd"/>
            <w:r w:rsidRPr="000C6733">
              <w:rPr>
                <w:rFonts w:ascii="Times New Roman" w:hAnsi="Times New Roman"/>
              </w:rPr>
              <w:t xml:space="preserve"> </w:t>
            </w:r>
          </w:p>
          <w:p w:rsidR="00A412D9" w:rsidRPr="000C6733" w:rsidRDefault="00A412D9" w:rsidP="00A412D9">
            <w:pPr>
              <w:tabs>
                <w:tab w:val="left" w:pos="12155"/>
              </w:tabs>
              <w:ind w:firstLine="561"/>
              <w:jc w:val="both"/>
              <w:rPr>
                <w:rFonts w:ascii="Times New Roman" w:hAnsi="Times New Roman"/>
              </w:rPr>
            </w:pPr>
            <w:r w:rsidRPr="000C6733">
              <w:rPr>
                <w:rFonts w:ascii="Times New Roman" w:hAnsi="Times New Roman"/>
              </w:rPr>
              <w:t>застройки</w:t>
            </w:r>
            <w:proofErr w:type="gramStart"/>
            <w:r w:rsidRPr="000C6733">
              <w:rPr>
                <w:rFonts w:ascii="Times New Roman" w:hAnsi="Times New Roman"/>
              </w:rPr>
              <w:t>.О</w:t>
            </w:r>
            <w:proofErr w:type="gramEnd"/>
            <w:r w:rsidRPr="000C6733">
              <w:rPr>
                <w:rFonts w:ascii="Times New Roman" w:hAnsi="Times New Roman"/>
              </w:rPr>
              <w:t>бременения земельного участка: охранная зона инженерных сетей 1089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A412D9" w:rsidRPr="000C6733" w:rsidRDefault="00A412D9" w:rsidP="00A412D9">
            <w:pPr>
              <w:autoSpaceDE w:val="0"/>
              <w:autoSpaceDN w:val="0"/>
              <w:adjustRightInd w:val="0"/>
              <w:ind w:firstLine="540"/>
              <w:jc w:val="both"/>
              <w:rPr>
                <w:rFonts w:ascii="Times New Roman" w:hAnsi="Times New Roman"/>
              </w:rPr>
            </w:pPr>
            <w:r w:rsidRPr="000C6733">
              <w:rPr>
                <w:rFonts w:ascii="Times New Roman" w:hAnsi="Times New Roman"/>
              </w:rPr>
              <w:t xml:space="preserve">Земельный участок в системе зонирования находится в зоне производственных предприятий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(П.3). Список ограничений по использованию и обременений обязательствами: Использовать участок согласно градостроительному регламенту в </w:t>
            </w:r>
            <w:r w:rsidRPr="000C6733">
              <w:rPr>
                <w:rFonts w:ascii="Times New Roman" w:hAnsi="Times New Roman"/>
              </w:rPr>
              <w:lastRenderedPageBreak/>
              <w:t>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412D9" w:rsidRPr="000C6733" w:rsidRDefault="00A412D9" w:rsidP="00A412D9">
            <w:pPr>
              <w:autoSpaceDE w:val="0"/>
              <w:autoSpaceDN w:val="0"/>
              <w:adjustRightInd w:val="0"/>
              <w:ind w:firstLine="540"/>
              <w:jc w:val="both"/>
              <w:rPr>
                <w:rFonts w:ascii="Times New Roman" w:hAnsi="Times New Roman"/>
              </w:rPr>
            </w:pPr>
            <w:r w:rsidRPr="000C6733">
              <w:rPr>
                <w:rFonts w:ascii="Times New Roman" w:hAnsi="Times New Roman"/>
              </w:rPr>
              <w:t xml:space="preserve">Разрешенное использование: размещение объектов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A412D9" w:rsidRPr="000C6733" w:rsidRDefault="00A412D9" w:rsidP="00A412D9">
            <w:pPr>
              <w:autoSpaceDE w:val="0"/>
              <w:autoSpaceDN w:val="0"/>
              <w:adjustRightInd w:val="0"/>
              <w:ind w:firstLine="709"/>
              <w:jc w:val="both"/>
              <w:rPr>
                <w:rFonts w:ascii="Times New Roman" w:hAnsi="Times New Roman"/>
              </w:rPr>
            </w:pPr>
            <w:r w:rsidRPr="000C6733">
              <w:rPr>
                <w:rFonts w:ascii="Times New Roman" w:hAnsi="Times New Roman"/>
              </w:rPr>
              <w:t xml:space="preserve">В зоне производственных предприятий </w:t>
            </w:r>
            <w:r w:rsidRPr="000C6733">
              <w:rPr>
                <w:rFonts w:ascii="Times New Roman" w:hAnsi="Times New Roman"/>
                <w:lang w:val="en-US"/>
              </w:rPr>
              <w:t>IV</w:t>
            </w:r>
            <w:r w:rsidRPr="000C6733">
              <w:rPr>
                <w:rFonts w:ascii="Times New Roman" w:hAnsi="Times New Roman"/>
              </w:rPr>
              <w:t>-</w:t>
            </w:r>
            <w:r w:rsidRPr="000C6733">
              <w:rPr>
                <w:rFonts w:ascii="Times New Roman" w:hAnsi="Times New Roman"/>
                <w:lang w:val="en-US"/>
              </w:rPr>
              <w:t>V</w:t>
            </w:r>
            <w:r w:rsidRPr="000C6733">
              <w:rPr>
                <w:rFonts w:ascii="Times New Roman" w:hAnsi="Times New Roman"/>
              </w:rPr>
              <w:t xml:space="preserve"> класса опасности (П.3) параметры разрешенного строительства не установлены.</w:t>
            </w:r>
          </w:p>
          <w:p w:rsidR="00A412D9" w:rsidRPr="000C6733" w:rsidRDefault="00A412D9" w:rsidP="00A412D9">
            <w:pPr>
              <w:pStyle w:val="a7"/>
              <w:rPr>
                <w:sz w:val="22"/>
                <w:szCs w:val="22"/>
              </w:rPr>
            </w:pPr>
            <w:r w:rsidRPr="000C6733">
              <w:rPr>
                <w:sz w:val="22"/>
                <w:szCs w:val="22"/>
              </w:rPr>
              <w:t xml:space="preserve">Технические условия подключения объекта к сетям инженерно-технического обеспечения и информация о плате за подключение: </w:t>
            </w:r>
          </w:p>
          <w:p w:rsidR="00A412D9" w:rsidRPr="000C6733" w:rsidRDefault="00A412D9" w:rsidP="00A412D9">
            <w:pPr>
              <w:pStyle w:val="a7"/>
              <w:rPr>
                <w:sz w:val="22"/>
                <w:szCs w:val="22"/>
              </w:rPr>
            </w:pPr>
            <w:r w:rsidRPr="000C6733">
              <w:rPr>
                <w:sz w:val="22"/>
                <w:szCs w:val="22"/>
              </w:rPr>
              <w:t>- На теплоснабжение, выданные ООО «</w:t>
            </w:r>
            <w:proofErr w:type="spellStart"/>
            <w:r w:rsidRPr="000C6733">
              <w:rPr>
                <w:sz w:val="22"/>
                <w:szCs w:val="22"/>
              </w:rPr>
              <w:t>КраМЗЭнерго</w:t>
            </w:r>
            <w:proofErr w:type="spellEnd"/>
            <w:r w:rsidRPr="000C6733">
              <w:rPr>
                <w:sz w:val="22"/>
                <w:szCs w:val="22"/>
              </w:rPr>
              <w:t>» от 01.10.2012 № Д07/2255:</w:t>
            </w:r>
          </w:p>
          <w:p w:rsidR="00A412D9" w:rsidRPr="000C6733" w:rsidRDefault="00A412D9" w:rsidP="00A412D9">
            <w:pPr>
              <w:pStyle w:val="a7"/>
              <w:rPr>
                <w:spacing w:val="-2"/>
                <w:sz w:val="22"/>
                <w:szCs w:val="22"/>
              </w:rPr>
            </w:pPr>
            <w:r w:rsidRPr="000C6733">
              <w:rPr>
                <w:spacing w:val="-2"/>
                <w:sz w:val="22"/>
                <w:szCs w:val="22"/>
              </w:rPr>
              <w:t>Теплоснабжение с нагрузкой 0,3 Гкал/</w:t>
            </w:r>
            <w:proofErr w:type="gramStart"/>
            <w:r w:rsidRPr="000C6733">
              <w:rPr>
                <w:spacing w:val="-2"/>
                <w:sz w:val="22"/>
                <w:szCs w:val="22"/>
              </w:rPr>
              <w:t>час</w:t>
            </w:r>
            <w:proofErr w:type="gramEnd"/>
            <w:r w:rsidRPr="000C6733">
              <w:rPr>
                <w:spacing w:val="-2"/>
                <w:sz w:val="22"/>
                <w:szCs w:val="22"/>
              </w:rPr>
              <w:t xml:space="preserve"> возможно осуществить от источников централизованного теплоснабжения</w:t>
            </w:r>
            <w:r w:rsidRPr="000C6733">
              <w:rPr>
                <w:sz w:val="22"/>
                <w:szCs w:val="22"/>
              </w:rPr>
              <w:t>.</w:t>
            </w:r>
            <w:r w:rsidRPr="000C6733">
              <w:rPr>
                <w:spacing w:val="-2"/>
                <w:sz w:val="22"/>
                <w:szCs w:val="22"/>
              </w:rPr>
              <w:t xml:space="preserve"> Срок подключения к тепловым сетям – после реализации инвестиционной программы </w:t>
            </w:r>
            <w:r w:rsidRPr="000C6733">
              <w:rPr>
                <w:sz w:val="22"/>
                <w:szCs w:val="22"/>
              </w:rPr>
              <w:t>ООО «</w:t>
            </w:r>
            <w:proofErr w:type="spellStart"/>
            <w:r w:rsidRPr="000C6733">
              <w:rPr>
                <w:sz w:val="22"/>
                <w:szCs w:val="22"/>
              </w:rPr>
              <w:t>КраМЗЭнерго</w:t>
            </w:r>
            <w:proofErr w:type="spellEnd"/>
            <w:r w:rsidRPr="000C6733">
              <w:rPr>
                <w:sz w:val="22"/>
                <w:szCs w:val="22"/>
              </w:rPr>
              <w:t>»</w:t>
            </w:r>
            <w:r w:rsidRPr="000C6733">
              <w:rPr>
                <w:spacing w:val="-2"/>
                <w:sz w:val="22"/>
                <w:szCs w:val="22"/>
              </w:rPr>
              <w:t xml:space="preserve"> по развитию объектов, используемых в сфере теплоснабжения </w:t>
            </w:r>
            <w:proofErr w:type="gramStart"/>
            <w:r w:rsidRPr="000C6733">
              <w:rPr>
                <w:spacing w:val="-2"/>
                <w:sz w:val="22"/>
                <w:szCs w:val="22"/>
              </w:rPr>
              <w:t>г</w:t>
            </w:r>
            <w:proofErr w:type="gramEnd"/>
            <w:r w:rsidRPr="000C6733">
              <w:rPr>
                <w:spacing w:val="-2"/>
                <w:sz w:val="22"/>
                <w:szCs w:val="22"/>
              </w:rPr>
              <w:t xml:space="preserve">. Красноярска на 2012-2013 годы на основании заключенного договора о подключении. </w:t>
            </w:r>
          </w:p>
          <w:p w:rsidR="00A412D9" w:rsidRPr="000C6733" w:rsidRDefault="00A412D9" w:rsidP="00A412D9">
            <w:pPr>
              <w:pStyle w:val="a7"/>
              <w:rPr>
                <w:spacing w:val="-2"/>
                <w:sz w:val="22"/>
                <w:szCs w:val="22"/>
              </w:rPr>
            </w:pPr>
            <w:r w:rsidRPr="000C6733">
              <w:rPr>
                <w:sz w:val="22"/>
                <w:szCs w:val="22"/>
              </w:rPr>
              <w:t xml:space="preserve">Информация о тарифе на подключение, согласно приказу </w:t>
            </w:r>
            <w:r w:rsidRPr="000C6733">
              <w:rPr>
                <w:sz w:val="22"/>
                <w:szCs w:val="22"/>
              </w:rPr>
              <w:lastRenderedPageBreak/>
              <w:t>Региональной энергетической комиссии Красноярского края от 23.12.2011 №586-п плата за подключение к тепловым сетям ООО «</w:t>
            </w:r>
            <w:proofErr w:type="spellStart"/>
            <w:r w:rsidRPr="000C6733">
              <w:rPr>
                <w:sz w:val="22"/>
                <w:szCs w:val="22"/>
              </w:rPr>
              <w:t>КраМЗЭнерго</w:t>
            </w:r>
            <w:proofErr w:type="spellEnd"/>
            <w:r w:rsidRPr="000C6733">
              <w:rPr>
                <w:sz w:val="22"/>
                <w:szCs w:val="22"/>
              </w:rPr>
              <w:t>»</w:t>
            </w:r>
            <w:r w:rsidRPr="000C6733">
              <w:rPr>
                <w:spacing w:val="-2"/>
                <w:sz w:val="22"/>
                <w:szCs w:val="2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A412D9" w:rsidRPr="000C6733" w:rsidRDefault="00A412D9" w:rsidP="00A412D9">
            <w:pPr>
              <w:pStyle w:val="a7"/>
              <w:rPr>
                <w:sz w:val="22"/>
                <w:szCs w:val="22"/>
              </w:rPr>
            </w:pPr>
            <w:r w:rsidRPr="000C6733">
              <w:rPr>
                <w:sz w:val="22"/>
                <w:szCs w:val="22"/>
              </w:rPr>
              <w:t>- Заключение о возможности электроснабжения, выданное филиалом ОАО «МРСК Сибири» - «Красноярскэнерго» от 07.11.2012 № 1.3/01/15865-исх:</w:t>
            </w:r>
          </w:p>
          <w:p w:rsidR="00A412D9" w:rsidRPr="000C6733" w:rsidRDefault="00A412D9" w:rsidP="00A412D9">
            <w:pPr>
              <w:pStyle w:val="a7"/>
              <w:ind w:firstLine="567"/>
              <w:rPr>
                <w:sz w:val="22"/>
                <w:szCs w:val="22"/>
              </w:rPr>
            </w:pPr>
            <w:r w:rsidRPr="000C6733">
              <w:rPr>
                <w:sz w:val="22"/>
                <w:szCs w:val="22"/>
              </w:rPr>
              <w:t>Максимальная мощность: 85 кВт.</w:t>
            </w:r>
          </w:p>
          <w:p w:rsidR="00A412D9" w:rsidRPr="000C6733" w:rsidRDefault="00A412D9" w:rsidP="00A412D9">
            <w:pPr>
              <w:pStyle w:val="a7"/>
              <w:ind w:firstLine="567"/>
              <w:rPr>
                <w:sz w:val="22"/>
                <w:szCs w:val="22"/>
              </w:rPr>
            </w:pPr>
            <w:r w:rsidRPr="000C6733">
              <w:rPr>
                <w:sz w:val="22"/>
                <w:szCs w:val="22"/>
              </w:rPr>
              <w:t xml:space="preserve">Подключение данного объекта возможно от ф. 24-08 </w:t>
            </w:r>
            <w:proofErr w:type="gramStart"/>
            <w:r w:rsidRPr="000C6733">
              <w:rPr>
                <w:sz w:val="22"/>
                <w:szCs w:val="22"/>
              </w:rPr>
              <w:t>ВЛ</w:t>
            </w:r>
            <w:proofErr w:type="gramEnd"/>
            <w:r w:rsidRPr="000C6733">
              <w:rPr>
                <w:sz w:val="22"/>
                <w:szCs w:val="22"/>
              </w:rPr>
              <w:t xml:space="preserve"> 10 кВ с центром питания ПС № 24 35/10 кВ «</w:t>
            </w:r>
            <w:proofErr w:type="spellStart"/>
            <w:r w:rsidRPr="000C6733">
              <w:rPr>
                <w:sz w:val="22"/>
                <w:szCs w:val="22"/>
              </w:rPr>
              <w:t>Промбаза</w:t>
            </w:r>
            <w:proofErr w:type="spellEnd"/>
            <w:r w:rsidRPr="000C6733">
              <w:rPr>
                <w:sz w:val="22"/>
                <w:szCs w:val="22"/>
              </w:rPr>
              <w:t>», расположен в 190 м от границ рассматриваемого участка.</w:t>
            </w:r>
          </w:p>
          <w:p w:rsidR="00A412D9" w:rsidRPr="000C6733" w:rsidRDefault="00A412D9" w:rsidP="00A412D9">
            <w:pPr>
              <w:pStyle w:val="a7"/>
              <w:ind w:firstLine="567"/>
              <w:rPr>
                <w:sz w:val="22"/>
                <w:szCs w:val="22"/>
              </w:rPr>
            </w:pPr>
            <w:r w:rsidRPr="000C6733">
              <w:rPr>
                <w:sz w:val="22"/>
                <w:szCs w:val="22"/>
              </w:rPr>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A412D9" w:rsidRPr="000C6733" w:rsidRDefault="00A412D9" w:rsidP="00A412D9">
            <w:pPr>
              <w:pStyle w:val="a7"/>
              <w:ind w:firstLine="567"/>
              <w:rPr>
                <w:sz w:val="22"/>
                <w:szCs w:val="22"/>
              </w:rPr>
            </w:pPr>
            <w:r w:rsidRPr="000C6733">
              <w:rPr>
                <w:sz w:val="22"/>
                <w:szCs w:val="22"/>
              </w:rPr>
              <w:t xml:space="preserve">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  </w:t>
            </w:r>
          </w:p>
          <w:p w:rsidR="00070AA7" w:rsidRPr="000C6733" w:rsidRDefault="00A412D9" w:rsidP="00A412D9">
            <w:pPr>
              <w:tabs>
                <w:tab w:val="left" w:pos="12155"/>
              </w:tabs>
              <w:ind w:firstLine="567"/>
              <w:jc w:val="both"/>
              <w:rPr>
                <w:rFonts w:ascii="Times New Roman" w:eastAsia="Times New Roman" w:hAnsi="Times New Roman"/>
                <w:lang w:eastAsia="ru-RU"/>
              </w:rPr>
            </w:pPr>
            <w:r w:rsidRPr="000C6733">
              <w:rPr>
                <w:rFonts w:ascii="Times New Roman" w:hAnsi="Times New Roman"/>
              </w:rPr>
              <w:t>Срок договора аренды: 3 года.</w:t>
            </w:r>
          </w:p>
        </w:tc>
        <w:tc>
          <w:tcPr>
            <w:tcW w:w="2075" w:type="dxa"/>
          </w:tcPr>
          <w:p w:rsidR="00A412D9" w:rsidRPr="000C6733" w:rsidRDefault="00A412D9" w:rsidP="00A412D9">
            <w:pPr>
              <w:autoSpaceDE w:val="0"/>
              <w:autoSpaceDN w:val="0"/>
              <w:adjustRightInd w:val="0"/>
              <w:ind w:firstLine="539"/>
              <w:jc w:val="both"/>
              <w:rPr>
                <w:rFonts w:ascii="Times New Roman" w:hAnsi="Times New Roman"/>
              </w:rPr>
            </w:pPr>
            <w:r w:rsidRPr="000C6733">
              <w:rPr>
                <w:rFonts w:ascii="Times New Roman" w:hAnsi="Times New Roman"/>
              </w:rPr>
              <w:lastRenderedPageBreak/>
              <w:t>Решение о проведен</w:t>
            </w:r>
            <w:proofErr w:type="gramStart"/>
            <w:r w:rsidRPr="000C6733">
              <w:rPr>
                <w:rFonts w:ascii="Times New Roman" w:hAnsi="Times New Roman"/>
              </w:rPr>
              <w:t>ии ау</w:t>
            </w:r>
            <w:proofErr w:type="gramEnd"/>
            <w:r w:rsidRPr="000C6733">
              <w:rPr>
                <w:rFonts w:ascii="Times New Roman" w:hAnsi="Times New Roman"/>
              </w:rPr>
              <w:t>кциона принято Распоряжением администрации города Красноярска от  15.07.2014 №  1479-арх.</w:t>
            </w:r>
          </w:p>
          <w:p w:rsidR="00A412D9" w:rsidRPr="000C6733" w:rsidRDefault="00A412D9" w:rsidP="00A412D9">
            <w:pPr>
              <w:pStyle w:val="ConsTitle"/>
              <w:widowControl/>
              <w:spacing w:line="192" w:lineRule="auto"/>
              <w:ind w:right="0"/>
              <w:jc w:val="both"/>
              <w:rPr>
                <w:rFonts w:ascii="Times New Roman" w:hAnsi="Times New Roman"/>
                <w:b w:val="0"/>
                <w:sz w:val="22"/>
                <w:szCs w:val="22"/>
              </w:rPr>
            </w:pPr>
          </w:p>
          <w:p w:rsidR="00070AA7" w:rsidRPr="000C6733" w:rsidRDefault="00070AA7" w:rsidP="00FD30A8">
            <w:pPr>
              <w:autoSpaceDE w:val="0"/>
              <w:autoSpaceDN w:val="0"/>
              <w:adjustRightInd w:val="0"/>
              <w:spacing w:after="0" w:line="240" w:lineRule="auto"/>
              <w:jc w:val="both"/>
              <w:rPr>
                <w:rFonts w:ascii="Times New Roman" w:eastAsia="Times New Roman" w:hAnsi="Times New Roman"/>
                <w:lang w:eastAsia="ru-RU"/>
              </w:rPr>
            </w:pPr>
          </w:p>
        </w:tc>
        <w:tc>
          <w:tcPr>
            <w:tcW w:w="2157" w:type="dxa"/>
          </w:tcPr>
          <w:p w:rsidR="00A412D9" w:rsidRPr="000C6733" w:rsidRDefault="00A412D9" w:rsidP="00A412D9">
            <w:pPr>
              <w:autoSpaceDE w:val="0"/>
              <w:autoSpaceDN w:val="0"/>
              <w:adjustRightInd w:val="0"/>
              <w:ind w:firstLine="539"/>
              <w:jc w:val="both"/>
              <w:rPr>
                <w:rFonts w:ascii="Times New Roman" w:hAnsi="Times New Roman"/>
              </w:rPr>
            </w:pPr>
            <w:r w:rsidRPr="000C6733">
              <w:rPr>
                <w:rFonts w:ascii="Times New Roman" w:hAnsi="Times New Roman"/>
              </w:rPr>
              <w:t>Начальный размер арендной платы: 1 590 570, 15 рублей в год.</w:t>
            </w:r>
          </w:p>
          <w:p w:rsidR="00A412D9" w:rsidRPr="000C6733" w:rsidRDefault="00A412D9" w:rsidP="00A412D9">
            <w:pPr>
              <w:autoSpaceDE w:val="0"/>
              <w:autoSpaceDN w:val="0"/>
              <w:adjustRightInd w:val="0"/>
              <w:ind w:firstLine="539"/>
              <w:jc w:val="both"/>
              <w:rPr>
                <w:rFonts w:ascii="Times New Roman" w:hAnsi="Times New Roman"/>
              </w:rPr>
            </w:pPr>
            <w:r w:rsidRPr="000C6733">
              <w:rPr>
                <w:rFonts w:ascii="Times New Roman" w:hAnsi="Times New Roman"/>
              </w:rPr>
              <w:t>Шаг аукциона: 5 %, что составляет - 79 528,51 рублей.</w:t>
            </w:r>
          </w:p>
          <w:p w:rsidR="00A412D9" w:rsidRPr="000C6733" w:rsidRDefault="00A412D9" w:rsidP="00A412D9">
            <w:pPr>
              <w:autoSpaceDE w:val="0"/>
              <w:autoSpaceDN w:val="0"/>
              <w:adjustRightInd w:val="0"/>
              <w:ind w:firstLine="539"/>
              <w:jc w:val="both"/>
              <w:rPr>
                <w:rFonts w:ascii="Times New Roman" w:hAnsi="Times New Roman"/>
              </w:rPr>
            </w:pPr>
            <w:r w:rsidRPr="000C6733">
              <w:rPr>
                <w:rFonts w:ascii="Times New Roman" w:hAnsi="Times New Roman"/>
              </w:rPr>
              <w:t>Размер задатка: 20 %, что составляет – 318 114,03 рублей.</w:t>
            </w:r>
          </w:p>
          <w:p w:rsidR="00A412D9" w:rsidRPr="000C6733" w:rsidRDefault="00A412D9" w:rsidP="00A412D9">
            <w:pPr>
              <w:autoSpaceDE w:val="0"/>
              <w:autoSpaceDN w:val="0"/>
              <w:adjustRightInd w:val="0"/>
              <w:ind w:firstLine="539"/>
              <w:jc w:val="both"/>
              <w:rPr>
                <w:rFonts w:ascii="Times New Roman" w:hAnsi="Times New Roman"/>
              </w:rPr>
            </w:pPr>
            <w:r w:rsidRPr="000C6733">
              <w:rPr>
                <w:rFonts w:ascii="Times New Roman" w:hAnsi="Times New Roman"/>
              </w:rPr>
              <w:t xml:space="preserve">Назначение платежа: «Задаток для участия в торгах по продаже права на заключение договора аренды земельного участка по адресу: </w:t>
            </w:r>
            <w:proofErr w:type="spellStart"/>
            <w:r w:rsidRPr="000C6733">
              <w:rPr>
                <w:rFonts w:ascii="Times New Roman" w:hAnsi="Times New Roman"/>
              </w:rPr>
              <w:t>пр-т</w:t>
            </w:r>
            <w:proofErr w:type="spellEnd"/>
            <w:r w:rsidRPr="000C6733">
              <w:rPr>
                <w:rFonts w:ascii="Times New Roman" w:hAnsi="Times New Roman"/>
              </w:rPr>
              <w:t xml:space="preserve"> Металлургов, участок № 1».</w:t>
            </w:r>
          </w:p>
          <w:p w:rsidR="00070AA7" w:rsidRPr="000C6733" w:rsidRDefault="00070AA7" w:rsidP="00FD30A8">
            <w:pPr>
              <w:autoSpaceDE w:val="0"/>
              <w:autoSpaceDN w:val="0"/>
              <w:adjustRightInd w:val="0"/>
              <w:jc w:val="both"/>
              <w:rPr>
                <w:rFonts w:ascii="Times New Roman" w:hAnsi="Times New Roman"/>
              </w:rPr>
            </w:pPr>
          </w:p>
        </w:tc>
        <w:tc>
          <w:tcPr>
            <w:tcW w:w="2251" w:type="dxa"/>
          </w:tcPr>
          <w:p w:rsidR="00A412D9" w:rsidRPr="000C6733" w:rsidRDefault="00A412D9" w:rsidP="00A412D9">
            <w:pPr>
              <w:autoSpaceDE w:val="0"/>
              <w:autoSpaceDN w:val="0"/>
              <w:adjustRightInd w:val="0"/>
              <w:ind w:firstLine="539"/>
              <w:jc w:val="both"/>
              <w:rPr>
                <w:rFonts w:ascii="Times New Roman" w:hAnsi="Times New Roman"/>
                <w:b/>
              </w:rPr>
            </w:pPr>
            <w:r w:rsidRPr="000C6733">
              <w:rPr>
                <w:rFonts w:ascii="Times New Roman" w:hAnsi="Times New Roman"/>
              </w:rPr>
              <w:t xml:space="preserve">Осмотр земельного участка, расположенного по адресу: </w:t>
            </w:r>
            <w:proofErr w:type="gramStart"/>
            <w:r w:rsidRPr="000C6733">
              <w:rPr>
                <w:rFonts w:ascii="Times New Roman" w:hAnsi="Times New Roman"/>
              </w:rPr>
              <w:t>г</w:t>
            </w:r>
            <w:proofErr w:type="gramEnd"/>
            <w:r w:rsidRPr="000C6733">
              <w:rPr>
                <w:rFonts w:ascii="Times New Roman" w:hAnsi="Times New Roman"/>
              </w:rPr>
              <w:t xml:space="preserve">. Красноярск, Советский район, </w:t>
            </w:r>
            <w:proofErr w:type="spellStart"/>
            <w:r w:rsidRPr="000C6733">
              <w:rPr>
                <w:rFonts w:ascii="Times New Roman" w:hAnsi="Times New Roman"/>
              </w:rPr>
              <w:t>пр-т</w:t>
            </w:r>
            <w:proofErr w:type="spellEnd"/>
            <w:r w:rsidRPr="000C6733">
              <w:rPr>
                <w:rFonts w:ascii="Times New Roman" w:hAnsi="Times New Roman"/>
              </w:rPr>
              <w:t xml:space="preserve"> Металлургов, участок № 1 на местности будет осуществляться организатором торгов (департаментом градостроительства администрации города Красноярска). </w:t>
            </w:r>
            <w:r w:rsidRPr="000C6733">
              <w:rPr>
                <w:rFonts w:ascii="Times New Roman" w:hAnsi="Times New Roman"/>
                <w:color w:val="000000"/>
              </w:rPr>
              <w:t xml:space="preserve">Для осмотра земельного участка необходимо обратиться по адресу: </w:t>
            </w:r>
            <w:proofErr w:type="gramStart"/>
            <w:r w:rsidRPr="000C6733">
              <w:rPr>
                <w:rFonts w:ascii="Times New Roman" w:hAnsi="Times New Roman"/>
                <w:color w:val="000000"/>
              </w:rPr>
              <w:t>г</w:t>
            </w:r>
            <w:proofErr w:type="gramEnd"/>
            <w:r w:rsidRPr="000C6733">
              <w:rPr>
                <w:rFonts w:ascii="Times New Roman" w:hAnsi="Times New Roman"/>
                <w:color w:val="000000"/>
              </w:rPr>
              <w:t xml:space="preserve">. Красноярск, ул. Карла Маркса, 95, </w:t>
            </w:r>
            <w:proofErr w:type="spellStart"/>
            <w:r w:rsidRPr="000C6733">
              <w:rPr>
                <w:rFonts w:ascii="Times New Roman" w:hAnsi="Times New Roman"/>
                <w:color w:val="000000"/>
              </w:rPr>
              <w:t>каб</w:t>
            </w:r>
            <w:proofErr w:type="spellEnd"/>
            <w:r w:rsidRPr="000C6733">
              <w:rPr>
                <w:rFonts w:ascii="Times New Roman" w:hAnsi="Times New Roman"/>
                <w:color w:val="000000"/>
              </w:rPr>
              <w:t>. 618, телефон 8(391) 226-19-39 в период подачи заявок на участие в торгах, согласно раздела 7 документации.</w:t>
            </w:r>
          </w:p>
          <w:p w:rsidR="00070AA7" w:rsidRPr="000C6733" w:rsidRDefault="00070AA7" w:rsidP="00FD30A8">
            <w:pPr>
              <w:autoSpaceDE w:val="0"/>
              <w:autoSpaceDN w:val="0"/>
              <w:adjustRightInd w:val="0"/>
              <w:jc w:val="both"/>
              <w:rPr>
                <w:rFonts w:ascii="Times New Roman" w:hAnsi="Times New Roman"/>
              </w:rPr>
            </w:pPr>
          </w:p>
        </w:tc>
      </w:tr>
    </w:tbl>
    <w:p w:rsidR="00F31BCD" w:rsidRPr="00EB3A08" w:rsidRDefault="00F31BCD" w:rsidP="00F31BCD">
      <w:pPr>
        <w:autoSpaceDE w:val="0"/>
        <w:autoSpaceDN w:val="0"/>
        <w:adjustRightInd w:val="0"/>
        <w:spacing w:after="0" w:line="240" w:lineRule="auto"/>
        <w:rPr>
          <w:rFonts w:ascii="Times New Roman" w:hAnsi="Times New Roman"/>
          <w:sz w:val="24"/>
          <w:szCs w:val="24"/>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F31BCD" w:rsidRPr="00EE6C39" w:rsidRDefault="00F31BCD" w:rsidP="00F31BCD">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 xml:space="preserve">Контактный телефон в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Красноярске 8 (391) 226-19-39.</w:t>
      </w:r>
    </w:p>
    <w:p w:rsidR="00F31BCD" w:rsidRPr="00EE6C39" w:rsidRDefault="00F31BCD" w:rsidP="00F31BCD">
      <w:pPr>
        <w:autoSpaceDE w:val="0"/>
        <w:autoSpaceDN w:val="0"/>
        <w:adjustRightInd w:val="0"/>
        <w:spacing w:after="0" w:line="240" w:lineRule="auto"/>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F31BCD" w:rsidRPr="00EE6C39" w:rsidRDefault="00F31BCD" w:rsidP="00F31BCD">
      <w:pPr>
        <w:autoSpaceDE w:val="0"/>
        <w:autoSpaceDN w:val="0"/>
        <w:adjustRightInd w:val="0"/>
        <w:spacing w:after="0" w:line="240" w:lineRule="auto"/>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w:t>
      </w:r>
      <w:proofErr w:type="gramStart"/>
      <w:r w:rsidRPr="00EE6C39">
        <w:rPr>
          <w:rFonts w:ascii="Times New Roman" w:hAnsi="Times New Roman"/>
          <w:sz w:val="28"/>
          <w:szCs w:val="28"/>
        </w:rPr>
        <w:t>г</w:t>
      </w:r>
      <w:proofErr w:type="gramEnd"/>
      <w:r w:rsidRPr="00EE6C39">
        <w:rPr>
          <w:rFonts w:ascii="Times New Roman" w:hAnsi="Times New Roman"/>
          <w:sz w:val="28"/>
          <w:szCs w:val="28"/>
        </w:rPr>
        <w:t xml:space="preserve">.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F31BCD" w:rsidRPr="00EE6C39" w:rsidRDefault="00F31BCD" w:rsidP="00F31BC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Pr>
          <w:rFonts w:ascii="Times New Roman" w:eastAsia="Times New Roman" w:hAnsi="Times New Roman"/>
          <w:sz w:val="28"/>
          <w:szCs w:val="28"/>
          <w:lang w:eastAsia="ru-RU"/>
        </w:rPr>
        <w:t xml:space="preserve">с </w:t>
      </w:r>
      <w:r w:rsidRPr="00EE6C39">
        <w:rPr>
          <w:rFonts w:ascii="Times New Roman" w:eastAsia="Times New Roman" w:hAnsi="Times New Roman"/>
          <w:sz w:val="28"/>
          <w:szCs w:val="28"/>
          <w:lang w:eastAsia="ru-RU"/>
        </w:rPr>
        <w:t>«</w:t>
      </w:r>
      <w:r>
        <w:rPr>
          <w:rFonts w:ascii="Times New Roman" w:eastAsia="Times New Roman" w:hAnsi="Times New Roman"/>
          <w:sz w:val="28"/>
          <w:szCs w:val="28"/>
          <w:lang w:eastAsia="ru-RU"/>
        </w:rPr>
        <w:t>18</w:t>
      </w:r>
      <w:r w:rsidRPr="00EE6C39">
        <w:rPr>
          <w:rFonts w:ascii="Times New Roman" w:eastAsia="Times New Roman" w:hAnsi="Times New Roman"/>
          <w:sz w:val="28"/>
          <w:szCs w:val="28"/>
          <w:lang w:eastAsia="ru-RU"/>
        </w:rPr>
        <w:t xml:space="preserve">» </w:t>
      </w:r>
      <w:r w:rsidR="00070AA7">
        <w:rPr>
          <w:rFonts w:ascii="Times New Roman" w:eastAsia="Times New Roman" w:hAnsi="Times New Roman"/>
          <w:sz w:val="28"/>
          <w:szCs w:val="28"/>
          <w:lang w:eastAsia="ru-RU"/>
        </w:rPr>
        <w:t>июля</w:t>
      </w:r>
      <w:r>
        <w:rPr>
          <w:rFonts w:ascii="Times New Roman" w:eastAsia="Times New Roman" w:hAnsi="Times New Roman"/>
          <w:sz w:val="28"/>
          <w:szCs w:val="28"/>
          <w:lang w:eastAsia="ru-RU"/>
        </w:rPr>
        <w:t xml:space="preserve"> 2014</w:t>
      </w:r>
      <w:r w:rsidRPr="00EE6C39">
        <w:rPr>
          <w:rFonts w:ascii="Times New Roman" w:eastAsia="Times New Roman" w:hAnsi="Times New Roman"/>
          <w:sz w:val="28"/>
          <w:szCs w:val="28"/>
          <w:lang w:eastAsia="ru-RU"/>
        </w:rPr>
        <w:t xml:space="preserve"> года. </w:t>
      </w:r>
    </w:p>
    <w:p w:rsidR="00F31BCD" w:rsidRPr="00EE6C39" w:rsidRDefault="00F31BCD" w:rsidP="00F31BCD">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Окончание приема заявок: до 10:00 «</w:t>
      </w:r>
      <w:r w:rsidR="00F31A97">
        <w:rPr>
          <w:rFonts w:ascii="Times New Roman" w:eastAsia="Times New Roman" w:hAnsi="Times New Roman"/>
          <w:sz w:val="28"/>
          <w:szCs w:val="28"/>
          <w:lang w:eastAsia="ru-RU"/>
        </w:rPr>
        <w:t>08</w:t>
      </w:r>
      <w:r w:rsidRPr="00EE6C39">
        <w:rPr>
          <w:rFonts w:ascii="Times New Roman" w:eastAsia="Times New Roman" w:hAnsi="Times New Roman"/>
          <w:sz w:val="28"/>
          <w:szCs w:val="28"/>
          <w:lang w:eastAsia="ru-RU"/>
        </w:rPr>
        <w:t xml:space="preserve">» </w:t>
      </w:r>
      <w:r w:rsidR="00070AA7">
        <w:rPr>
          <w:rFonts w:ascii="Times New Roman" w:eastAsia="Times New Roman" w:hAnsi="Times New Roman"/>
          <w:sz w:val="28"/>
          <w:szCs w:val="28"/>
          <w:lang w:eastAsia="ru-RU"/>
        </w:rPr>
        <w:t>августа</w:t>
      </w:r>
      <w:r w:rsidR="000C6733">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заявку об участии в торгах;</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Заявка, поступившая по </w:t>
      </w:r>
      <w:proofErr w:type="gramStart"/>
      <w:r w:rsidRPr="00EE6C39">
        <w:rPr>
          <w:rFonts w:ascii="Times New Roman" w:hAnsi="Times New Roman"/>
          <w:sz w:val="28"/>
          <w:szCs w:val="28"/>
        </w:rPr>
        <w:t>истечении</w:t>
      </w:r>
      <w:proofErr w:type="gramEnd"/>
      <w:r w:rsidRPr="00EE6C39">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620,  «</w:t>
      </w:r>
      <w:r w:rsidR="00F31A97">
        <w:rPr>
          <w:rFonts w:ascii="Times New Roman" w:hAnsi="Times New Roman"/>
          <w:sz w:val="28"/>
          <w:szCs w:val="28"/>
        </w:rPr>
        <w:t>13</w:t>
      </w:r>
      <w:r w:rsidRPr="00EE6C39">
        <w:rPr>
          <w:rFonts w:ascii="Times New Roman" w:hAnsi="Times New Roman"/>
          <w:sz w:val="28"/>
          <w:szCs w:val="28"/>
        </w:rPr>
        <w:t xml:space="preserve">» </w:t>
      </w:r>
      <w:r w:rsidR="00070AA7">
        <w:rPr>
          <w:rFonts w:ascii="Times New Roman" w:hAnsi="Times New Roman"/>
          <w:sz w:val="28"/>
          <w:szCs w:val="28"/>
        </w:rPr>
        <w:t>августа</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EE6C39">
        <w:rPr>
          <w:rFonts w:ascii="Times New Roman" w:hAnsi="Times New Roman"/>
          <w:sz w:val="28"/>
          <w:szCs w:val="28"/>
        </w:rPr>
        <w:t>комиссионно</w:t>
      </w:r>
      <w:proofErr w:type="spellEnd"/>
      <w:r w:rsidRPr="00EE6C39">
        <w:rPr>
          <w:rFonts w:ascii="Times New Roman" w:hAnsi="Times New Roman"/>
          <w:sz w:val="28"/>
          <w:szCs w:val="28"/>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w:t>
      </w:r>
      <w:proofErr w:type="gramStart"/>
      <w:r w:rsidRPr="00EE6C39">
        <w:rPr>
          <w:rFonts w:ascii="Times New Roman" w:hAnsi="Times New Roman"/>
          <w:sz w:val="28"/>
          <w:szCs w:val="28"/>
        </w:rPr>
        <w:t>основаниям</w:t>
      </w:r>
      <w:proofErr w:type="gramEnd"/>
      <w:r w:rsidRPr="00EE6C39">
        <w:rPr>
          <w:rFonts w:ascii="Times New Roman" w:hAnsi="Times New Roman"/>
          <w:sz w:val="28"/>
          <w:szCs w:val="28"/>
        </w:rPr>
        <w:t xml:space="preserve"> указанным в разделе 8 документации об открытом аукционе. </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Аукцион начинается «</w:t>
      </w:r>
      <w:r w:rsidR="00F31A97">
        <w:rPr>
          <w:rFonts w:ascii="Times New Roman" w:hAnsi="Times New Roman"/>
          <w:sz w:val="28"/>
          <w:szCs w:val="28"/>
        </w:rPr>
        <w:t>18</w:t>
      </w:r>
      <w:r w:rsidRPr="00EE6C39">
        <w:rPr>
          <w:rFonts w:ascii="Times New Roman" w:hAnsi="Times New Roman"/>
          <w:sz w:val="28"/>
          <w:szCs w:val="28"/>
        </w:rPr>
        <w:t xml:space="preserve">» </w:t>
      </w:r>
      <w:r w:rsidR="00F31A97">
        <w:rPr>
          <w:rFonts w:ascii="Times New Roman" w:hAnsi="Times New Roman"/>
          <w:sz w:val="28"/>
          <w:szCs w:val="28"/>
        </w:rPr>
        <w:t>августа</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Pr="00E01F1F">
        <w:rPr>
          <w:rFonts w:ascii="Times New Roman" w:hAnsi="Times New Roman"/>
          <w:sz w:val="28"/>
          <w:szCs w:val="28"/>
        </w:rPr>
        <w:t>«</w:t>
      </w:r>
      <w:r w:rsidR="000C6733">
        <w:rPr>
          <w:rFonts w:ascii="Times New Roman" w:hAnsi="Times New Roman"/>
          <w:sz w:val="28"/>
          <w:szCs w:val="28"/>
        </w:rPr>
        <w:t>18</w:t>
      </w:r>
      <w:r w:rsidRPr="00E01F1F">
        <w:rPr>
          <w:rFonts w:ascii="Times New Roman" w:hAnsi="Times New Roman"/>
          <w:sz w:val="28"/>
          <w:szCs w:val="28"/>
        </w:rPr>
        <w:t xml:space="preserve">» </w:t>
      </w:r>
      <w:r w:rsidR="000C6733">
        <w:rPr>
          <w:rFonts w:ascii="Times New Roman" w:hAnsi="Times New Roman"/>
          <w:sz w:val="28"/>
          <w:szCs w:val="28"/>
        </w:rPr>
        <w:t>августа</w:t>
      </w:r>
      <w:r w:rsidRPr="00E01F1F">
        <w:rPr>
          <w:rFonts w:ascii="Times New Roman" w:hAnsi="Times New Roman"/>
          <w:sz w:val="28"/>
          <w:szCs w:val="28"/>
        </w:rPr>
        <w:t xml:space="preserve">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31BCD" w:rsidRPr="00EE6C39" w:rsidRDefault="00F31BCD" w:rsidP="00F31BCD">
      <w:pPr>
        <w:autoSpaceDE w:val="0"/>
        <w:autoSpaceDN w:val="0"/>
        <w:adjustRightInd w:val="0"/>
        <w:spacing w:after="0" w:line="240" w:lineRule="auto"/>
        <w:rPr>
          <w:rFonts w:ascii="Times New Roman" w:hAnsi="Times New Roman"/>
          <w:sz w:val="28"/>
          <w:szCs w:val="28"/>
        </w:rPr>
      </w:pPr>
    </w:p>
    <w:p w:rsidR="00F31BCD" w:rsidRPr="00EE6C39" w:rsidRDefault="00F31BCD" w:rsidP="00F31BCD">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F31BCD" w:rsidRPr="00EE6C39" w:rsidRDefault="00F31BCD" w:rsidP="00F31BCD">
      <w:pPr>
        <w:autoSpaceDE w:val="0"/>
        <w:autoSpaceDN w:val="0"/>
        <w:adjustRightInd w:val="0"/>
        <w:spacing w:after="0" w:line="240" w:lineRule="auto"/>
        <w:ind w:firstLine="539"/>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5424D8" w:rsidRDefault="005424D8" w:rsidP="00F31BCD">
      <w:pPr>
        <w:tabs>
          <w:tab w:val="left" w:pos="567"/>
        </w:tabs>
        <w:spacing w:after="0"/>
        <w:rPr>
          <w:rFonts w:ascii="Times New Roman" w:hAnsi="Times New Roman"/>
          <w:sz w:val="28"/>
          <w:szCs w:val="28"/>
        </w:rPr>
      </w:pPr>
    </w:p>
    <w:p w:rsidR="005424D8" w:rsidRDefault="005424D8" w:rsidP="00F31BCD">
      <w:pPr>
        <w:tabs>
          <w:tab w:val="left" w:pos="567"/>
        </w:tabs>
        <w:spacing w:after="0"/>
        <w:rPr>
          <w:rFonts w:ascii="Times New Roman" w:hAnsi="Times New Roman"/>
          <w:sz w:val="28"/>
          <w:szCs w:val="28"/>
        </w:rPr>
      </w:pPr>
    </w:p>
    <w:p w:rsidR="005424D8" w:rsidRDefault="005424D8" w:rsidP="00F31BCD">
      <w:pPr>
        <w:tabs>
          <w:tab w:val="left" w:pos="567"/>
        </w:tabs>
        <w:spacing w:after="0"/>
        <w:rPr>
          <w:rFonts w:ascii="Times New Roman" w:hAnsi="Times New Roman"/>
          <w:sz w:val="28"/>
          <w:szCs w:val="28"/>
        </w:rPr>
      </w:pPr>
    </w:p>
    <w:p w:rsidR="00BF31A5" w:rsidRDefault="00BF31A5" w:rsidP="00F31BCD">
      <w:pPr>
        <w:tabs>
          <w:tab w:val="left" w:pos="567"/>
        </w:tabs>
        <w:spacing w:after="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F31BCD" w:rsidRPr="00EE6C39" w:rsidRDefault="00BF31A5" w:rsidP="00F31BCD">
      <w:pPr>
        <w:tabs>
          <w:tab w:val="left" w:pos="567"/>
        </w:tabs>
        <w:spacing w:after="0"/>
        <w:rPr>
          <w:rFonts w:ascii="Times New Roman" w:hAnsi="Times New Roman"/>
          <w:sz w:val="28"/>
          <w:szCs w:val="28"/>
        </w:rPr>
      </w:pPr>
      <w:r>
        <w:rPr>
          <w:rFonts w:ascii="Times New Roman" w:hAnsi="Times New Roman"/>
          <w:sz w:val="28"/>
          <w:szCs w:val="28"/>
        </w:rPr>
        <w:t>з</w:t>
      </w:r>
      <w:r w:rsidR="00F31BCD" w:rsidRPr="00EE6C39">
        <w:rPr>
          <w:rFonts w:ascii="Times New Roman" w:hAnsi="Times New Roman"/>
          <w:sz w:val="28"/>
          <w:szCs w:val="28"/>
        </w:rPr>
        <w:t>аместител</w:t>
      </w:r>
      <w:r>
        <w:rPr>
          <w:rFonts w:ascii="Times New Roman" w:hAnsi="Times New Roman"/>
          <w:sz w:val="28"/>
          <w:szCs w:val="28"/>
        </w:rPr>
        <w:t>я</w:t>
      </w:r>
      <w:r w:rsidR="00F31BCD" w:rsidRPr="00EE6C39">
        <w:rPr>
          <w:rFonts w:ascii="Times New Roman" w:hAnsi="Times New Roman"/>
          <w:sz w:val="28"/>
          <w:szCs w:val="28"/>
        </w:rPr>
        <w:t xml:space="preserve"> Главы города – </w:t>
      </w:r>
    </w:p>
    <w:p w:rsidR="00F31BCD" w:rsidRPr="00EE6C39" w:rsidRDefault="00F31BCD" w:rsidP="00F31BCD">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BF31A5">
        <w:rPr>
          <w:rFonts w:ascii="Times New Roman" w:hAnsi="Times New Roman"/>
          <w:sz w:val="28"/>
          <w:szCs w:val="28"/>
        </w:rPr>
        <w:t>я</w:t>
      </w:r>
      <w:r w:rsidRPr="00EE6C39">
        <w:rPr>
          <w:rFonts w:ascii="Times New Roman" w:hAnsi="Times New Roman"/>
          <w:sz w:val="28"/>
          <w:szCs w:val="28"/>
        </w:rPr>
        <w:t xml:space="preserve"> департамента </w:t>
      </w:r>
    </w:p>
    <w:p w:rsidR="00F31BCD" w:rsidRPr="00EE6C39" w:rsidRDefault="00F31BCD" w:rsidP="00F31BCD">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BF31A5">
        <w:rPr>
          <w:rFonts w:ascii="Times New Roman" w:hAnsi="Times New Roman"/>
          <w:sz w:val="28"/>
          <w:szCs w:val="28"/>
        </w:rPr>
        <w:t xml:space="preserve">Н.Ф. </w:t>
      </w:r>
      <w:proofErr w:type="spellStart"/>
      <w:r w:rsidR="00BF31A5">
        <w:rPr>
          <w:rFonts w:ascii="Times New Roman" w:hAnsi="Times New Roman"/>
          <w:sz w:val="28"/>
          <w:szCs w:val="28"/>
        </w:rPr>
        <w:t>Лузан</w:t>
      </w:r>
      <w:proofErr w:type="spellEnd"/>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5424D8" w:rsidRDefault="005424D8" w:rsidP="00F31BCD">
      <w:pPr>
        <w:tabs>
          <w:tab w:val="left" w:pos="567"/>
        </w:tabs>
        <w:spacing w:after="0"/>
        <w:rPr>
          <w:rFonts w:ascii="Times New Roman" w:hAnsi="Times New Roman"/>
          <w:sz w:val="28"/>
          <w:szCs w:val="28"/>
        </w:rPr>
      </w:pPr>
    </w:p>
    <w:p w:rsidR="005424D8" w:rsidRDefault="005424D8"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F31BCD" w:rsidRPr="00EE6C39" w:rsidRDefault="00F31BCD" w:rsidP="00F31BCD">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F31BCD" w:rsidRPr="00EE6C39" w:rsidRDefault="00F31BCD" w:rsidP="00F31BCD">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31BCD" w:rsidRPr="00131B99" w:rsidTr="00FD30A8">
        <w:tc>
          <w:tcPr>
            <w:tcW w:w="10456" w:type="dxa"/>
            <w:tcBorders>
              <w:top w:val="single" w:sz="4" w:space="0" w:color="auto"/>
              <w:left w:val="single" w:sz="4" w:space="0" w:color="auto"/>
              <w:bottom w:val="single" w:sz="4" w:space="0" w:color="auto"/>
              <w:right w:val="single" w:sz="4" w:space="0" w:color="auto"/>
            </w:tcBorders>
          </w:tcPr>
          <w:p w:rsidR="00F31BCD" w:rsidRPr="00EE6C39" w:rsidRDefault="00F31BCD" w:rsidP="00FD30A8">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F31BCD" w:rsidRPr="00EE6C39" w:rsidRDefault="00F31BCD" w:rsidP="00FD30A8">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F31BCD" w:rsidRPr="00EE6C39" w:rsidRDefault="00F31BCD" w:rsidP="00FD30A8">
            <w:pPr>
              <w:pStyle w:val="ConsPlusTitle"/>
              <w:widowControl/>
              <w:jc w:val="right"/>
              <w:rPr>
                <w:rFonts w:ascii="Times New Roman" w:hAnsi="Times New Roman"/>
                <w:sz w:val="24"/>
                <w:szCs w:val="24"/>
              </w:rPr>
            </w:pPr>
            <w:r w:rsidRPr="00EE6C39">
              <w:rPr>
                <w:rFonts w:ascii="Times New Roman" w:hAnsi="Times New Roman"/>
                <w:sz w:val="24"/>
                <w:szCs w:val="24"/>
              </w:rPr>
              <w:t xml:space="preserve">заказа администрации </w:t>
            </w:r>
            <w:proofErr w:type="gramStart"/>
            <w:r w:rsidRPr="00EE6C39">
              <w:rPr>
                <w:rFonts w:ascii="Times New Roman" w:hAnsi="Times New Roman"/>
                <w:sz w:val="24"/>
                <w:szCs w:val="24"/>
              </w:rPr>
              <w:t>г</w:t>
            </w:r>
            <w:proofErr w:type="gramEnd"/>
            <w:r w:rsidRPr="00EE6C39">
              <w:rPr>
                <w:rFonts w:ascii="Times New Roman" w:hAnsi="Times New Roman"/>
                <w:sz w:val="24"/>
                <w:szCs w:val="24"/>
              </w:rPr>
              <w:t>. Красноярска</w:t>
            </w:r>
          </w:p>
          <w:p w:rsidR="00F31BCD" w:rsidRPr="00EE6C39" w:rsidRDefault="00F31BCD" w:rsidP="00FD30A8">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F31BCD" w:rsidRPr="00EE6C39" w:rsidRDefault="00F31BCD" w:rsidP="00FD30A8">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F31BCD" w:rsidRPr="00131B99" w:rsidRDefault="00F31BCD" w:rsidP="00FD30A8">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F31BCD" w:rsidRPr="00131B99" w:rsidRDefault="00F31BCD" w:rsidP="00FD30A8">
            <w:pPr>
              <w:rPr>
                <w:rFonts w:ascii="Times New Roman" w:hAnsi="Times New Roman"/>
                <w:i/>
              </w:rPr>
            </w:pPr>
            <w:r w:rsidRPr="00131B99">
              <w:rPr>
                <w:rFonts w:ascii="Times New Roman" w:hAnsi="Times New Roman"/>
                <w:i/>
              </w:rPr>
              <w:t>(Адрес местонахождения и почтовый адрес)</w:t>
            </w:r>
          </w:p>
          <w:p w:rsidR="00F31BCD" w:rsidRDefault="00F31BCD" w:rsidP="00FD30A8">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5424D8" w:rsidRPr="00EE6C39" w:rsidRDefault="005424D8" w:rsidP="00FD30A8">
            <w:pPr>
              <w:pStyle w:val="ConsPlusTitle"/>
              <w:widowControl/>
              <w:pBdr>
                <w:bottom w:val="single" w:sz="12" w:space="1" w:color="auto"/>
              </w:pBdr>
              <w:rPr>
                <w:rFonts w:ascii="Times New Roman" w:hAnsi="Times New Roman"/>
                <w:sz w:val="24"/>
                <w:szCs w:val="24"/>
              </w:rPr>
            </w:pPr>
          </w:p>
          <w:p w:rsidR="005424D8" w:rsidRDefault="005424D8" w:rsidP="00FD30A8">
            <w:pPr>
              <w:pStyle w:val="ConsPlusTitle"/>
              <w:widowControl/>
              <w:rPr>
                <w:rFonts w:ascii="Times New Roman" w:hAnsi="Times New Roman"/>
                <w:sz w:val="24"/>
                <w:szCs w:val="24"/>
              </w:rPr>
            </w:pPr>
          </w:p>
          <w:p w:rsidR="005424D8" w:rsidRPr="00EE6C39" w:rsidRDefault="005424D8" w:rsidP="00FD30A8">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F31BCD" w:rsidRPr="00EE6C39" w:rsidRDefault="00F31BCD" w:rsidP="00FD30A8">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F31BCD" w:rsidRPr="00EE6C39" w:rsidRDefault="00F31BCD" w:rsidP="00FD30A8">
            <w:pPr>
              <w:pStyle w:val="ConsPlusTitle"/>
              <w:widowControl/>
              <w:rPr>
                <w:rFonts w:ascii="Times New Roman" w:hAnsi="Times New Roman"/>
                <w:sz w:val="24"/>
                <w:szCs w:val="24"/>
              </w:rPr>
            </w:pP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F31BCD" w:rsidRPr="00EE6C39" w:rsidRDefault="00F31BCD" w:rsidP="00FD30A8">
            <w:pPr>
              <w:pStyle w:val="ConsPlusTitle"/>
              <w:widowControl/>
              <w:rPr>
                <w:rFonts w:ascii="Times New Roman" w:hAnsi="Times New Roman"/>
                <w:sz w:val="24"/>
                <w:szCs w:val="24"/>
              </w:rPr>
            </w:pPr>
          </w:p>
          <w:p w:rsidR="00F31BCD" w:rsidRPr="00EE6C39" w:rsidRDefault="00F31BCD" w:rsidP="00FD30A8">
            <w:pPr>
              <w:pStyle w:val="ConsPlusTitle"/>
              <w:widowControl/>
              <w:rPr>
                <w:rFonts w:ascii="Times New Roman" w:hAnsi="Times New Roman"/>
                <w:sz w:val="24"/>
                <w:szCs w:val="24"/>
              </w:rPr>
            </w:pP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F31BCD" w:rsidRPr="00EE6C39" w:rsidRDefault="00F31BCD" w:rsidP="00FD30A8">
            <w:pPr>
              <w:pStyle w:val="ConsPlusTitle"/>
              <w:widowControl/>
              <w:rPr>
                <w:rFonts w:ascii="Times New Roman" w:hAnsi="Times New Roman"/>
                <w:b w:val="0"/>
                <w:i/>
                <w:sz w:val="24"/>
                <w:szCs w:val="24"/>
              </w:rPr>
            </w:pPr>
          </w:p>
          <w:p w:rsidR="00F31BCD" w:rsidRPr="00EE6C39" w:rsidRDefault="00F31BCD" w:rsidP="00FD30A8">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F31BCD" w:rsidRPr="00EE6C39" w:rsidRDefault="00F31BCD" w:rsidP="00FD30A8">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Default="00F31BCD" w:rsidP="00F31BCD">
      <w:pPr>
        <w:tabs>
          <w:tab w:val="left" w:pos="567"/>
        </w:tabs>
        <w:spacing w:after="0"/>
        <w:rPr>
          <w:rFonts w:ascii="Times New Roman" w:hAnsi="Times New Roman"/>
          <w:sz w:val="28"/>
          <w:szCs w:val="28"/>
        </w:rPr>
      </w:pPr>
    </w:p>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F31BCD" w:rsidRPr="00EE6C39" w:rsidRDefault="00F31BCD" w:rsidP="00F31BCD">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31BCD" w:rsidRPr="00131B99" w:rsidTr="00FD30A8">
        <w:tc>
          <w:tcPr>
            <w:tcW w:w="10137" w:type="dxa"/>
          </w:tcPr>
          <w:p w:rsidR="00F31BCD" w:rsidRPr="00B50A16" w:rsidRDefault="00F31BCD" w:rsidP="00FD30A8">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F31BCD" w:rsidRPr="00EE6C39" w:rsidRDefault="00F31BCD" w:rsidP="00FD30A8">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EE6C39">
              <w:rPr>
                <w:rFonts w:ascii="Times New Roman" w:eastAsia="Times New Roman" w:hAnsi="Times New Roman"/>
                <w:sz w:val="24"/>
                <w:szCs w:val="24"/>
                <w:lang w:eastAsia="ru-RU"/>
              </w:rPr>
              <w:t>_____________с</w:t>
            </w:r>
            <w:proofErr w:type="spellEnd"/>
            <w:r w:rsidRPr="00EE6C39">
              <w:rPr>
                <w:rFonts w:ascii="Times New Roman" w:eastAsia="Times New Roman" w:hAnsi="Times New Roman"/>
                <w:sz w:val="24"/>
                <w:szCs w:val="24"/>
                <w:lang w:eastAsia="ru-RU"/>
              </w:rPr>
              <w:t xml:space="preserve">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F31BCD" w:rsidRPr="00EE6C39" w:rsidRDefault="00F31BCD" w:rsidP="00FD30A8">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F31BCD" w:rsidRPr="00EE6C39" w:rsidRDefault="00F31BCD" w:rsidP="00FD30A8">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w:t>
            </w:r>
            <w:proofErr w:type="gramStart"/>
            <w:r w:rsidRPr="00EE6C39">
              <w:rPr>
                <w:rFonts w:ascii="Times New Roman" w:eastAsia="Times New Roman" w:hAnsi="Times New Roman"/>
                <w:sz w:val="24"/>
                <w:szCs w:val="24"/>
                <w:lang w:eastAsia="ru-RU"/>
              </w:rPr>
              <w:t xml:space="preserve">Красноярска, код ОКАТО 04401000000). </w:t>
            </w:r>
            <w:proofErr w:type="gramEnd"/>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F31BCD" w:rsidRPr="00EE6C39" w:rsidRDefault="00F31BCD" w:rsidP="00FD30A8">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F31BCD" w:rsidRPr="00EE6C39" w:rsidRDefault="00F31BCD" w:rsidP="00FD30A8">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31BCD" w:rsidRPr="00EE6C39" w:rsidRDefault="00F31BCD" w:rsidP="00FD30A8">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F31BCD" w:rsidRPr="00EE6C39" w:rsidRDefault="00F31BCD" w:rsidP="00FD30A8">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31BCD" w:rsidRPr="00EE6C39" w:rsidRDefault="00F31BCD" w:rsidP="00FD30A8">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F31BCD" w:rsidRPr="00EE6C39" w:rsidRDefault="00F31BCD" w:rsidP="00FD30A8">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F31BCD" w:rsidRPr="00EE6C39" w:rsidRDefault="00F31BCD" w:rsidP="00FD30A8">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F31BCD" w:rsidRPr="00EE6C39" w:rsidRDefault="00F31BCD" w:rsidP="00FD30A8">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F31BCD" w:rsidRPr="00EE6C39" w:rsidRDefault="00F31BCD" w:rsidP="00FD30A8">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по требованию Арендодателя </w:t>
            </w:r>
            <w:proofErr w:type="gramStart"/>
            <w:r w:rsidRPr="00EE6C39">
              <w:rPr>
                <w:rFonts w:ascii="Times New Roman" w:eastAsia="Times New Roman" w:hAnsi="Times New Roman"/>
                <w:color w:val="000000"/>
                <w:sz w:val="24"/>
                <w:szCs w:val="24"/>
                <w:lang w:eastAsia="ru-RU"/>
              </w:rPr>
              <w:t>при несогласии Арендатора с новой арендной платой в соответствии с уведомлением о расторжении</w:t>
            </w:r>
            <w:proofErr w:type="gramEnd"/>
            <w:r w:rsidRPr="00EE6C39">
              <w:rPr>
                <w:rFonts w:ascii="Times New Roman" w:eastAsia="Times New Roman" w:hAnsi="Times New Roman"/>
                <w:color w:val="000000"/>
                <w:sz w:val="24"/>
                <w:szCs w:val="24"/>
                <w:lang w:eastAsia="ru-RU"/>
              </w:rPr>
              <w:t xml:space="preserve"> Договора, направленным Арендодателем с даты, указанной в таком уведомлении, независимо от даты его получения Арендатором.</w:t>
            </w:r>
          </w:p>
          <w:p w:rsidR="00F31BCD" w:rsidRPr="00EE6C39" w:rsidRDefault="00F31BCD" w:rsidP="00FD30A8">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F31BCD" w:rsidRPr="00EE6C39" w:rsidRDefault="00F31BCD" w:rsidP="00FD30A8">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31BCD" w:rsidRPr="00EE6C39" w:rsidRDefault="00F31BCD" w:rsidP="00FD30A8">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w:t>
            </w:r>
            <w:smartTag w:uri="urn:schemas-microsoft-com:office:smarttags" w:element="metricconverter">
              <w:smartTagPr>
                <w:attr w:name="ProductID" w:val="660049, г"/>
              </w:smartTagPr>
              <w:r w:rsidRPr="00EE6C39">
                <w:rPr>
                  <w:rFonts w:ascii="Times New Roman" w:eastAsia="Times New Roman" w:hAnsi="Times New Roman"/>
                  <w:sz w:val="24"/>
                  <w:szCs w:val="24"/>
                  <w:lang w:eastAsia="ru-RU"/>
                </w:rPr>
                <w:t>660049, г</w:t>
              </w:r>
            </w:smartTag>
            <w:r w:rsidRPr="00EE6C39">
              <w:rPr>
                <w:rFonts w:ascii="Times New Roman" w:eastAsia="Times New Roman" w:hAnsi="Times New Roman"/>
                <w:sz w:val="24"/>
                <w:szCs w:val="24"/>
                <w:lang w:eastAsia="ru-RU"/>
              </w:rPr>
              <w:t xml:space="preserve">. Красноярск, ул. Карла Маркса, 75, тел. 226-17-46. </w:t>
            </w: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F31BCD" w:rsidRPr="00EE6C39" w:rsidRDefault="00F31BCD" w:rsidP="00FD30A8">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tblPr>
            <w:tblGrid>
              <w:gridCol w:w="4722"/>
              <w:gridCol w:w="4786"/>
            </w:tblGrid>
            <w:tr w:rsidR="00F31BCD" w:rsidRPr="00131B99" w:rsidTr="00FD30A8">
              <w:trPr>
                <w:trHeight w:val="1212"/>
              </w:trPr>
              <w:tc>
                <w:tcPr>
                  <w:tcW w:w="4722" w:type="dxa"/>
                </w:tcPr>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F31BCD" w:rsidRPr="00EE6C39" w:rsidRDefault="00F31BCD" w:rsidP="00FD30A8">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F31BCD" w:rsidRPr="00EE6C39" w:rsidRDefault="00F31BCD" w:rsidP="00FD30A8">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F31BCD" w:rsidRPr="00EE6C39" w:rsidRDefault="00F31BCD" w:rsidP="00FD30A8">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F31BCD" w:rsidRPr="00EE6C39" w:rsidRDefault="00F31BCD" w:rsidP="00FD30A8">
                  <w:pPr>
                    <w:spacing w:after="0" w:line="240" w:lineRule="auto"/>
                    <w:ind w:left="720"/>
                    <w:rPr>
                      <w:rFonts w:ascii="Times New Roman" w:eastAsia="Times New Roman" w:hAnsi="Times New Roman"/>
                      <w:sz w:val="24"/>
                      <w:szCs w:val="24"/>
                      <w:lang w:eastAsia="ru-RU"/>
                    </w:rPr>
                  </w:pPr>
                </w:p>
                <w:p w:rsidR="00F31BCD" w:rsidRPr="00EE6C39" w:rsidRDefault="00F31BCD" w:rsidP="00FD30A8">
                  <w:pPr>
                    <w:spacing w:after="0" w:line="240" w:lineRule="auto"/>
                    <w:ind w:left="720"/>
                    <w:rPr>
                      <w:rFonts w:ascii="Times New Roman" w:eastAsia="Times New Roman" w:hAnsi="Times New Roman"/>
                      <w:sz w:val="24"/>
                      <w:szCs w:val="24"/>
                      <w:lang w:eastAsia="ru-RU"/>
                    </w:rPr>
                  </w:pPr>
                </w:p>
              </w:tc>
              <w:tc>
                <w:tcPr>
                  <w:tcW w:w="4786" w:type="dxa"/>
                </w:tcPr>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p>
                <w:p w:rsidR="00F31BCD" w:rsidRPr="00EE6C39" w:rsidRDefault="00F31BCD" w:rsidP="00FD30A8">
                  <w:pPr>
                    <w:spacing w:after="0" w:line="240" w:lineRule="auto"/>
                    <w:rPr>
                      <w:rFonts w:ascii="Times New Roman" w:eastAsia="Times New Roman" w:hAnsi="Times New Roman"/>
                      <w:sz w:val="24"/>
                      <w:szCs w:val="24"/>
                      <w:lang w:eastAsia="ru-RU"/>
                    </w:rPr>
                  </w:pPr>
                </w:p>
              </w:tc>
            </w:tr>
          </w:tbl>
          <w:p w:rsidR="00F31BCD" w:rsidRPr="00EE6C39" w:rsidRDefault="00F31BCD" w:rsidP="00FD30A8">
            <w:pPr>
              <w:spacing w:after="0" w:line="240" w:lineRule="auto"/>
              <w:rPr>
                <w:rFonts w:ascii="Times New Roman" w:eastAsia="Times New Roman" w:hAnsi="Times New Roman"/>
                <w:sz w:val="24"/>
                <w:szCs w:val="24"/>
                <w:lang w:eastAsia="ru-RU"/>
              </w:rPr>
            </w:pPr>
          </w:p>
        </w:tc>
      </w:tr>
    </w:tbl>
    <w:p w:rsidR="00F31BCD" w:rsidRPr="00EE6C39" w:rsidRDefault="00F31BCD" w:rsidP="00F31BCD">
      <w:pPr>
        <w:tabs>
          <w:tab w:val="left" w:pos="567"/>
        </w:tabs>
        <w:spacing w:after="0"/>
        <w:rPr>
          <w:rFonts w:ascii="Times New Roman" w:hAnsi="Times New Roman"/>
          <w:sz w:val="28"/>
          <w:szCs w:val="28"/>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spacing w:after="0" w:line="240" w:lineRule="auto"/>
        <w:ind w:left="4680"/>
        <w:rPr>
          <w:rFonts w:ascii="Times New Roman" w:eastAsia="Times New Roman" w:hAnsi="Times New Roman"/>
          <w:sz w:val="24"/>
          <w:szCs w:val="24"/>
          <w:lang w:eastAsia="ru-RU"/>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B026EE" w:rsidRDefault="00F31BCD" w:rsidP="00F31BCD">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F31BCD" w:rsidRPr="00B026EE" w:rsidRDefault="00F31BCD" w:rsidP="00F31BCD">
      <w:pPr>
        <w:spacing w:after="0" w:line="240" w:lineRule="auto"/>
        <w:jc w:val="center"/>
        <w:rPr>
          <w:rFonts w:ascii="Times New Roman" w:eastAsia="Times New Roman" w:hAnsi="Times New Roman"/>
          <w:bCs/>
          <w:sz w:val="24"/>
          <w:szCs w:val="24"/>
          <w:lang w:eastAsia="ru-RU"/>
        </w:rPr>
      </w:pPr>
    </w:p>
    <w:p w:rsidR="00F31BCD" w:rsidRPr="00B026EE" w:rsidRDefault="00F31BCD" w:rsidP="00F31BCD">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F31BCD" w:rsidRPr="00B026EE" w:rsidRDefault="00F31BCD" w:rsidP="00F31BCD">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tblPr>
      <w:tblGrid>
        <w:gridCol w:w="1802"/>
        <w:gridCol w:w="1897"/>
        <w:gridCol w:w="2693"/>
        <w:gridCol w:w="3686"/>
      </w:tblGrid>
      <w:tr w:rsidR="00F31BCD" w:rsidRPr="00B026EE" w:rsidTr="00FD30A8">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31BCD" w:rsidRPr="00B026EE" w:rsidRDefault="00F31BCD" w:rsidP="00FD30A8">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F31BCD" w:rsidRPr="00B026EE" w:rsidRDefault="00F31BCD" w:rsidP="00FD30A8">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F31BCD" w:rsidRPr="00B026EE" w:rsidRDefault="00F31BCD" w:rsidP="00FD30A8">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F31BCD" w:rsidRPr="00B026EE" w:rsidRDefault="00F31BCD" w:rsidP="00FD30A8">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F31BCD" w:rsidRPr="00B026EE" w:rsidRDefault="00F31BCD" w:rsidP="00FD30A8">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F31BCD" w:rsidRPr="00B026EE" w:rsidTr="00FD30A8">
        <w:trPr>
          <w:trHeight w:val="300"/>
        </w:trPr>
        <w:tc>
          <w:tcPr>
            <w:tcW w:w="1802" w:type="dxa"/>
            <w:tcBorders>
              <w:top w:val="nil"/>
              <w:left w:val="single" w:sz="4" w:space="0" w:color="auto"/>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r>
      <w:tr w:rsidR="00F31BCD" w:rsidRPr="00B026EE" w:rsidTr="00FD30A8">
        <w:trPr>
          <w:trHeight w:val="300"/>
        </w:trPr>
        <w:tc>
          <w:tcPr>
            <w:tcW w:w="1802" w:type="dxa"/>
            <w:tcBorders>
              <w:top w:val="nil"/>
              <w:left w:val="single" w:sz="4" w:space="0" w:color="auto"/>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r>
      <w:tr w:rsidR="00F31BCD" w:rsidRPr="00B026EE" w:rsidTr="00FD30A8">
        <w:trPr>
          <w:trHeight w:val="300"/>
        </w:trPr>
        <w:tc>
          <w:tcPr>
            <w:tcW w:w="1802" w:type="dxa"/>
            <w:tcBorders>
              <w:top w:val="nil"/>
              <w:left w:val="single" w:sz="4" w:space="0" w:color="auto"/>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F31BCD" w:rsidRPr="00B026EE" w:rsidRDefault="00F31BCD" w:rsidP="00FD30A8">
            <w:pPr>
              <w:spacing w:after="0"/>
              <w:rPr>
                <w:rFonts w:eastAsia="Times New Roman"/>
                <w:color w:val="000000"/>
                <w:sz w:val="24"/>
                <w:szCs w:val="24"/>
                <w:lang w:eastAsia="ru-RU"/>
              </w:rPr>
            </w:pPr>
            <w:r w:rsidRPr="00B026EE">
              <w:rPr>
                <w:rFonts w:eastAsia="Times New Roman"/>
                <w:color w:val="000000"/>
                <w:lang w:eastAsia="ru-RU"/>
              </w:rPr>
              <w:t> </w:t>
            </w:r>
          </w:p>
        </w:tc>
      </w:tr>
    </w:tbl>
    <w:p w:rsidR="00F31BCD" w:rsidRPr="00B026EE" w:rsidRDefault="00F31BCD" w:rsidP="00F31BCD">
      <w:pPr>
        <w:spacing w:after="0" w:line="240" w:lineRule="auto"/>
        <w:ind w:firstLine="300"/>
        <w:jc w:val="both"/>
        <w:rPr>
          <w:rFonts w:ascii="Arial" w:eastAsia="Times New Roman" w:hAnsi="Arial" w:cs="Arial"/>
          <w:sz w:val="24"/>
          <w:szCs w:val="24"/>
          <w:lang w:eastAsia="ru-RU"/>
        </w:rPr>
      </w:pPr>
    </w:p>
    <w:p w:rsidR="00F31BCD" w:rsidRPr="00B026EE" w:rsidRDefault="00F31BCD" w:rsidP="00F31BCD">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F31BCD" w:rsidRPr="00B026EE" w:rsidRDefault="00F31BCD" w:rsidP="00F31BCD">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F31BCD" w:rsidRPr="00B026EE" w:rsidRDefault="00F31BCD" w:rsidP="00F31BCD">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F31BCD" w:rsidRPr="00B026EE" w:rsidRDefault="00F31BCD" w:rsidP="00F31BCD">
      <w:pPr>
        <w:spacing w:after="0" w:line="240" w:lineRule="auto"/>
        <w:jc w:val="center"/>
        <w:rPr>
          <w:rFonts w:ascii="Times New Roman" w:eastAsia="Times New Roman" w:hAnsi="Times New Roman"/>
          <w:sz w:val="24"/>
          <w:szCs w:val="24"/>
          <w:lang w:eastAsia="ru-RU"/>
        </w:rPr>
      </w:pPr>
    </w:p>
    <w:p w:rsidR="00F31BCD" w:rsidRPr="00B026EE" w:rsidRDefault="00F31BCD" w:rsidP="00F31BCD">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tblPr>
      <w:tblGrid>
        <w:gridCol w:w="4438"/>
        <w:gridCol w:w="1302"/>
        <w:gridCol w:w="4517"/>
      </w:tblGrid>
      <w:tr w:rsidR="00F31BCD" w:rsidRPr="00B026EE" w:rsidTr="00FD30A8">
        <w:trPr>
          <w:tblCellSpacing w:w="15" w:type="dxa"/>
        </w:trPr>
        <w:tc>
          <w:tcPr>
            <w:tcW w:w="4099" w:type="dxa"/>
            <w:tcMar>
              <w:top w:w="15" w:type="dxa"/>
              <w:left w:w="15" w:type="dxa"/>
              <w:bottom w:w="15" w:type="dxa"/>
              <w:right w:w="15" w:type="dxa"/>
            </w:tcMar>
            <w:hideMark/>
          </w:tcPr>
          <w:p w:rsidR="00F31BCD" w:rsidRPr="00B026EE" w:rsidRDefault="00F31BCD" w:rsidP="00FD30A8">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F31BCD" w:rsidRPr="00B026EE" w:rsidRDefault="00F31BCD" w:rsidP="00FD30A8">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F31BCD" w:rsidRPr="00B026EE" w:rsidRDefault="00F31BCD" w:rsidP="00FD30A8">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F31BCD" w:rsidRPr="00B026EE" w:rsidTr="00FD30A8">
        <w:trPr>
          <w:tblCellSpacing w:w="15" w:type="dxa"/>
        </w:trPr>
        <w:tc>
          <w:tcPr>
            <w:tcW w:w="4099" w:type="dxa"/>
            <w:tcMar>
              <w:top w:w="15" w:type="dxa"/>
              <w:left w:w="15" w:type="dxa"/>
              <w:bottom w:w="15" w:type="dxa"/>
              <w:right w:w="15" w:type="dxa"/>
            </w:tcMar>
            <w:vAlign w:val="bottom"/>
            <w:hideMark/>
          </w:tcPr>
          <w:p w:rsidR="00F31BCD" w:rsidRPr="00B026EE" w:rsidRDefault="00F31BCD" w:rsidP="00FD30A8">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F31BCD" w:rsidRPr="00B026EE" w:rsidRDefault="00F31BCD" w:rsidP="00FD30A8">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F31BCD" w:rsidRPr="00B026EE" w:rsidRDefault="00F31BCD" w:rsidP="00FD30A8">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F31BCD" w:rsidRPr="00B026EE" w:rsidRDefault="00F31BCD" w:rsidP="00FD30A8">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Default="00F31BCD" w:rsidP="00F31BCD">
      <w:pPr>
        <w:tabs>
          <w:tab w:val="left" w:pos="567"/>
        </w:tabs>
        <w:spacing w:after="0"/>
        <w:ind w:left="4820"/>
        <w:rPr>
          <w:rFonts w:ascii="Times New Roman" w:hAnsi="Times New Roman"/>
          <w:sz w:val="24"/>
          <w:szCs w:val="24"/>
        </w:rPr>
      </w:pPr>
    </w:p>
    <w:p w:rsidR="00F31BCD" w:rsidRPr="00EE6C39" w:rsidRDefault="00F31BCD" w:rsidP="00F31BCD">
      <w:pPr>
        <w:tabs>
          <w:tab w:val="left" w:pos="567"/>
        </w:tabs>
        <w:spacing w:after="0"/>
        <w:ind w:left="4820"/>
        <w:rPr>
          <w:rFonts w:ascii="Times New Roman" w:hAnsi="Times New Roman"/>
          <w:sz w:val="24"/>
          <w:szCs w:val="24"/>
        </w:rPr>
      </w:pPr>
    </w:p>
    <w:p w:rsidR="00F31BCD" w:rsidRPr="00EE6C39" w:rsidRDefault="00F31BCD" w:rsidP="00F31BCD">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F31BCD" w:rsidRPr="00EE6C39" w:rsidRDefault="00F31BCD" w:rsidP="00F31BCD">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F31BCD" w:rsidRPr="00EE6C39" w:rsidRDefault="00F31BCD" w:rsidP="00F31BCD">
      <w:pPr>
        <w:tabs>
          <w:tab w:val="left" w:pos="567"/>
        </w:tabs>
        <w:spacing w:after="0"/>
        <w:ind w:left="4820"/>
        <w:rPr>
          <w:rFonts w:ascii="Times New Roman" w:hAnsi="Times New Roman"/>
          <w:sz w:val="24"/>
          <w:szCs w:val="24"/>
        </w:rPr>
      </w:pPr>
    </w:p>
    <w:p w:rsidR="00F31BCD" w:rsidRPr="00EE6C39" w:rsidRDefault="00F31BCD" w:rsidP="00F31BCD">
      <w:pPr>
        <w:tabs>
          <w:tab w:val="left" w:pos="567"/>
        </w:tabs>
        <w:spacing w:after="0"/>
        <w:rPr>
          <w:rFonts w:ascii="Times New Roman" w:hAnsi="Times New Roman"/>
          <w:sz w:val="24"/>
          <w:szCs w:val="24"/>
        </w:rPr>
      </w:pPr>
    </w:p>
    <w:p w:rsidR="00F31BCD" w:rsidRPr="00EE6C39" w:rsidRDefault="00F31BCD" w:rsidP="00F31BCD">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F31BCD" w:rsidRPr="00EE6C39" w:rsidRDefault="00F31BCD" w:rsidP="00F31BCD">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2742"/>
        <w:gridCol w:w="7413"/>
      </w:tblGrid>
      <w:tr w:rsidR="00F31BCD" w:rsidRPr="00131B99" w:rsidTr="00FD30A8">
        <w:trPr>
          <w:tblCellSpacing w:w="15" w:type="dxa"/>
        </w:trPr>
        <w:tc>
          <w:tcPr>
            <w:tcW w:w="1329" w:type="pct"/>
            <w:tcMar>
              <w:top w:w="15" w:type="dxa"/>
              <w:left w:w="15" w:type="dxa"/>
              <w:bottom w:w="15" w:type="dxa"/>
              <w:right w:w="15" w:type="dxa"/>
            </w:tcMar>
            <w:vAlign w:val="center"/>
          </w:tcPr>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F31BCD" w:rsidRPr="00EE6C39" w:rsidRDefault="00F31BCD" w:rsidP="00FD30A8">
            <w:pPr>
              <w:spacing w:after="0" w:line="240" w:lineRule="auto"/>
              <w:rPr>
                <w:rFonts w:ascii="Times New Roman" w:eastAsia="Times New Roman" w:hAnsi="Times New Roman"/>
                <w:sz w:val="24"/>
                <w:szCs w:val="24"/>
                <w:lang w:eastAsia="ru-RU"/>
              </w:rPr>
            </w:pPr>
          </w:p>
        </w:tc>
      </w:tr>
    </w:tbl>
    <w:p w:rsidR="00F31BCD" w:rsidRPr="00EE6C39" w:rsidRDefault="00F31BCD" w:rsidP="00F31BCD">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F31BCD" w:rsidRPr="00EE6C39" w:rsidRDefault="00F31BCD" w:rsidP="00F31BCD">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 xml:space="preserve">Департамент муниципального имущества и земельных отношений администрации города Красноярска, в </w:t>
      </w:r>
      <w:proofErr w:type="spellStart"/>
      <w:r w:rsidRPr="00EE6C39">
        <w:rPr>
          <w:rFonts w:ascii="Times New Roman" w:eastAsia="Times New Roman" w:hAnsi="Times New Roman"/>
          <w:sz w:val="24"/>
          <w:szCs w:val="24"/>
          <w:lang w:eastAsia="ru-RU"/>
        </w:rPr>
        <w:t>лице____________</w:t>
      </w:r>
      <w:proofErr w:type="spellEnd"/>
      <w:r w:rsidRPr="00EE6C39">
        <w:rPr>
          <w:rFonts w:ascii="Times New Roman" w:eastAsia="Times New Roman" w:hAnsi="Times New Roman"/>
          <w:sz w:val="24"/>
          <w:szCs w:val="24"/>
          <w:lang w:eastAsia="ru-RU"/>
        </w:rPr>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31BCD" w:rsidRPr="00EE6C39" w:rsidRDefault="00F31BCD" w:rsidP="00F31BCD">
      <w:pPr>
        <w:spacing w:after="0" w:line="240" w:lineRule="auto"/>
        <w:rPr>
          <w:rFonts w:ascii="Times New Roman" w:eastAsia="Times New Roman" w:hAnsi="Times New Roman"/>
          <w:sz w:val="24"/>
          <w:szCs w:val="24"/>
          <w:lang w:eastAsia="ru-RU"/>
        </w:rPr>
      </w:pPr>
    </w:p>
    <w:p w:rsidR="00F31BCD" w:rsidRPr="00EE6C39" w:rsidRDefault="00F31BCD" w:rsidP="00F31BCD">
      <w:pPr>
        <w:spacing w:after="0" w:line="240" w:lineRule="auto"/>
        <w:rPr>
          <w:rFonts w:ascii="Times New Roman" w:eastAsia="Times New Roman" w:hAnsi="Times New Roman"/>
          <w:sz w:val="24"/>
          <w:szCs w:val="24"/>
          <w:lang w:eastAsia="ru-RU"/>
        </w:rPr>
      </w:pPr>
    </w:p>
    <w:p w:rsidR="00F31BCD" w:rsidRPr="00EE6C39" w:rsidRDefault="00F31BCD" w:rsidP="00F31BCD">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F31BCD" w:rsidRPr="00EE6C39" w:rsidRDefault="00F31BCD" w:rsidP="00F31BCD">
      <w:pPr>
        <w:spacing w:after="0" w:line="240" w:lineRule="auto"/>
        <w:jc w:val="both"/>
        <w:rPr>
          <w:rFonts w:ascii="Times New Roman" w:eastAsia="Times New Roman" w:hAnsi="Times New Roman"/>
          <w:sz w:val="24"/>
          <w:szCs w:val="24"/>
          <w:lang w:eastAsia="ru-RU"/>
        </w:rPr>
      </w:pPr>
    </w:p>
    <w:p w:rsidR="00F31BCD" w:rsidRPr="00EE6C39" w:rsidRDefault="00F31BCD" w:rsidP="00F31BCD">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F31BCD" w:rsidRPr="00EE6C39" w:rsidRDefault="00F31BCD" w:rsidP="00F31BCD">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tblPr>
      <w:tblGrid>
        <w:gridCol w:w="5077"/>
        <w:gridCol w:w="5078"/>
      </w:tblGrid>
      <w:tr w:rsidR="00F31BCD" w:rsidRPr="00131B99" w:rsidTr="00FD30A8">
        <w:trPr>
          <w:tblCellSpacing w:w="15" w:type="dxa"/>
        </w:trPr>
        <w:tc>
          <w:tcPr>
            <w:tcW w:w="2500" w:type="pct"/>
            <w:tcMar>
              <w:top w:w="15" w:type="dxa"/>
              <w:left w:w="15" w:type="dxa"/>
              <w:bottom w:w="15" w:type="dxa"/>
              <w:right w:w="15" w:type="dxa"/>
            </w:tcMar>
          </w:tcPr>
          <w:p w:rsidR="00F31BCD" w:rsidRPr="00EE6C39" w:rsidRDefault="00F31BCD" w:rsidP="00FD30A8">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F31BCD" w:rsidRPr="00EE6C39" w:rsidRDefault="00F31BCD" w:rsidP="00FD30A8">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F31BCD" w:rsidRPr="00131B99" w:rsidTr="00FD30A8">
        <w:trPr>
          <w:tblCellSpacing w:w="15" w:type="dxa"/>
        </w:trPr>
        <w:tc>
          <w:tcPr>
            <w:tcW w:w="0" w:type="auto"/>
            <w:tcMar>
              <w:top w:w="15" w:type="dxa"/>
              <w:left w:w="15" w:type="dxa"/>
              <w:bottom w:w="15" w:type="dxa"/>
              <w:right w:w="15" w:type="dxa"/>
            </w:tcMar>
            <w:vAlign w:val="center"/>
          </w:tcPr>
          <w:p w:rsidR="00F31BCD" w:rsidRPr="00EE6C39" w:rsidRDefault="00F31BCD" w:rsidP="00FD30A8">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F31BCD" w:rsidRPr="00EE6C39" w:rsidRDefault="00F31BCD" w:rsidP="00FD30A8">
            <w:pPr>
              <w:spacing w:after="0" w:line="240" w:lineRule="auto"/>
              <w:rPr>
                <w:rFonts w:ascii="Times New Roman" w:eastAsia="Times New Roman" w:hAnsi="Times New Roman"/>
                <w:sz w:val="24"/>
                <w:szCs w:val="24"/>
                <w:lang w:eastAsia="ru-RU"/>
              </w:rPr>
            </w:pPr>
          </w:p>
        </w:tc>
      </w:tr>
      <w:tr w:rsidR="00F31BCD" w:rsidRPr="00131B99" w:rsidTr="00FD30A8">
        <w:trPr>
          <w:tblCellSpacing w:w="15" w:type="dxa"/>
        </w:trPr>
        <w:tc>
          <w:tcPr>
            <w:tcW w:w="2500" w:type="pct"/>
            <w:tcMar>
              <w:top w:w="15" w:type="dxa"/>
              <w:left w:w="15" w:type="dxa"/>
              <w:bottom w:w="15" w:type="dxa"/>
              <w:right w:w="15" w:type="dxa"/>
            </w:tcMar>
          </w:tcPr>
          <w:p w:rsidR="00F31BCD" w:rsidRPr="00EE6C39" w:rsidRDefault="00F31BCD" w:rsidP="00FD30A8">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F31BCD" w:rsidRPr="00EE6C39" w:rsidRDefault="00F31BCD" w:rsidP="00FD30A8">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F31BCD" w:rsidRPr="00EE6C39" w:rsidRDefault="00F31BCD" w:rsidP="00F31BCD">
      <w:pPr>
        <w:spacing w:after="0" w:line="240" w:lineRule="auto"/>
        <w:rPr>
          <w:rFonts w:ascii="Times New Roman" w:eastAsia="Times New Roman" w:hAnsi="Times New Roman"/>
          <w:sz w:val="24"/>
          <w:szCs w:val="24"/>
          <w:lang w:eastAsia="ru-RU"/>
        </w:rPr>
      </w:pPr>
    </w:p>
    <w:p w:rsidR="00F31BCD" w:rsidRPr="00EE6C39" w:rsidRDefault="00F31BCD" w:rsidP="00F31BCD">
      <w:pPr>
        <w:tabs>
          <w:tab w:val="left" w:pos="567"/>
        </w:tabs>
        <w:spacing w:after="0"/>
        <w:rPr>
          <w:rFonts w:ascii="Times New Roman" w:hAnsi="Times New Roman"/>
          <w:sz w:val="24"/>
          <w:szCs w:val="24"/>
        </w:rPr>
      </w:pPr>
    </w:p>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BCD"/>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4997"/>
    <w:rsid w:val="000352B1"/>
    <w:rsid w:val="0003569F"/>
    <w:rsid w:val="00041425"/>
    <w:rsid w:val="000421FB"/>
    <w:rsid w:val="00043123"/>
    <w:rsid w:val="00043A31"/>
    <w:rsid w:val="000440B2"/>
    <w:rsid w:val="000502A7"/>
    <w:rsid w:val="00051927"/>
    <w:rsid w:val="00051ED2"/>
    <w:rsid w:val="0005234E"/>
    <w:rsid w:val="000534A9"/>
    <w:rsid w:val="000600CA"/>
    <w:rsid w:val="000602FE"/>
    <w:rsid w:val="0006123B"/>
    <w:rsid w:val="00062633"/>
    <w:rsid w:val="0006630F"/>
    <w:rsid w:val="00070AA7"/>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C6733"/>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78B"/>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36B7"/>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4D2E"/>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4D8"/>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5BBD"/>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4DF3"/>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2D9"/>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6B0E"/>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31A5"/>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6996"/>
    <w:rsid w:val="00DD772E"/>
    <w:rsid w:val="00DE2D60"/>
    <w:rsid w:val="00DE3B54"/>
    <w:rsid w:val="00DE78D2"/>
    <w:rsid w:val="00DE7D47"/>
    <w:rsid w:val="00DF3250"/>
    <w:rsid w:val="00DF3B9B"/>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18"/>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1A97"/>
    <w:rsid w:val="00F31BCD"/>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30A8"/>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CD"/>
    <w:rPr>
      <w:rFonts w:ascii="Calibri" w:eastAsia="Calibri" w:hAnsi="Calibri" w:cs="Times New Roman"/>
    </w:rPr>
  </w:style>
  <w:style w:type="paragraph" w:styleId="1">
    <w:name w:val="heading 1"/>
    <w:basedOn w:val="a"/>
    <w:next w:val="a"/>
    <w:link w:val="10"/>
    <w:uiPriority w:val="9"/>
    <w:qFormat/>
    <w:rsid w:val="009D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4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4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BCD"/>
    <w:pPr>
      <w:ind w:left="720"/>
      <w:contextualSpacing/>
    </w:pPr>
  </w:style>
  <w:style w:type="character" w:styleId="a4">
    <w:name w:val="Hyperlink"/>
    <w:uiPriority w:val="99"/>
    <w:unhideWhenUsed/>
    <w:rsid w:val="00F31BCD"/>
    <w:rPr>
      <w:color w:val="0000FF"/>
      <w:u w:val="single"/>
    </w:rPr>
  </w:style>
  <w:style w:type="paragraph" w:customStyle="1" w:styleId="ConsPlusTitle">
    <w:name w:val="ConsPlusTitle"/>
    <w:uiPriority w:val="99"/>
    <w:rsid w:val="00F31BCD"/>
    <w:pPr>
      <w:widowControl w:val="0"/>
      <w:spacing w:after="0" w:line="240" w:lineRule="auto"/>
    </w:pPr>
    <w:rPr>
      <w:rFonts w:ascii="Arial" w:eastAsia="Times New Roman" w:hAnsi="Arial" w:cs="Times New Roman"/>
      <w:b/>
      <w:sz w:val="20"/>
      <w:szCs w:val="20"/>
      <w:lang w:eastAsia="ru-RU"/>
    </w:rPr>
  </w:style>
  <w:style w:type="paragraph" w:styleId="a5">
    <w:name w:val="Balloon Text"/>
    <w:basedOn w:val="a"/>
    <w:link w:val="a6"/>
    <w:uiPriority w:val="99"/>
    <w:semiHidden/>
    <w:unhideWhenUsed/>
    <w:rsid w:val="00FD30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0A8"/>
    <w:rPr>
      <w:rFonts w:ascii="Tahoma" w:eastAsia="Calibri" w:hAnsi="Tahoma" w:cs="Tahoma"/>
      <w:sz w:val="16"/>
      <w:szCs w:val="16"/>
    </w:rPr>
  </w:style>
  <w:style w:type="paragraph" w:styleId="a7">
    <w:name w:val="Body Text Indent"/>
    <w:basedOn w:val="a"/>
    <w:link w:val="a8"/>
    <w:rsid w:val="00FD30A8"/>
    <w:pPr>
      <w:spacing w:after="0" w:line="240" w:lineRule="auto"/>
      <w:ind w:firstLine="561"/>
      <w:jc w:val="both"/>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FD30A8"/>
    <w:rPr>
      <w:rFonts w:ascii="Times New Roman" w:eastAsia="Times New Roman" w:hAnsi="Times New Roman" w:cs="Times New Roman"/>
      <w:sz w:val="24"/>
      <w:szCs w:val="24"/>
      <w:lang w:eastAsia="ru-RU"/>
    </w:rPr>
  </w:style>
  <w:style w:type="paragraph" w:customStyle="1" w:styleId="ConsPlusNormal">
    <w:name w:val="ConsPlusNormal"/>
    <w:rsid w:val="00494D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94D2E"/>
    <w:pPr>
      <w:widowControl w:val="0"/>
      <w:snapToGrid w:val="0"/>
      <w:spacing w:after="0" w:line="240" w:lineRule="auto"/>
      <w:ind w:right="19772"/>
    </w:pPr>
    <w:rPr>
      <w:rFonts w:ascii="Arial" w:eastAsia="Times New Roman" w:hAnsi="Arial" w:cs="Times New Roman"/>
      <w:b/>
      <w:sz w:val="16"/>
      <w:szCs w:val="20"/>
      <w:lang w:eastAsia="ru-RU"/>
    </w:rPr>
  </w:style>
  <w:style w:type="paragraph" w:styleId="a9">
    <w:name w:val="Body Text"/>
    <w:basedOn w:val="a"/>
    <w:link w:val="aa"/>
    <w:uiPriority w:val="99"/>
    <w:unhideWhenUsed/>
    <w:rsid w:val="00494D2E"/>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494D2E"/>
    <w:rPr>
      <w:rFonts w:ascii="Times New Roman" w:eastAsia="Times New Roman" w:hAnsi="Times New Roman" w:cs="Times New Roman"/>
      <w:sz w:val="24"/>
      <w:szCs w:val="24"/>
      <w:lang w:eastAsia="ru-RU"/>
    </w:rPr>
  </w:style>
  <w:style w:type="paragraph" w:customStyle="1" w:styleId="ConsNormal">
    <w:name w:val="ConsNormal"/>
    <w:rsid w:val="00494D2E"/>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b">
    <w:name w:val="No Spacing"/>
    <w:uiPriority w:val="1"/>
    <w:qFormat/>
    <w:rsid w:val="009D4DF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9D4DF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4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4D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rsk.ru/"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82284-810D-439C-B514-60A9BA920024}"/>
</file>

<file path=customXml/itemProps2.xml><?xml version="1.0" encoding="utf-8"?>
<ds:datastoreItem xmlns:ds="http://schemas.openxmlformats.org/officeDocument/2006/customXml" ds:itemID="{14E7E391-AB09-4419-BA39-6A13832CF056}"/>
</file>

<file path=customXml/itemProps3.xml><?xml version="1.0" encoding="utf-8"?>
<ds:datastoreItem xmlns:ds="http://schemas.openxmlformats.org/officeDocument/2006/customXml" ds:itemID="{6726FCC6-FBCA-4815-9E48-2D48CC5F197A}"/>
</file>

<file path=customXml/itemProps4.xml><?xml version="1.0" encoding="utf-8"?>
<ds:datastoreItem xmlns:ds="http://schemas.openxmlformats.org/officeDocument/2006/customXml" ds:itemID="{94489E43-F5F4-4DDB-995E-23831E5CEC41}"/>
</file>

<file path=docProps/app.xml><?xml version="1.0" encoding="utf-8"?>
<Properties xmlns="http://schemas.openxmlformats.org/officeDocument/2006/extended-properties" xmlns:vt="http://schemas.openxmlformats.org/officeDocument/2006/docPropsVTypes">
  <Template>Normal</Template>
  <TotalTime>52</TotalTime>
  <Pages>29</Pages>
  <Words>8354</Words>
  <Characters>47622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16</cp:revision>
  <cp:lastPrinted>2014-07-16T02:58:00Z</cp:lastPrinted>
  <dcterms:created xsi:type="dcterms:W3CDTF">2014-07-15T09:26:00Z</dcterms:created>
  <dcterms:modified xsi:type="dcterms:W3CDTF">2014-07-16T03:03:00Z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