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F572E5" w:rsidRPr="00F572E5">
        <w:t>от 31.05.2018 № 2319-недв «О проведен</w:t>
      </w:r>
      <w:proofErr w:type="gramStart"/>
      <w:r w:rsidR="00F572E5" w:rsidRPr="00F572E5">
        <w:t>ии ау</w:t>
      </w:r>
      <w:proofErr w:type="gramEnd"/>
      <w:r w:rsidR="00F572E5" w:rsidRPr="00F572E5">
        <w:t>кциона по продаже права на заключение договора аренды земельного участка по Енисейскому тракту (24:50:0400404:111)»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F572E5" w:rsidRPr="00F572E5">
        <w:t>04.06.2018 № 2364-недв «О проведен</w:t>
      </w:r>
      <w:proofErr w:type="gramStart"/>
      <w:r w:rsidR="00F572E5" w:rsidRPr="00F572E5">
        <w:t>ии ау</w:t>
      </w:r>
      <w:proofErr w:type="gramEnd"/>
      <w:r w:rsidR="00F572E5" w:rsidRPr="00F572E5">
        <w:t>кциона по продаже права на заключение договора аренды земельного участка по ул. Космонавтов (24:50:0400069:5050)»</w:t>
      </w:r>
      <w:r>
        <w:t>;</w:t>
      </w:r>
    </w:p>
    <w:p w:rsidR="00473C24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>- от</w:t>
      </w:r>
      <w:r w:rsidR="00AE71C0">
        <w:t xml:space="preserve"> </w:t>
      </w:r>
      <w:r w:rsidR="00AE71C0" w:rsidRPr="00AE71C0">
        <w:t>04.06.2018 № 2367-недв «О проведен</w:t>
      </w:r>
      <w:proofErr w:type="gramStart"/>
      <w:r w:rsidR="00AE71C0" w:rsidRPr="00AE71C0">
        <w:t>ии ау</w:t>
      </w:r>
      <w:proofErr w:type="gramEnd"/>
      <w:r w:rsidR="00AE71C0" w:rsidRPr="00AE71C0">
        <w:t>кциона на право заключения договора аренды земельного участка по ул. Технологической (24:50:0400402:35)»</w:t>
      </w:r>
      <w:r w:rsidR="00473C24">
        <w:t>;</w:t>
      </w:r>
    </w:p>
    <w:p w:rsidR="002F41BB" w:rsidRDefault="00473C24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473C24">
        <w:t xml:space="preserve">от </w:t>
      </w:r>
      <w:r w:rsidR="00AE71C0" w:rsidRPr="00AE71C0">
        <w:t>04.06.2018 № 2368-недв «О проведен</w:t>
      </w:r>
      <w:proofErr w:type="gramStart"/>
      <w:r w:rsidR="00AE71C0" w:rsidRPr="00AE71C0">
        <w:t>ии ау</w:t>
      </w:r>
      <w:proofErr w:type="gramEnd"/>
      <w:r w:rsidR="00AE71C0" w:rsidRPr="00AE71C0">
        <w:t xml:space="preserve">кциона на право заключения договора аренды земельного участка в жилом районе «ул. </w:t>
      </w:r>
      <w:proofErr w:type="spellStart"/>
      <w:r w:rsidR="00AE71C0" w:rsidRPr="00AE71C0">
        <w:t>Цимлянская</w:t>
      </w:r>
      <w:proofErr w:type="spellEnd"/>
      <w:r w:rsidR="00AE71C0" w:rsidRPr="00AE71C0">
        <w:t xml:space="preserve"> – ул. </w:t>
      </w:r>
      <w:proofErr w:type="spellStart"/>
      <w:r w:rsidR="00AE71C0" w:rsidRPr="00AE71C0">
        <w:t>Пригорная</w:t>
      </w:r>
      <w:proofErr w:type="spellEnd"/>
      <w:r w:rsidR="00AE71C0" w:rsidRPr="00AE71C0">
        <w:t>», северо-восточнее земельного участка с кадастровым номером 24:50:0100018:2188, (24:50:0100018:3734)»</w:t>
      </w:r>
      <w:r w:rsidR="000547B2">
        <w:t>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</w:t>
      </w:r>
      <w:r w:rsidRPr="001C4C80">
        <w:t xml:space="preserve">начинается </w:t>
      </w:r>
      <w:r w:rsidR="00CA7AE8" w:rsidRPr="001C4C80">
        <w:t>1</w:t>
      </w:r>
      <w:r w:rsidR="0086458E">
        <w:t>3</w:t>
      </w:r>
      <w:r w:rsidR="00464E1A" w:rsidRPr="001C4C80">
        <w:t xml:space="preserve"> ию</w:t>
      </w:r>
      <w:r w:rsidR="0086458E">
        <w:t>л</w:t>
      </w:r>
      <w:r w:rsidR="00464E1A" w:rsidRPr="001C4C80">
        <w:t>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F572E5" w:rsidRPr="00F572E5" w:rsidRDefault="00F45C72" w:rsidP="00F572E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572E5">
        <w:rPr>
          <w:rFonts w:ascii="Times New Roman" w:hAnsi="Times New Roman"/>
          <w:b/>
          <w:sz w:val="24"/>
          <w:szCs w:val="24"/>
        </w:rPr>
        <w:t>4.1.</w:t>
      </w:r>
      <w:r w:rsidRPr="00F572E5">
        <w:rPr>
          <w:rFonts w:ascii="Times New Roman" w:hAnsi="Times New Roman"/>
          <w:sz w:val="24"/>
          <w:szCs w:val="24"/>
        </w:rPr>
        <w:t xml:space="preserve"> </w:t>
      </w:r>
      <w:r w:rsidR="00F572E5" w:rsidRPr="00F572E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24:50:0400404:111, расположенного по адресу (местоположения): г. Красноярск, Советский район, Енисейский тракт, предназначенного для размещения объекта: строительная пр</w:t>
      </w:r>
      <w:r w:rsidR="00F572E5" w:rsidRPr="00F572E5">
        <w:rPr>
          <w:rFonts w:ascii="Times New Roman" w:hAnsi="Times New Roman"/>
          <w:sz w:val="24"/>
          <w:szCs w:val="24"/>
        </w:rPr>
        <w:t>о</w:t>
      </w:r>
      <w:r w:rsidR="00F572E5" w:rsidRPr="00F572E5">
        <w:rPr>
          <w:rFonts w:ascii="Times New Roman" w:hAnsi="Times New Roman"/>
          <w:sz w:val="24"/>
          <w:szCs w:val="24"/>
        </w:rPr>
        <w:t xml:space="preserve">мышленность (код – 6.6). </w:t>
      </w:r>
    </w:p>
    <w:p w:rsidR="00F572E5" w:rsidRPr="00F572E5" w:rsidRDefault="00F572E5" w:rsidP="00F572E5">
      <w:pPr>
        <w:snapToGrid w:val="0"/>
        <w:ind w:firstLine="709"/>
        <w:jc w:val="both"/>
      </w:pPr>
      <w:r w:rsidRPr="00F572E5">
        <w:t>Схема расположения земельного участка:</w:t>
      </w:r>
    </w:p>
    <w:p w:rsidR="00F572E5" w:rsidRPr="00F572E5" w:rsidRDefault="00F572E5" w:rsidP="00F572E5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style="position:absolute;left:0;text-align:left;margin-left:124.7pt;margin-top:7.5pt;width:200.1pt;height:17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81 0 -81 21506 21600 21506 21600 0 -81 0">
            <v:imagedata r:id="rId9" o:title="Енисейчкий тракт 111"/>
            <w10:wrap type="through"/>
          </v:shape>
        </w:pict>
      </w:r>
    </w:p>
    <w:p w:rsidR="00F572E5" w:rsidRPr="00F572E5" w:rsidRDefault="00F572E5" w:rsidP="00F572E5">
      <w:pPr>
        <w:ind w:right="-2" w:firstLine="709"/>
        <w:jc w:val="both"/>
        <w:rPr>
          <w:noProof/>
        </w:rPr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</w:p>
    <w:p w:rsidR="00F572E5" w:rsidRPr="00F572E5" w:rsidRDefault="00F572E5" w:rsidP="00F572E5">
      <w:pPr>
        <w:ind w:right="-2" w:firstLine="709"/>
        <w:jc w:val="both"/>
      </w:pPr>
      <w:r w:rsidRPr="00F572E5">
        <w:t>Общая площадь предполагаемого к строительству земельного участка составляет 68 163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 xml:space="preserve">Обременения земельного участка: 22 441кв. м – охранная зона инженерных сетей. 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>Государственная собственность на земельный участок не разграничена.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>Права на земельный участок – не зарегистрированы, ограничения прав – отсутствуют.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>В соответствии с Правилами землепользования и застройки городского округа город Красн</w:t>
      </w:r>
      <w:r w:rsidRPr="00F572E5">
        <w:t>о</w:t>
      </w:r>
      <w:r w:rsidRPr="00F572E5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F572E5">
        <w:rPr>
          <w:lang w:val="en-US"/>
        </w:rPr>
        <w:t>III</w:t>
      </w:r>
      <w:r w:rsidRPr="00F572E5">
        <w:t xml:space="preserve"> класса опасности (П-2). 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lastRenderedPageBreak/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F572E5">
        <w:t>н</w:t>
      </w:r>
      <w:r w:rsidRPr="00F572E5">
        <w:t>ного) использования. Обеспечить содержание земель общего пользования, прилегающих к террит</w:t>
      </w:r>
      <w:r w:rsidRPr="00F572E5">
        <w:t>о</w:t>
      </w:r>
      <w:r w:rsidRPr="00F572E5">
        <w:t>рии, в соответствии с экологическими нормами, санитарными правилами, иными действующими но</w:t>
      </w:r>
      <w:r w:rsidRPr="00F572E5">
        <w:t>р</w:t>
      </w:r>
      <w:r w:rsidRPr="00F572E5">
        <w:t>мативными и законодательными актами.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>Разрешенное использование: «строительная промышленность (код – 6.6)» согласно утвержде</w:t>
      </w:r>
      <w:r w:rsidRPr="00F572E5">
        <w:t>н</w:t>
      </w:r>
      <w:r w:rsidRPr="00F572E5">
        <w:t>ному классификатору видов разрешенного использования земельных участков соответствует «стро</w:t>
      </w:r>
      <w:r w:rsidRPr="00F572E5">
        <w:t>и</w:t>
      </w:r>
      <w:r w:rsidRPr="00F572E5">
        <w:t>тельная промышленность».</w:t>
      </w:r>
    </w:p>
    <w:p w:rsidR="00F572E5" w:rsidRPr="00F572E5" w:rsidRDefault="00F572E5" w:rsidP="00F572E5">
      <w:pPr>
        <w:autoSpaceDE w:val="0"/>
        <w:autoSpaceDN w:val="0"/>
        <w:adjustRightInd w:val="0"/>
        <w:ind w:firstLine="720"/>
        <w:jc w:val="both"/>
      </w:pPr>
      <w:r w:rsidRPr="00F572E5">
        <w:rPr>
          <w:rFonts w:eastAsia="Calibri"/>
          <w:lang w:eastAsia="en-US"/>
        </w:rPr>
        <w:t>К</w:t>
      </w:r>
      <w:r w:rsidRPr="00F572E5">
        <w:t>атегория земель: «Земли населенных пунктов».</w:t>
      </w:r>
    </w:p>
    <w:p w:rsidR="00F572E5" w:rsidRPr="00F572E5" w:rsidRDefault="00F572E5" w:rsidP="00F572E5">
      <w:pPr>
        <w:autoSpaceDE w:val="0"/>
        <w:autoSpaceDN w:val="0"/>
        <w:adjustRightInd w:val="0"/>
        <w:ind w:firstLine="720"/>
        <w:jc w:val="both"/>
      </w:pPr>
      <w:r w:rsidRPr="00F572E5">
        <w:t xml:space="preserve">В производственной зоне предприятий </w:t>
      </w:r>
      <w:r w:rsidRPr="00F572E5">
        <w:rPr>
          <w:lang w:val="en-US"/>
        </w:rPr>
        <w:t>III</w:t>
      </w:r>
      <w:r w:rsidRPr="00F572E5">
        <w:t xml:space="preserve"> класса опасности (П-2) установлены следующие пр</w:t>
      </w:r>
      <w:r w:rsidRPr="00F572E5">
        <w:t>е</w:t>
      </w:r>
      <w:r w:rsidRPr="00F572E5">
        <w:t>дельные параметры разрешенного строительства:</w:t>
      </w:r>
    </w:p>
    <w:p w:rsidR="00F572E5" w:rsidRPr="00F572E5" w:rsidRDefault="00F572E5" w:rsidP="00F572E5">
      <w:pPr>
        <w:ind w:firstLine="720"/>
        <w:jc w:val="both"/>
      </w:pPr>
      <w:r w:rsidRPr="00F572E5">
        <w:t>1) предельный размер земельного участка: минимальный – 0,03 га, максимальный – 136 га;</w:t>
      </w:r>
    </w:p>
    <w:p w:rsidR="00F572E5" w:rsidRPr="00F572E5" w:rsidRDefault="00F572E5" w:rsidP="00F572E5">
      <w:pPr>
        <w:ind w:firstLine="720"/>
        <w:jc w:val="both"/>
      </w:pPr>
      <w:r w:rsidRPr="00F572E5">
        <w:t>2) максимальный процент застройки в границах земельного участка, определяемый как отн</w:t>
      </w:r>
      <w:r w:rsidRPr="00F572E5">
        <w:t>о</w:t>
      </w:r>
      <w:r w:rsidRPr="00F572E5">
        <w:t>шение суммарной площади земельного участка, которая может быть застроена, ко всей площади з</w:t>
      </w:r>
      <w:r w:rsidRPr="00F572E5">
        <w:t>е</w:t>
      </w:r>
      <w:r w:rsidRPr="00F572E5">
        <w:t>мельного участка, – не более 80%;</w:t>
      </w:r>
    </w:p>
    <w:p w:rsidR="00F572E5" w:rsidRPr="00F572E5" w:rsidRDefault="00F572E5" w:rsidP="00F572E5">
      <w:pPr>
        <w:ind w:firstLine="720"/>
        <w:jc w:val="both"/>
      </w:pPr>
      <w:r w:rsidRPr="00F572E5">
        <w:t>3) отступ от красной линии до зданий, строений, сооружений при осуществлении строительства – не менее 6 м.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 xml:space="preserve">Градостроительный план земельного участка от 11.10.2017 № </w:t>
      </w:r>
      <w:r w:rsidRPr="00F572E5">
        <w:rPr>
          <w:lang w:val="en-US"/>
        </w:rPr>
        <w:t>RU</w:t>
      </w:r>
      <w:r w:rsidRPr="00F572E5">
        <w:t>24308000-17297.</w:t>
      </w:r>
    </w:p>
    <w:p w:rsidR="00F572E5" w:rsidRPr="00F572E5" w:rsidRDefault="00F572E5" w:rsidP="00F572E5">
      <w:pPr>
        <w:widowControl w:val="0"/>
        <w:autoSpaceDE w:val="0"/>
        <w:autoSpaceDN w:val="0"/>
        <w:adjustRightInd w:val="0"/>
        <w:ind w:firstLine="709"/>
        <w:jc w:val="both"/>
      </w:pPr>
      <w:r w:rsidRPr="00F572E5">
        <w:t>Сведения о технических условиях подключения объекта к сетям инженерно-технического обе</w:t>
      </w:r>
      <w:r w:rsidRPr="00F572E5">
        <w:t>с</w:t>
      </w:r>
      <w:r w:rsidRPr="00F572E5">
        <w:t xml:space="preserve">печения и информация о плате за подключение: </w:t>
      </w:r>
    </w:p>
    <w:p w:rsidR="00F572E5" w:rsidRPr="00F572E5" w:rsidRDefault="00F572E5" w:rsidP="00F572E5">
      <w:pPr>
        <w:ind w:firstLine="720"/>
        <w:jc w:val="both"/>
      </w:pPr>
      <w:r w:rsidRPr="00F572E5">
        <w:t xml:space="preserve">- письмо АО «Красноярская </w:t>
      </w:r>
      <w:proofErr w:type="spellStart"/>
      <w:r w:rsidRPr="00F572E5">
        <w:t>теплотранспортная</w:t>
      </w:r>
      <w:proofErr w:type="spellEnd"/>
      <w:r w:rsidRPr="00F572E5">
        <w:t xml:space="preserve"> компания» от 16.05.2018 № 2-5/23-462 об отк</w:t>
      </w:r>
      <w:r w:rsidRPr="00F572E5">
        <w:t>а</w:t>
      </w:r>
      <w:r w:rsidRPr="00F572E5">
        <w:t>зе в теплоснабжении и выдачи технических условий для планируемого к строительству объекта на з</w:t>
      </w:r>
      <w:r w:rsidRPr="00F572E5">
        <w:t>е</w:t>
      </w:r>
      <w:r w:rsidRPr="00F572E5">
        <w:t>мельном участке по адресу: г. Красноярск, Советский район, Енисейский тракт,  по причине отсу</w:t>
      </w:r>
      <w:r w:rsidRPr="00F572E5">
        <w:t>т</w:t>
      </w:r>
      <w:r w:rsidRPr="00F572E5">
        <w:t>ствия теплоисточников и тепловых сетей;</w:t>
      </w:r>
    </w:p>
    <w:p w:rsidR="00F572E5" w:rsidRPr="00F572E5" w:rsidRDefault="00F572E5" w:rsidP="00F572E5">
      <w:pPr>
        <w:ind w:firstLine="709"/>
        <w:jc w:val="both"/>
      </w:pPr>
      <w:r w:rsidRPr="00F572E5">
        <w:t>- письм</w:t>
      </w:r>
      <w:proofErr w:type="gramStart"/>
      <w:r w:rsidRPr="00F572E5">
        <w:t>о ООО</w:t>
      </w:r>
      <w:proofErr w:type="gramEnd"/>
      <w:r w:rsidRPr="00F572E5">
        <w:t xml:space="preserve"> «</w:t>
      </w:r>
      <w:proofErr w:type="spellStart"/>
      <w:r w:rsidRPr="00F572E5">
        <w:t>КрасКом</w:t>
      </w:r>
      <w:proofErr w:type="spellEnd"/>
      <w:r w:rsidRPr="00F572E5">
        <w:t>» от 04.05.2018 № 18/1-39132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F572E5">
        <w:t>д</w:t>
      </w:r>
      <w:r w:rsidRPr="00F572E5">
        <w:t>ствие отсутствия свободной мощности.</w:t>
      </w:r>
    </w:p>
    <w:p w:rsidR="00F572E5" w:rsidRPr="00F572E5" w:rsidRDefault="00F572E5" w:rsidP="00F572E5">
      <w:pPr>
        <w:ind w:firstLine="709"/>
        <w:jc w:val="both"/>
      </w:pPr>
      <w:r w:rsidRPr="00F572E5">
        <w:t>Согласно заключению по состоянию земельного участка от 10.05.2018 № 4017-ДМИиЗО, з</w:t>
      </w:r>
      <w:r w:rsidRPr="00F572E5">
        <w:t>е</w:t>
      </w:r>
      <w:r w:rsidRPr="00F572E5">
        <w:t>мельный участок не огражден, визуально в его границах расположены опора воздушной линии эле</w:t>
      </w:r>
      <w:r w:rsidRPr="00F572E5">
        <w:t>к</w:t>
      </w:r>
      <w:r w:rsidRPr="00F572E5">
        <w:t>тропередач и часть железнодорожного пути, над земельным участком проходят воздушные электрич</w:t>
      </w:r>
      <w:r w:rsidRPr="00F572E5">
        <w:t>е</w:t>
      </w:r>
      <w:r w:rsidRPr="00F572E5">
        <w:t>ские сети. Проезд возможен, состояние удовлетворительное.</w:t>
      </w:r>
    </w:p>
    <w:p w:rsidR="00F572E5" w:rsidRPr="00F572E5" w:rsidRDefault="00F45C72" w:rsidP="00F572E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t>4.2</w:t>
      </w:r>
      <w:r w:rsidRPr="00A83BA5">
        <w:rPr>
          <w:rFonts w:ascii="Times New Roman" w:hAnsi="Times New Roman"/>
          <w:sz w:val="24"/>
          <w:szCs w:val="24"/>
        </w:rPr>
        <w:t xml:space="preserve">. </w:t>
      </w:r>
      <w:r w:rsidR="00F572E5" w:rsidRPr="00F572E5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24:50:0400069:5050, расположенного по адресу (местоположения): г. Красноярск, Советский район, ул. Космонавтов, предназначенного для размещения объекта: магазины (код – 4.4).</w:t>
      </w:r>
    </w:p>
    <w:p w:rsidR="00F572E5" w:rsidRPr="00F572E5" w:rsidRDefault="00F572E5" w:rsidP="00F572E5">
      <w:pPr>
        <w:snapToGrid w:val="0"/>
        <w:ind w:firstLine="709"/>
        <w:jc w:val="both"/>
      </w:pPr>
      <w:r w:rsidRPr="00F572E5">
        <w:t>Схема расположения земельного участка:</w:t>
      </w:r>
    </w:p>
    <w:p w:rsidR="00F572E5" w:rsidRPr="00F572E5" w:rsidRDefault="00F572E5" w:rsidP="00F572E5">
      <w:pPr>
        <w:ind w:right="-2" w:firstLine="709"/>
        <w:jc w:val="center"/>
        <w:rPr>
          <w:noProof/>
        </w:rPr>
      </w:pPr>
    </w:p>
    <w:p w:rsidR="00F572E5" w:rsidRPr="00F572E5" w:rsidRDefault="00F572E5" w:rsidP="00F572E5">
      <w:pPr>
        <w:ind w:right="-2" w:firstLine="709"/>
        <w:jc w:val="center"/>
        <w:rPr>
          <w:noProof/>
        </w:rPr>
      </w:pPr>
      <w:r w:rsidRPr="00343C7C">
        <w:rPr>
          <w:noProof/>
        </w:rPr>
        <w:lastRenderedPageBreak/>
        <w:pict>
          <v:shape id="Рисунок 1" o:spid="_x0000_i1037" type="#_x0000_t75" style="width:340.65pt;height:289.35pt;visibility:visible;mso-wrap-style:square">
            <v:imagedata r:id="rId10" o:title="Космонавтов (5050)" croptop="-1743f" cropleft="9320f" cropright="11203f"/>
          </v:shape>
        </w:pict>
      </w:r>
    </w:p>
    <w:p w:rsidR="00F572E5" w:rsidRPr="00F572E5" w:rsidRDefault="00F572E5" w:rsidP="00F572E5">
      <w:pPr>
        <w:ind w:right="-2" w:firstLine="709"/>
        <w:jc w:val="both"/>
      </w:pPr>
      <w:r w:rsidRPr="00F572E5">
        <w:t>Общая площадь предполагаемого к строительству земельного участка составляет 625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 xml:space="preserve">Обременения земельного участка: 114 кв. м – охранная зона инженерных сетей. 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>Государственная собственность на земельный участок не разграничена.</w:t>
      </w:r>
    </w:p>
    <w:p w:rsidR="00F572E5" w:rsidRPr="00F572E5" w:rsidRDefault="00F572E5" w:rsidP="00F572E5">
      <w:pPr>
        <w:tabs>
          <w:tab w:val="left" w:pos="12155"/>
        </w:tabs>
        <w:ind w:firstLine="709"/>
        <w:jc w:val="both"/>
      </w:pPr>
      <w:r w:rsidRPr="00F572E5">
        <w:t>Права на земельный участок – не зарегистрированы, ограничения прав – отсутствуют.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>В соответствии с Правилами землепользования и застройки городского округа город Красн</w:t>
      </w:r>
      <w:r w:rsidRPr="00F572E5">
        <w:t>о</w:t>
      </w:r>
      <w:r w:rsidRPr="00F572E5">
        <w:t>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F572E5">
        <w:t>е</w:t>
      </w:r>
      <w:r w:rsidRPr="00F572E5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572E5" w:rsidRPr="00F572E5" w:rsidRDefault="00F572E5" w:rsidP="00F572E5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572E5">
        <w:t>Разрешенное использование: «</w:t>
      </w:r>
      <w:r w:rsidRPr="00F572E5">
        <w:rPr>
          <w:rFonts w:cs="Arial"/>
        </w:rPr>
        <w:t>магазины (код – 4.4)</w:t>
      </w:r>
      <w:r w:rsidRPr="00F572E5">
        <w:t>», согласно утвержденному классификатору видов разрешенного использования земельных участков соответствует «</w:t>
      </w:r>
      <w:r w:rsidRPr="00F572E5">
        <w:rPr>
          <w:rFonts w:cs="Arial"/>
        </w:rPr>
        <w:t>магазины».</w:t>
      </w:r>
    </w:p>
    <w:p w:rsidR="00F572E5" w:rsidRPr="00F572E5" w:rsidRDefault="00F572E5" w:rsidP="00F572E5">
      <w:pPr>
        <w:autoSpaceDE w:val="0"/>
        <w:autoSpaceDN w:val="0"/>
        <w:adjustRightInd w:val="0"/>
        <w:ind w:firstLine="720"/>
        <w:jc w:val="both"/>
      </w:pPr>
      <w:r w:rsidRPr="00F572E5">
        <w:rPr>
          <w:rFonts w:eastAsia="Calibri"/>
          <w:lang w:eastAsia="en-US"/>
        </w:rPr>
        <w:t>К</w:t>
      </w:r>
      <w:r w:rsidRPr="00F572E5">
        <w:t>атегория земель: «Земли населенных пунктов».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>В зоне делового, общественного и коммерческого назначения, объектов культуры (О-1) уст</w:t>
      </w:r>
      <w:r w:rsidRPr="00F572E5">
        <w:t>а</w:t>
      </w:r>
      <w:r w:rsidRPr="00F572E5">
        <w:t>новлены следующие предельные параметры разрешенного строительства:</w:t>
      </w:r>
    </w:p>
    <w:p w:rsidR="00F572E5" w:rsidRPr="00F572E5" w:rsidRDefault="00F572E5" w:rsidP="00F572E5">
      <w:pPr>
        <w:ind w:firstLine="709"/>
        <w:jc w:val="both"/>
      </w:pPr>
      <w:r w:rsidRPr="00F572E5">
        <w:t>1) предельный размер земельного участка: минимальный – 0,03 га, максимальный – 49 га;</w:t>
      </w:r>
    </w:p>
    <w:p w:rsidR="00F572E5" w:rsidRPr="00F572E5" w:rsidRDefault="00F572E5" w:rsidP="00F572E5">
      <w:pPr>
        <w:ind w:firstLine="709"/>
        <w:jc w:val="both"/>
      </w:pPr>
      <w:r w:rsidRPr="00F572E5">
        <w:t>2) максимальный процент застройки в границах земельного участка, определяемый как отн</w:t>
      </w:r>
      <w:r w:rsidRPr="00F572E5">
        <w:t>о</w:t>
      </w:r>
      <w:r w:rsidRPr="00F572E5">
        <w:t>шение суммарной площади земельного участка, которая может быть застроена, ко всей площади з</w:t>
      </w:r>
      <w:r w:rsidRPr="00F572E5">
        <w:t>е</w:t>
      </w:r>
      <w:r w:rsidRPr="00F572E5">
        <w:t xml:space="preserve">мельного участка – не более </w:t>
      </w:r>
      <w:r w:rsidRPr="00F572E5">
        <w:rPr>
          <w:sz w:val="26"/>
          <w:szCs w:val="26"/>
        </w:rPr>
        <w:t>80</w:t>
      </w:r>
      <w:r w:rsidRPr="00F572E5">
        <w:t>%;</w:t>
      </w:r>
    </w:p>
    <w:p w:rsidR="00F572E5" w:rsidRPr="00F572E5" w:rsidRDefault="00F572E5" w:rsidP="00F572E5">
      <w:pPr>
        <w:ind w:firstLine="709"/>
        <w:jc w:val="both"/>
      </w:pPr>
      <w:r w:rsidRPr="00F572E5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F572E5">
        <w:t>е</w:t>
      </w:r>
      <w:r w:rsidRPr="00F572E5">
        <w:t>мые (изменяемые, вновь образуемые) границы территорий, занятых линейными объектами транспор</w:t>
      </w:r>
      <w:r w:rsidRPr="00F572E5">
        <w:t>т</w:t>
      </w:r>
      <w:r w:rsidRPr="00F572E5">
        <w:t>ной инфраструктуры и (или) предназначенных для размещения таких объектов).</w:t>
      </w:r>
    </w:p>
    <w:p w:rsidR="00F572E5" w:rsidRPr="00F572E5" w:rsidRDefault="00F572E5" w:rsidP="00F572E5">
      <w:pPr>
        <w:autoSpaceDE w:val="0"/>
        <w:autoSpaceDN w:val="0"/>
        <w:adjustRightInd w:val="0"/>
        <w:ind w:firstLine="709"/>
        <w:jc w:val="both"/>
      </w:pPr>
      <w:r w:rsidRPr="00F572E5">
        <w:t xml:space="preserve">Градостроительный план земельного участка от 02.11.2017 № </w:t>
      </w:r>
      <w:r w:rsidRPr="00F572E5">
        <w:rPr>
          <w:lang w:val="en-US"/>
        </w:rPr>
        <w:t>RU</w:t>
      </w:r>
      <w:r w:rsidRPr="00F572E5">
        <w:t>24308000-17403.</w:t>
      </w:r>
    </w:p>
    <w:p w:rsidR="00F572E5" w:rsidRPr="00F572E5" w:rsidRDefault="00F572E5" w:rsidP="00F572E5">
      <w:pPr>
        <w:widowControl w:val="0"/>
        <w:autoSpaceDE w:val="0"/>
        <w:autoSpaceDN w:val="0"/>
        <w:adjustRightInd w:val="0"/>
        <w:ind w:firstLine="709"/>
        <w:jc w:val="both"/>
      </w:pPr>
      <w:r w:rsidRPr="00F572E5">
        <w:t>Сведения о технических условиях подключения объекта к сетям инженерно-технического обе</w:t>
      </w:r>
      <w:r w:rsidRPr="00F572E5">
        <w:t>с</w:t>
      </w:r>
      <w:r w:rsidRPr="00F572E5">
        <w:t xml:space="preserve">печения и информация о плате за подключение: </w:t>
      </w:r>
    </w:p>
    <w:p w:rsidR="00F572E5" w:rsidRPr="00F572E5" w:rsidRDefault="00F572E5" w:rsidP="00F572E5">
      <w:pPr>
        <w:ind w:firstLine="709"/>
        <w:jc w:val="both"/>
      </w:pPr>
      <w:r w:rsidRPr="00F572E5">
        <w:lastRenderedPageBreak/>
        <w:t xml:space="preserve">- технические условия и информация о плате за подключение АО «Красноярская </w:t>
      </w:r>
      <w:proofErr w:type="spellStart"/>
      <w:r w:rsidRPr="00F572E5">
        <w:t>теплотран</w:t>
      </w:r>
      <w:r w:rsidRPr="00F572E5">
        <w:t>с</w:t>
      </w:r>
      <w:r w:rsidRPr="00F572E5">
        <w:t>портная</w:t>
      </w:r>
      <w:proofErr w:type="spellEnd"/>
      <w:r w:rsidRPr="00F572E5">
        <w:t xml:space="preserve"> компания» от 16.05.2018 № 2-5/23-456. </w:t>
      </w:r>
    </w:p>
    <w:p w:rsidR="00F572E5" w:rsidRPr="00F572E5" w:rsidRDefault="00F572E5" w:rsidP="00F572E5">
      <w:pPr>
        <w:tabs>
          <w:tab w:val="left" w:pos="12155"/>
        </w:tabs>
        <w:ind w:firstLine="720"/>
        <w:jc w:val="both"/>
      </w:pPr>
      <w:r w:rsidRPr="00F572E5">
        <w:t xml:space="preserve">Возможные точки подключения в тепловые сети АО «Красноярская </w:t>
      </w:r>
      <w:proofErr w:type="spellStart"/>
      <w:r w:rsidRPr="00F572E5">
        <w:t>теплотранспортная</w:t>
      </w:r>
      <w:proofErr w:type="spellEnd"/>
      <w:r w:rsidRPr="00F572E5">
        <w:t xml:space="preserve"> комп</w:t>
      </w:r>
      <w:r w:rsidRPr="00F572E5">
        <w:t>а</w:t>
      </w:r>
      <w:r w:rsidRPr="00F572E5">
        <w:t>ния» между ТК 191109(УТ</w:t>
      </w:r>
      <w:proofErr w:type="gramStart"/>
      <w:r w:rsidRPr="00F572E5">
        <w:t>4</w:t>
      </w:r>
      <w:proofErr w:type="gramEnd"/>
      <w:r w:rsidRPr="00F572E5">
        <w:t>) и ТК191111(УТ5).</w:t>
      </w:r>
    </w:p>
    <w:p w:rsidR="00F572E5" w:rsidRPr="00F572E5" w:rsidRDefault="00F572E5" w:rsidP="00F572E5">
      <w:pPr>
        <w:tabs>
          <w:tab w:val="left" w:pos="12155"/>
        </w:tabs>
        <w:ind w:firstLine="720"/>
        <w:jc w:val="both"/>
      </w:pPr>
      <w:r w:rsidRPr="00F572E5">
        <w:t>Срок подключения объекта капитального строительства к сетям инженерно-технического обе</w:t>
      </w:r>
      <w:r w:rsidRPr="00F572E5">
        <w:t>с</w:t>
      </w:r>
      <w:r w:rsidRPr="00F572E5">
        <w:t xml:space="preserve">печения, </w:t>
      </w:r>
      <w:proofErr w:type="gramStart"/>
      <w:r w:rsidRPr="00F572E5">
        <w:t>определяется</w:t>
      </w:r>
      <w:proofErr w:type="gramEnd"/>
      <w:r w:rsidRPr="00F572E5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F572E5">
        <w:t>теплотранспортная</w:t>
      </w:r>
      <w:proofErr w:type="spellEnd"/>
      <w:r w:rsidRPr="00F572E5">
        <w:t xml:space="preserve"> компания»  в сфере теплоснабжения города Кра</w:t>
      </w:r>
      <w:r w:rsidRPr="00F572E5">
        <w:t>с</w:t>
      </w:r>
      <w:r w:rsidRPr="00F572E5">
        <w:t xml:space="preserve">ноярска на 2018-2019 </w:t>
      </w:r>
      <w:proofErr w:type="spellStart"/>
      <w:r w:rsidRPr="00F572E5">
        <w:t>г.г</w:t>
      </w:r>
      <w:proofErr w:type="spellEnd"/>
      <w:r w:rsidRPr="00F572E5">
        <w:t>. на основании заключенного договора о подключении к системам теплосна</w:t>
      </w:r>
      <w:r w:rsidRPr="00F572E5">
        <w:t>б</w:t>
      </w:r>
      <w:r w:rsidRPr="00F572E5">
        <w:t>жения.</w:t>
      </w:r>
    </w:p>
    <w:p w:rsidR="00F572E5" w:rsidRPr="00F572E5" w:rsidRDefault="00F572E5" w:rsidP="00F572E5">
      <w:pPr>
        <w:tabs>
          <w:tab w:val="left" w:pos="12155"/>
        </w:tabs>
        <w:ind w:firstLine="720"/>
        <w:jc w:val="both"/>
      </w:pPr>
      <w:r w:rsidRPr="00F572E5">
        <w:t>Максимальная нагрузка в возможной точке подключения: 0,2 Гкал/час.</w:t>
      </w:r>
    </w:p>
    <w:p w:rsidR="00F572E5" w:rsidRPr="00F572E5" w:rsidRDefault="00F572E5" w:rsidP="00F572E5">
      <w:pPr>
        <w:tabs>
          <w:tab w:val="left" w:pos="12155"/>
        </w:tabs>
        <w:ind w:firstLine="720"/>
        <w:jc w:val="both"/>
      </w:pPr>
      <w:r w:rsidRPr="00F572E5">
        <w:t>Срок действия технических условий и информации о плате – 3 года с даты их выдачи.</w:t>
      </w:r>
    </w:p>
    <w:p w:rsidR="00F572E5" w:rsidRPr="00F572E5" w:rsidRDefault="00F572E5" w:rsidP="00F572E5">
      <w:pPr>
        <w:ind w:firstLine="709"/>
        <w:jc w:val="both"/>
      </w:pPr>
      <w:proofErr w:type="gramStart"/>
      <w:r w:rsidRPr="00F572E5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</w:t>
      </w:r>
      <w:r w:rsidRPr="00F572E5">
        <w:t>е</w:t>
      </w:r>
      <w:r w:rsidRPr="00F572E5">
        <w:t>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F572E5">
        <w:t xml:space="preserve"> </w:t>
      </w:r>
      <w:proofErr w:type="gramStart"/>
      <w:r w:rsidRPr="00F572E5"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</w:t>
      </w:r>
      <w:r w:rsidRPr="00F572E5">
        <w:t>д</w:t>
      </w:r>
      <w:r w:rsidRPr="00F572E5">
        <w:t>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F572E5">
        <w:t>д</w:t>
      </w:r>
      <w:r w:rsidRPr="00F572E5">
        <w:t>ключении.</w:t>
      </w:r>
      <w:proofErr w:type="gramEnd"/>
      <w:r w:rsidRPr="00F572E5">
        <w:t xml:space="preserve"> Срок действия платы за подключение: до 31.12.2019 г.</w:t>
      </w:r>
    </w:p>
    <w:p w:rsidR="00F572E5" w:rsidRPr="00F572E5" w:rsidRDefault="00F572E5" w:rsidP="00F572E5">
      <w:pPr>
        <w:ind w:firstLine="709"/>
        <w:jc w:val="both"/>
      </w:pPr>
      <w:r w:rsidRPr="00F572E5">
        <w:t xml:space="preserve"> - письм</w:t>
      </w:r>
      <w:proofErr w:type="gramStart"/>
      <w:r w:rsidRPr="00F572E5">
        <w:t>о ООО</w:t>
      </w:r>
      <w:proofErr w:type="gramEnd"/>
      <w:r w:rsidRPr="00F572E5">
        <w:t xml:space="preserve"> «</w:t>
      </w:r>
      <w:proofErr w:type="spellStart"/>
      <w:r w:rsidRPr="00F572E5">
        <w:t>КрасКом</w:t>
      </w:r>
      <w:proofErr w:type="spellEnd"/>
      <w:r w:rsidRPr="00F572E5">
        <w:t>» от 14.05.2018 № КЦО-18/1-41468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572E5" w:rsidRPr="00F572E5" w:rsidRDefault="00F572E5" w:rsidP="00F572E5">
      <w:pPr>
        <w:tabs>
          <w:tab w:val="left" w:pos="12155"/>
        </w:tabs>
        <w:ind w:firstLine="567"/>
        <w:jc w:val="both"/>
      </w:pPr>
      <w:r w:rsidRPr="00F572E5">
        <w:t>Согласно заключению по состоянию земельного участка от 17.05.2018 № 4375-ДМИиЗО, з</w:t>
      </w:r>
      <w:r w:rsidRPr="00F572E5">
        <w:t>е</w:t>
      </w:r>
      <w:r w:rsidRPr="00F572E5">
        <w:t>мельный участок не огражден, визуально свободен от застройки, проезд к земельному участку возм</w:t>
      </w:r>
      <w:r w:rsidRPr="00F572E5">
        <w:t>о</w:t>
      </w:r>
      <w:r w:rsidRPr="00F572E5">
        <w:t>жен, состояние земельного участка удовлетворительное.</w:t>
      </w:r>
    </w:p>
    <w:p w:rsidR="00AE71C0" w:rsidRPr="00AE71C0" w:rsidRDefault="00F45C72" w:rsidP="00AE71C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64E1A">
        <w:rPr>
          <w:rFonts w:ascii="Times New Roman" w:hAnsi="Times New Roman"/>
          <w:b/>
          <w:sz w:val="24"/>
          <w:szCs w:val="24"/>
        </w:rPr>
        <w:t xml:space="preserve">4.3. </w:t>
      </w:r>
      <w:r w:rsidR="00AE71C0" w:rsidRPr="00AE71C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24:50:0400402:35, расп</w:t>
      </w:r>
      <w:r w:rsidR="00AE71C0" w:rsidRPr="00AE71C0">
        <w:rPr>
          <w:rFonts w:ascii="Times New Roman" w:hAnsi="Times New Roman"/>
          <w:sz w:val="24"/>
          <w:szCs w:val="24"/>
        </w:rPr>
        <w:t>о</w:t>
      </w:r>
      <w:r w:rsidR="00AE71C0" w:rsidRPr="00AE71C0">
        <w:rPr>
          <w:rFonts w:ascii="Times New Roman" w:hAnsi="Times New Roman"/>
          <w:sz w:val="24"/>
          <w:szCs w:val="24"/>
        </w:rPr>
        <w:t xml:space="preserve">ложенного по адресу (местоположения): </w:t>
      </w:r>
      <w:proofErr w:type="gramStart"/>
      <w:r w:rsidR="00AE71C0" w:rsidRPr="00AE71C0">
        <w:rPr>
          <w:rFonts w:ascii="Times New Roman" w:hAnsi="Times New Roman"/>
          <w:sz w:val="24"/>
          <w:szCs w:val="24"/>
        </w:rPr>
        <w:t>Красноярский край, г. Красноярск, Советский район, ул. Технологическая, пре</w:t>
      </w:r>
      <w:r w:rsidR="00AE71C0" w:rsidRPr="00AE71C0">
        <w:rPr>
          <w:rFonts w:ascii="Times New Roman" w:hAnsi="Times New Roman"/>
          <w:sz w:val="24"/>
          <w:szCs w:val="24"/>
        </w:rPr>
        <w:t>д</w:t>
      </w:r>
      <w:r w:rsidR="00AE71C0" w:rsidRPr="00AE71C0">
        <w:rPr>
          <w:rFonts w:ascii="Times New Roman" w:hAnsi="Times New Roman"/>
          <w:sz w:val="24"/>
          <w:szCs w:val="24"/>
        </w:rPr>
        <w:t>назначенного для размещения объекта: склады (код - 6.9), в части размещения сооружений, имеющих назначение по вр</w:t>
      </w:r>
      <w:r w:rsidR="00AE71C0" w:rsidRPr="00AE71C0">
        <w:rPr>
          <w:rFonts w:ascii="Times New Roman" w:hAnsi="Times New Roman"/>
          <w:sz w:val="24"/>
          <w:szCs w:val="24"/>
        </w:rPr>
        <w:t>е</w:t>
      </w:r>
      <w:r w:rsidR="00AE71C0" w:rsidRPr="00AE71C0">
        <w:rPr>
          <w:rFonts w:ascii="Times New Roman" w:hAnsi="Times New Roman"/>
          <w:sz w:val="24"/>
          <w:szCs w:val="24"/>
        </w:rPr>
        <w:t>менному хранению, распределению и перевалке грузов (за исключением хранения стратегических запасов), не являющихся частями прои</w:t>
      </w:r>
      <w:r w:rsidR="00AE71C0" w:rsidRPr="00AE71C0">
        <w:rPr>
          <w:rFonts w:ascii="Times New Roman" w:hAnsi="Times New Roman"/>
          <w:sz w:val="24"/>
          <w:szCs w:val="24"/>
        </w:rPr>
        <w:t>з</w:t>
      </w:r>
      <w:r w:rsidR="00AE71C0" w:rsidRPr="00AE71C0">
        <w:rPr>
          <w:rFonts w:ascii="Times New Roman" w:hAnsi="Times New Roman"/>
          <w:sz w:val="24"/>
          <w:szCs w:val="24"/>
        </w:rPr>
        <w:t>водственных комплексов, на которых был создан груз: промышленные базы, склады, погрузочные термин</w:t>
      </w:r>
      <w:r w:rsidR="00AE71C0" w:rsidRPr="00AE71C0">
        <w:rPr>
          <w:rFonts w:ascii="Times New Roman" w:hAnsi="Times New Roman"/>
          <w:sz w:val="24"/>
          <w:szCs w:val="24"/>
        </w:rPr>
        <w:t>а</w:t>
      </w:r>
      <w:r w:rsidR="00AE71C0" w:rsidRPr="00AE71C0">
        <w:rPr>
          <w:rFonts w:ascii="Times New Roman" w:hAnsi="Times New Roman"/>
          <w:sz w:val="24"/>
          <w:szCs w:val="24"/>
        </w:rPr>
        <w:t xml:space="preserve">лы.  </w:t>
      </w:r>
      <w:proofErr w:type="gramEnd"/>
    </w:p>
    <w:p w:rsidR="00AE71C0" w:rsidRPr="00AE71C0" w:rsidRDefault="00AE71C0" w:rsidP="00AE71C0">
      <w:pPr>
        <w:snapToGrid w:val="0"/>
        <w:ind w:firstLine="709"/>
        <w:jc w:val="both"/>
      </w:pPr>
      <w:r w:rsidRPr="00AE71C0">
        <w:t>Схема расположения земельного участка:</w:t>
      </w:r>
    </w:p>
    <w:p w:rsidR="00AE71C0" w:rsidRPr="00AE71C0" w:rsidRDefault="00AE71C0" w:rsidP="00AE71C0">
      <w:pPr>
        <w:ind w:right="-2" w:firstLine="709"/>
        <w:jc w:val="center"/>
        <w:rPr>
          <w:noProof/>
        </w:rPr>
      </w:pPr>
    </w:p>
    <w:p w:rsidR="00AE71C0" w:rsidRPr="00AE71C0" w:rsidRDefault="00AE71C0" w:rsidP="00AE71C0">
      <w:pPr>
        <w:ind w:right="-2" w:firstLine="709"/>
        <w:jc w:val="center"/>
        <w:rPr>
          <w:noProof/>
        </w:rPr>
      </w:pPr>
      <w:r w:rsidRPr="00343C7C">
        <w:rPr>
          <w:noProof/>
        </w:rPr>
        <w:pict>
          <v:shape id="Рисунок 4" o:spid="_x0000_i1039" type="#_x0000_t75" style="width:242.65pt;height:192pt;visibility:visible;mso-wrap-style:square">
            <v:imagedata r:id="rId11" o:title="ул. Технологическая (35)"/>
          </v:shape>
        </w:pict>
      </w:r>
    </w:p>
    <w:p w:rsidR="00AE71C0" w:rsidRPr="00AE71C0" w:rsidRDefault="00AE71C0" w:rsidP="00AE71C0">
      <w:pPr>
        <w:ind w:right="-2" w:firstLine="709"/>
        <w:jc w:val="both"/>
      </w:pPr>
    </w:p>
    <w:p w:rsidR="00AE71C0" w:rsidRPr="00AE71C0" w:rsidRDefault="00AE71C0" w:rsidP="00AE71C0">
      <w:pPr>
        <w:ind w:right="-2" w:firstLine="709"/>
        <w:jc w:val="both"/>
      </w:pPr>
      <w:r w:rsidRPr="00AE71C0">
        <w:t>Общая площадь предполагаемого к строительству земельного участка составляет 6 113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t xml:space="preserve">Обременения земельного участка: отсутствуют. 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lastRenderedPageBreak/>
        <w:t>Государственная собственность на земельный участок не разграничена.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t>Права на земельный участок – не зарегистрированы, ограничения прав – отсутствуют.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>В соответствии с Правилами землепользования и застройки городского округа город Красн</w:t>
      </w:r>
      <w:r w:rsidRPr="00AE71C0">
        <w:t>о</w:t>
      </w:r>
      <w:r w:rsidRPr="00AE71C0">
        <w:t>ярск, утвержденными Решением Красноярского городского Совета депутатов от 7 июля 2015 № В-122, земельный участок относится к зоне иных зеленых насаждений (З-2), с наложением зон с особыми условиями использования территорий: зона с особыми условиями использования территорий (уст</w:t>
      </w:r>
      <w:r w:rsidRPr="00AE71C0">
        <w:t>а</w:t>
      </w:r>
      <w:r w:rsidRPr="00AE71C0">
        <w:t>новленные (окончательные) санитарно-защитные зоны).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E71C0">
        <w:t>е</w:t>
      </w:r>
      <w:r w:rsidRPr="00AE71C0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E71C0" w:rsidRPr="00AE71C0" w:rsidRDefault="00AE71C0" w:rsidP="00AE71C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AE71C0">
        <w:t>Разрешенное использование: «</w:t>
      </w:r>
      <w:r w:rsidRPr="00AE71C0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AE71C0">
        <w:rPr>
          <w:rFonts w:cs="Arial"/>
        </w:rPr>
        <w:t>о</w:t>
      </w:r>
      <w:r w:rsidRPr="00AE71C0">
        <w:rPr>
          <w:rFonts w:cs="Arial"/>
        </w:rPr>
        <w:t>здан груз: промышленные базы, склады, погрузочные терминалы</w:t>
      </w:r>
      <w:r w:rsidRPr="00AE71C0">
        <w:t>», согласно утвержденному класс</w:t>
      </w:r>
      <w:r w:rsidRPr="00AE71C0">
        <w:t>и</w:t>
      </w:r>
      <w:r w:rsidRPr="00AE71C0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 «</w:t>
      </w:r>
      <w:r w:rsidRPr="00AE71C0">
        <w:rPr>
          <w:rFonts w:cs="Arial"/>
        </w:rPr>
        <w:t>склады».</w:t>
      </w:r>
      <w:proofErr w:type="gramEnd"/>
    </w:p>
    <w:p w:rsidR="00AE71C0" w:rsidRPr="00AE71C0" w:rsidRDefault="00AE71C0" w:rsidP="00AE71C0">
      <w:pPr>
        <w:autoSpaceDE w:val="0"/>
        <w:autoSpaceDN w:val="0"/>
        <w:adjustRightInd w:val="0"/>
        <w:ind w:firstLine="720"/>
        <w:jc w:val="both"/>
      </w:pPr>
      <w:r w:rsidRPr="00AE71C0">
        <w:rPr>
          <w:rFonts w:eastAsia="Calibri"/>
          <w:lang w:eastAsia="en-US"/>
        </w:rPr>
        <w:t>К</w:t>
      </w:r>
      <w:r w:rsidRPr="00AE71C0">
        <w:t>атегория земель: «Земли населенных пунктов».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>В зоне иных зеленых насаждений (З-2) установлены следующие предельные параметры разр</w:t>
      </w:r>
      <w:r w:rsidRPr="00AE71C0">
        <w:t>е</w:t>
      </w:r>
      <w:r w:rsidRPr="00AE71C0">
        <w:t>шенного строительства:</w:t>
      </w:r>
    </w:p>
    <w:p w:rsidR="00AE71C0" w:rsidRPr="00AE71C0" w:rsidRDefault="00AE71C0" w:rsidP="00AE71C0">
      <w:pPr>
        <w:ind w:firstLine="709"/>
        <w:jc w:val="both"/>
      </w:pPr>
      <w:proofErr w:type="gramStart"/>
      <w:r w:rsidRPr="00AE71C0">
        <w:t>1) предельный размер земельного участка: минимальный – 0,03 га, максимальный – 51 га;</w:t>
      </w:r>
      <w:proofErr w:type="gramEnd"/>
    </w:p>
    <w:p w:rsidR="00AE71C0" w:rsidRPr="00AE71C0" w:rsidRDefault="00AE71C0" w:rsidP="00AE71C0">
      <w:pPr>
        <w:ind w:firstLine="709"/>
        <w:jc w:val="both"/>
      </w:pPr>
      <w:r w:rsidRPr="00AE71C0"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AE71C0">
        <w:t>е</w:t>
      </w:r>
      <w:r w:rsidRPr="00AE71C0">
        <w:t>мые (изменяемые, вновь образуемые) границы территорий, занятых линейными объектами транспор</w:t>
      </w:r>
      <w:r w:rsidRPr="00AE71C0">
        <w:t>т</w:t>
      </w:r>
      <w:r w:rsidRPr="00AE71C0">
        <w:t>ной инфраструктуры и (или) предназначенных для размещения таких объектов);</w:t>
      </w:r>
    </w:p>
    <w:p w:rsidR="00AE71C0" w:rsidRPr="00AE71C0" w:rsidRDefault="00AE71C0" w:rsidP="00AE71C0">
      <w:pPr>
        <w:ind w:firstLine="709"/>
        <w:jc w:val="both"/>
      </w:pPr>
      <w:r w:rsidRPr="00AE71C0">
        <w:t>3) озеленение земельного участка должно составлять не менее 50% от его площади;</w:t>
      </w:r>
    </w:p>
    <w:p w:rsidR="00AE71C0" w:rsidRPr="00AE71C0" w:rsidRDefault="00AE71C0" w:rsidP="00AE71C0">
      <w:pPr>
        <w:ind w:firstLine="709"/>
        <w:jc w:val="both"/>
      </w:pPr>
      <w:r w:rsidRPr="00AE71C0">
        <w:t>4) общая площадь озеленения территорий зон иных зеленых насаждений не должна составлять менее 60% от площади зоны.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 xml:space="preserve">Градостроительный план земельного участка от 02.11.2017 № </w:t>
      </w:r>
      <w:r w:rsidRPr="00AE71C0">
        <w:rPr>
          <w:lang w:val="en-US"/>
        </w:rPr>
        <w:t>RU</w:t>
      </w:r>
      <w:r w:rsidRPr="00AE71C0">
        <w:t>24308000-17404.</w:t>
      </w:r>
    </w:p>
    <w:p w:rsidR="00AE71C0" w:rsidRPr="00AE71C0" w:rsidRDefault="00AE71C0" w:rsidP="00AE71C0">
      <w:pPr>
        <w:widowControl w:val="0"/>
        <w:autoSpaceDE w:val="0"/>
        <w:autoSpaceDN w:val="0"/>
        <w:adjustRightInd w:val="0"/>
        <w:ind w:firstLine="709"/>
        <w:jc w:val="both"/>
      </w:pPr>
      <w:r w:rsidRPr="00AE71C0">
        <w:t>Сведения о технических условиях подключения объекта к сетям инженерно-технического обе</w:t>
      </w:r>
      <w:r w:rsidRPr="00AE71C0">
        <w:t>с</w:t>
      </w:r>
      <w:r w:rsidRPr="00AE71C0">
        <w:t xml:space="preserve">печения и информация о плате за подключение: </w:t>
      </w:r>
    </w:p>
    <w:p w:rsidR="00AE71C0" w:rsidRPr="00AE71C0" w:rsidRDefault="00AE71C0" w:rsidP="00AE71C0">
      <w:pPr>
        <w:ind w:firstLine="709"/>
        <w:jc w:val="both"/>
      </w:pPr>
      <w:r w:rsidRPr="00AE71C0">
        <w:t xml:space="preserve">- письмо АО «Красноярская </w:t>
      </w:r>
      <w:proofErr w:type="spellStart"/>
      <w:r w:rsidRPr="00AE71C0">
        <w:t>теплотранспортная</w:t>
      </w:r>
      <w:proofErr w:type="spellEnd"/>
      <w:r w:rsidRPr="00AE71C0">
        <w:t xml:space="preserve"> компания» от 19.04.2018 № 2-5/23-353 об отк</w:t>
      </w:r>
      <w:r w:rsidRPr="00AE71C0">
        <w:t>а</w:t>
      </w:r>
      <w:r w:rsidRPr="00AE71C0">
        <w:t>зе в теплоснабжении и выдачи технических условий для планируемого к строительству объекта на з</w:t>
      </w:r>
      <w:r w:rsidRPr="00AE71C0">
        <w:t>е</w:t>
      </w:r>
      <w:r w:rsidRPr="00AE71C0">
        <w:t>мельном участке по адресу: г. Красноярск, Советский район, ул. Технологическая, по причине отсу</w:t>
      </w:r>
      <w:r w:rsidRPr="00AE71C0">
        <w:t>т</w:t>
      </w:r>
      <w:r w:rsidRPr="00AE71C0">
        <w:t xml:space="preserve">ствия пропускной способности тепловых сетей; </w:t>
      </w:r>
    </w:p>
    <w:p w:rsidR="00AE71C0" w:rsidRPr="00AE71C0" w:rsidRDefault="00AE71C0" w:rsidP="00AE71C0">
      <w:pPr>
        <w:tabs>
          <w:tab w:val="left" w:pos="12155"/>
        </w:tabs>
        <w:ind w:firstLine="567"/>
        <w:jc w:val="both"/>
      </w:pPr>
      <w:r w:rsidRPr="00AE71C0">
        <w:t>- письм</w:t>
      </w:r>
      <w:proofErr w:type="gramStart"/>
      <w:r w:rsidRPr="00AE71C0">
        <w:t>о ООО</w:t>
      </w:r>
      <w:proofErr w:type="gramEnd"/>
      <w:r w:rsidRPr="00AE71C0">
        <w:t xml:space="preserve"> «</w:t>
      </w:r>
      <w:proofErr w:type="spellStart"/>
      <w:r w:rsidRPr="00AE71C0">
        <w:t>КрасКом</w:t>
      </w:r>
      <w:proofErr w:type="spellEnd"/>
      <w:r w:rsidRPr="00AE71C0">
        <w:t>» от 25.04.2018 № КЦО-18/36330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AE71C0">
        <w:t>д</w:t>
      </w:r>
      <w:r w:rsidRPr="00AE71C0">
        <w:t>ствие отсутствия свободной мощности.</w:t>
      </w:r>
    </w:p>
    <w:p w:rsidR="00AE71C0" w:rsidRPr="00AE71C0" w:rsidRDefault="00AE71C0" w:rsidP="00AE71C0">
      <w:pPr>
        <w:tabs>
          <w:tab w:val="left" w:pos="12155"/>
        </w:tabs>
        <w:ind w:firstLine="567"/>
        <w:jc w:val="both"/>
      </w:pPr>
      <w:r w:rsidRPr="00AE71C0">
        <w:t>Согласно заключению по состоянию земельного участка от 22.05.2018 № 4552-ДМИиЗО, участок не огражден, свободен от застройки, подъезд возможен, в границах участка произрастает древесная растительность, состояние земельного участка удовлетворительное.</w:t>
      </w:r>
    </w:p>
    <w:p w:rsidR="00AE71C0" w:rsidRPr="00AE71C0" w:rsidRDefault="00473C24" w:rsidP="00AE71C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73C24">
        <w:rPr>
          <w:rFonts w:ascii="Times New Roman" w:hAnsi="Times New Roman"/>
          <w:b/>
          <w:sz w:val="24"/>
          <w:szCs w:val="24"/>
        </w:rPr>
        <w:t>4.4.</w:t>
      </w:r>
      <w:r>
        <w:rPr>
          <w:b/>
        </w:rPr>
        <w:t xml:space="preserve"> </w:t>
      </w:r>
      <w:r w:rsidR="00AE71C0" w:rsidRPr="00AE71C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24:50:0100018:3734, ра</w:t>
      </w:r>
      <w:r w:rsidR="00AE71C0" w:rsidRPr="00AE71C0">
        <w:rPr>
          <w:rFonts w:ascii="Times New Roman" w:hAnsi="Times New Roman"/>
          <w:sz w:val="24"/>
          <w:szCs w:val="24"/>
        </w:rPr>
        <w:t>с</w:t>
      </w:r>
      <w:r w:rsidR="00AE71C0" w:rsidRPr="00AE71C0">
        <w:rPr>
          <w:rFonts w:ascii="Times New Roman" w:hAnsi="Times New Roman"/>
          <w:sz w:val="24"/>
          <w:szCs w:val="24"/>
        </w:rPr>
        <w:t xml:space="preserve">положенного по адресу (местоположения): г. Красноярск, Октябрьский район, жилой район «ул. </w:t>
      </w:r>
      <w:proofErr w:type="spellStart"/>
      <w:r w:rsidR="00AE71C0" w:rsidRPr="00AE71C0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AE71C0" w:rsidRPr="00AE71C0">
        <w:rPr>
          <w:rFonts w:ascii="Times New Roman" w:hAnsi="Times New Roman"/>
          <w:sz w:val="24"/>
          <w:szCs w:val="24"/>
        </w:rPr>
        <w:t xml:space="preserve"> – ул. </w:t>
      </w:r>
      <w:proofErr w:type="spellStart"/>
      <w:r w:rsidR="00AE71C0" w:rsidRPr="00AE71C0">
        <w:rPr>
          <w:rFonts w:ascii="Times New Roman" w:hAnsi="Times New Roman"/>
          <w:sz w:val="24"/>
          <w:szCs w:val="24"/>
        </w:rPr>
        <w:t>Приго</w:t>
      </w:r>
      <w:r w:rsidR="00AE71C0" w:rsidRPr="00AE71C0">
        <w:rPr>
          <w:rFonts w:ascii="Times New Roman" w:hAnsi="Times New Roman"/>
          <w:sz w:val="24"/>
          <w:szCs w:val="24"/>
        </w:rPr>
        <w:t>р</w:t>
      </w:r>
      <w:r w:rsidR="00AE71C0" w:rsidRPr="00AE71C0">
        <w:rPr>
          <w:rFonts w:ascii="Times New Roman" w:hAnsi="Times New Roman"/>
          <w:sz w:val="24"/>
          <w:szCs w:val="24"/>
        </w:rPr>
        <w:t>ная</w:t>
      </w:r>
      <w:proofErr w:type="spellEnd"/>
      <w:r w:rsidR="00AE71C0" w:rsidRPr="00AE71C0">
        <w:rPr>
          <w:rFonts w:ascii="Times New Roman" w:hAnsi="Times New Roman"/>
          <w:sz w:val="24"/>
          <w:szCs w:val="24"/>
        </w:rPr>
        <w:t>», северо-восточнее земельного участка с кадастровым номером 24:50:0100018:2188, предназначенного для размещения объекта: для индивидуального ж</w:t>
      </w:r>
      <w:r w:rsidR="00AE71C0" w:rsidRPr="00AE71C0">
        <w:rPr>
          <w:rFonts w:ascii="Times New Roman" w:hAnsi="Times New Roman"/>
          <w:sz w:val="24"/>
          <w:szCs w:val="24"/>
        </w:rPr>
        <w:t>и</w:t>
      </w:r>
      <w:r w:rsidR="00AE71C0" w:rsidRPr="00AE71C0">
        <w:rPr>
          <w:rFonts w:ascii="Times New Roman" w:hAnsi="Times New Roman"/>
          <w:sz w:val="24"/>
          <w:szCs w:val="24"/>
        </w:rPr>
        <w:t>лищного строител</w:t>
      </w:r>
      <w:r w:rsidR="00AE71C0" w:rsidRPr="00AE71C0">
        <w:rPr>
          <w:rFonts w:ascii="Times New Roman" w:hAnsi="Times New Roman"/>
          <w:sz w:val="24"/>
          <w:szCs w:val="24"/>
        </w:rPr>
        <w:t>ь</w:t>
      </w:r>
      <w:r w:rsidR="00AE71C0" w:rsidRPr="00AE71C0">
        <w:rPr>
          <w:rFonts w:ascii="Times New Roman" w:hAnsi="Times New Roman"/>
          <w:sz w:val="24"/>
          <w:szCs w:val="24"/>
        </w:rPr>
        <w:t xml:space="preserve">ства (код – 2.1).  </w:t>
      </w:r>
    </w:p>
    <w:p w:rsidR="00AE71C0" w:rsidRPr="00AE71C0" w:rsidRDefault="00AE71C0" w:rsidP="00AE71C0">
      <w:pPr>
        <w:snapToGrid w:val="0"/>
        <w:ind w:firstLine="709"/>
        <w:jc w:val="both"/>
      </w:pPr>
      <w:r w:rsidRPr="00AE71C0">
        <w:t>Схема расположения земельного участка:</w:t>
      </w:r>
    </w:p>
    <w:p w:rsidR="00AE71C0" w:rsidRPr="00AE71C0" w:rsidRDefault="00AE71C0" w:rsidP="00AE71C0">
      <w:pPr>
        <w:ind w:right="-2" w:firstLine="709"/>
        <w:jc w:val="center"/>
        <w:rPr>
          <w:noProof/>
        </w:rPr>
      </w:pPr>
    </w:p>
    <w:p w:rsidR="00AE71C0" w:rsidRPr="00AE71C0" w:rsidRDefault="00AE71C0" w:rsidP="00AE71C0">
      <w:pPr>
        <w:ind w:right="-2" w:firstLine="709"/>
        <w:jc w:val="center"/>
        <w:rPr>
          <w:noProof/>
        </w:rPr>
      </w:pPr>
      <w:r w:rsidRPr="00343C7C">
        <w:rPr>
          <w:noProof/>
        </w:rPr>
        <w:lastRenderedPageBreak/>
        <w:pict>
          <v:shape id="Рисунок 5" o:spid="_x0000_i1042" type="#_x0000_t75" style="width:286pt;height:214.65pt;visibility:visible;mso-wrap-style:square">
            <v:imagedata r:id="rId12" o:title="doc20180604132758_001"/>
          </v:shape>
        </w:pict>
      </w:r>
    </w:p>
    <w:p w:rsidR="00AE71C0" w:rsidRPr="00AE71C0" w:rsidRDefault="00AE71C0" w:rsidP="00AE71C0">
      <w:pPr>
        <w:ind w:right="-2" w:firstLine="709"/>
        <w:jc w:val="both"/>
      </w:pPr>
    </w:p>
    <w:p w:rsidR="00AE71C0" w:rsidRPr="00AE71C0" w:rsidRDefault="00AE71C0" w:rsidP="00AE71C0">
      <w:pPr>
        <w:ind w:right="-2" w:firstLine="709"/>
        <w:jc w:val="both"/>
      </w:pPr>
      <w:r w:rsidRPr="00AE71C0">
        <w:t>Общая площадь предполагаемого к строительству земельного участка составляет 1 164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t xml:space="preserve">Обременения земельного участка: отсутствуют. 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t>Государственная собственность на земельный участок не разграничена.</w:t>
      </w:r>
    </w:p>
    <w:p w:rsidR="00AE71C0" w:rsidRPr="00AE71C0" w:rsidRDefault="00AE71C0" w:rsidP="00AE71C0">
      <w:pPr>
        <w:tabs>
          <w:tab w:val="left" w:pos="12155"/>
        </w:tabs>
        <w:ind w:firstLine="709"/>
        <w:jc w:val="both"/>
      </w:pPr>
      <w:r w:rsidRPr="00AE71C0">
        <w:t>Права на земельный участок – не зарегистрированы, ограничения прав – отсутствуют.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>В соответствии с Правилами землепользования и застройки городского округа город Красн</w:t>
      </w:r>
      <w:r w:rsidRPr="00AE71C0">
        <w:t>о</w:t>
      </w:r>
      <w:r w:rsidRPr="00AE71C0">
        <w:t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</w:t>
      </w:r>
    </w:p>
    <w:p w:rsidR="00AE71C0" w:rsidRPr="00AE71C0" w:rsidRDefault="00AE71C0" w:rsidP="00AE71C0">
      <w:pPr>
        <w:autoSpaceDE w:val="0"/>
        <w:autoSpaceDN w:val="0"/>
        <w:adjustRightInd w:val="0"/>
        <w:ind w:firstLine="709"/>
        <w:jc w:val="both"/>
      </w:pPr>
      <w:r w:rsidRPr="00AE71C0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E71C0">
        <w:t>е</w:t>
      </w:r>
      <w:r w:rsidRPr="00AE71C0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E71C0" w:rsidRPr="00AE71C0" w:rsidRDefault="00AE71C0" w:rsidP="00AE71C0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AE71C0">
        <w:t>Разрешенное использование: «</w:t>
      </w:r>
      <w:r w:rsidRPr="00AE71C0">
        <w:rPr>
          <w:rFonts w:cs="Arial"/>
        </w:rPr>
        <w:t>для индивидуального жилищного строительства (код – 2.1)</w:t>
      </w:r>
      <w:r w:rsidRPr="00AE71C0">
        <w:t>», с</w:t>
      </w:r>
      <w:r w:rsidRPr="00AE71C0">
        <w:t>о</w:t>
      </w:r>
      <w:r w:rsidRPr="00AE71C0">
        <w:t>гласно утвержденному классификатору видов разрешенного использования земельных участков соо</w:t>
      </w:r>
      <w:r w:rsidRPr="00AE71C0">
        <w:t>т</w:t>
      </w:r>
      <w:r w:rsidRPr="00AE71C0">
        <w:t>ветствует – «</w:t>
      </w:r>
      <w:r w:rsidRPr="00AE71C0">
        <w:rPr>
          <w:rFonts w:cs="Arial"/>
        </w:rPr>
        <w:t>для индивидуального жилищного строительства</w:t>
      </w:r>
      <w:r w:rsidRPr="00AE71C0">
        <w:t>».</w:t>
      </w:r>
    </w:p>
    <w:p w:rsidR="00AE71C0" w:rsidRPr="00AE71C0" w:rsidRDefault="00AE71C0" w:rsidP="00AE71C0">
      <w:pPr>
        <w:autoSpaceDE w:val="0"/>
        <w:autoSpaceDN w:val="0"/>
        <w:adjustRightInd w:val="0"/>
        <w:ind w:firstLine="720"/>
        <w:jc w:val="both"/>
      </w:pPr>
      <w:r w:rsidRPr="00AE71C0">
        <w:rPr>
          <w:rFonts w:eastAsia="Calibri"/>
          <w:lang w:eastAsia="en-US"/>
        </w:rPr>
        <w:t>К</w:t>
      </w:r>
      <w:r w:rsidRPr="00AE71C0">
        <w:t>атегория земель: «Земли населенных пунктов».</w:t>
      </w:r>
    </w:p>
    <w:p w:rsidR="00AE71C0" w:rsidRPr="00AE71C0" w:rsidRDefault="00AE71C0" w:rsidP="00AE71C0">
      <w:pPr>
        <w:autoSpaceDE w:val="0"/>
        <w:autoSpaceDN w:val="0"/>
        <w:adjustRightInd w:val="0"/>
        <w:ind w:firstLine="720"/>
        <w:jc w:val="both"/>
      </w:pPr>
      <w:r w:rsidRPr="00AE71C0">
        <w:t>В зоне застройки индивидуальными жилыми домами (Ж-1) установлены следующие предел</w:t>
      </w:r>
      <w:r w:rsidRPr="00AE71C0">
        <w:t>ь</w:t>
      </w:r>
      <w:r w:rsidRPr="00AE71C0">
        <w:t>ные параметры разрешенного строительства:</w:t>
      </w:r>
    </w:p>
    <w:p w:rsidR="00AE71C0" w:rsidRPr="00AE71C0" w:rsidRDefault="00AE71C0" w:rsidP="00AE71C0">
      <w:pPr>
        <w:ind w:firstLine="720"/>
        <w:jc w:val="both"/>
      </w:pPr>
      <w:r w:rsidRPr="00AE71C0">
        <w:t>1) предельный размер земельного участка: минимальный – 0,06 га, максимальный – 0,20 га;</w:t>
      </w:r>
    </w:p>
    <w:p w:rsidR="00AE71C0" w:rsidRPr="00AE71C0" w:rsidRDefault="00AE71C0" w:rsidP="00AE71C0">
      <w:pPr>
        <w:ind w:firstLine="720"/>
        <w:jc w:val="both"/>
      </w:pPr>
      <w:r w:rsidRPr="00AE71C0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AE71C0">
        <w:t>о</w:t>
      </w:r>
      <w:r w:rsidRPr="00AE71C0">
        <w:t>строек, строений, сооружений вспомогательного использования, стоянок - не менее 1 м;</w:t>
      </w:r>
    </w:p>
    <w:p w:rsidR="00AE71C0" w:rsidRPr="00AE71C0" w:rsidRDefault="00AE71C0" w:rsidP="00AE71C0">
      <w:pPr>
        <w:ind w:firstLine="720"/>
        <w:jc w:val="both"/>
      </w:pPr>
      <w:r w:rsidRPr="00AE71C0">
        <w:t>3) предельное количество надземных этажей зданий, строений, сооружений – 3 этажа;</w:t>
      </w:r>
    </w:p>
    <w:p w:rsidR="00AE71C0" w:rsidRPr="00AE71C0" w:rsidRDefault="00AE71C0" w:rsidP="00AE71C0">
      <w:pPr>
        <w:ind w:firstLine="720"/>
        <w:jc w:val="both"/>
      </w:pPr>
      <w:r w:rsidRPr="00AE71C0">
        <w:t>4) максимальный процент застройки в границах земельного участка, определяемый как отн</w:t>
      </w:r>
      <w:r w:rsidRPr="00AE71C0">
        <w:t>о</w:t>
      </w:r>
      <w:r w:rsidRPr="00AE71C0">
        <w:t>шение суммарной площади земельного участка, которая может быть застроена, ко всей площади з</w:t>
      </w:r>
      <w:r w:rsidRPr="00AE71C0">
        <w:t>е</w:t>
      </w:r>
      <w:r w:rsidRPr="00AE71C0">
        <w:t>мельного участка, – не более 40%.</w:t>
      </w:r>
    </w:p>
    <w:p w:rsidR="00AE71C0" w:rsidRPr="00AE71C0" w:rsidRDefault="00AE71C0" w:rsidP="00AE71C0">
      <w:pPr>
        <w:ind w:firstLine="720"/>
        <w:jc w:val="both"/>
      </w:pPr>
      <w:r w:rsidRPr="00AE71C0">
        <w:t>5) отступ от красной линии до зданий, строений, сооружений при осуществлении строительства – не менее 3 м;</w:t>
      </w:r>
    </w:p>
    <w:p w:rsidR="00AE71C0" w:rsidRPr="00AE71C0" w:rsidRDefault="00AE71C0" w:rsidP="00AE71C0">
      <w:pPr>
        <w:ind w:firstLine="720"/>
        <w:jc w:val="both"/>
      </w:pPr>
      <w:r w:rsidRPr="00AE71C0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AE71C0" w:rsidRPr="00AE71C0" w:rsidRDefault="00AE71C0" w:rsidP="00AE71C0">
      <w:pPr>
        <w:ind w:firstLine="709"/>
        <w:jc w:val="both"/>
      </w:pPr>
      <w:r w:rsidRPr="00AE71C0">
        <w:t>7) ширина земельного участка не менее 22 м.</w:t>
      </w:r>
    </w:p>
    <w:p w:rsidR="00AE71C0" w:rsidRPr="00AE71C0" w:rsidRDefault="00AE71C0" w:rsidP="00AE71C0">
      <w:pPr>
        <w:widowControl w:val="0"/>
        <w:autoSpaceDE w:val="0"/>
        <w:autoSpaceDN w:val="0"/>
        <w:adjustRightInd w:val="0"/>
        <w:ind w:firstLine="709"/>
        <w:jc w:val="both"/>
      </w:pPr>
      <w:r w:rsidRPr="00AE71C0">
        <w:t>Сведения о технических условиях подключения объекта к сетям инженерно-технического обе</w:t>
      </w:r>
      <w:r w:rsidRPr="00AE71C0">
        <w:t>с</w:t>
      </w:r>
      <w:r w:rsidRPr="00AE71C0">
        <w:t xml:space="preserve">печения и информация о плате за подключение: </w:t>
      </w:r>
    </w:p>
    <w:p w:rsidR="00AE71C0" w:rsidRPr="00AE71C0" w:rsidRDefault="00AE71C0" w:rsidP="00AE71C0">
      <w:pPr>
        <w:ind w:firstLine="709"/>
        <w:jc w:val="both"/>
      </w:pPr>
      <w:r w:rsidRPr="00AE71C0">
        <w:lastRenderedPageBreak/>
        <w:t>- письм</w:t>
      </w:r>
      <w:proofErr w:type="gramStart"/>
      <w:r w:rsidRPr="00AE71C0">
        <w:t>о ООО</w:t>
      </w:r>
      <w:proofErr w:type="gramEnd"/>
      <w:r w:rsidRPr="00AE71C0">
        <w:t xml:space="preserve"> «</w:t>
      </w:r>
      <w:proofErr w:type="spellStart"/>
      <w:r w:rsidRPr="00AE71C0">
        <w:t>КрасКом</w:t>
      </w:r>
      <w:proofErr w:type="spellEnd"/>
      <w:r w:rsidRPr="00AE71C0">
        <w:t>» от 25.04.2018 № КЦО-18/1-36406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</w:t>
      </w:r>
    </w:p>
    <w:p w:rsidR="00AE71C0" w:rsidRPr="00AE71C0" w:rsidRDefault="00AE71C0" w:rsidP="00AE71C0">
      <w:pPr>
        <w:ind w:firstLine="709"/>
        <w:jc w:val="both"/>
      </w:pPr>
      <w:r w:rsidRPr="00AE71C0">
        <w:t>- письм</w:t>
      </w:r>
      <w:proofErr w:type="gramStart"/>
      <w:r w:rsidRPr="00AE71C0">
        <w:t>о ООО</w:t>
      </w:r>
      <w:proofErr w:type="gramEnd"/>
      <w:r w:rsidRPr="00AE71C0">
        <w:t xml:space="preserve"> «Красноярская Теплоэнергетическая Компания» от 19.04.2018 № 2-5/23-353 о невозможности теплоснабжения в связи с отсутствием теплоисточников и тепловых сетей в данном районе.</w:t>
      </w:r>
    </w:p>
    <w:p w:rsidR="00AE71C0" w:rsidRPr="00AE71C0" w:rsidRDefault="00AE71C0" w:rsidP="00AE71C0">
      <w:pPr>
        <w:tabs>
          <w:tab w:val="left" w:pos="12155"/>
        </w:tabs>
        <w:ind w:firstLine="567"/>
        <w:jc w:val="both"/>
      </w:pPr>
      <w:r w:rsidRPr="00AE71C0">
        <w:t>Согласно заключению по состоянию земельного участка от 17.05.2018 № 4361-ДМИиЗО, участок свободен, подъезд возможен.</w:t>
      </w:r>
    </w:p>
    <w:p w:rsidR="00A700B8" w:rsidRDefault="00A700B8" w:rsidP="00AE71C0">
      <w:pPr>
        <w:pStyle w:val="ConsNormal"/>
        <w:widowControl/>
        <w:ind w:right="0" w:firstLine="709"/>
        <w:jc w:val="both"/>
        <w:rPr>
          <w:b/>
        </w:rPr>
      </w:pP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513E24" w:rsidP="00464E1A">
            <w:pPr>
              <w:suppressAutoHyphens/>
              <w:snapToGrid w:val="0"/>
              <w:spacing w:line="192" w:lineRule="auto"/>
            </w:pPr>
            <w:r w:rsidRPr="00513E24">
              <w:t xml:space="preserve">г. Красноярск, </w:t>
            </w:r>
            <w:r w:rsidR="00BD5F03" w:rsidRPr="00BD5F03">
              <w:t>Советский район, Енисейский тракт, 24:50:0400404:111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BD5F03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BD5F03">
              <w:t>7 498 000,00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224 940,00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2 249 400,00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3E24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13E24">
              <w:t xml:space="preserve">7 лет  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513E24" w:rsidP="00F45C72">
            <w:pPr>
              <w:suppressAutoHyphens/>
              <w:snapToGrid w:val="0"/>
              <w:spacing w:line="192" w:lineRule="auto"/>
              <w:jc w:val="both"/>
            </w:pPr>
            <w:r w:rsidRPr="00513E24">
              <w:t xml:space="preserve">г. Красноярск, </w:t>
            </w:r>
            <w:r w:rsidR="002C4ABB" w:rsidRPr="002C4ABB">
              <w:t>Советский район, ул. Космонавтов, 24:50:0400069:5050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886 000,00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26 580,00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443 000,00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 xml:space="preserve">3 года и 2 месяца  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513E24" w:rsidP="00F45C72">
            <w:pPr>
              <w:suppressAutoHyphens/>
              <w:snapToGrid w:val="0"/>
              <w:spacing w:line="192" w:lineRule="auto"/>
              <w:jc w:val="both"/>
            </w:pPr>
            <w:r w:rsidRPr="00513E24">
              <w:t xml:space="preserve">г. Красноярск, </w:t>
            </w:r>
            <w:r w:rsidR="00260B06" w:rsidRPr="00260B06">
              <w:t xml:space="preserve">Советский район, ул. </w:t>
            </w:r>
            <w:proofErr w:type="gramStart"/>
            <w:r w:rsidR="00260B06" w:rsidRPr="00260B06">
              <w:t>Технологическая</w:t>
            </w:r>
            <w:proofErr w:type="gramEnd"/>
            <w:r w:rsidR="00260B06" w:rsidRPr="00260B06">
              <w:t>, 24:50:0400402:35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1 094 000,00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4ABB" w:rsidP="002C4ABB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32</w:t>
            </w:r>
            <w:r>
              <w:t xml:space="preserve"> </w:t>
            </w:r>
            <w:r w:rsidRPr="002C4ABB">
              <w:t>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328 200,00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513E24" w:rsidP="00F70586">
            <w:pPr>
              <w:jc w:val="center"/>
            </w:pPr>
            <w:r w:rsidRPr="00513E24">
              <w:t>7 лет</w:t>
            </w:r>
          </w:p>
        </w:tc>
      </w:tr>
      <w:tr w:rsidR="00513E24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Default="00513E24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13C77" w:rsidRDefault="0086458E" w:rsidP="00F45C72">
            <w:pPr>
              <w:suppressAutoHyphens/>
              <w:snapToGrid w:val="0"/>
              <w:spacing w:line="192" w:lineRule="auto"/>
              <w:jc w:val="both"/>
            </w:pPr>
            <w:r w:rsidRPr="0086458E">
              <w:t xml:space="preserve">г. Красноярск, </w:t>
            </w:r>
            <w:r w:rsidR="002C4ABB" w:rsidRPr="002C4ABB">
              <w:t xml:space="preserve">Октябрьский район, жилой район «ул. </w:t>
            </w:r>
            <w:proofErr w:type="spellStart"/>
            <w:r w:rsidR="002C4ABB" w:rsidRPr="002C4ABB">
              <w:t>Цимлянская</w:t>
            </w:r>
            <w:proofErr w:type="spellEnd"/>
            <w:r w:rsidR="002C4ABB" w:rsidRPr="002C4ABB">
              <w:t xml:space="preserve"> – ул. </w:t>
            </w:r>
            <w:proofErr w:type="spellStart"/>
            <w:r w:rsidR="002C4ABB" w:rsidRPr="002C4ABB">
              <w:t>Пригорная</w:t>
            </w:r>
            <w:proofErr w:type="spellEnd"/>
            <w:r w:rsidR="002C4ABB" w:rsidRPr="002C4ABB">
              <w:t>», северо-восточнее земельного участка с кадастровым номером 24:50:0100018:2188, 24:50:0100018:3734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136 000,00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4 080,00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2C4ABB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4ABB">
              <w:t>68 000,00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2C4ABB" w:rsidP="00F70586">
            <w:pPr>
              <w:jc w:val="center"/>
            </w:pPr>
            <w:r w:rsidRPr="002C4ABB">
              <w:t>20 лет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F572E5" w:rsidRDefault="00F572E5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15 июня 2018 года. </w:t>
      </w:r>
    </w:p>
    <w:p w:rsidR="00F572E5" w:rsidRDefault="00F572E5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Окончание приема заявок: до 10:00 часов  11 ию</w:t>
      </w:r>
      <w:r w:rsidR="00AE71C0">
        <w:t>л</w:t>
      </w:r>
      <w:r>
        <w:t>я 2018 года.</w:t>
      </w:r>
    </w:p>
    <w:p w:rsidR="004D4A7D" w:rsidRPr="005244FF" w:rsidRDefault="004D4A7D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lastRenderedPageBreak/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  <w:t xml:space="preserve">     В.Ф. Щербенин</w:t>
      </w: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2C4ABB" w:rsidRDefault="002C4ABB" w:rsidP="008E7F34">
      <w:pPr>
        <w:tabs>
          <w:tab w:val="left" w:pos="12155"/>
        </w:tabs>
        <w:suppressAutoHyphens/>
        <w:ind w:firstLine="7371"/>
        <w:jc w:val="right"/>
      </w:pPr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260B06" w:rsidRDefault="00260B06" w:rsidP="008E7F34">
      <w:pPr>
        <w:tabs>
          <w:tab w:val="left" w:pos="12155"/>
        </w:tabs>
        <w:suppressAutoHyphens/>
        <w:ind w:firstLine="7371"/>
        <w:jc w:val="right"/>
      </w:pPr>
    </w:p>
    <w:p w:rsidR="00260B06" w:rsidRDefault="00260B06" w:rsidP="008E7F34">
      <w:pPr>
        <w:tabs>
          <w:tab w:val="left" w:pos="12155"/>
        </w:tabs>
        <w:suppressAutoHyphens/>
        <w:ind w:firstLine="7371"/>
        <w:jc w:val="right"/>
      </w:pPr>
      <w:bookmarkStart w:id="0" w:name="_GoBack"/>
      <w:bookmarkEnd w:id="0"/>
    </w:p>
    <w:p w:rsidR="0086458E" w:rsidRDefault="0086458E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91E59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4ABB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F0D76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1C0"/>
    <w:rsid w:val="00AE7437"/>
    <w:rsid w:val="00B0017A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2AF77-F16B-470E-980B-51EEF8F38765}"/>
</file>

<file path=customXml/itemProps2.xml><?xml version="1.0" encoding="utf-8"?>
<ds:datastoreItem xmlns:ds="http://schemas.openxmlformats.org/officeDocument/2006/customXml" ds:itemID="{EF760B73-59C2-464F-839E-39B844E387FA}"/>
</file>

<file path=customXml/itemProps3.xml><?xml version="1.0" encoding="utf-8"?>
<ds:datastoreItem xmlns:ds="http://schemas.openxmlformats.org/officeDocument/2006/customXml" ds:itemID="{950584F8-68BD-45F6-839C-70204A6A9659}"/>
</file>

<file path=customXml/itemProps4.xml><?xml version="1.0" encoding="utf-8"?>
<ds:datastoreItem xmlns:ds="http://schemas.openxmlformats.org/officeDocument/2006/customXml" ds:itemID="{D9841F5D-3AEC-41E1-A168-0B1BA1C87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3</cp:revision>
  <cp:lastPrinted>2018-05-10T05:05:00Z</cp:lastPrinted>
  <dcterms:created xsi:type="dcterms:W3CDTF">2018-06-09T04:18:00Z</dcterms:created>
  <dcterms:modified xsi:type="dcterms:W3CDTF">2018-06-09T04:21:00Z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