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BA3418">
        <w:rPr>
          <w:rFonts w:ascii="Times New Roman" w:hAnsi="Times New Roman"/>
          <w:b w:val="0"/>
          <w:sz w:val="24"/>
          <w:szCs w:val="24"/>
        </w:rPr>
        <w:t>Советский</w:t>
      </w:r>
      <w:r w:rsidR="00BE5336">
        <w:rPr>
          <w:rFonts w:ascii="Times New Roman" w:hAnsi="Times New Roman"/>
          <w:b w:val="0"/>
          <w:sz w:val="24"/>
          <w:szCs w:val="24"/>
        </w:rPr>
        <w:t xml:space="preserve"> </w:t>
      </w:r>
      <w:r w:rsidR="00DF7400">
        <w:rPr>
          <w:rFonts w:ascii="Times New Roman" w:hAnsi="Times New Roman"/>
          <w:b w:val="0"/>
          <w:sz w:val="24"/>
          <w:szCs w:val="24"/>
        </w:rPr>
        <w:t>район, 7-й</w:t>
      </w:r>
      <w:r w:rsidR="00BA3418">
        <w:rPr>
          <w:rFonts w:ascii="Times New Roman" w:hAnsi="Times New Roman"/>
          <w:b w:val="0"/>
          <w:sz w:val="24"/>
          <w:szCs w:val="24"/>
        </w:rPr>
        <w:t xml:space="preserve"> км Енисейского тракта</w:t>
      </w:r>
      <w:r w:rsidR="00DF7400">
        <w:rPr>
          <w:rFonts w:ascii="Times New Roman" w:hAnsi="Times New Roman"/>
          <w:b w:val="0"/>
          <w:sz w:val="24"/>
          <w:szCs w:val="24"/>
        </w:rPr>
        <w:t xml:space="preserve"> севернее кладбища </w:t>
      </w:r>
      <w:proofErr w:type="spellStart"/>
      <w:r w:rsidR="00DF7400">
        <w:rPr>
          <w:rFonts w:ascii="Times New Roman" w:hAnsi="Times New Roman"/>
          <w:b w:val="0"/>
          <w:sz w:val="24"/>
          <w:szCs w:val="24"/>
        </w:rPr>
        <w:t>Бадалык</w:t>
      </w:r>
      <w:proofErr w:type="spellEnd"/>
      <w:r w:rsidR="006B6FEE" w:rsidRPr="00967DF8">
        <w:rPr>
          <w:rFonts w:ascii="Times New Roman" w:hAnsi="Times New Roman"/>
          <w:b w:val="0"/>
          <w:sz w:val="24"/>
          <w:szCs w:val="24"/>
        </w:rPr>
        <w:t>, 24:50:</w:t>
      </w:r>
      <w:r w:rsidR="00BA3418">
        <w:rPr>
          <w:rFonts w:ascii="Times New Roman" w:hAnsi="Times New Roman"/>
          <w:b w:val="0"/>
          <w:sz w:val="24"/>
          <w:szCs w:val="24"/>
        </w:rPr>
        <w:t>0400</w:t>
      </w:r>
      <w:r w:rsidR="00DF7400">
        <w:rPr>
          <w:rFonts w:ascii="Times New Roman" w:hAnsi="Times New Roman"/>
          <w:b w:val="0"/>
          <w:sz w:val="24"/>
          <w:szCs w:val="24"/>
        </w:rPr>
        <w:t>399</w:t>
      </w:r>
      <w:r w:rsidR="00102A01">
        <w:rPr>
          <w:rFonts w:ascii="Times New Roman" w:hAnsi="Times New Roman"/>
          <w:b w:val="0"/>
          <w:sz w:val="24"/>
          <w:szCs w:val="24"/>
        </w:rPr>
        <w:t>:</w:t>
      </w:r>
      <w:r w:rsidR="00DF7400">
        <w:rPr>
          <w:rFonts w:ascii="Times New Roman" w:hAnsi="Times New Roman"/>
          <w:b w:val="0"/>
          <w:sz w:val="24"/>
          <w:szCs w:val="24"/>
        </w:rPr>
        <w:t>1155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FF0D84" w:rsidP="00FF0D84">
      <w:pPr>
        <w:pStyle w:val="a6"/>
        <w:autoSpaceDE w:val="0"/>
        <w:autoSpaceDN w:val="0"/>
        <w:adjustRightInd w:val="0"/>
        <w:ind w:left="709"/>
        <w:jc w:val="both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1. </w:t>
      </w:r>
      <w:r w:rsidR="00172537"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 xml:space="preserve">епартамент </w:t>
      </w:r>
      <w:r w:rsidR="00934F2A">
        <w:rPr>
          <w:rFonts w:eastAsia="Calibri"/>
          <w:lang w:eastAsia="en-US"/>
        </w:rPr>
        <w:t>муниципального имущества и земельных отношений</w:t>
      </w:r>
      <w:r w:rsidR="00934F2A" w:rsidRPr="00FA656B">
        <w:rPr>
          <w:rFonts w:eastAsia="Calibri"/>
          <w:lang w:eastAsia="en-US"/>
        </w:rPr>
        <w:t xml:space="preserve">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Кр</w:t>
      </w:r>
      <w:r w:rsidR="00934F2A">
        <w:rPr>
          <w:rFonts w:eastAsia="Calibri"/>
          <w:lang w:eastAsia="en-US"/>
        </w:rPr>
        <w:t xml:space="preserve">асноярск, ул. Карла Маркса, 75 – </w:t>
      </w:r>
      <w:r w:rsidR="00934F2A" w:rsidRPr="00FA656B">
        <w:rPr>
          <w:rFonts w:eastAsia="Calibri"/>
          <w:lang w:eastAsia="en-US"/>
        </w:rPr>
        <w:t>в</w:t>
      </w:r>
      <w:r w:rsidR="00934F2A">
        <w:rPr>
          <w:rFonts w:eastAsia="Calibri"/>
          <w:lang w:eastAsia="en-US"/>
        </w:rPr>
        <w:t xml:space="preserve"> части организац</w:t>
      </w:r>
      <w:proofErr w:type="gramStart"/>
      <w:r w:rsidR="00934F2A">
        <w:rPr>
          <w:rFonts w:eastAsia="Calibri"/>
          <w:lang w:eastAsia="en-US"/>
        </w:rPr>
        <w:t>ии ау</w:t>
      </w:r>
      <w:proofErr w:type="gramEnd"/>
      <w:r w:rsidR="00934F2A">
        <w:rPr>
          <w:rFonts w:eastAsia="Calibri"/>
          <w:lang w:eastAsia="en-US"/>
        </w:rPr>
        <w:t>кциона</w:t>
      </w:r>
      <w:r w:rsidR="00934F2A"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 w:rsidR="00934F2A">
        <w:rPr>
          <w:rFonts w:eastAsia="Calibri"/>
          <w:lang w:eastAsia="en-US"/>
        </w:rPr>
        <w:t>ии города при проведении аукциона;</w:t>
      </w:r>
      <w:r w:rsidR="00934F2A"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="00934F2A"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 w:rsidR="00934F2A">
        <w:rPr>
          <w:rFonts w:eastAsia="Calibri"/>
          <w:lang w:eastAsia="en-US"/>
        </w:rPr>
        <w:t>;</w:t>
      </w:r>
    </w:p>
    <w:p w:rsidR="00934F2A" w:rsidRPr="00FA656B" w:rsidRDefault="002F57A0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- д</w:t>
      </w:r>
      <w:r w:rsidR="00934F2A" w:rsidRPr="00FA656B">
        <w:rPr>
          <w:rFonts w:eastAsia="Calibri"/>
          <w:lang w:eastAsia="en-US"/>
        </w:rPr>
        <w:t>епартамент муниципального заказа администрации города Красноярска, находящийся по адресу</w:t>
      </w:r>
      <w:r w:rsidR="00577E82">
        <w:rPr>
          <w:rFonts w:eastAsia="Calibri"/>
          <w:lang w:eastAsia="en-US"/>
        </w:rPr>
        <w:t>:</w:t>
      </w:r>
      <w:r w:rsidR="00934F2A" w:rsidRPr="00FA656B">
        <w:rPr>
          <w:rFonts w:eastAsia="Calibri"/>
          <w:lang w:eastAsia="en-US"/>
        </w:rPr>
        <w:t xml:space="preserve"> 660049, г. К</w:t>
      </w:r>
      <w:r w:rsidR="00934F2A">
        <w:rPr>
          <w:rFonts w:eastAsia="Calibri"/>
          <w:lang w:eastAsia="en-US"/>
        </w:rPr>
        <w:t xml:space="preserve">расноярск, ул. Карла Маркса, 95 </w:t>
      </w:r>
      <w:r w:rsidR="00934F2A" w:rsidRPr="00FA656B">
        <w:rPr>
          <w:rFonts w:eastAsia="Calibri"/>
          <w:lang w:eastAsia="en-US"/>
        </w:rPr>
        <w:t xml:space="preserve">– в части проведения </w:t>
      </w:r>
      <w:r w:rsidR="00934F2A">
        <w:rPr>
          <w:rFonts w:eastAsia="Calibri"/>
          <w:lang w:eastAsia="en-US"/>
        </w:rPr>
        <w:t>аукциона.</w:t>
      </w:r>
    </w:p>
    <w:p w:rsidR="00FA4B6A" w:rsidRDefault="00FA4B6A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</w:t>
      </w:r>
      <w:r w:rsidR="00577E82">
        <w:rPr>
          <w:rFonts w:eastAsia="Calibri"/>
          <w:lang w:eastAsia="en-US"/>
        </w:rPr>
        <w:t>е</w:t>
      </w:r>
      <w:r>
        <w:rPr>
          <w:rFonts w:eastAsia="Calibri"/>
          <w:lang w:eastAsia="en-US"/>
        </w:rPr>
        <w:t xml:space="preserve"> телефон</w:t>
      </w:r>
      <w:r w:rsidR="00577E82">
        <w:rPr>
          <w:rFonts w:eastAsia="Calibri"/>
          <w:lang w:eastAsia="en-US"/>
        </w:rPr>
        <w:t>ы</w:t>
      </w:r>
      <w:r>
        <w:rPr>
          <w:rFonts w:eastAsia="Calibri"/>
          <w:lang w:eastAsia="en-US"/>
        </w:rPr>
        <w:t xml:space="preserve"> в г. Красноярске</w:t>
      </w:r>
      <w:r w:rsidR="00577E82">
        <w:rPr>
          <w:rFonts w:eastAsia="Calibri"/>
          <w:lang w:eastAsia="en-US"/>
        </w:rPr>
        <w:t>:</w:t>
      </w:r>
      <w:r>
        <w:rPr>
          <w:rFonts w:eastAsia="Calibri"/>
          <w:lang w:eastAsia="en-US"/>
        </w:rPr>
        <w:t xml:space="preserve"> 8 (391) 226-17-98, 8 (391) 226-18-12, 8 (391) 226-18-06.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FF0D84" w:rsidRDefault="00FF0D84" w:rsidP="00FF0D84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 xml:space="preserve">2. </w:t>
      </w:r>
      <w:r w:rsidR="00172537" w:rsidRPr="00FF0D84">
        <w:rPr>
          <w:b/>
        </w:rPr>
        <w:t>Уполномоченный орган и реквизиты решения о проведен</w:t>
      </w:r>
      <w:proofErr w:type="gramStart"/>
      <w:r w:rsidR="00172537" w:rsidRPr="00FF0D84">
        <w:rPr>
          <w:b/>
        </w:rPr>
        <w:t>ии ау</w:t>
      </w:r>
      <w:proofErr w:type="gramEnd"/>
      <w:r w:rsidR="00172537" w:rsidRPr="00FF0D84">
        <w:rPr>
          <w:b/>
        </w:rPr>
        <w:t>кциона</w:t>
      </w:r>
    </w:p>
    <w:p w:rsidR="00172537" w:rsidRPr="006B555C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Pr="00BA3418" w:rsidRDefault="00BD5682" w:rsidP="00600EE2">
      <w:pPr>
        <w:ind w:firstLine="709"/>
        <w:jc w:val="both"/>
        <w:rPr>
          <w:color w:val="000000" w:themeColor="text1"/>
        </w:rPr>
      </w:pPr>
      <w:r w:rsidRPr="00EA6C92">
        <w:t>Решение о проведен</w:t>
      </w:r>
      <w:proofErr w:type="gramStart"/>
      <w:r w:rsidRPr="00EA6C92">
        <w:t xml:space="preserve">ии </w:t>
      </w:r>
      <w:r w:rsidR="00172537" w:rsidRPr="00EA6C92">
        <w:t>ау</w:t>
      </w:r>
      <w:proofErr w:type="gramEnd"/>
      <w:r w:rsidR="00172537" w:rsidRPr="00EA6C92">
        <w:t xml:space="preserve">кциона принято </w:t>
      </w:r>
      <w:r w:rsidR="00441263" w:rsidRPr="00EA6C92">
        <w:t>р</w:t>
      </w:r>
      <w:r w:rsidR="00172537" w:rsidRPr="00EA6C92">
        <w:t>аспоряжением администрации города Красноярска от</w:t>
      </w:r>
      <w:r w:rsidR="00AC348D" w:rsidRPr="00EA6C92">
        <w:t xml:space="preserve"> </w:t>
      </w:r>
      <w:r w:rsidR="00E1095F">
        <w:t>30</w:t>
      </w:r>
      <w:r w:rsidR="00C63295" w:rsidRPr="00EA6C92">
        <w:t>.</w:t>
      </w:r>
      <w:r w:rsidR="00B14472">
        <w:t>01</w:t>
      </w:r>
      <w:r w:rsidR="00C63295" w:rsidRPr="00EA6C92">
        <w:t>.201</w:t>
      </w:r>
      <w:r w:rsidR="00B14472">
        <w:t>8</w:t>
      </w:r>
      <w:r w:rsidR="00AC348D" w:rsidRPr="00EA6C92">
        <w:t xml:space="preserve"> № </w:t>
      </w:r>
      <w:r w:rsidR="00E1095F">
        <w:t>376</w:t>
      </w:r>
      <w:r w:rsidR="00C63295" w:rsidRPr="00EA6C92">
        <w:t xml:space="preserve">-недв </w:t>
      </w:r>
      <w:r w:rsidR="002C469B" w:rsidRPr="00EA6C92">
        <w:t>«</w:t>
      </w:r>
      <w:r w:rsidR="00441263" w:rsidRPr="00EA6C92">
        <w:t xml:space="preserve">О </w:t>
      </w:r>
      <w:r w:rsidR="00441263" w:rsidRPr="00BA3418">
        <w:t>проведении</w:t>
      </w:r>
      <w:r w:rsidR="00C63295" w:rsidRPr="00BA3418">
        <w:t xml:space="preserve"> </w:t>
      </w:r>
      <w:r w:rsidR="00E1095F">
        <w:t xml:space="preserve">повторного </w:t>
      </w:r>
      <w:r w:rsidR="00441263" w:rsidRPr="00BA3418">
        <w:t xml:space="preserve">аукциона по продаже права на заключение договора аренды земельного участка </w:t>
      </w:r>
      <w:r w:rsidR="00C21285" w:rsidRPr="00BA3418">
        <w:t>(</w:t>
      </w:r>
      <w:r w:rsidR="00E1095F">
        <w:t>7-й</w:t>
      </w:r>
      <w:r w:rsidR="00BA3418" w:rsidRPr="00BA3418">
        <w:t xml:space="preserve"> км Енисейского тракта</w:t>
      </w:r>
      <w:r w:rsidR="00E1095F">
        <w:t xml:space="preserve"> севернее кладбища </w:t>
      </w:r>
      <w:proofErr w:type="spellStart"/>
      <w:r w:rsidR="00E1095F">
        <w:t>Бадалык</w:t>
      </w:r>
      <w:proofErr w:type="spellEnd"/>
      <w:r w:rsidR="00BA3418" w:rsidRPr="00BA3418">
        <w:t>, 24:50:0400</w:t>
      </w:r>
      <w:r w:rsidR="00E1095F">
        <w:t>399</w:t>
      </w:r>
      <w:r w:rsidR="00BA3418" w:rsidRPr="00BA3418">
        <w:t>:</w:t>
      </w:r>
      <w:r w:rsidR="00E1095F">
        <w:t>1155</w:t>
      </w:r>
      <w:r w:rsidR="00DB457A" w:rsidRPr="00BA3418">
        <w:t>)</w:t>
      </w:r>
      <w:r w:rsidR="002C469B" w:rsidRPr="00BA3418">
        <w:t>»</w:t>
      </w:r>
      <w:r w:rsidR="00172537" w:rsidRPr="00BA3418">
        <w:rPr>
          <w:color w:val="000000" w:themeColor="text1"/>
        </w:rPr>
        <w:t>.</w:t>
      </w:r>
    </w:p>
    <w:p w:rsidR="00172537" w:rsidRPr="00BF5799" w:rsidRDefault="00172537" w:rsidP="00F67772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F67772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F95D6A">
        <w:t xml:space="preserve">16 марта </w:t>
      </w:r>
      <w:r>
        <w:t>201</w:t>
      </w:r>
      <w:r w:rsidR="00B14472">
        <w:t>8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F67772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F67772">
      <w:pPr>
        <w:autoSpaceDE w:val="0"/>
        <w:autoSpaceDN w:val="0"/>
        <w:adjustRightInd w:val="0"/>
        <w:ind w:firstLine="709"/>
        <w:jc w:val="both"/>
      </w:pPr>
      <w:r>
        <w:t xml:space="preserve">Порядок проведения аукциона установлен статьей 39.12 Земельного кодекса </w:t>
      </w:r>
      <w:r w:rsidR="002F57A0" w:rsidRPr="00196072">
        <w:t>Российской Федерации</w:t>
      </w:r>
      <w:r>
        <w:t>.</w:t>
      </w:r>
    </w:p>
    <w:p w:rsidR="00934F2A" w:rsidRPr="005116B3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F67772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196072" w:rsidRPr="00196072">
        <w:rPr>
          <w:rFonts w:ascii="Times New Roman" w:hAnsi="Times New Roman" w:cs="Times New Roman"/>
          <w:sz w:val="24"/>
          <w:szCs w:val="24"/>
        </w:rPr>
        <w:lastRenderedPageBreak/>
        <w:t>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F67772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Pr="00C7220F" w:rsidRDefault="00C52E4B" w:rsidP="00F67772">
      <w:pPr>
        <w:pStyle w:val="ConsTitle"/>
        <w:widowControl/>
        <w:spacing w:line="192" w:lineRule="auto"/>
        <w:ind w:right="0" w:firstLine="709"/>
        <w:jc w:val="center"/>
        <w:rPr>
          <w:rFonts w:ascii="Times New Roman" w:hAnsi="Times New Roman"/>
          <w:b w:val="0"/>
          <w:sz w:val="24"/>
          <w:szCs w:val="24"/>
        </w:rPr>
      </w:pPr>
    </w:p>
    <w:p w:rsidR="00ED33FC" w:rsidRPr="00E1095F" w:rsidRDefault="00F41837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E1095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E1095F" w:rsidRPr="00E1095F">
        <w:rPr>
          <w:rFonts w:ascii="Times New Roman" w:hAnsi="Times New Roman"/>
          <w:sz w:val="24"/>
          <w:szCs w:val="24"/>
        </w:rPr>
        <w:t>24:50:0400399:1155</w:t>
      </w:r>
      <w:r w:rsidRPr="00E1095F">
        <w:rPr>
          <w:rFonts w:ascii="Times New Roman" w:hAnsi="Times New Roman"/>
          <w:sz w:val="24"/>
          <w:szCs w:val="24"/>
        </w:rPr>
        <w:t xml:space="preserve">, расположенного по адресу (местоположения): г. Красноярск, </w:t>
      </w:r>
      <w:r w:rsidR="00BA3418" w:rsidRPr="00E1095F">
        <w:rPr>
          <w:rFonts w:ascii="Times New Roman" w:hAnsi="Times New Roman"/>
          <w:sz w:val="24"/>
          <w:szCs w:val="24"/>
        </w:rPr>
        <w:t xml:space="preserve">Советский район, </w:t>
      </w:r>
      <w:r w:rsidR="00E1095F" w:rsidRPr="00E1095F">
        <w:rPr>
          <w:rFonts w:ascii="Times New Roman" w:hAnsi="Times New Roman"/>
          <w:sz w:val="24"/>
          <w:szCs w:val="24"/>
        </w:rPr>
        <w:t xml:space="preserve">7-й км Енисейского тракта севернее кладбища </w:t>
      </w:r>
      <w:proofErr w:type="spellStart"/>
      <w:r w:rsidR="00E1095F" w:rsidRPr="00E1095F">
        <w:rPr>
          <w:rFonts w:ascii="Times New Roman" w:hAnsi="Times New Roman"/>
          <w:sz w:val="24"/>
          <w:szCs w:val="24"/>
        </w:rPr>
        <w:t>Бадалык</w:t>
      </w:r>
      <w:proofErr w:type="spellEnd"/>
      <w:r w:rsidR="00506A50" w:rsidRPr="00E1095F">
        <w:rPr>
          <w:rFonts w:ascii="Times New Roman" w:hAnsi="Times New Roman"/>
          <w:sz w:val="24"/>
          <w:szCs w:val="24"/>
        </w:rPr>
        <w:t>,</w:t>
      </w:r>
      <w:r w:rsidR="002718EE" w:rsidRPr="00E1095F">
        <w:rPr>
          <w:rFonts w:ascii="Times New Roman" w:hAnsi="Times New Roman"/>
          <w:sz w:val="24"/>
          <w:szCs w:val="24"/>
        </w:rPr>
        <w:t xml:space="preserve"> </w:t>
      </w:r>
      <w:r w:rsidRPr="00E1095F">
        <w:rPr>
          <w:rFonts w:ascii="Times New Roman" w:hAnsi="Times New Roman"/>
          <w:sz w:val="24"/>
          <w:szCs w:val="24"/>
        </w:rPr>
        <w:t>предназначенного для размещения объект</w:t>
      </w:r>
      <w:r w:rsidR="0095182F" w:rsidRPr="00E1095F">
        <w:rPr>
          <w:rFonts w:ascii="Times New Roman" w:hAnsi="Times New Roman"/>
          <w:sz w:val="24"/>
          <w:szCs w:val="24"/>
        </w:rPr>
        <w:t>а</w:t>
      </w:r>
      <w:r w:rsidRPr="00E1095F">
        <w:rPr>
          <w:rFonts w:ascii="Times New Roman" w:hAnsi="Times New Roman"/>
          <w:sz w:val="24"/>
          <w:szCs w:val="24"/>
        </w:rPr>
        <w:t xml:space="preserve">: </w:t>
      </w:r>
      <w:r w:rsidR="00E1095F" w:rsidRPr="00E1095F">
        <w:rPr>
          <w:rFonts w:ascii="Times New Roman" w:hAnsi="Times New Roman"/>
          <w:sz w:val="24"/>
          <w:szCs w:val="24"/>
        </w:rPr>
        <w:t>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="00ED33FC" w:rsidRPr="00E1095F">
        <w:rPr>
          <w:rFonts w:ascii="Times New Roman" w:hAnsi="Times New Roman"/>
          <w:sz w:val="24"/>
          <w:szCs w:val="24"/>
        </w:rPr>
        <w:t xml:space="preserve">. </w:t>
      </w:r>
      <w:r w:rsidR="00403239" w:rsidRPr="00E1095F">
        <w:rPr>
          <w:rFonts w:ascii="Times New Roman" w:hAnsi="Times New Roman"/>
          <w:sz w:val="24"/>
          <w:szCs w:val="24"/>
        </w:rPr>
        <w:t xml:space="preserve"> </w:t>
      </w:r>
    </w:p>
    <w:p w:rsidR="00F41837" w:rsidRPr="006C5744" w:rsidRDefault="00F41837" w:rsidP="00F67772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</w:p>
    <w:p w:rsidR="00ED33FC" w:rsidRDefault="00ED33FC" w:rsidP="00ED33F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DC0D46">
        <w:rPr>
          <w:rFonts w:ascii="Times New Roman" w:hAnsi="Times New Roman"/>
          <w:sz w:val="24"/>
          <w:szCs w:val="24"/>
        </w:rPr>
        <w:t>Схема расположения земельного участка:</w:t>
      </w:r>
    </w:p>
    <w:p w:rsidR="006E2323" w:rsidRDefault="006E2323" w:rsidP="00312DAA">
      <w:pPr>
        <w:pStyle w:val="ae"/>
        <w:spacing w:after="0"/>
        <w:ind w:right="-2" w:firstLine="709"/>
        <w:jc w:val="center"/>
        <w:rPr>
          <w:noProof/>
        </w:rPr>
      </w:pPr>
    </w:p>
    <w:p w:rsidR="00ED33FC" w:rsidRDefault="00897DCE" w:rsidP="00F67772">
      <w:pPr>
        <w:pStyle w:val="ae"/>
        <w:spacing w:after="0"/>
        <w:ind w:right="-2" w:firstLine="709"/>
        <w:jc w:val="both"/>
      </w:pPr>
      <w:r>
        <w:rPr>
          <w:noProof/>
        </w:rPr>
        <w:drawing>
          <wp:inline distT="0" distB="0" distL="0" distR="0">
            <wp:extent cx="4078336" cy="2298666"/>
            <wp:effectExtent l="0" t="0" r="0" b="6985"/>
            <wp:docPr id="2" name="Рисунок 2" descr="S:\_Общие документы отдела\!ТОРГИ 2018\Схемы\7-й км Енис тракта севернее Бадалык (115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_Общие документы отдела\!ТОРГИ 2018\Схемы\7-й км Енис тракта севернее Бадалык (1155)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8344" cy="229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6DCE" w:rsidRDefault="007C6DCE" w:rsidP="00F67772">
      <w:pPr>
        <w:pStyle w:val="ae"/>
        <w:spacing w:after="0"/>
        <w:ind w:right="-2" w:firstLine="709"/>
        <w:jc w:val="both"/>
      </w:pPr>
    </w:p>
    <w:p w:rsidR="00F41837" w:rsidRPr="008B0659" w:rsidRDefault="00F41837" w:rsidP="00F67772">
      <w:pPr>
        <w:pStyle w:val="ae"/>
        <w:spacing w:after="0"/>
        <w:ind w:right="-2" w:firstLine="709"/>
        <w:jc w:val="both"/>
      </w:pPr>
      <w:r w:rsidRPr="00FC1C20">
        <w:t>Общая площадь предполагаемого к строительству земельного участка составляет</w:t>
      </w:r>
      <w:r w:rsidR="004A5420" w:rsidRPr="00FC1C20">
        <w:t xml:space="preserve"> </w:t>
      </w:r>
      <w:r w:rsidR="00897DCE">
        <w:t>13 749</w:t>
      </w:r>
      <w:r w:rsidR="002D520D">
        <w:t xml:space="preserve"> </w:t>
      </w:r>
      <w:r w:rsidRPr="00FC1C20">
        <w:t>кв. м</w:t>
      </w:r>
      <w:r w:rsidR="000B3B55">
        <w:t>. П</w:t>
      </w:r>
      <w:r w:rsidRPr="00FC1C20">
        <w:t>лощадь застраиваемого участка, площадь участка для обустройства подъезда к территории, внешнего и внутриплощадочного</w:t>
      </w:r>
      <w:r w:rsidRPr="008B0659">
        <w:t xml:space="preserve"> благоустройства определ</w:t>
      </w:r>
      <w:r w:rsidR="000B3B55">
        <w:t>яется</w:t>
      </w:r>
      <w:r w:rsidRPr="008B0659">
        <w:t xml:space="preserve"> градостроительным п</w:t>
      </w:r>
      <w:r w:rsidR="000B3B55">
        <w:t>л</w:t>
      </w:r>
      <w:r w:rsidRPr="008B0659">
        <w:t>аном.</w:t>
      </w:r>
    </w:p>
    <w:p w:rsidR="00F41837" w:rsidRDefault="00F41837" w:rsidP="00F67772">
      <w:pPr>
        <w:tabs>
          <w:tab w:val="left" w:pos="12155"/>
        </w:tabs>
        <w:ind w:firstLine="709"/>
        <w:jc w:val="both"/>
      </w:pPr>
      <w:r w:rsidRPr="008B0659">
        <w:t xml:space="preserve">Обременения земельного участка: </w:t>
      </w:r>
      <w:r w:rsidR="002D520D">
        <w:t>отсутствуют</w:t>
      </w:r>
      <w:r w:rsidR="00F0030C">
        <w:t>.</w:t>
      </w:r>
      <w:r w:rsidRPr="008302C6">
        <w:t xml:space="preserve"> </w:t>
      </w:r>
    </w:p>
    <w:p w:rsidR="00285617" w:rsidRPr="00C43738" w:rsidRDefault="00285617" w:rsidP="0028561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285617" w:rsidRPr="00290DDC" w:rsidRDefault="00285617" w:rsidP="0028561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36138E" w:rsidRPr="002D520D" w:rsidRDefault="00F41837" w:rsidP="0036138E">
      <w:pPr>
        <w:autoSpaceDE w:val="0"/>
        <w:autoSpaceDN w:val="0"/>
        <w:adjustRightInd w:val="0"/>
        <w:ind w:firstLine="709"/>
        <w:jc w:val="both"/>
      </w:pPr>
      <w:r w:rsidRPr="00DC0D46">
        <w:t xml:space="preserve">В соответствии с Правилами землепользования и застройки городского округа город Красноярск, </w:t>
      </w:r>
      <w:r w:rsidRPr="002D520D">
        <w:t xml:space="preserve">утвержденными Решением Красноярского городского Совета депутатов от 7 июля 2015 № В-122, земельный участок относится </w:t>
      </w:r>
      <w:r w:rsidR="00600EE2" w:rsidRPr="002D520D">
        <w:t>к</w:t>
      </w:r>
      <w:r w:rsidR="00F0030C" w:rsidRPr="002D520D">
        <w:t xml:space="preserve"> </w:t>
      </w:r>
      <w:r w:rsidR="00D20FED" w:rsidRPr="002D520D">
        <w:t xml:space="preserve">коммунально-складской зоне (П-3), с наложением зон с особыми условиями использования территорий: </w:t>
      </w:r>
      <w:r w:rsidR="002D520D" w:rsidRPr="002D520D">
        <w:t>рекомендуемые зоны с особыми условиями использования территорий (нормативные (ориентировочные) санитарно-защитные зоны кладбищ)</w:t>
      </w:r>
      <w:r w:rsidR="0036138E" w:rsidRPr="002D520D">
        <w:t>.</w:t>
      </w:r>
    </w:p>
    <w:p w:rsidR="00705E5A" w:rsidRPr="00EA08DB" w:rsidRDefault="00705E5A" w:rsidP="00705E5A">
      <w:pPr>
        <w:autoSpaceDE w:val="0"/>
        <w:autoSpaceDN w:val="0"/>
        <w:adjustRightInd w:val="0"/>
        <w:ind w:firstLine="709"/>
        <w:jc w:val="both"/>
      </w:pPr>
      <w:r w:rsidRPr="002D520D">
        <w:lastRenderedPageBreak/>
        <w:t>Список ограничений по использованию</w:t>
      </w:r>
      <w:r w:rsidRPr="00201712">
        <w:t xml:space="preserve"> и обременений обязательствами: использовать участок согласно градостроительному регламенту в системе зонирования. Без права изменения</w:t>
      </w:r>
      <w:r w:rsidRPr="00843AA4">
        <w:t xml:space="preserve"> установленного целевого (разрешенного) использования участка</w:t>
      </w:r>
      <w:r w:rsidRPr="00EA08DB">
        <w:t xml:space="preserve">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62246D" w:rsidRPr="00897DCE" w:rsidRDefault="0062246D" w:rsidP="00DC1EF8">
      <w:pPr>
        <w:pStyle w:val="ConsPlusNormal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897DCE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897DCE" w:rsidRPr="00897DCE">
        <w:rPr>
          <w:rFonts w:ascii="Times New Roman" w:hAnsi="Times New Roman"/>
          <w:sz w:val="24"/>
          <w:szCs w:val="24"/>
        </w:rPr>
        <w:t>объекты придорожного сервиса (код - 4.9.1), в части размещения автозаправочных станций (бензиновых, газовых); размещения автомобильных моек и прачечных для автомобильных принадлежностей, мастерских, предназначенных для ремонта и обслуживания автомобилей</w:t>
      </w:r>
      <w:r w:rsidRPr="00897DCE">
        <w:rPr>
          <w:rFonts w:ascii="Times New Roman" w:hAnsi="Times New Roman" w:cs="Times New Roman"/>
          <w:sz w:val="24"/>
          <w:szCs w:val="24"/>
        </w:rPr>
        <w:t>», согласно утвержденному классификатору видов разрешенного использования</w:t>
      </w:r>
      <w:r w:rsidR="00443871" w:rsidRPr="00897DCE">
        <w:rPr>
          <w:rFonts w:ascii="Times New Roman" w:hAnsi="Times New Roman" w:cs="Times New Roman"/>
          <w:sz w:val="24"/>
          <w:szCs w:val="24"/>
        </w:rPr>
        <w:t xml:space="preserve"> земельных участков </w:t>
      </w:r>
      <w:r w:rsidRPr="00897DCE">
        <w:rPr>
          <w:rFonts w:ascii="Times New Roman" w:hAnsi="Times New Roman" w:cs="Times New Roman"/>
          <w:sz w:val="24"/>
          <w:szCs w:val="24"/>
        </w:rPr>
        <w:t>соответствует «</w:t>
      </w:r>
      <w:r w:rsidR="00897DCE" w:rsidRPr="00897DCE">
        <w:rPr>
          <w:rFonts w:ascii="Times New Roman" w:hAnsi="Times New Roman"/>
          <w:sz w:val="24"/>
          <w:szCs w:val="24"/>
        </w:rPr>
        <w:t>объекты придорожного сервиса</w:t>
      </w:r>
      <w:r w:rsidR="00443871" w:rsidRPr="00897DCE">
        <w:rPr>
          <w:rFonts w:ascii="Times New Roman" w:hAnsi="Times New Roman"/>
          <w:sz w:val="24"/>
          <w:szCs w:val="24"/>
        </w:rPr>
        <w:t>»</w:t>
      </w:r>
      <w:r w:rsidR="00DC1EF8" w:rsidRPr="00897DCE">
        <w:rPr>
          <w:rFonts w:ascii="Times New Roman" w:hAnsi="Times New Roman"/>
          <w:sz w:val="24"/>
          <w:szCs w:val="24"/>
        </w:rPr>
        <w:t>.</w:t>
      </w:r>
    </w:p>
    <w:p w:rsidR="00705E5A" w:rsidRPr="00CC17CC" w:rsidRDefault="00705E5A" w:rsidP="00705E5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705E5A" w:rsidRPr="00624844" w:rsidRDefault="00705E5A" w:rsidP="00B0784D">
      <w:pPr>
        <w:autoSpaceDE w:val="0"/>
        <w:autoSpaceDN w:val="0"/>
        <w:adjustRightInd w:val="0"/>
        <w:ind w:firstLine="709"/>
        <w:jc w:val="both"/>
      </w:pPr>
      <w:r w:rsidRPr="00624844">
        <w:t xml:space="preserve">В </w:t>
      </w:r>
      <w:r w:rsidR="00D20FED" w:rsidRPr="00D20FED">
        <w:t>коммунально-складской зоне (П-3)</w:t>
      </w:r>
      <w:r w:rsidRPr="00624844">
        <w:t xml:space="preserve"> установлены следующие предельные параметры разрешенного строительства:</w:t>
      </w:r>
    </w:p>
    <w:p w:rsidR="00B0784D" w:rsidRPr="00D20FED" w:rsidRDefault="00B0784D" w:rsidP="00B0784D">
      <w:pPr>
        <w:ind w:firstLine="709"/>
        <w:jc w:val="both"/>
      </w:pPr>
      <w:r w:rsidRPr="00D20FED">
        <w:t xml:space="preserve">1) предельный размер земельного участка: минимальный – </w:t>
      </w:r>
      <w:r w:rsidR="00D20FED" w:rsidRPr="00D20FED">
        <w:t>0,01 га, максимальный – 55 га</w:t>
      </w:r>
      <w:r w:rsidRPr="00D20FED">
        <w:t>;</w:t>
      </w:r>
    </w:p>
    <w:p w:rsidR="00624844" w:rsidRPr="00624844" w:rsidRDefault="00B0784D" w:rsidP="0092161E">
      <w:pPr>
        <w:ind w:firstLine="709"/>
        <w:jc w:val="both"/>
      </w:pPr>
      <w:r w:rsidRPr="00D20FED">
        <w:t xml:space="preserve">2) </w:t>
      </w:r>
      <w:r w:rsidR="00624844" w:rsidRPr="00D20FED">
        <w:t>максимальный</w:t>
      </w:r>
      <w:r w:rsidR="00624844" w:rsidRPr="00624844">
        <w:t xml:space="preserve">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 – не более </w:t>
      </w:r>
      <w:r w:rsidR="00D20FED" w:rsidRPr="00D20FED">
        <w:rPr>
          <w:sz w:val="26"/>
          <w:szCs w:val="26"/>
        </w:rPr>
        <w:t>60</w:t>
      </w:r>
      <w:r w:rsidR="00624844" w:rsidRPr="00624844">
        <w:t>%</w:t>
      </w:r>
      <w:r w:rsidR="00624844">
        <w:t>;</w:t>
      </w:r>
    </w:p>
    <w:p w:rsidR="00705E5A" w:rsidRPr="00624844" w:rsidRDefault="00624844" w:rsidP="0092161E">
      <w:pPr>
        <w:ind w:firstLine="709"/>
        <w:jc w:val="both"/>
      </w:pPr>
      <w:r w:rsidRPr="00624844">
        <w:t xml:space="preserve">3) </w:t>
      </w:r>
      <w:r w:rsidR="00B0784D" w:rsidRPr="00624844">
        <w:t>отступ от красной линии до зданий, строений, сооружений при осуществлении строительства – не менее 6 м.</w:t>
      </w:r>
    </w:p>
    <w:p w:rsidR="00F41837" w:rsidRDefault="00F41837" w:rsidP="00600EE2">
      <w:pPr>
        <w:autoSpaceDE w:val="0"/>
        <w:autoSpaceDN w:val="0"/>
        <w:adjustRightInd w:val="0"/>
        <w:ind w:firstLine="709"/>
        <w:jc w:val="both"/>
      </w:pP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  <w:r w:rsidRPr="000F7E79">
        <w:t xml:space="preserve">Градостроительный план земельного участка от </w:t>
      </w:r>
      <w:r w:rsidR="000E6435">
        <w:t>11</w:t>
      </w:r>
      <w:r w:rsidRPr="000F7E79">
        <w:t>.</w:t>
      </w:r>
      <w:r w:rsidR="000E6435">
        <w:t>10</w:t>
      </w:r>
      <w:r w:rsidRPr="000F7E79">
        <w:t xml:space="preserve">.2017 № </w:t>
      </w:r>
      <w:r w:rsidRPr="000F7E79">
        <w:rPr>
          <w:lang w:val="en-US"/>
        </w:rPr>
        <w:t>RU</w:t>
      </w:r>
      <w:r w:rsidRPr="000F7E79">
        <w:t>24308000-</w:t>
      </w:r>
      <w:r w:rsidR="000E6435">
        <w:t>17303</w:t>
      </w:r>
      <w:r>
        <w:t>.</w:t>
      </w:r>
    </w:p>
    <w:p w:rsidR="00624844" w:rsidRDefault="00624844" w:rsidP="00600EE2">
      <w:pPr>
        <w:autoSpaceDE w:val="0"/>
        <w:autoSpaceDN w:val="0"/>
        <w:adjustRightInd w:val="0"/>
        <w:ind w:firstLine="709"/>
        <w:jc w:val="both"/>
      </w:pPr>
    </w:p>
    <w:p w:rsidR="00946BA4" w:rsidRPr="00164F8E" w:rsidRDefault="00946BA4" w:rsidP="00946BA4">
      <w:pPr>
        <w:widowControl w:val="0"/>
        <w:autoSpaceDE w:val="0"/>
        <w:autoSpaceDN w:val="0"/>
        <w:adjustRightInd w:val="0"/>
        <w:ind w:firstLine="709"/>
        <w:jc w:val="both"/>
      </w:pPr>
      <w:r w:rsidRPr="00872510">
        <w:t>Сведения</w:t>
      </w:r>
      <w:r>
        <w:t xml:space="preserve"> о т</w:t>
      </w:r>
      <w:r w:rsidRPr="00164F8E">
        <w:t>ехнически</w:t>
      </w:r>
      <w:r>
        <w:t>х</w:t>
      </w:r>
      <w:r w:rsidRPr="00164F8E">
        <w:t xml:space="preserve"> услови</w:t>
      </w:r>
      <w:r>
        <w:t>ях</w:t>
      </w:r>
      <w:r w:rsidRPr="00164F8E">
        <w:t xml:space="preserve"> подключения объекта к сетям инженерно-технического обеспечения и информация о плате за подключение: </w:t>
      </w:r>
    </w:p>
    <w:p w:rsidR="008C268F" w:rsidRDefault="009A1A35" w:rsidP="00D20FED">
      <w:pPr>
        <w:pStyle w:val="a3"/>
        <w:ind w:firstLine="709"/>
      </w:pPr>
      <w:proofErr w:type="gramStart"/>
      <w:r w:rsidRPr="000F7E79">
        <w:t xml:space="preserve">- </w:t>
      </w:r>
      <w:r w:rsidRPr="00872510">
        <w:t xml:space="preserve">письмо АО «Красноярская </w:t>
      </w:r>
      <w:proofErr w:type="spellStart"/>
      <w:r w:rsidRPr="00872510">
        <w:t>теплотранспортная</w:t>
      </w:r>
      <w:proofErr w:type="spellEnd"/>
      <w:r w:rsidRPr="00872510">
        <w:t xml:space="preserve"> компания» от </w:t>
      </w:r>
      <w:r w:rsidR="00B420A1" w:rsidRPr="00872510">
        <w:t>12</w:t>
      </w:r>
      <w:r w:rsidRPr="00872510">
        <w:t>.</w:t>
      </w:r>
      <w:r w:rsidR="00B420A1" w:rsidRPr="00872510">
        <w:t>04</w:t>
      </w:r>
      <w:r w:rsidRPr="00872510">
        <w:t>.201</w:t>
      </w:r>
      <w:r w:rsidR="00B420A1" w:rsidRPr="00872510">
        <w:t>7</w:t>
      </w:r>
      <w:r w:rsidRPr="00872510">
        <w:t xml:space="preserve"> № 2-5/23-</w:t>
      </w:r>
      <w:r w:rsidR="00B420A1" w:rsidRPr="00872510">
        <w:t>316</w:t>
      </w:r>
      <w:r w:rsidRPr="00872510">
        <w:t xml:space="preserve"> </w:t>
      </w:r>
      <w:r w:rsidR="00B420A1" w:rsidRPr="00872510">
        <w:t xml:space="preserve">об отказе в теплоснабжении и выдачи технических условий для планируемого к строительству объекта на земельном участке по адресу: г. Красноярск, Советский район, ул. 7-й км Енисейского тракта севернее кладбища </w:t>
      </w:r>
      <w:proofErr w:type="spellStart"/>
      <w:r w:rsidR="00B420A1" w:rsidRPr="00872510">
        <w:t>Бадалык</w:t>
      </w:r>
      <w:proofErr w:type="spellEnd"/>
      <w:r w:rsidR="00B420A1" w:rsidRPr="00872510">
        <w:t>, по причине отсутствия</w:t>
      </w:r>
      <w:r w:rsidR="00872510" w:rsidRPr="00872510">
        <w:t xml:space="preserve"> пропускной способности тепловых сетей (до разработки и утверждения</w:t>
      </w:r>
      <w:r w:rsidR="00872510">
        <w:t xml:space="preserve"> новой инвестиционной программы)</w:t>
      </w:r>
      <w:r w:rsidR="0090204B">
        <w:t>;</w:t>
      </w:r>
      <w:r w:rsidR="008C268F">
        <w:t xml:space="preserve"> </w:t>
      </w:r>
      <w:proofErr w:type="gramEnd"/>
    </w:p>
    <w:p w:rsidR="00AB3B99" w:rsidRDefault="00D20FED" w:rsidP="00AB3B99">
      <w:pPr>
        <w:tabs>
          <w:tab w:val="left" w:pos="12155"/>
        </w:tabs>
        <w:ind w:firstLine="567"/>
        <w:jc w:val="both"/>
      </w:pPr>
      <w:r>
        <w:t xml:space="preserve">- </w:t>
      </w:r>
      <w:r w:rsidR="009A1A35">
        <w:t>п</w:t>
      </w:r>
      <w:r>
        <w:t>исьм</w:t>
      </w:r>
      <w:proofErr w:type="gramStart"/>
      <w:r>
        <w:t>о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» от </w:t>
      </w:r>
      <w:r w:rsidR="00872510">
        <w:t>18</w:t>
      </w:r>
      <w:r>
        <w:t>.</w:t>
      </w:r>
      <w:r w:rsidR="00872510">
        <w:t>04</w:t>
      </w:r>
      <w:r>
        <w:t>.201</w:t>
      </w:r>
      <w:r w:rsidR="009A1A35">
        <w:t>7 № КЦО-</w:t>
      </w:r>
      <w:r>
        <w:t>1</w:t>
      </w:r>
      <w:r w:rsidR="009A1A35">
        <w:t>7</w:t>
      </w:r>
      <w:r>
        <w:t>/</w:t>
      </w:r>
      <w:r w:rsidR="00872510">
        <w:t>41803</w:t>
      </w:r>
      <w:r>
        <w:t xml:space="preserve"> </w:t>
      </w:r>
      <w:r w:rsidR="00AB3B99">
        <w:t>о невозможности подключения к сетям водоснабжения, водоотведения,</w:t>
      </w:r>
      <w:r w:rsidR="00AB3B99" w:rsidRPr="0048156A">
        <w:t xml:space="preserve"> </w:t>
      </w:r>
      <w:r w:rsidR="00AB3B99">
        <w:t>в связи с отсутствием технической возможности подключения вследствие отсутствия свободной мощности.</w:t>
      </w:r>
    </w:p>
    <w:p w:rsidR="00AB3B99" w:rsidRDefault="00AB3B99" w:rsidP="00AB3B99">
      <w:pPr>
        <w:tabs>
          <w:tab w:val="left" w:pos="12155"/>
        </w:tabs>
        <w:ind w:firstLine="567"/>
        <w:jc w:val="both"/>
      </w:pPr>
    </w:p>
    <w:p w:rsidR="00CB0495" w:rsidRDefault="00730FA3" w:rsidP="00AB3B99">
      <w:pPr>
        <w:tabs>
          <w:tab w:val="left" w:pos="12155"/>
        </w:tabs>
        <w:ind w:firstLine="567"/>
        <w:jc w:val="both"/>
      </w:pPr>
      <w:r w:rsidRPr="008157F5">
        <w:t xml:space="preserve">Согласно заключению по состоянию земельного участка от </w:t>
      </w:r>
      <w:r w:rsidR="00872510">
        <w:t>11</w:t>
      </w:r>
      <w:r w:rsidR="00C63295" w:rsidRPr="008157F5">
        <w:t>.</w:t>
      </w:r>
      <w:r w:rsidR="00872510">
        <w:t>01</w:t>
      </w:r>
      <w:r w:rsidR="000C663A" w:rsidRPr="008157F5">
        <w:t>.</w:t>
      </w:r>
      <w:r w:rsidRPr="008157F5">
        <w:t>201</w:t>
      </w:r>
      <w:r w:rsidR="00872510">
        <w:t>8</w:t>
      </w:r>
      <w:r w:rsidR="00FA4B6A" w:rsidRPr="008157F5">
        <w:t xml:space="preserve"> № </w:t>
      </w:r>
      <w:r w:rsidR="00872510">
        <w:t>99</w:t>
      </w:r>
      <w:r w:rsidR="00FA4B6A" w:rsidRPr="008157F5">
        <w:t>-ДМИиЗО</w:t>
      </w:r>
      <w:r w:rsidR="00BB2A76" w:rsidRPr="008157F5">
        <w:t>,</w:t>
      </w:r>
      <w:r w:rsidRPr="008157F5">
        <w:t xml:space="preserve"> </w:t>
      </w:r>
      <w:r w:rsidR="000C663A" w:rsidRPr="008157F5">
        <w:t xml:space="preserve">участок </w:t>
      </w:r>
      <w:r w:rsidR="00872510">
        <w:t xml:space="preserve">не </w:t>
      </w:r>
      <w:r w:rsidR="00A95E36" w:rsidRPr="008157F5">
        <w:t>огражден</w:t>
      </w:r>
      <w:r w:rsidR="00C63295" w:rsidRPr="008157F5">
        <w:t xml:space="preserve">, </w:t>
      </w:r>
      <w:r w:rsidR="007C6DCE">
        <w:t>свободен от застройки</w:t>
      </w:r>
      <w:r w:rsidR="0090204B">
        <w:t>, подъезд возможен</w:t>
      </w:r>
      <w:r w:rsidR="00D174A4">
        <w:t>.</w:t>
      </w:r>
    </w:p>
    <w:p w:rsidR="00E74D5E" w:rsidRDefault="00E74D5E" w:rsidP="00F67772">
      <w:pPr>
        <w:pStyle w:val="a3"/>
        <w:ind w:firstLine="709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7148CE">
        <w:rPr>
          <w:b/>
        </w:rPr>
        <w:t xml:space="preserve">5. </w:t>
      </w:r>
      <w:r w:rsidRPr="008607CD">
        <w:rPr>
          <w:b/>
        </w:rPr>
        <w:t>Начальная</w:t>
      </w:r>
      <w:r w:rsidRPr="007148CE">
        <w:rPr>
          <w:b/>
        </w:rPr>
        <w:t xml:space="preserve"> 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</w:t>
      </w:r>
      <w:r w:rsidRPr="00C63295">
        <w:t xml:space="preserve">платы: </w:t>
      </w:r>
      <w:r w:rsidR="00872510">
        <w:t>2 730</w:t>
      </w:r>
      <w:r w:rsidR="0090204B">
        <w:t xml:space="preserve"> 000</w:t>
      </w:r>
      <w:r w:rsidR="00C63295" w:rsidRPr="00C63295">
        <w:t>,</w:t>
      </w:r>
      <w:r w:rsidR="00C41D61">
        <w:t>0</w:t>
      </w:r>
      <w:r w:rsidR="00C63295" w:rsidRPr="00C63295">
        <w:t>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F67772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872510">
        <w:t>81 900</w:t>
      </w:r>
      <w:r w:rsidR="00C63295" w:rsidRPr="00C63295">
        <w:t>,</w:t>
      </w:r>
      <w:r w:rsidR="00C41D61">
        <w:t>00</w:t>
      </w:r>
      <w:r w:rsidR="00A95E36">
        <w:t xml:space="preserve"> </w:t>
      </w:r>
      <w:r w:rsidRPr="009F187E">
        <w:t>рублей.</w:t>
      </w: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F95D6A" w:rsidRDefault="00F95D6A" w:rsidP="00F95D6A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8 февраля 2018 года. </w:t>
      </w:r>
    </w:p>
    <w:p w:rsidR="00934F2A" w:rsidRPr="009C7CC4" w:rsidRDefault="00F95D6A" w:rsidP="00F95D6A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12 марта 2018 года.</w:t>
      </w:r>
      <w:bookmarkStart w:id="0" w:name="_GoBack"/>
      <w:bookmarkEnd w:id="0"/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293821">
        <w:t>Для</w:t>
      </w:r>
      <w:r w:rsidRPr="000F3D8E">
        <w:t xml:space="preserve">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</w:t>
      </w:r>
      <w:r w:rsidR="002F57A0" w:rsidRPr="00196072">
        <w:t>Российской Федерации</w:t>
      </w:r>
      <w:r w:rsidR="005B24CF">
        <w:t>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F67772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F67772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</w:t>
      </w:r>
      <w:r w:rsidRPr="00C00E7A">
        <w:lastRenderedPageBreak/>
        <w:t>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A448C6">
        <w:t>Размер</w:t>
      </w:r>
      <w:r w:rsidRPr="009F187E">
        <w:t xml:space="preserve"> задатка: </w:t>
      </w:r>
      <w:r w:rsidR="00AB3B99">
        <w:t>30</w:t>
      </w:r>
      <w:r w:rsidRPr="009F187E">
        <w:t xml:space="preserve"> %, что составляет – </w:t>
      </w:r>
      <w:r w:rsidR="00872510">
        <w:t>819 000</w:t>
      </w:r>
      <w:r w:rsidR="00CB0495" w:rsidRPr="00C63295">
        <w:t>,</w:t>
      </w:r>
      <w:r w:rsidR="00CB0495">
        <w:t>0</w:t>
      </w:r>
      <w:r w:rsidR="00CB0495" w:rsidRPr="00C63295">
        <w:t>0</w:t>
      </w:r>
      <w:r w:rsidR="00CB0495" w:rsidRPr="009F187E">
        <w:rPr>
          <w:color w:val="000000"/>
          <w:sz w:val="30"/>
          <w:szCs w:val="30"/>
        </w:rPr>
        <w:t xml:space="preserve"> </w:t>
      </w:r>
      <w:r w:rsidRPr="009F187E">
        <w:t>рублей.</w:t>
      </w:r>
      <w:r w:rsidR="00BC56ED" w:rsidRPr="00BC56ED"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7C6DCE" w:rsidRPr="009C7CC4" w:rsidRDefault="007C6DCE" w:rsidP="00F67772">
      <w:pPr>
        <w:autoSpaceDE w:val="0"/>
        <w:autoSpaceDN w:val="0"/>
        <w:adjustRightInd w:val="0"/>
        <w:ind w:firstLine="709"/>
        <w:jc w:val="both"/>
      </w:pPr>
    </w:p>
    <w:p w:rsidR="000F3D8E" w:rsidRPr="00872510" w:rsidRDefault="000F3D8E" w:rsidP="00F67772">
      <w:pPr>
        <w:pStyle w:val="a3"/>
        <w:tabs>
          <w:tab w:val="left" w:pos="1134"/>
        </w:tabs>
        <w:ind w:firstLine="709"/>
      </w:pPr>
      <w:r w:rsidRPr="00872510">
        <w:t xml:space="preserve">Назначение платежа: «Задаток </w:t>
      </w:r>
      <w:proofErr w:type="gramStart"/>
      <w:r w:rsidRPr="00872510">
        <w:t>для участия в торгах по продаже права на заключение договора аренды земельного участка по адресу</w:t>
      </w:r>
      <w:proofErr w:type="gramEnd"/>
      <w:r w:rsidRPr="00872510">
        <w:t xml:space="preserve">: </w:t>
      </w:r>
      <w:r w:rsidR="0090204B" w:rsidRPr="00872510">
        <w:t xml:space="preserve">Советский район, </w:t>
      </w:r>
      <w:r w:rsidR="00872510" w:rsidRPr="00872510">
        <w:t xml:space="preserve">7-й км Енисейского тракта севернее кладбища </w:t>
      </w:r>
      <w:proofErr w:type="spellStart"/>
      <w:r w:rsidR="00872510" w:rsidRPr="00872510">
        <w:t>Бадалык</w:t>
      </w:r>
      <w:proofErr w:type="spellEnd"/>
      <w:r w:rsidR="00872510" w:rsidRPr="00872510">
        <w:t>, 24:50:0400399:1155</w:t>
      </w:r>
      <w:r w:rsidRPr="00872510">
        <w:t>».</w:t>
      </w:r>
    </w:p>
    <w:p w:rsidR="00E03A32" w:rsidRDefault="00E03A32" w:rsidP="00E03A3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BB6D89">
        <w:rPr>
          <w:rFonts w:ascii="Times New Roman" w:hAnsi="Times New Roman"/>
          <w:b w:val="0"/>
          <w:sz w:val="24"/>
          <w:szCs w:val="24"/>
        </w:rPr>
        <w:t>В случае</w:t>
      </w:r>
      <w:r w:rsidRPr="00544502">
        <w:rPr>
          <w:rFonts w:ascii="Times New Roman" w:hAnsi="Times New Roman"/>
          <w:b w:val="0"/>
          <w:sz w:val="24"/>
          <w:szCs w:val="24"/>
        </w:rPr>
        <w:t xml:space="preserve"> если задаток вносится третьим лицом, в назначении</w:t>
      </w:r>
      <w:r>
        <w:rPr>
          <w:rFonts w:ascii="Times New Roman" w:hAnsi="Times New Roman"/>
          <w:b w:val="0"/>
          <w:sz w:val="24"/>
          <w:szCs w:val="24"/>
        </w:rPr>
        <w:t xml:space="preserve">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</w:t>
      </w:r>
      <w:r w:rsidRPr="00167EF1">
        <w:rPr>
          <w:b/>
        </w:rPr>
        <w:t>Срок</w:t>
      </w:r>
      <w:r w:rsidRPr="002F57A0">
        <w:rPr>
          <w:b/>
        </w:rPr>
        <w:t xml:space="preserve"> аренды земельного участка</w:t>
      </w:r>
      <w:r w:rsidRPr="00C836CA">
        <w:rPr>
          <w:b/>
        </w:rPr>
        <w:t xml:space="preserve">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167EF1" w:rsidP="00F67772">
      <w:pPr>
        <w:autoSpaceDE w:val="0"/>
        <w:autoSpaceDN w:val="0"/>
        <w:adjustRightInd w:val="0"/>
        <w:ind w:firstLine="709"/>
        <w:jc w:val="both"/>
      </w:pPr>
      <w:r w:rsidRPr="00B87F4E">
        <w:lastRenderedPageBreak/>
        <w:t xml:space="preserve">Срок аренды земельного участка устанавливается </w:t>
      </w:r>
      <w:r w:rsidR="00BB6D89" w:rsidRPr="00B87F4E">
        <w:t xml:space="preserve">на </w:t>
      </w:r>
      <w:r w:rsidR="007C6DCE" w:rsidRPr="00B87F4E">
        <w:t>7 лет</w:t>
      </w:r>
      <w:r w:rsidRPr="00B87F4E">
        <w:t xml:space="preserve">  (</w:t>
      </w:r>
      <w:r w:rsidRPr="00DA3EC7">
        <w:t>пункт</w:t>
      </w:r>
      <w:r w:rsidRPr="00BC2EB0">
        <w:t xml:space="preserve"> 9 статьи</w:t>
      </w:r>
      <w:r>
        <w:t xml:space="preserve"> 39.8 Земельного кодекса РФ,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редакции от 01.09.2015 № 630/</w:t>
      </w:r>
      <w:proofErr w:type="spellStart"/>
      <w:r>
        <w:t>пр</w:t>
      </w:r>
      <w:proofErr w:type="spellEnd"/>
      <w:r>
        <w:t>).</w:t>
      </w:r>
      <w:r w:rsidR="00C836CA"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2A21C2" w:rsidRDefault="002A21C2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7C6DCE" w:rsidRDefault="007C6DCE" w:rsidP="00F67772">
      <w:pPr>
        <w:tabs>
          <w:tab w:val="left" w:pos="567"/>
        </w:tabs>
        <w:ind w:firstLine="709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EE20AD" w:rsidRDefault="00EE20AD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717910" w:rsidRDefault="00717910" w:rsidP="008E12A9">
      <w:pPr>
        <w:tabs>
          <w:tab w:val="left" w:pos="12155"/>
        </w:tabs>
        <w:ind w:firstLine="709"/>
        <w:jc w:val="both"/>
      </w:pPr>
    </w:p>
    <w:p w:rsidR="00C63295" w:rsidRPr="00C63295" w:rsidRDefault="004407B2" w:rsidP="00C63295">
      <w:pPr>
        <w:spacing w:line="192" w:lineRule="auto"/>
        <w:jc w:val="both"/>
      </w:pPr>
      <w:r>
        <w:t>З</w:t>
      </w:r>
      <w:r w:rsidR="00C63295" w:rsidRPr="00C63295">
        <w:t>аместител</w:t>
      </w:r>
      <w:r>
        <w:t>ь</w:t>
      </w:r>
      <w:r w:rsidR="00C63295" w:rsidRPr="00C63295">
        <w:t xml:space="preserve">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руководител</w:t>
      </w:r>
      <w:r w:rsidR="00B87F4E">
        <w:t>я</w:t>
      </w:r>
      <w:r w:rsidRPr="00C63295">
        <w:t xml:space="preserve"> департамента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 xml:space="preserve">муниципального имущества </w:t>
      </w:r>
    </w:p>
    <w:p w:rsidR="00C63295" w:rsidRPr="00C63295" w:rsidRDefault="00C63295" w:rsidP="00C63295">
      <w:pPr>
        <w:spacing w:line="192" w:lineRule="auto"/>
        <w:jc w:val="both"/>
      </w:pPr>
      <w:r w:rsidRPr="00C63295">
        <w:t>и земельных отношений</w:t>
      </w:r>
      <w:r w:rsidR="001B3110">
        <w:t xml:space="preserve">  </w:t>
      </w:r>
      <w:r w:rsidRPr="00C63295">
        <w:t xml:space="preserve">                                          </w:t>
      </w:r>
      <w:r>
        <w:t xml:space="preserve">                                                  </w:t>
      </w:r>
      <w:r w:rsidR="001B3110">
        <w:t xml:space="preserve">  </w:t>
      </w:r>
      <w:r w:rsidR="00617DC5">
        <w:t xml:space="preserve">  </w:t>
      </w:r>
      <w:r w:rsidR="001B3110">
        <w:t xml:space="preserve"> </w:t>
      </w:r>
      <w:r w:rsidR="00617DC5">
        <w:t xml:space="preserve">М.М. </w:t>
      </w:r>
      <w:proofErr w:type="spellStart"/>
      <w:r w:rsidR="00617DC5">
        <w:t>Несанов</w:t>
      </w:r>
      <w:proofErr w:type="spellEnd"/>
    </w:p>
    <w:p w:rsidR="008E12A9" w:rsidRPr="008E12A9" w:rsidRDefault="008E12A9" w:rsidP="009E5937">
      <w:pPr>
        <w:spacing w:line="192" w:lineRule="auto"/>
        <w:jc w:val="right"/>
      </w:pPr>
      <w:r>
        <w:br w:type="page"/>
      </w: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B73F7A" w:rsidRDefault="00B73F7A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1048DF" w:rsidRDefault="001048DF" w:rsidP="001048DF">
      <w:pPr>
        <w:jc w:val="center"/>
      </w:pPr>
    </w:p>
    <w:p w:rsidR="005D608A" w:rsidRPr="00674657" w:rsidRDefault="005D608A" w:rsidP="005D608A">
      <w:pPr>
        <w:ind w:firstLine="540"/>
        <w:jc w:val="center"/>
        <w:rPr>
          <w:caps/>
        </w:rPr>
      </w:pPr>
      <w:r>
        <w:rPr>
          <w:caps/>
        </w:rPr>
        <w:t xml:space="preserve">проект </w:t>
      </w:r>
      <w:r w:rsidRPr="00674657">
        <w:rPr>
          <w:caps/>
        </w:rPr>
        <w:t>Договор</w:t>
      </w:r>
      <w:r>
        <w:rPr>
          <w:caps/>
        </w:rPr>
        <w:t>а</w:t>
      </w:r>
      <w:r w:rsidRPr="00674657">
        <w:rPr>
          <w:caps/>
        </w:rPr>
        <w:t xml:space="preserve"> аренды земельного участка, </w:t>
      </w:r>
    </w:p>
    <w:p w:rsidR="005D608A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заключенного по резуль</w:t>
      </w:r>
      <w:r>
        <w:rPr>
          <w:caps/>
        </w:rPr>
        <w:t>татам аукциона по продаже права</w:t>
      </w:r>
    </w:p>
    <w:p w:rsidR="005D608A" w:rsidRPr="00674657" w:rsidRDefault="005D608A" w:rsidP="005D608A">
      <w:pPr>
        <w:ind w:firstLine="540"/>
        <w:jc w:val="center"/>
        <w:rPr>
          <w:caps/>
        </w:rPr>
      </w:pPr>
      <w:r w:rsidRPr="00674657">
        <w:rPr>
          <w:caps/>
        </w:rPr>
        <w:t>на заключение договора аренды</w:t>
      </w:r>
    </w:p>
    <w:p w:rsidR="005D608A" w:rsidRPr="00674657" w:rsidRDefault="005D608A" w:rsidP="005D608A">
      <w:pPr>
        <w:ind w:firstLine="540"/>
        <w:jc w:val="center"/>
        <w:rPr>
          <w:caps/>
        </w:rPr>
      </w:pPr>
    </w:p>
    <w:p w:rsidR="005D608A" w:rsidRPr="00674657" w:rsidRDefault="005D608A" w:rsidP="005D608A">
      <w:pPr>
        <w:ind w:firstLine="540"/>
        <w:jc w:val="center"/>
      </w:pPr>
      <w:r w:rsidRPr="00674657">
        <w:t>№ __________</w:t>
      </w:r>
    </w:p>
    <w:p w:rsidR="005D608A" w:rsidRPr="00674657" w:rsidRDefault="005D608A" w:rsidP="005D608A">
      <w:pPr>
        <w:ind w:firstLine="540"/>
        <w:jc w:val="both"/>
      </w:pPr>
    </w:p>
    <w:p w:rsidR="005D608A" w:rsidRPr="00674657" w:rsidRDefault="005D608A" w:rsidP="005D608A">
      <w:pPr>
        <w:tabs>
          <w:tab w:val="left" w:pos="7380"/>
        </w:tabs>
        <w:jc w:val="both"/>
      </w:pPr>
      <w:r w:rsidRPr="00674657">
        <w:t>«___»_______________20____г.</w:t>
      </w:r>
      <w:r w:rsidRPr="00674657">
        <w:tab/>
        <w:t xml:space="preserve">    г. Красноярск </w:t>
      </w:r>
    </w:p>
    <w:p w:rsidR="005D608A" w:rsidRPr="00674657" w:rsidRDefault="005D608A" w:rsidP="005D608A"/>
    <w:p w:rsidR="005D608A" w:rsidRPr="00674657" w:rsidRDefault="005D608A" w:rsidP="005D608A"/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9934"/>
      </w:tblGrid>
      <w:tr w:rsidR="005D608A" w:rsidRPr="00674657" w:rsidTr="00A94CE8">
        <w:tc>
          <w:tcPr>
            <w:tcW w:w="9934" w:type="dxa"/>
          </w:tcPr>
          <w:p w:rsidR="005D608A" w:rsidRPr="00674657" w:rsidRDefault="005D608A" w:rsidP="00A94CE8">
            <w:pPr>
              <w:ind w:firstLine="743"/>
              <w:jc w:val="both"/>
            </w:pPr>
            <w:proofErr w:type="gramStart"/>
            <w:r w:rsidRPr="00674657">
              <w:t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</w:r>
            <w:proofErr w:type="gramEnd"/>
            <w:r w:rsidRPr="00674657">
              <w:t>) о нижеследующем: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pStyle w:val="a6"/>
              <w:ind w:left="0" w:firstLine="3437"/>
              <w:rPr>
                <w:caps/>
              </w:rPr>
            </w:pPr>
            <w:r w:rsidRPr="00674657">
              <w:rPr>
                <w:caps/>
              </w:rPr>
              <w:t>1. ПРЕДМЕТ ДОГОВОРА</w:t>
            </w:r>
          </w:p>
          <w:p w:rsidR="005D608A" w:rsidRPr="00674657" w:rsidRDefault="005D608A" w:rsidP="00A94CE8">
            <w:pPr>
              <w:pStyle w:val="a6"/>
              <w:ind w:left="709" w:firstLine="743"/>
              <w:rPr>
                <w:caps/>
              </w:rPr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1.1. </w:t>
            </w:r>
            <w:proofErr w:type="gramStart"/>
            <w:r w:rsidRPr="00674657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674657">
              <w:t xml:space="preserve"> частью, общей площадью _____ </w:t>
            </w:r>
            <w:proofErr w:type="spellStart"/>
            <w:r w:rsidRPr="00674657">
              <w:t>кв.м</w:t>
            </w:r>
            <w:proofErr w:type="spellEnd"/>
            <w:r w:rsidRPr="00674657">
              <w:t>. (приложение 1), для использования в целях _________________.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Участок передается в состоянии, изложенном в извещении о проведен</w:t>
            </w:r>
            <w:proofErr w:type="gramStart"/>
            <w:r w:rsidRPr="00674657">
              <w:t>ии ау</w:t>
            </w:r>
            <w:proofErr w:type="gramEnd"/>
            <w:r w:rsidRPr="00674657">
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rPr>
                <w:bCs/>
                <w:iCs/>
              </w:rPr>
              <w:t>1.2. Арендатор</w:t>
            </w:r>
            <w:r w:rsidRPr="00674657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5D608A" w:rsidRDefault="005D608A" w:rsidP="00A94CE8">
            <w:pPr>
              <w:ind w:firstLine="3437"/>
            </w:pPr>
          </w:p>
          <w:p w:rsidR="005D608A" w:rsidRPr="00674657" w:rsidRDefault="005D608A" w:rsidP="00A94CE8">
            <w:pPr>
              <w:ind w:firstLine="3437"/>
            </w:pPr>
            <w:r w:rsidRPr="00674657">
              <w:t>2. СРОК ДОГОВОРА</w:t>
            </w:r>
          </w:p>
          <w:p w:rsidR="005D608A" w:rsidRPr="00674657" w:rsidRDefault="005D608A" w:rsidP="00A94CE8">
            <w:pPr>
              <w:ind w:left="70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2.1. Срок аренды Участка устанавливается </w:t>
            </w:r>
            <w:proofErr w:type="gramStart"/>
            <w:r w:rsidRPr="00674657">
              <w:t>с даты подписания</w:t>
            </w:r>
            <w:proofErr w:type="gramEnd"/>
            <w:r w:rsidRPr="00674657">
              <w:t xml:space="preserve">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2.2. Договор, заключенный на срок не менее одного года, вступает в силу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</w:p>
          <w:p w:rsidR="005D608A" w:rsidRPr="00674657" w:rsidRDefault="005D608A" w:rsidP="00A94CE8">
            <w:pPr>
              <w:ind w:firstLine="1452"/>
              <w:jc w:val="center"/>
            </w:pPr>
            <w:r w:rsidRPr="00674657">
              <w:t>3. РАЗМЕР И УСЛОВИЯ ВНЕСЕНИЯ АРЕНДНОЙ ПЛАТЫ</w:t>
            </w:r>
          </w:p>
          <w:p w:rsidR="005D608A" w:rsidRPr="00674657" w:rsidRDefault="005D608A" w:rsidP="00A94CE8">
            <w:pPr>
              <w:ind w:left="1069" w:firstLine="743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3.2. Первый платеж по настоящему Договору начисляется </w:t>
            </w:r>
            <w:proofErr w:type="gramStart"/>
            <w:r w:rsidRPr="00674657">
              <w:t>с</w:t>
            </w:r>
            <w:proofErr w:type="gramEnd"/>
            <w:r w:rsidRPr="00674657">
              <w:t xml:space="preserve"> ____ по ____.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3.4. </w:t>
            </w:r>
            <w:proofErr w:type="gramStart"/>
            <w:r w:rsidRPr="00674657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4. ПРАВА И ОБЯЗАННОСТИ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 Арендодатель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 Арендодатель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4.2.1.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4.3. Арендатор имеет право: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 Арендатор обязан: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4.4.1. Выполнять в полном объеме все условия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4.4.3. Оплачивать арендную плату в размере и порядке, установленном настоящим Договором.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4.4.4. Ежеквартально проводить сверку арендных платежей посредством подписания соответствующего акта.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4.4.9. Немедленно извещать Арендодателя и соответствующие государственные </w:t>
            </w:r>
            <w:r w:rsidRPr="00674657">
              <w:lastRenderedPageBreak/>
              <w:t xml:space="preserve">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4.4.11. Письменно в 10-дневный срок уведомить Арендодателя об изменении своих реквизитов.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5. ОТВЕТСТВЕННОСТЬ СТОРОН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6. ИЗМЕНЕНИЕ, РАСТОРЖЕНИЕ И ПРЕКРАЩЕНИЕ ДОГОВОРА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6.3. </w:t>
            </w:r>
            <w:proofErr w:type="gramStart"/>
            <w:r w:rsidRPr="00674657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674657">
              <w:t xml:space="preserve"> указанный договор аренды.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7. РАССМОТРЕНИЕ И УРЕГУЛИРОВАНИЕ СПОРОВ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center"/>
            </w:pPr>
            <w:r w:rsidRPr="00674657">
              <w:t>8. ОСОБЫЕ УСЛОВИЯ</w:t>
            </w:r>
          </w:p>
          <w:p w:rsidR="005D608A" w:rsidRPr="00674657" w:rsidRDefault="005D608A" w:rsidP="00A94CE8">
            <w:pPr>
              <w:ind w:firstLine="743"/>
              <w:jc w:val="center"/>
            </w:pP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lastRenderedPageBreak/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5D608A" w:rsidRPr="00674657" w:rsidRDefault="005D608A" w:rsidP="00A94CE8">
            <w:pPr>
              <w:ind w:firstLine="743"/>
              <w:jc w:val="both"/>
            </w:pPr>
            <w:r w:rsidRPr="00674657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5D608A" w:rsidRPr="00674657" w:rsidRDefault="005D608A" w:rsidP="00A94CE8">
            <w:pPr>
              <w:ind w:firstLine="539"/>
              <w:jc w:val="both"/>
            </w:pPr>
          </w:p>
          <w:p w:rsidR="005D608A" w:rsidRPr="00674657" w:rsidRDefault="005D608A" w:rsidP="00A94CE8">
            <w:pPr>
              <w:ind w:firstLine="540"/>
              <w:jc w:val="center"/>
            </w:pPr>
            <w:r w:rsidRPr="00674657">
              <w:t>9. ЮРИДИЧЕСКИЕ И БАНКОВСКИЕ РЕКВИЗИТЫ СТОРОН</w:t>
            </w:r>
          </w:p>
          <w:p w:rsidR="005D608A" w:rsidRPr="00674657" w:rsidRDefault="005D608A" w:rsidP="00A94CE8">
            <w:pPr>
              <w:ind w:firstLine="540"/>
              <w:jc w:val="center"/>
            </w:pPr>
          </w:p>
          <w:p w:rsidR="005D608A" w:rsidRPr="00674657" w:rsidRDefault="005D608A" w:rsidP="00A94CE8">
            <w:pPr>
              <w:jc w:val="both"/>
            </w:pPr>
            <w:r w:rsidRPr="00674657">
              <w:t>Арендодатель:</w:t>
            </w:r>
          </w:p>
          <w:p w:rsidR="005D608A" w:rsidRPr="00674657" w:rsidRDefault="005D608A" w:rsidP="00A94CE8">
            <w:pPr>
              <w:jc w:val="both"/>
            </w:pPr>
            <w:r w:rsidRPr="00674657">
              <w:t>Департамент муниципального имущества и земельных отношений администрации города Красноярска</w:t>
            </w:r>
          </w:p>
          <w:p w:rsidR="005D608A" w:rsidRPr="00674657" w:rsidRDefault="005D608A" w:rsidP="00A94CE8">
            <w:pPr>
              <w:jc w:val="both"/>
            </w:pPr>
            <w:r w:rsidRPr="00674657">
              <w:t>Лицевой счет 00501150010000005012А05000003 в УФК по Красноярскому краю</w:t>
            </w:r>
          </w:p>
          <w:p w:rsidR="005D608A" w:rsidRPr="00674657" w:rsidRDefault="005D608A" w:rsidP="00A94CE8">
            <w:pPr>
              <w:jc w:val="both"/>
            </w:pPr>
            <w:r w:rsidRPr="00674657">
              <w:t>Расчетный счет 40204810800000001047 в ГРКЦ ГУ Банка России по Красноярскому краю, г. Красноярск</w:t>
            </w:r>
          </w:p>
          <w:p w:rsidR="005D608A" w:rsidRPr="00674657" w:rsidRDefault="005D608A" w:rsidP="00A94CE8">
            <w:pPr>
              <w:jc w:val="both"/>
            </w:pPr>
            <w:r w:rsidRPr="00674657">
              <w:t>БИК 040407001, ИНН 2466010657, КПП 246601001, ОКПО 10172707, ОКВЭД 75.11.31, ОКТМО 04701000, ОКОГУ 32100, ОКФС 14, ОКОПФ 81, ОГРН 1032402940800</w:t>
            </w:r>
          </w:p>
          <w:p w:rsidR="005D608A" w:rsidRPr="00674657" w:rsidRDefault="005D608A" w:rsidP="00A94CE8">
            <w:pPr>
              <w:jc w:val="both"/>
            </w:pPr>
            <w:r w:rsidRPr="00674657">
              <w:t xml:space="preserve">Юридический адрес: 660049, г. Красноярск, ул. Карла Маркса, 75, тел. 226-17-46. </w:t>
            </w:r>
          </w:p>
          <w:p w:rsidR="005D608A" w:rsidRPr="00674657" w:rsidRDefault="005D608A" w:rsidP="00A94CE8">
            <w:pPr>
              <w:jc w:val="center"/>
            </w:pPr>
          </w:p>
        </w:tc>
      </w:tr>
    </w:tbl>
    <w:p w:rsidR="005D608A" w:rsidRPr="00674657" w:rsidRDefault="005D608A" w:rsidP="005D608A">
      <w:pPr>
        <w:jc w:val="both"/>
      </w:pPr>
      <w:r w:rsidRPr="00674657">
        <w:lastRenderedPageBreak/>
        <w:t>Арендатор:_____________________________________________________</w:t>
      </w: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</w:p>
    <w:p w:rsidR="005D608A" w:rsidRPr="00674657" w:rsidRDefault="005D608A" w:rsidP="005D608A">
      <w:pPr>
        <w:ind w:firstLine="540"/>
        <w:jc w:val="center"/>
      </w:pPr>
      <w:r w:rsidRPr="00674657">
        <w:t>10. ПОДПИСИ СТОРОН</w:t>
      </w:r>
    </w:p>
    <w:p w:rsidR="005D608A" w:rsidRPr="00674657" w:rsidRDefault="005D608A" w:rsidP="005D608A">
      <w:pPr>
        <w:ind w:firstLine="540"/>
        <w:jc w:val="center"/>
      </w:pPr>
    </w:p>
    <w:tbl>
      <w:tblPr>
        <w:tblW w:w="9891" w:type="dxa"/>
        <w:tblInd w:w="-176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5D608A" w:rsidRPr="00674657" w:rsidTr="00A94CE8">
        <w:trPr>
          <w:trHeight w:val="710"/>
        </w:trPr>
        <w:tc>
          <w:tcPr>
            <w:tcW w:w="4820" w:type="dxa"/>
          </w:tcPr>
          <w:p w:rsidR="005D608A" w:rsidRPr="00674657" w:rsidRDefault="005D608A" w:rsidP="00A94CE8">
            <w:r w:rsidRPr="00674657">
              <w:t>Арендодатель:</w:t>
            </w:r>
          </w:p>
          <w:p w:rsidR="005D608A" w:rsidRPr="00674657" w:rsidRDefault="005D608A" w:rsidP="00A94CE8"/>
          <w:p w:rsidR="005D608A" w:rsidRPr="00674657" w:rsidRDefault="005D608A" w:rsidP="00A94CE8"/>
        </w:tc>
        <w:tc>
          <w:tcPr>
            <w:tcW w:w="5071" w:type="dxa"/>
          </w:tcPr>
          <w:p w:rsidR="005D608A" w:rsidRPr="00674657" w:rsidRDefault="005D608A" w:rsidP="00A94CE8">
            <w:r w:rsidRPr="00674657">
              <w:t xml:space="preserve">              Арендатор:</w:t>
            </w:r>
          </w:p>
          <w:p w:rsidR="005D608A" w:rsidRPr="00674657" w:rsidRDefault="005D608A" w:rsidP="00A94CE8"/>
        </w:tc>
      </w:tr>
    </w:tbl>
    <w:p w:rsidR="005D608A" w:rsidRPr="00674657" w:rsidRDefault="005D608A" w:rsidP="005D608A"/>
    <w:p w:rsidR="005D608A" w:rsidRPr="00674657" w:rsidRDefault="005D608A" w:rsidP="005D608A"/>
    <w:p w:rsidR="005D608A" w:rsidRPr="00674657" w:rsidRDefault="005D608A" w:rsidP="005D608A">
      <w:r>
        <w:t>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AB4895" w:rsidRDefault="00AB4895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301568" w:rsidRDefault="00301568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FC735E" w:rsidRDefault="00FC735E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7AD7861A" wp14:editId="394089C2">
            <wp:extent cx="5540539" cy="7833372"/>
            <wp:effectExtent l="0" t="0" r="3175" b="0"/>
            <wp:docPr id="6" name="Рисунок 6" descr="\\dmi-top\profiles\Nesterina\Рабочий стол\doc20171120174742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Nesterina\Рабочий стол\doc20171120174742_00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092" cy="783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A4C" w:rsidRDefault="00170A4C" w:rsidP="00BF5E62">
      <w:pPr>
        <w:jc w:val="center"/>
      </w:pPr>
    </w:p>
    <w:p w:rsidR="00170A4C" w:rsidRDefault="00170A4C" w:rsidP="00BF5E62">
      <w:pPr>
        <w:jc w:val="center"/>
      </w:pPr>
      <w:r>
        <w:rPr>
          <w:noProof/>
        </w:rPr>
        <w:lastRenderedPageBreak/>
        <w:drawing>
          <wp:inline distT="0" distB="0" distL="0" distR="0" wp14:anchorId="4991E6B8" wp14:editId="7D4CF0E7">
            <wp:extent cx="6299835" cy="8906510"/>
            <wp:effectExtent l="0" t="0" r="5715" b="8890"/>
            <wp:docPr id="3" name="Рисунок 3" descr="\\dmi-top\profiles\Nesterina\Рабочий стол\doc20171120174742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Nesterina\Рабочий стол\doc20171120174742_002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906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sectPr w:rsidR="00680801" w:rsidSect="00DF7400">
      <w:headerReference w:type="default" r:id="rId17"/>
      <w:pgSz w:w="11906" w:h="16838"/>
      <w:pgMar w:top="454" w:right="851" w:bottom="737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04E" w:rsidRDefault="0056104E" w:rsidP="00D92637">
      <w:r>
        <w:separator/>
      </w:r>
    </w:p>
  </w:endnote>
  <w:endnote w:type="continuationSeparator" w:id="0">
    <w:p w:rsidR="0056104E" w:rsidRDefault="0056104E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04E" w:rsidRDefault="0056104E" w:rsidP="00D92637">
      <w:r>
        <w:separator/>
      </w:r>
    </w:p>
  </w:footnote>
  <w:footnote w:type="continuationSeparator" w:id="0">
    <w:p w:rsidR="0056104E" w:rsidRDefault="0056104E" w:rsidP="00D926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682426"/>
      <w:docPartObj>
        <w:docPartGallery w:val="Page Numbers (Top of Page)"/>
        <w:docPartUnique/>
      </w:docPartObj>
    </w:sdtPr>
    <w:sdtEndPr/>
    <w:sdtContent>
      <w:p w:rsidR="001C58D5" w:rsidRDefault="001C58D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5D6A">
          <w:rPr>
            <w:noProof/>
          </w:rPr>
          <w:t>4</w:t>
        </w:r>
        <w:r>
          <w:fldChar w:fldCharType="end"/>
        </w:r>
      </w:p>
    </w:sdtContent>
  </w:sdt>
  <w:p w:rsidR="001C58D5" w:rsidRDefault="001C58D5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39EF"/>
    <w:rsid w:val="0000479A"/>
    <w:rsid w:val="000063F4"/>
    <w:rsid w:val="00006A5D"/>
    <w:rsid w:val="00006E90"/>
    <w:rsid w:val="00007B34"/>
    <w:rsid w:val="00007C0A"/>
    <w:rsid w:val="00007CB0"/>
    <w:rsid w:val="00007DFE"/>
    <w:rsid w:val="000101D2"/>
    <w:rsid w:val="00012676"/>
    <w:rsid w:val="000127D1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C8A"/>
    <w:rsid w:val="00040D66"/>
    <w:rsid w:val="00041039"/>
    <w:rsid w:val="0004133E"/>
    <w:rsid w:val="000420E8"/>
    <w:rsid w:val="00042485"/>
    <w:rsid w:val="00042FCE"/>
    <w:rsid w:val="000442FF"/>
    <w:rsid w:val="000444CA"/>
    <w:rsid w:val="00044DA1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B55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2EC3"/>
    <w:rsid w:val="000C3695"/>
    <w:rsid w:val="000C3DF5"/>
    <w:rsid w:val="000C3FE9"/>
    <w:rsid w:val="000C4810"/>
    <w:rsid w:val="000C48F2"/>
    <w:rsid w:val="000C5C86"/>
    <w:rsid w:val="000C663A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435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408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1586"/>
    <w:rsid w:val="0010239C"/>
    <w:rsid w:val="001025E8"/>
    <w:rsid w:val="00102756"/>
    <w:rsid w:val="00102A01"/>
    <w:rsid w:val="0010315A"/>
    <w:rsid w:val="00104708"/>
    <w:rsid w:val="001048DF"/>
    <w:rsid w:val="0010550E"/>
    <w:rsid w:val="001056C3"/>
    <w:rsid w:val="00105D83"/>
    <w:rsid w:val="00106C92"/>
    <w:rsid w:val="001074BA"/>
    <w:rsid w:val="00107897"/>
    <w:rsid w:val="00107CBA"/>
    <w:rsid w:val="00107E98"/>
    <w:rsid w:val="001103B6"/>
    <w:rsid w:val="00110D96"/>
    <w:rsid w:val="001116DD"/>
    <w:rsid w:val="001117EA"/>
    <w:rsid w:val="00112406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83C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57BDB"/>
    <w:rsid w:val="00160151"/>
    <w:rsid w:val="00160619"/>
    <w:rsid w:val="00160784"/>
    <w:rsid w:val="0016094B"/>
    <w:rsid w:val="00160E8B"/>
    <w:rsid w:val="00161B12"/>
    <w:rsid w:val="00161E26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67EF1"/>
    <w:rsid w:val="00170A4C"/>
    <w:rsid w:val="00170EE9"/>
    <w:rsid w:val="00171813"/>
    <w:rsid w:val="00172207"/>
    <w:rsid w:val="001724E8"/>
    <w:rsid w:val="00172537"/>
    <w:rsid w:val="001730B2"/>
    <w:rsid w:val="001730E0"/>
    <w:rsid w:val="00173252"/>
    <w:rsid w:val="00173268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2CE0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3CB"/>
    <w:rsid w:val="001A79D4"/>
    <w:rsid w:val="001B21CC"/>
    <w:rsid w:val="001B2287"/>
    <w:rsid w:val="001B3110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58D5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950"/>
    <w:rsid w:val="001D4BC2"/>
    <w:rsid w:val="001D5C0C"/>
    <w:rsid w:val="001D5E65"/>
    <w:rsid w:val="001D7038"/>
    <w:rsid w:val="001E0971"/>
    <w:rsid w:val="001E1019"/>
    <w:rsid w:val="001E2271"/>
    <w:rsid w:val="001E297F"/>
    <w:rsid w:val="001E29E1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01B"/>
    <w:rsid w:val="002042E8"/>
    <w:rsid w:val="002044A8"/>
    <w:rsid w:val="002065BE"/>
    <w:rsid w:val="002068FC"/>
    <w:rsid w:val="00206B99"/>
    <w:rsid w:val="00207067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6812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55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8EE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5617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3821"/>
    <w:rsid w:val="00295828"/>
    <w:rsid w:val="00296590"/>
    <w:rsid w:val="00296A3A"/>
    <w:rsid w:val="002A02B8"/>
    <w:rsid w:val="002A150A"/>
    <w:rsid w:val="002A1FA4"/>
    <w:rsid w:val="002A21C2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28E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520D"/>
    <w:rsid w:val="002D64DF"/>
    <w:rsid w:val="002D663B"/>
    <w:rsid w:val="002D7C25"/>
    <w:rsid w:val="002E025E"/>
    <w:rsid w:val="002E0E28"/>
    <w:rsid w:val="002E1420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A0"/>
    <w:rsid w:val="002F57DE"/>
    <w:rsid w:val="002F618B"/>
    <w:rsid w:val="002F6B03"/>
    <w:rsid w:val="002F74A6"/>
    <w:rsid w:val="002F758F"/>
    <w:rsid w:val="002F767D"/>
    <w:rsid w:val="002F7C08"/>
    <w:rsid w:val="00301505"/>
    <w:rsid w:val="00301568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2DAA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3D2"/>
    <w:rsid w:val="0032246A"/>
    <w:rsid w:val="00322630"/>
    <w:rsid w:val="0032318D"/>
    <w:rsid w:val="003234B5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5A1B"/>
    <w:rsid w:val="00346C28"/>
    <w:rsid w:val="00346E25"/>
    <w:rsid w:val="00347640"/>
    <w:rsid w:val="00347A4F"/>
    <w:rsid w:val="00350E98"/>
    <w:rsid w:val="0035122E"/>
    <w:rsid w:val="00351A78"/>
    <w:rsid w:val="003546BA"/>
    <w:rsid w:val="00355917"/>
    <w:rsid w:val="00357337"/>
    <w:rsid w:val="003576DD"/>
    <w:rsid w:val="003602AF"/>
    <w:rsid w:val="003606B0"/>
    <w:rsid w:val="00361340"/>
    <w:rsid w:val="0036138E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5B49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970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44AF"/>
    <w:rsid w:val="003A51BD"/>
    <w:rsid w:val="003A69C6"/>
    <w:rsid w:val="003A6A46"/>
    <w:rsid w:val="003A6A80"/>
    <w:rsid w:val="003A7BAB"/>
    <w:rsid w:val="003B0EDE"/>
    <w:rsid w:val="003B2439"/>
    <w:rsid w:val="003B2D37"/>
    <w:rsid w:val="003B321C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520F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15D"/>
    <w:rsid w:val="00400820"/>
    <w:rsid w:val="00400A47"/>
    <w:rsid w:val="00400AF4"/>
    <w:rsid w:val="00401736"/>
    <w:rsid w:val="00401938"/>
    <w:rsid w:val="00402C69"/>
    <w:rsid w:val="00403140"/>
    <w:rsid w:val="00403239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4722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7B2"/>
    <w:rsid w:val="00440BA4"/>
    <w:rsid w:val="00441263"/>
    <w:rsid w:val="00441C93"/>
    <w:rsid w:val="004424B7"/>
    <w:rsid w:val="00442B45"/>
    <w:rsid w:val="0044335C"/>
    <w:rsid w:val="00443871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0D96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B7EE2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06A50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C5D"/>
    <w:rsid w:val="00527D0B"/>
    <w:rsid w:val="00531196"/>
    <w:rsid w:val="00531B10"/>
    <w:rsid w:val="00532BD1"/>
    <w:rsid w:val="00532F42"/>
    <w:rsid w:val="005339FA"/>
    <w:rsid w:val="00533A88"/>
    <w:rsid w:val="00533CDF"/>
    <w:rsid w:val="00533E35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690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04E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77E82"/>
    <w:rsid w:val="0058110C"/>
    <w:rsid w:val="00581478"/>
    <w:rsid w:val="0058192E"/>
    <w:rsid w:val="00581DB4"/>
    <w:rsid w:val="00581F6F"/>
    <w:rsid w:val="005832B9"/>
    <w:rsid w:val="00584515"/>
    <w:rsid w:val="005867F6"/>
    <w:rsid w:val="00587BC5"/>
    <w:rsid w:val="0059009E"/>
    <w:rsid w:val="0059025F"/>
    <w:rsid w:val="00590CCB"/>
    <w:rsid w:val="00591069"/>
    <w:rsid w:val="0059192F"/>
    <w:rsid w:val="00592B4B"/>
    <w:rsid w:val="00593B01"/>
    <w:rsid w:val="005948A4"/>
    <w:rsid w:val="005951E0"/>
    <w:rsid w:val="005953FA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08A"/>
    <w:rsid w:val="005D68CA"/>
    <w:rsid w:val="005D7ADD"/>
    <w:rsid w:val="005E23DC"/>
    <w:rsid w:val="005E266D"/>
    <w:rsid w:val="005E3445"/>
    <w:rsid w:val="005E3892"/>
    <w:rsid w:val="005E3BFD"/>
    <w:rsid w:val="005E5048"/>
    <w:rsid w:val="005E5292"/>
    <w:rsid w:val="005E5694"/>
    <w:rsid w:val="005E6F9B"/>
    <w:rsid w:val="005E7367"/>
    <w:rsid w:val="005E76EC"/>
    <w:rsid w:val="005F068C"/>
    <w:rsid w:val="005F074B"/>
    <w:rsid w:val="005F0C70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0EE2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15C3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17DC5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46D"/>
    <w:rsid w:val="00622B61"/>
    <w:rsid w:val="00622DE7"/>
    <w:rsid w:val="00623397"/>
    <w:rsid w:val="006245D1"/>
    <w:rsid w:val="00624624"/>
    <w:rsid w:val="0062484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B8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4DC3"/>
    <w:rsid w:val="006B555C"/>
    <w:rsid w:val="006B57F4"/>
    <w:rsid w:val="006B5808"/>
    <w:rsid w:val="006B5870"/>
    <w:rsid w:val="006B5E8A"/>
    <w:rsid w:val="006B6FEE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4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323"/>
    <w:rsid w:val="006E251A"/>
    <w:rsid w:val="006E296E"/>
    <w:rsid w:val="006E336D"/>
    <w:rsid w:val="006E3531"/>
    <w:rsid w:val="006E3777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59C0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5E5A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48CE"/>
    <w:rsid w:val="0071507A"/>
    <w:rsid w:val="007151BD"/>
    <w:rsid w:val="00715312"/>
    <w:rsid w:val="00716529"/>
    <w:rsid w:val="007168DC"/>
    <w:rsid w:val="00716B47"/>
    <w:rsid w:val="00716F07"/>
    <w:rsid w:val="00717517"/>
    <w:rsid w:val="00717910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A66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6DCE"/>
    <w:rsid w:val="007C7C2F"/>
    <w:rsid w:val="007D072C"/>
    <w:rsid w:val="007D1B95"/>
    <w:rsid w:val="007D1D62"/>
    <w:rsid w:val="007D349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5C36"/>
    <w:rsid w:val="00806013"/>
    <w:rsid w:val="00806614"/>
    <w:rsid w:val="00806F3C"/>
    <w:rsid w:val="00810D89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57F5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B3B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7CD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510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85363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DCE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268F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C7E0E"/>
    <w:rsid w:val="008D0EB0"/>
    <w:rsid w:val="008D15A9"/>
    <w:rsid w:val="008D1911"/>
    <w:rsid w:val="008D2FF2"/>
    <w:rsid w:val="008D41A6"/>
    <w:rsid w:val="008D4208"/>
    <w:rsid w:val="008D4B20"/>
    <w:rsid w:val="008D5970"/>
    <w:rsid w:val="008D6566"/>
    <w:rsid w:val="008D7211"/>
    <w:rsid w:val="008D7B35"/>
    <w:rsid w:val="008E0E58"/>
    <w:rsid w:val="008E12A9"/>
    <w:rsid w:val="008E18BD"/>
    <w:rsid w:val="008E1FFF"/>
    <w:rsid w:val="008E223E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24A3"/>
    <w:rsid w:val="008F3391"/>
    <w:rsid w:val="008F39BA"/>
    <w:rsid w:val="008F3D74"/>
    <w:rsid w:val="008F53FD"/>
    <w:rsid w:val="008F56B0"/>
    <w:rsid w:val="008F5838"/>
    <w:rsid w:val="008F5B56"/>
    <w:rsid w:val="008F5CE3"/>
    <w:rsid w:val="008F641B"/>
    <w:rsid w:val="008F76AD"/>
    <w:rsid w:val="008F7759"/>
    <w:rsid w:val="008F78A2"/>
    <w:rsid w:val="008F79EE"/>
    <w:rsid w:val="009009AE"/>
    <w:rsid w:val="0090204B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17CC7"/>
    <w:rsid w:val="00920BAC"/>
    <w:rsid w:val="00920EF2"/>
    <w:rsid w:val="0092161E"/>
    <w:rsid w:val="00921BF0"/>
    <w:rsid w:val="0092373E"/>
    <w:rsid w:val="00923B00"/>
    <w:rsid w:val="00924004"/>
    <w:rsid w:val="0092420F"/>
    <w:rsid w:val="0092466B"/>
    <w:rsid w:val="009265FE"/>
    <w:rsid w:val="00927B8D"/>
    <w:rsid w:val="00927DC5"/>
    <w:rsid w:val="00930513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6BA4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22A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A35"/>
    <w:rsid w:val="009A1B0A"/>
    <w:rsid w:val="009A354D"/>
    <w:rsid w:val="009A3FC3"/>
    <w:rsid w:val="009A5917"/>
    <w:rsid w:val="009A60DA"/>
    <w:rsid w:val="009A6C01"/>
    <w:rsid w:val="009A6E54"/>
    <w:rsid w:val="009A77C7"/>
    <w:rsid w:val="009A7ED4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937"/>
    <w:rsid w:val="009E5E2D"/>
    <w:rsid w:val="009E6269"/>
    <w:rsid w:val="009E6879"/>
    <w:rsid w:val="009E68C2"/>
    <w:rsid w:val="009E6C85"/>
    <w:rsid w:val="009E6F46"/>
    <w:rsid w:val="009E6F6A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2511"/>
    <w:rsid w:val="00A230AE"/>
    <w:rsid w:val="00A23143"/>
    <w:rsid w:val="00A2418A"/>
    <w:rsid w:val="00A24316"/>
    <w:rsid w:val="00A24B5A"/>
    <w:rsid w:val="00A25061"/>
    <w:rsid w:val="00A25126"/>
    <w:rsid w:val="00A26253"/>
    <w:rsid w:val="00A26E84"/>
    <w:rsid w:val="00A273E1"/>
    <w:rsid w:val="00A27A81"/>
    <w:rsid w:val="00A27D42"/>
    <w:rsid w:val="00A31431"/>
    <w:rsid w:val="00A314FD"/>
    <w:rsid w:val="00A31C28"/>
    <w:rsid w:val="00A31FC6"/>
    <w:rsid w:val="00A324DE"/>
    <w:rsid w:val="00A33EBC"/>
    <w:rsid w:val="00A3403D"/>
    <w:rsid w:val="00A344EA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8C6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244"/>
    <w:rsid w:val="00A529D0"/>
    <w:rsid w:val="00A52C6B"/>
    <w:rsid w:val="00A53C09"/>
    <w:rsid w:val="00A54073"/>
    <w:rsid w:val="00A54929"/>
    <w:rsid w:val="00A54DDD"/>
    <w:rsid w:val="00A54FF8"/>
    <w:rsid w:val="00A5705E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4EAA"/>
    <w:rsid w:val="00A75E77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5E36"/>
    <w:rsid w:val="00A9757D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B99"/>
    <w:rsid w:val="00AB3D12"/>
    <w:rsid w:val="00AB3D5B"/>
    <w:rsid w:val="00AB4895"/>
    <w:rsid w:val="00AB55A2"/>
    <w:rsid w:val="00AB675F"/>
    <w:rsid w:val="00AB6860"/>
    <w:rsid w:val="00AB7979"/>
    <w:rsid w:val="00AC07E2"/>
    <w:rsid w:val="00AC0D35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0D1"/>
    <w:rsid w:val="00AD66C1"/>
    <w:rsid w:val="00AD6E3C"/>
    <w:rsid w:val="00AD7BCC"/>
    <w:rsid w:val="00AD7C33"/>
    <w:rsid w:val="00AD7D55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269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D26"/>
    <w:rsid w:val="00AF4F6E"/>
    <w:rsid w:val="00AF627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7C4"/>
    <w:rsid w:val="00B03825"/>
    <w:rsid w:val="00B04325"/>
    <w:rsid w:val="00B04E96"/>
    <w:rsid w:val="00B05108"/>
    <w:rsid w:val="00B0784D"/>
    <w:rsid w:val="00B07BED"/>
    <w:rsid w:val="00B07F5D"/>
    <w:rsid w:val="00B10C63"/>
    <w:rsid w:val="00B13BE4"/>
    <w:rsid w:val="00B13EE9"/>
    <w:rsid w:val="00B142DE"/>
    <w:rsid w:val="00B14472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0A1"/>
    <w:rsid w:val="00B4223A"/>
    <w:rsid w:val="00B42490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4D7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3F7A"/>
    <w:rsid w:val="00B7488D"/>
    <w:rsid w:val="00B75321"/>
    <w:rsid w:val="00B76761"/>
    <w:rsid w:val="00B773A2"/>
    <w:rsid w:val="00B77F62"/>
    <w:rsid w:val="00B80BE9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87F4E"/>
    <w:rsid w:val="00B90859"/>
    <w:rsid w:val="00B91E83"/>
    <w:rsid w:val="00B9251C"/>
    <w:rsid w:val="00B93B40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18"/>
    <w:rsid w:val="00BA3489"/>
    <w:rsid w:val="00BA3E05"/>
    <w:rsid w:val="00BA41A5"/>
    <w:rsid w:val="00BA550F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263"/>
    <w:rsid w:val="00BB49A4"/>
    <w:rsid w:val="00BB4B6F"/>
    <w:rsid w:val="00BB59B5"/>
    <w:rsid w:val="00BB6D89"/>
    <w:rsid w:val="00BB7832"/>
    <w:rsid w:val="00BB7A06"/>
    <w:rsid w:val="00BB7E36"/>
    <w:rsid w:val="00BB7F99"/>
    <w:rsid w:val="00BC0C10"/>
    <w:rsid w:val="00BC1E0A"/>
    <w:rsid w:val="00BC2EB0"/>
    <w:rsid w:val="00BC40C3"/>
    <w:rsid w:val="00BC4338"/>
    <w:rsid w:val="00BC5061"/>
    <w:rsid w:val="00BC56ED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23C"/>
    <w:rsid w:val="00BE1CA8"/>
    <w:rsid w:val="00BE2B08"/>
    <w:rsid w:val="00BE2C5B"/>
    <w:rsid w:val="00BE2D4E"/>
    <w:rsid w:val="00BE4F7B"/>
    <w:rsid w:val="00BE5336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799"/>
    <w:rsid w:val="00BF5E62"/>
    <w:rsid w:val="00BF6A28"/>
    <w:rsid w:val="00BF6BAF"/>
    <w:rsid w:val="00BF6F54"/>
    <w:rsid w:val="00BF72D3"/>
    <w:rsid w:val="00BF7C8F"/>
    <w:rsid w:val="00BF7D12"/>
    <w:rsid w:val="00C0090B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947"/>
    <w:rsid w:val="00C20CFA"/>
    <w:rsid w:val="00C20F7E"/>
    <w:rsid w:val="00C21285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0651"/>
    <w:rsid w:val="00C32BAF"/>
    <w:rsid w:val="00C34040"/>
    <w:rsid w:val="00C34C8A"/>
    <w:rsid w:val="00C34CA9"/>
    <w:rsid w:val="00C35DAD"/>
    <w:rsid w:val="00C40698"/>
    <w:rsid w:val="00C412C5"/>
    <w:rsid w:val="00C41C29"/>
    <w:rsid w:val="00C41D61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1E8"/>
    <w:rsid w:val="00C476CE"/>
    <w:rsid w:val="00C47A18"/>
    <w:rsid w:val="00C47B97"/>
    <w:rsid w:val="00C47E71"/>
    <w:rsid w:val="00C47E8E"/>
    <w:rsid w:val="00C508CD"/>
    <w:rsid w:val="00C52B20"/>
    <w:rsid w:val="00C52E4B"/>
    <w:rsid w:val="00C52F11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295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220F"/>
    <w:rsid w:val="00C7488D"/>
    <w:rsid w:val="00C75945"/>
    <w:rsid w:val="00C762FC"/>
    <w:rsid w:val="00C77503"/>
    <w:rsid w:val="00C777EE"/>
    <w:rsid w:val="00C77E99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1ED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0495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23"/>
    <w:rsid w:val="00CF089F"/>
    <w:rsid w:val="00CF1E97"/>
    <w:rsid w:val="00CF1F58"/>
    <w:rsid w:val="00CF222B"/>
    <w:rsid w:val="00CF22B3"/>
    <w:rsid w:val="00CF42E4"/>
    <w:rsid w:val="00CF4CC3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4A4"/>
    <w:rsid w:val="00D17925"/>
    <w:rsid w:val="00D17AD7"/>
    <w:rsid w:val="00D20106"/>
    <w:rsid w:val="00D20B06"/>
    <w:rsid w:val="00D20FED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0329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1A26"/>
    <w:rsid w:val="00D729AD"/>
    <w:rsid w:val="00D72E7D"/>
    <w:rsid w:val="00D73127"/>
    <w:rsid w:val="00D73448"/>
    <w:rsid w:val="00D73801"/>
    <w:rsid w:val="00D74542"/>
    <w:rsid w:val="00D75588"/>
    <w:rsid w:val="00D75D67"/>
    <w:rsid w:val="00D767E8"/>
    <w:rsid w:val="00D76D05"/>
    <w:rsid w:val="00D77162"/>
    <w:rsid w:val="00D77961"/>
    <w:rsid w:val="00D8002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7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457A"/>
    <w:rsid w:val="00DB50C8"/>
    <w:rsid w:val="00DB570F"/>
    <w:rsid w:val="00DC0210"/>
    <w:rsid w:val="00DC05AF"/>
    <w:rsid w:val="00DC0D46"/>
    <w:rsid w:val="00DC151F"/>
    <w:rsid w:val="00DC15BE"/>
    <w:rsid w:val="00DC1EF8"/>
    <w:rsid w:val="00DC275C"/>
    <w:rsid w:val="00DC2C5A"/>
    <w:rsid w:val="00DC2E68"/>
    <w:rsid w:val="00DC35B8"/>
    <w:rsid w:val="00DC3CB9"/>
    <w:rsid w:val="00DC506B"/>
    <w:rsid w:val="00DC50DE"/>
    <w:rsid w:val="00DC57C4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42A"/>
    <w:rsid w:val="00DF4D84"/>
    <w:rsid w:val="00DF5616"/>
    <w:rsid w:val="00DF5A3C"/>
    <w:rsid w:val="00DF6249"/>
    <w:rsid w:val="00DF68A2"/>
    <w:rsid w:val="00DF72E0"/>
    <w:rsid w:val="00DF7400"/>
    <w:rsid w:val="00DF7F97"/>
    <w:rsid w:val="00E00108"/>
    <w:rsid w:val="00E01D47"/>
    <w:rsid w:val="00E02423"/>
    <w:rsid w:val="00E029B2"/>
    <w:rsid w:val="00E0371B"/>
    <w:rsid w:val="00E03A32"/>
    <w:rsid w:val="00E0492B"/>
    <w:rsid w:val="00E05C80"/>
    <w:rsid w:val="00E10347"/>
    <w:rsid w:val="00E1095F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3823"/>
    <w:rsid w:val="00E24DAA"/>
    <w:rsid w:val="00E255B8"/>
    <w:rsid w:val="00E266D0"/>
    <w:rsid w:val="00E269C9"/>
    <w:rsid w:val="00E27C6E"/>
    <w:rsid w:val="00E27CAE"/>
    <w:rsid w:val="00E27E98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0D9E"/>
    <w:rsid w:val="00E8150F"/>
    <w:rsid w:val="00E817CB"/>
    <w:rsid w:val="00E82F97"/>
    <w:rsid w:val="00E83127"/>
    <w:rsid w:val="00E838FB"/>
    <w:rsid w:val="00E83F4E"/>
    <w:rsid w:val="00E840FC"/>
    <w:rsid w:val="00E84224"/>
    <w:rsid w:val="00E842A4"/>
    <w:rsid w:val="00E848B4"/>
    <w:rsid w:val="00E84C0B"/>
    <w:rsid w:val="00E855AA"/>
    <w:rsid w:val="00E85AC0"/>
    <w:rsid w:val="00E910C3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C92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3FC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0AD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030C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5C6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5D6A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1C20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35E"/>
    <w:rsid w:val="00FC76FE"/>
    <w:rsid w:val="00FC7B68"/>
    <w:rsid w:val="00FC7B99"/>
    <w:rsid w:val="00FD0ABF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0D84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  <w:style w:type="paragraph" w:styleId="af3">
    <w:name w:val="Title"/>
    <w:basedOn w:val="a"/>
    <w:link w:val="af4"/>
    <w:qFormat/>
    <w:rsid w:val="00C63295"/>
    <w:pPr>
      <w:jc w:val="both"/>
    </w:pPr>
    <w:rPr>
      <w:sz w:val="28"/>
      <w:szCs w:val="28"/>
    </w:rPr>
  </w:style>
  <w:style w:type="character" w:customStyle="1" w:styleId="af4">
    <w:name w:val="Название Знак"/>
    <w:basedOn w:val="a0"/>
    <w:link w:val="af3"/>
    <w:rsid w:val="00C63295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Relationship Id="rId22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E9B20D-0D7A-42ED-8DDC-9E073D5C950A}"/>
</file>

<file path=customXml/itemProps2.xml><?xml version="1.0" encoding="utf-8"?>
<ds:datastoreItem xmlns:ds="http://schemas.openxmlformats.org/officeDocument/2006/customXml" ds:itemID="{63E26C4C-5DA2-4414-9596-5F3371750CCF}"/>
</file>

<file path=customXml/itemProps3.xml><?xml version="1.0" encoding="utf-8"?>
<ds:datastoreItem xmlns:ds="http://schemas.openxmlformats.org/officeDocument/2006/customXml" ds:itemID="{A14E317C-58F7-4272-B6AC-4B7A5EDD1908}"/>
</file>

<file path=customXml/itemProps4.xml><?xml version="1.0" encoding="utf-8"?>
<ds:datastoreItem xmlns:ds="http://schemas.openxmlformats.org/officeDocument/2006/customXml" ds:itemID="{85C6C635-6345-4D2C-8ED3-7A7D790E5B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4397</Words>
  <Characters>25064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3</cp:revision>
  <cp:lastPrinted>2018-01-25T10:33:00Z</cp:lastPrinted>
  <dcterms:created xsi:type="dcterms:W3CDTF">2018-02-05T05:53:00Z</dcterms:created>
  <dcterms:modified xsi:type="dcterms:W3CDTF">2018-02-06T05:27:00Z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