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7D" w:rsidRPr="001E6DB0" w:rsidRDefault="00A5270F" w:rsidP="001E6DB0">
      <w:pPr>
        <w:suppressAutoHyphens/>
        <w:snapToGrid w:val="0"/>
        <w:spacing w:line="192" w:lineRule="auto"/>
        <w:jc w:val="center"/>
        <w:rPr>
          <w:b/>
        </w:rPr>
      </w:pPr>
      <w:r w:rsidRPr="001E6DB0">
        <w:rPr>
          <w:b/>
        </w:rPr>
        <w:t>И</w:t>
      </w:r>
      <w:r w:rsidR="004D4A7D" w:rsidRPr="001E6DB0">
        <w:rPr>
          <w:b/>
        </w:rPr>
        <w:t>звещение о проведен</w:t>
      </w:r>
      <w:proofErr w:type="gramStart"/>
      <w:r w:rsidR="004D4A7D" w:rsidRPr="001E6DB0">
        <w:rPr>
          <w:b/>
        </w:rPr>
        <w:t>ии ау</w:t>
      </w:r>
      <w:proofErr w:type="gramEnd"/>
      <w:r w:rsidR="004D4A7D" w:rsidRPr="001E6DB0">
        <w:rPr>
          <w:b/>
        </w:rPr>
        <w:t>кционов</w:t>
      </w:r>
    </w:p>
    <w:p w:rsidR="004D4A7D" w:rsidRPr="001E6DB0" w:rsidRDefault="004D4A7D" w:rsidP="001E6DB0">
      <w:pPr>
        <w:suppressAutoHyphens/>
        <w:snapToGrid w:val="0"/>
        <w:spacing w:line="192" w:lineRule="auto"/>
        <w:jc w:val="center"/>
      </w:pPr>
      <w:r w:rsidRPr="001E6DB0">
        <w:t>по продаже прав на заключение договоров аренды земельных участков</w:t>
      </w:r>
    </w:p>
    <w:p w:rsidR="004D4A7D" w:rsidRPr="001E6DB0" w:rsidRDefault="004D4A7D" w:rsidP="001E6DB0">
      <w:pPr>
        <w:suppressAutoHyphens/>
        <w:jc w:val="both"/>
        <w:rPr>
          <w:rFonts w:eastAsia="Calibri"/>
          <w:lang w:eastAsia="en-US"/>
        </w:rPr>
      </w:pPr>
    </w:p>
    <w:p w:rsidR="004D4A7D" w:rsidRPr="001E6DB0" w:rsidRDefault="004D4A7D" w:rsidP="001E6DB0">
      <w:pPr>
        <w:pStyle w:val="ab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 – в части организац</w:t>
      </w:r>
      <w:proofErr w:type="gramStart"/>
      <w:r w:rsidRPr="001E6DB0">
        <w:t>ии ау</w:t>
      </w:r>
      <w:proofErr w:type="gramEnd"/>
      <w:r w:rsidRPr="001E6DB0">
        <w:t>кциона и координации деятельности органов администрации города при проведении аукциона; в части заключения договоров аренды земельных участков.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>Департамент муниципального заказа администрации города Красноярска, находящийся по адресу:  660049, г. Красноярск, ул. Карла Маркса, 95– в части проведения аукциона.</w:t>
      </w:r>
    </w:p>
    <w:p w:rsidR="004D4A7D" w:rsidRPr="001E6DB0" w:rsidRDefault="004D4A7D" w:rsidP="001E6DB0">
      <w:pPr>
        <w:pStyle w:val="ab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 w:rsidRPr="001E6DB0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E6DB0">
        <w:rPr>
          <w:rFonts w:ascii="Times New Roman" w:hAnsi="Times New Roman"/>
          <w:b/>
          <w:sz w:val="24"/>
          <w:szCs w:val="24"/>
        </w:rPr>
        <w:t>кциона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>Решение о проведен</w:t>
      </w:r>
      <w:proofErr w:type="gramStart"/>
      <w:r w:rsidRPr="001E6DB0">
        <w:t>ии ау</w:t>
      </w:r>
      <w:proofErr w:type="gramEnd"/>
      <w:r w:rsidRPr="001E6DB0">
        <w:t>кциона принято распоряжением администрации города Красноярска:</w:t>
      </w:r>
    </w:p>
    <w:p w:rsidR="002F41BB" w:rsidRPr="001E6DB0" w:rsidRDefault="00F45C72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 xml:space="preserve">- </w:t>
      </w:r>
      <w:r w:rsidR="00517BDE" w:rsidRPr="001E6DB0">
        <w:t>от 22.06.2018 № 2673-недв «О проведен</w:t>
      </w:r>
      <w:proofErr w:type="gramStart"/>
      <w:r w:rsidR="00517BDE" w:rsidRPr="001E6DB0">
        <w:t>ии ау</w:t>
      </w:r>
      <w:proofErr w:type="gramEnd"/>
      <w:r w:rsidR="00517BDE" w:rsidRPr="001E6DB0">
        <w:t>кциона на право заключения договора аренды земельного участка по Северному шоссе (24:50:0300294:51)»</w:t>
      </w:r>
      <w:r w:rsidR="0076744D" w:rsidRPr="001E6DB0">
        <w:t>;</w:t>
      </w:r>
    </w:p>
    <w:p w:rsidR="00E64732" w:rsidRPr="001E6DB0" w:rsidRDefault="00E64732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 xml:space="preserve">- </w:t>
      </w:r>
      <w:r w:rsidR="005568D3" w:rsidRPr="001E6DB0">
        <w:t>от 27.06.2018 № 2746-недв «О проведен</w:t>
      </w:r>
      <w:proofErr w:type="gramStart"/>
      <w:r w:rsidR="005568D3" w:rsidRPr="001E6DB0">
        <w:t>ии ау</w:t>
      </w:r>
      <w:proofErr w:type="gramEnd"/>
      <w:r w:rsidR="005568D3" w:rsidRPr="001E6DB0">
        <w:t xml:space="preserve">кциона на право заключения договора аренды земельного участка (Северо-Восточный </w:t>
      </w:r>
      <w:proofErr w:type="spellStart"/>
      <w:r w:rsidR="005568D3" w:rsidRPr="001E6DB0">
        <w:t>промузел</w:t>
      </w:r>
      <w:proofErr w:type="spellEnd"/>
      <w:r w:rsidR="005568D3" w:rsidRPr="001E6DB0">
        <w:t>, 24:50:0400388:171)»</w:t>
      </w:r>
      <w:r w:rsidRPr="001E6DB0">
        <w:t>;</w:t>
      </w:r>
    </w:p>
    <w:p w:rsidR="00E64732" w:rsidRPr="001E6DB0" w:rsidRDefault="00E64732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 xml:space="preserve">- от </w:t>
      </w:r>
      <w:r w:rsidR="005568D3" w:rsidRPr="001E6DB0">
        <w:t>27.06.2018 № 2747-недв «О проведен</w:t>
      </w:r>
      <w:proofErr w:type="gramStart"/>
      <w:r w:rsidR="005568D3" w:rsidRPr="001E6DB0">
        <w:t>ии ау</w:t>
      </w:r>
      <w:proofErr w:type="gramEnd"/>
      <w:r w:rsidR="005568D3" w:rsidRPr="001E6DB0">
        <w:t xml:space="preserve">кциона по продаже права </w:t>
      </w:r>
      <w:r w:rsidR="00C01999">
        <w:t xml:space="preserve">на </w:t>
      </w:r>
      <w:bookmarkStart w:id="0" w:name="_GoBack"/>
      <w:bookmarkEnd w:id="0"/>
      <w:r w:rsidR="005568D3" w:rsidRPr="001E6DB0">
        <w:t>заключение договора аренды земельного участка по ул. Тобольской, 31а (24:50:0500346:642)»</w:t>
      </w:r>
      <w:r w:rsidRPr="001E6DB0">
        <w:t>;</w:t>
      </w:r>
    </w:p>
    <w:p w:rsidR="00122F5C" w:rsidRPr="001E6DB0" w:rsidRDefault="00122F5C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 xml:space="preserve">- от </w:t>
      </w:r>
      <w:r w:rsidR="00B123C5" w:rsidRPr="001E6DB0">
        <w:t>27.06.2018 № 2748-недв «О проведении повторного аукциона на право заключения договора аренды земельного участка по ул. Пограничников (24:50:0400413:214)»</w:t>
      </w:r>
      <w:r w:rsidRPr="001E6DB0">
        <w:t>;</w:t>
      </w:r>
    </w:p>
    <w:p w:rsidR="00122F5C" w:rsidRPr="001E6DB0" w:rsidRDefault="00525C73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 xml:space="preserve">- от </w:t>
      </w:r>
      <w:r w:rsidR="00B123C5" w:rsidRPr="001E6DB0">
        <w:t>27.06.2018 № 2749-недв «О проведен</w:t>
      </w:r>
      <w:proofErr w:type="gramStart"/>
      <w:r w:rsidR="00B123C5" w:rsidRPr="001E6DB0">
        <w:t>ии ау</w:t>
      </w:r>
      <w:proofErr w:type="gramEnd"/>
      <w:r w:rsidR="00B123C5" w:rsidRPr="001E6DB0">
        <w:t>кциона на право заключения договора аренды земельного участка по ул. Рязанской (24:50:0500409:155)»</w:t>
      </w:r>
      <w:r w:rsidRPr="001E6DB0">
        <w:t>;</w:t>
      </w:r>
    </w:p>
    <w:p w:rsidR="00525C73" w:rsidRPr="001E6DB0" w:rsidRDefault="00525C73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 xml:space="preserve">- от </w:t>
      </w:r>
      <w:r w:rsidR="001E6DB0" w:rsidRPr="001E6DB0">
        <w:t>27.06.2018 № 2761-недв «О проведен</w:t>
      </w:r>
      <w:proofErr w:type="gramStart"/>
      <w:r w:rsidR="001E6DB0" w:rsidRPr="001E6DB0">
        <w:t>ии ау</w:t>
      </w:r>
      <w:proofErr w:type="gramEnd"/>
      <w:r w:rsidR="001E6DB0" w:rsidRPr="001E6DB0">
        <w:t>кциона на право заключения договора аренды земельного участка по ул. Гагарина (24:50:0300140:196)»</w:t>
      </w:r>
      <w:r w:rsidRPr="001E6DB0">
        <w:t>.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1E6DB0">
        <w:rPr>
          <w:b/>
        </w:rPr>
        <w:t>3. Место, дата, время и порядок проведения аукциона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 xml:space="preserve">Аукцион начинается </w:t>
      </w:r>
      <w:r w:rsidR="001E6DB0">
        <w:t>10</w:t>
      </w:r>
      <w:r w:rsidR="001E6DB0" w:rsidRPr="001E6DB0">
        <w:t xml:space="preserve"> августа</w:t>
      </w:r>
      <w:r w:rsidR="00775A06" w:rsidRPr="001E6DB0">
        <w:t xml:space="preserve"> 2018</w:t>
      </w:r>
      <w:r w:rsidRPr="001E6DB0">
        <w:t xml:space="preserve"> года с 14:45 часов в последовательности, указанной в извещении по адресу: г. Красноярск, ул. Карла Маркса, 95, </w:t>
      </w:r>
      <w:proofErr w:type="spellStart"/>
      <w:r w:rsidRPr="001E6DB0">
        <w:t>каб</w:t>
      </w:r>
      <w:proofErr w:type="spellEnd"/>
      <w:r w:rsidRPr="001E6DB0">
        <w:t>. 303. Порядок проведения аукциона установлен статьей 39.12 Земельного кодекса РФ.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1E6DB0">
        <w:rPr>
          <w:b/>
        </w:rPr>
        <w:t>4. Предмет аукциона</w:t>
      </w:r>
    </w:p>
    <w:p w:rsidR="00517BDE" w:rsidRPr="001E6DB0" w:rsidRDefault="00F45C72" w:rsidP="001E6DB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4.1.</w:t>
      </w:r>
      <w:r w:rsidRPr="001E6DB0">
        <w:rPr>
          <w:rFonts w:ascii="Times New Roman" w:hAnsi="Times New Roman"/>
          <w:sz w:val="24"/>
          <w:szCs w:val="24"/>
        </w:rPr>
        <w:t xml:space="preserve"> </w:t>
      </w:r>
      <w:r w:rsidR="00517BDE" w:rsidRPr="001E6DB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24:50:0300294:51, расположенного по адресу (местоположения): Местоположение установлено отн</w:t>
      </w:r>
      <w:r w:rsidR="00517BDE" w:rsidRPr="001E6DB0">
        <w:rPr>
          <w:rFonts w:ascii="Times New Roman" w:hAnsi="Times New Roman"/>
          <w:sz w:val="24"/>
          <w:szCs w:val="24"/>
        </w:rPr>
        <w:t>о</w:t>
      </w:r>
      <w:r w:rsidR="00517BDE" w:rsidRPr="001E6DB0">
        <w:rPr>
          <w:rFonts w:ascii="Times New Roman" w:hAnsi="Times New Roman"/>
          <w:sz w:val="24"/>
          <w:szCs w:val="24"/>
        </w:rPr>
        <w:t>сительно ориентира, расположенного в границах участка. Почтовый адрес ориентира: Красноярский край, г. Красноярск, Центральный район, Северное шоссе, предназначенного для размещения объекта: склады.</w:t>
      </w:r>
    </w:p>
    <w:p w:rsidR="00517BDE" w:rsidRPr="001E6DB0" w:rsidRDefault="00517BDE" w:rsidP="001E6DB0">
      <w:pPr>
        <w:snapToGrid w:val="0"/>
        <w:ind w:firstLine="709"/>
        <w:jc w:val="both"/>
      </w:pPr>
      <w:r w:rsidRPr="001E6DB0">
        <w:t>Схема расположения земельного участка:</w:t>
      </w:r>
    </w:p>
    <w:p w:rsidR="00517BDE" w:rsidRPr="001E6DB0" w:rsidRDefault="00C01999" w:rsidP="001E6DB0">
      <w:pPr>
        <w:ind w:right="-2" w:firstLine="709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86.65pt;height:168.65pt;visibility:visible;mso-wrap-style:square">
            <v:imagedata r:id="rId9" o:title="" croptop="3450f" cropright="9456f"/>
          </v:shape>
        </w:pict>
      </w:r>
    </w:p>
    <w:p w:rsidR="00517BDE" w:rsidRPr="001E6DB0" w:rsidRDefault="00517BDE" w:rsidP="001E6DB0">
      <w:pPr>
        <w:ind w:right="-2" w:firstLine="709"/>
        <w:jc w:val="both"/>
      </w:pPr>
      <w:r w:rsidRPr="001E6DB0">
        <w:t>Общая площадь предполагаемого к строительству земельного участка составляет 19 587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517BDE" w:rsidRPr="001E6DB0" w:rsidRDefault="00517BDE" w:rsidP="001E6DB0">
      <w:pPr>
        <w:tabs>
          <w:tab w:val="left" w:pos="12155"/>
        </w:tabs>
        <w:ind w:firstLine="709"/>
        <w:jc w:val="both"/>
      </w:pPr>
      <w:r w:rsidRPr="001E6DB0">
        <w:t xml:space="preserve">Обременения земельного участка: охранная зона инженерных сетей – 49 кв. м. </w:t>
      </w:r>
    </w:p>
    <w:p w:rsidR="00517BDE" w:rsidRPr="001E6DB0" w:rsidRDefault="00517BDE" w:rsidP="001E6DB0">
      <w:pPr>
        <w:tabs>
          <w:tab w:val="left" w:pos="12155"/>
        </w:tabs>
        <w:ind w:firstLine="709"/>
        <w:jc w:val="both"/>
      </w:pPr>
      <w:r w:rsidRPr="001E6DB0">
        <w:t>Государственная собственность на земельный участок не разграничена.</w:t>
      </w:r>
    </w:p>
    <w:p w:rsidR="00517BDE" w:rsidRPr="001E6DB0" w:rsidRDefault="00517BDE" w:rsidP="001E6DB0">
      <w:pPr>
        <w:tabs>
          <w:tab w:val="left" w:pos="12155"/>
        </w:tabs>
        <w:ind w:firstLine="709"/>
        <w:jc w:val="both"/>
      </w:pPr>
      <w:r w:rsidRPr="001E6DB0">
        <w:t>Права на земельный участок – не зарегистрированы, ограничения прав – отсутствуют.</w:t>
      </w:r>
    </w:p>
    <w:p w:rsidR="00517BDE" w:rsidRPr="001E6DB0" w:rsidRDefault="00517BDE" w:rsidP="001E6DB0">
      <w:pPr>
        <w:autoSpaceDE w:val="0"/>
        <w:autoSpaceDN w:val="0"/>
        <w:adjustRightInd w:val="0"/>
        <w:ind w:firstLine="709"/>
        <w:jc w:val="both"/>
      </w:pPr>
      <w:proofErr w:type="gramStart"/>
      <w:r w:rsidRPr="001E6DB0">
        <w:t>В соответствии с Правилами землепользования и застройки городского округа город Красн</w:t>
      </w:r>
      <w:r w:rsidRPr="001E6DB0">
        <w:t>о</w:t>
      </w:r>
      <w:r w:rsidRPr="001E6DB0">
        <w:t xml:space="preserve">ярск, утвержденными Решением Красноярского городского Совета депутатов от 7 июля 2015 № В-122, </w:t>
      </w:r>
      <w:r w:rsidRPr="001E6DB0">
        <w:lastRenderedPageBreak/>
        <w:t>земельный участок относится к коммунально-складской зоне (П-3), с наложением зон с особыми усл</w:t>
      </w:r>
      <w:r w:rsidRPr="001E6DB0">
        <w:t>о</w:t>
      </w:r>
      <w:r w:rsidRPr="001E6DB0">
        <w:t>виями использования территорий: рекомендуемые зоны с особыми условиями использования террит</w:t>
      </w:r>
      <w:r w:rsidRPr="001E6DB0">
        <w:t>о</w:t>
      </w:r>
      <w:r w:rsidRPr="001E6DB0">
        <w:t>рий (нормативные (ориентировочные) санитарно-защитные зоны кладбищ), охранные зоны инжене</w:t>
      </w:r>
      <w:r w:rsidRPr="001E6DB0">
        <w:t>р</w:t>
      </w:r>
      <w:r w:rsidRPr="001E6DB0">
        <w:t>ных сетей связи, электроснабжения.</w:t>
      </w:r>
      <w:proofErr w:type="gramEnd"/>
    </w:p>
    <w:p w:rsidR="00517BDE" w:rsidRPr="001E6DB0" w:rsidRDefault="00517BDE" w:rsidP="001E6DB0">
      <w:pPr>
        <w:autoSpaceDE w:val="0"/>
        <w:autoSpaceDN w:val="0"/>
        <w:adjustRightInd w:val="0"/>
        <w:ind w:firstLine="709"/>
        <w:jc w:val="both"/>
      </w:pPr>
      <w:r w:rsidRPr="001E6DB0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1E6DB0">
        <w:t>е</w:t>
      </w:r>
      <w:r w:rsidRPr="001E6DB0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517BDE" w:rsidRPr="001E6DB0" w:rsidRDefault="00517BDE" w:rsidP="001E6DB0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1E6DB0">
        <w:t>Разрешенное использование: «Склады», согласно утвержденному классификатору видов ра</w:t>
      </w:r>
      <w:r w:rsidRPr="001E6DB0">
        <w:t>з</w:t>
      </w:r>
      <w:r w:rsidRPr="001E6DB0">
        <w:t>решенного использования земельных участков соответствует наименованию видов разрешенного и</w:t>
      </w:r>
      <w:r w:rsidRPr="001E6DB0">
        <w:t>с</w:t>
      </w:r>
      <w:r w:rsidRPr="001E6DB0">
        <w:t>пользования земельных участков:  «склады».</w:t>
      </w:r>
    </w:p>
    <w:p w:rsidR="00517BDE" w:rsidRPr="001E6DB0" w:rsidRDefault="00517BDE" w:rsidP="001E6DB0">
      <w:pPr>
        <w:autoSpaceDE w:val="0"/>
        <w:autoSpaceDN w:val="0"/>
        <w:adjustRightInd w:val="0"/>
        <w:ind w:firstLine="720"/>
        <w:jc w:val="both"/>
      </w:pPr>
      <w:r w:rsidRPr="001E6DB0">
        <w:rPr>
          <w:rFonts w:eastAsia="Calibri"/>
          <w:lang w:eastAsia="en-US"/>
        </w:rPr>
        <w:t>К</w:t>
      </w:r>
      <w:r w:rsidRPr="001E6DB0">
        <w:t>атегория земель: «Земли населенных пунктов».</w:t>
      </w:r>
    </w:p>
    <w:p w:rsidR="00517BDE" w:rsidRPr="001E6DB0" w:rsidRDefault="00517BDE" w:rsidP="001E6DB0">
      <w:pPr>
        <w:autoSpaceDE w:val="0"/>
        <w:autoSpaceDN w:val="0"/>
        <w:adjustRightInd w:val="0"/>
        <w:ind w:firstLine="709"/>
        <w:jc w:val="both"/>
      </w:pPr>
      <w:r w:rsidRPr="001E6DB0">
        <w:t>В коммунально-складской зоне (П-3) установлены следующие предельные параметры разр</w:t>
      </w:r>
      <w:r w:rsidRPr="001E6DB0">
        <w:t>е</w:t>
      </w:r>
      <w:r w:rsidRPr="001E6DB0">
        <w:t>шенного строительства:</w:t>
      </w:r>
    </w:p>
    <w:p w:rsidR="00517BDE" w:rsidRPr="001E6DB0" w:rsidRDefault="00517BDE" w:rsidP="001E6DB0">
      <w:pPr>
        <w:ind w:firstLine="709"/>
        <w:jc w:val="both"/>
      </w:pPr>
      <w:r w:rsidRPr="001E6DB0">
        <w:t>1) предельный размер земельного участка: минимальный – 0,01 га, максимальный – 55 га;</w:t>
      </w:r>
    </w:p>
    <w:p w:rsidR="00517BDE" w:rsidRPr="001E6DB0" w:rsidRDefault="00517BDE" w:rsidP="001E6DB0">
      <w:pPr>
        <w:ind w:firstLine="709"/>
        <w:jc w:val="both"/>
      </w:pPr>
      <w:r w:rsidRPr="001E6DB0">
        <w:t>2) максимальный процент застройки в границах земельного участка, определяемый как отн</w:t>
      </w:r>
      <w:r w:rsidRPr="001E6DB0">
        <w:t>о</w:t>
      </w:r>
      <w:r w:rsidRPr="001E6DB0">
        <w:t>шение суммарной площади земельного участка, которая может быть застроена, ко всей площади з</w:t>
      </w:r>
      <w:r w:rsidRPr="001E6DB0">
        <w:t>е</w:t>
      </w:r>
      <w:r w:rsidRPr="001E6DB0">
        <w:t>мельного участка – не более 60%;</w:t>
      </w:r>
    </w:p>
    <w:p w:rsidR="00517BDE" w:rsidRPr="001E6DB0" w:rsidRDefault="00517BDE" w:rsidP="001E6DB0">
      <w:pPr>
        <w:ind w:firstLine="709"/>
        <w:jc w:val="both"/>
      </w:pPr>
      <w:r w:rsidRPr="001E6DB0">
        <w:t>3) отступ от красной линии до зданий, строений, сооружений при осуществлении строительства – не менее 6 м.</w:t>
      </w:r>
    </w:p>
    <w:p w:rsidR="00517BDE" w:rsidRPr="001E6DB0" w:rsidRDefault="00517BDE" w:rsidP="001E6DB0">
      <w:pPr>
        <w:ind w:firstLine="709"/>
        <w:jc w:val="both"/>
      </w:pPr>
      <w:r w:rsidRPr="001E6DB0">
        <w:t>Градостроительный план земельного участка от 22.03.2018  № RU24308000- 17960.</w:t>
      </w:r>
    </w:p>
    <w:p w:rsidR="00517BDE" w:rsidRPr="001E6DB0" w:rsidRDefault="00517BDE" w:rsidP="001E6DB0">
      <w:pPr>
        <w:widowControl w:val="0"/>
        <w:autoSpaceDE w:val="0"/>
        <w:autoSpaceDN w:val="0"/>
        <w:adjustRightInd w:val="0"/>
        <w:ind w:firstLine="709"/>
        <w:jc w:val="both"/>
      </w:pPr>
      <w:r w:rsidRPr="001E6DB0">
        <w:t>Сведения о технических условиях подключения объекта к сетям инженерно-технического обе</w:t>
      </w:r>
      <w:r w:rsidRPr="001E6DB0">
        <w:t>с</w:t>
      </w:r>
      <w:r w:rsidRPr="001E6DB0">
        <w:t xml:space="preserve">печения и информация о плате за подключение: </w:t>
      </w:r>
    </w:p>
    <w:p w:rsidR="00517BDE" w:rsidRPr="001E6DB0" w:rsidRDefault="00517BDE" w:rsidP="001E6DB0">
      <w:pPr>
        <w:tabs>
          <w:tab w:val="left" w:pos="12155"/>
        </w:tabs>
        <w:ind w:firstLine="720"/>
        <w:jc w:val="both"/>
      </w:pPr>
      <w:r w:rsidRPr="001E6DB0">
        <w:t xml:space="preserve">- письмо АО «Красноярская </w:t>
      </w:r>
      <w:proofErr w:type="spellStart"/>
      <w:r w:rsidRPr="001E6DB0">
        <w:t>теплотранспортная</w:t>
      </w:r>
      <w:proofErr w:type="spellEnd"/>
      <w:r w:rsidRPr="001E6DB0">
        <w:t xml:space="preserve"> компания» от 06.03.2018 № 2-5/23-216. </w:t>
      </w:r>
      <w:proofErr w:type="gramStart"/>
      <w:r w:rsidRPr="001E6DB0">
        <w:t>Во</w:t>
      </w:r>
      <w:r w:rsidRPr="001E6DB0">
        <w:t>з</w:t>
      </w:r>
      <w:r w:rsidRPr="001E6DB0">
        <w:t xml:space="preserve">можная точка подключения к существующей </w:t>
      </w:r>
      <w:proofErr w:type="spellStart"/>
      <w:r w:rsidRPr="001E6DB0">
        <w:t>тепломагистрали</w:t>
      </w:r>
      <w:proofErr w:type="spellEnd"/>
      <w:r w:rsidRPr="001E6DB0">
        <w:t>: у неподвижной опоры НО100, тепл</w:t>
      </w:r>
      <w:r w:rsidRPr="001E6DB0">
        <w:t>о</w:t>
      </w:r>
      <w:r w:rsidRPr="001E6DB0">
        <w:t xml:space="preserve">вые сети АО «Красноярская </w:t>
      </w:r>
      <w:proofErr w:type="spellStart"/>
      <w:r w:rsidRPr="001E6DB0">
        <w:t>теплотранспортная</w:t>
      </w:r>
      <w:proofErr w:type="spellEnd"/>
      <w:r w:rsidRPr="001E6DB0">
        <w:t xml:space="preserve"> компания».</w:t>
      </w:r>
      <w:proofErr w:type="gramEnd"/>
    </w:p>
    <w:p w:rsidR="00517BDE" w:rsidRPr="001E6DB0" w:rsidRDefault="00517BDE" w:rsidP="001E6DB0">
      <w:pPr>
        <w:tabs>
          <w:tab w:val="left" w:pos="12155"/>
        </w:tabs>
        <w:ind w:firstLine="720"/>
        <w:jc w:val="both"/>
      </w:pPr>
      <w:r w:rsidRPr="001E6DB0">
        <w:t>Срок подключения объекта капитального строительства к сетям инженерно-технического обе</w:t>
      </w:r>
      <w:r w:rsidRPr="001E6DB0">
        <w:t>с</w:t>
      </w:r>
      <w:r w:rsidRPr="001E6DB0">
        <w:t xml:space="preserve">печения, </w:t>
      </w:r>
      <w:proofErr w:type="gramStart"/>
      <w:r w:rsidRPr="001E6DB0">
        <w:t>определяется</w:t>
      </w:r>
      <w:proofErr w:type="gramEnd"/>
      <w:r w:rsidRPr="001E6DB0">
        <w:t xml:space="preserve"> в том числе в зависимости от сроков реализации мероприятий инвестиционной программы АО «Красноярская </w:t>
      </w:r>
      <w:proofErr w:type="spellStart"/>
      <w:r w:rsidRPr="001E6DB0">
        <w:t>теплотранспортная</w:t>
      </w:r>
      <w:proofErr w:type="spellEnd"/>
      <w:r w:rsidRPr="001E6DB0">
        <w:t xml:space="preserve"> компания»  в сфере теплоснабжения города Кра</w:t>
      </w:r>
      <w:r w:rsidRPr="001E6DB0">
        <w:t>с</w:t>
      </w:r>
      <w:r w:rsidRPr="001E6DB0">
        <w:t xml:space="preserve">ноярска на 2018-2019 </w:t>
      </w:r>
      <w:proofErr w:type="spellStart"/>
      <w:r w:rsidRPr="001E6DB0">
        <w:t>г.г</w:t>
      </w:r>
      <w:proofErr w:type="spellEnd"/>
      <w:r w:rsidRPr="001E6DB0">
        <w:t>. на основании заключенного договора о подключении к системам теплосна</w:t>
      </w:r>
      <w:r w:rsidRPr="001E6DB0">
        <w:t>б</w:t>
      </w:r>
      <w:r w:rsidRPr="001E6DB0">
        <w:t>жения.</w:t>
      </w:r>
    </w:p>
    <w:p w:rsidR="00517BDE" w:rsidRPr="001E6DB0" w:rsidRDefault="00517BDE" w:rsidP="001E6DB0">
      <w:pPr>
        <w:tabs>
          <w:tab w:val="left" w:pos="12155"/>
        </w:tabs>
        <w:ind w:firstLine="720"/>
        <w:jc w:val="both"/>
      </w:pPr>
      <w:r w:rsidRPr="001E6DB0">
        <w:t>Максимальная нагрузка в возможной точке подключения: 0,2 Гкал/час.</w:t>
      </w:r>
    </w:p>
    <w:p w:rsidR="00517BDE" w:rsidRPr="001E6DB0" w:rsidRDefault="00517BDE" w:rsidP="001E6DB0">
      <w:pPr>
        <w:tabs>
          <w:tab w:val="left" w:pos="12155"/>
        </w:tabs>
        <w:ind w:firstLine="720"/>
        <w:jc w:val="both"/>
      </w:pPr>
      <w:r w:rsidRPr="001E6DB0">
        <w:t>Срок действия технических условий  – 3 года с даты их выдачи.</w:t>
      </w:r>
    </w:p>
    <w:p w:rsidR="00517BDE" w:rsidRPr="001E6DB0" w:rsidRDefault="00517BDE" w:rsidP="001E6DB0">
      <w:pPr>
        <w:ind w:firstLine="709"/>
        <w:jc w:val="both"/>
      </w:pPr>
      <w:proofErr w:type="gramStart"/>
      <w:r w:rsidRPr="001E6DB0">
        <w:t>Плата за подключение, утвержденная на момент выдачи технических условий в установленном законодательством Российской Федерации порядке, составляет 7 505 423 рублей за 1 Гкал/час без уч</w:t>
      </w:r>
      <w:r w:rsidRPr="001E6DB0">
        <w:t>е</w:t>
      </w:r>
      <w:r w:rsidRPr="001E6DB0">
        <w:t>та НДС 18% (в соответствии с приказом Региональной энергетической комиссии Красноярского края от 19.12.2017г. № 503-п).</w:t>
      </w:r>
      <w:proofErr w:type="gramEnd"/>
      <w:r w:rsidRPr="001E6DB0">
        <w:t xml:space="preserve"> </w:t>
      </w:r>
      <w:proofErr w:type="gramStart"/>
      <w:r w:rsidRPr="001E6DB0">
        <w:t>Указанная плата не учитывает расходы на проектирование и строительство тепловых сетей от точки подключения до границы земельного участка, на котором располагается по</w:t>
      </w:r>
      <w:r w:rsidRPr="001E6DB0">
        <w:t>д</w:t>
      </w:r>
      <w:r w:rsidRPr="001E6DB0">
        <w:t>ключаемый объект, а в случае подключения многоквартирного дома – до границы с инженерно-техническими сетями дома и подлежит изменению (установлению) после корректировки указанной инвестиционной программы на основании поданной заявки заявителем на заключение договора о по</w:t>
      </w:r>
      <w:r w:rsidRPr="001E6DB0">
        <w:t>д</w:t>
      </w:r>
      <w:proofErr w:type="gramEnd"/>
      <w:r w:rsidRPr="001E6DB0">
        <w:t xml:space="preserve">ключении. </w:t>
      </w:r>
    </w:p>
    <w:p w:rsidR="00517BDE" w:rsidRPr="001E6DB0" w:rsidRDefault="00517BDE" w:rsidP="001E6DB0">
      <w:pPr>
        <w:ind w:firstLine="709"/>
        <w:jc w:val="both"/>
      </w:pPr>
      <w:r w:rsidRPr="001E6DB0">
        <w:t>Срок действия платы за подключение: до 31.12.2019 г.</w:t>
      </w:r>
    </w:p>
    <w:p w:rsidR="00517BDE" w:rsidRPr="001E6DB0" w:rsidRDefault="00517BDE" w:rsidP="001E6DB0">
      <w:pPr>
        <w:ind w:firstLine="709"/>
        <w:jc w:val="both"/>
      </w:pPr>
      <w:r w:rsidRPr="001E6DB0">
        <w:t>- письм</w:t>
      </w:r>
      <w:proofErr w:type="gramStart"/>
      <w:r w:rsidRPr="001E6DB0">
        <w:t>о ООО</w:t>
      </w:r>
      <w:proofErr w:type="gramEnd"/>
      <w:r w:rsidRPr="001E6DB0">
        <w:t xml:space="preserve"> «</w:t>
      </w:r>
      <w:proofErr w:type="spellStart"/>
      <w:r w:rsidRPr="001E6DB0">
        <w:t>КрасКом</w:t>
      </w:r>
      <w:proofErr w:type="spellEnd"/>
      <w:r w:rsidRPr="001E6DB0">
        <w:t>» от 16.02.2018 № 18/1-15023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1E6DB0">
        <w:t>д</w:t>
      </w:r>
      <w:r w:rsidRPr="001E6DB0">
        <w:t>ствие отсутствия свободной мощности.</w:t>
      </w:r>
    </w:p>
    <w:p w:rsidR="00517BDE" w:rsidRPr="001E6DB0" w:rsidRDefault="00517BDE" w:rsidP="001E6DB0">
      <w:pPr>
        <w:tabs>
          <w:tab w:val="left" w:pos="12155"/>
        </w:tabs>
        <w:ind w:firstLine="567"/>
        <w:jc w:val="both"/>
      </w:pPr>
      <w:proofErr w:type="gramStart"/>
      <w:r w:rsidRPr="001E6DB0">
        <w:t xml:space="preserve">Согласно заключению по состоянию земельного участка от 08.05.2018 № 3985-ДМИиЗО, участок огражден, захламлен, в его границах расположены двухэтажное строение проходной, деревянный навес, металлический павильон, бетонная площадка, два модульных строения, объект незавершенного строительства. </w:t>
      </w:r>
      <w:proofErr w:type="gramEnd"/>
    </w:p>
    <w:p w:rsidR="00517BDE" w:rsidRPr="001E6DB0" w:rsidRDefault="00517BDE" w:rsidP="001E6DB0">
      <w:pPr>
        <w:tabs>
          <w:tab w:val="left" w:pos="12155"/>
        </w:tabs>
        <w:ind w:firstLine="567"/>
        <w:jc w:val="both"/>
      </w:pPr>
      <w:proofErr w:type="gramStart"/>
      <w:r w:rsidRPr="001E6DB0">
        <w:t>Согласно решению Центрального районного суда г. Красноярска от 27.01.2017 объекты, расп</w:t>
      </w:r>
      <w:r w:rsidRPr="001E6DB0">
        <w:t>о</w:t>
      </w:r>
      <w:r w:rsidRPr="001E6DB0">
        <w:t>ложенные на участке (объект незавершенного строительством здания из бетонных блоков на бетонном фундаменте, пилорамы, одноэтажный деревянный склад, железобетонный фундамент с бетонной пл</w:t>
      </w:r>
      <w:r w:rsidRPr="001E6DB0">
        <w:t>о</w:t>
      </w:r>
      <w:r w:rsidRPr="001E6DB0">
        <w:lastRenderedPageBreak/>
        <w:t>щадкой, смотровые ямы и навесы, двухэтажное нежилое здание, одноэтажное металлическое здание на железобетонном фундаменте, навес на железобетонных опорах, сушильная камера – одноэтажное здание из кирпича и бетонных блоков, сушильная камера</w:t>
      </w:r>
      <w:proofErr w:type="gramEnd"/>
      <w:r w:rsidRPr="001E6DB0">
        <w:t xml:space="preserve"> – металлическое сооружение, бетонная пл</w:t>
      </w:r>
      <w:r w:rsidRPr="001E6DB0">
        <w:t>о</w:t>
      </w:r>
      <w:r w:rsidRPr="001E6DB0">
        <w:t xml:space="preserve">щадка) признаны самовольно размещенными и подлежащими сносу, лицом их построившим. </w:t>
      </w:r>
    </w:p>
    <w:p w:rsidR="005568D3" w:rsidRPr="001E6DB0" w:rsidRDefault="00F45C72" w:rsidP="001E6DB0">
      <w:pPr>
        <w:autoSpaceDE w:val="0"/>
        <w:autoSpaceDN w:val="0"/>
        <w:adjustRightInd w:val="0"/>
        <w:ind w:firstLine="709"/>
        <w:jc w:val="both"/>
      </w:pPr>
      <w:r w:rsidRPr="001E6DB0">
        <w:rPr>
          <w:b/>
        </w:rPr>
        <w:t>4.2</w:t>
      </w:r>
      <w:r w:rsidRPr="001E6DB0">
        <w:t xml:space="preserve">. </w:t>
      </w:r>
      <w:r w:rsidR="005568D3" w:rsidRPr="001E6DB0">
        <w:t xml:space="preserve">Право на заключение договора аренды земельного участка с кадастровым номером </w:t>
      </w:r>
      <w:r w:rsidR="005568D3" w:rsidRPr="001E6DB0">
        <w:rPr>
          <w:rFonts w:eastAsia="Calibri"/>
          <w:lang w:eastAsia="en-US"/>
        </w:rPr>
        <w:t>24:50:0400388:171</w:t>
      </w:r>
      <w:r w:rsidR="005568D3" w:rsidRPr="001E6DB0">
        <w:t>, расположенного по адресу (местоположения): Местоположение установлено отн</w:t>
      </w:r>
      <w:r w:rsidR="005568D3" w:rsidRPr="001E6DB0">
        <w:t>о</w:t>
      </w:r>
      <w:r w:rsidR="005568D3" w:rsidRPr="001E6DB0">
        <w:t xml:space="preserve">сительно ориентира, расположенного в границах участка. Почтовый адрес ориентира: Красноярский край, </w:t>
      </w:r>
      <w:r w:rsidR="005568D3" w:rsidRPr="001E6DB0">
        <w:rPr>
          <w:rFonts w:eastAsia="Calibri"/>
          <w:lang w:eastAsia="en-US"/>
        </w:rPr>
        <w:t xml:space="preserve">г. Красноярск, Советский район, Северо-Восточный </w:t>
      </w:r>
      <w:proofErr w:type="spellStart"/>
      <w:r w:rsidR="005568D3" w:rsidRPr="001E6DB0">
        <w:rPr>
          <w:rFonts w:eastAsia="Calibri"/>
          <w:lang w:eastAsia="en-US"/>
        </w:rPr>
        <w:t>промузел</w:t>
      </w:r>
      <w:proofErr w:type="spellEnd"/>
      <w:r w:rsidR="005568D3" w:rsidRPr="001E6DB0">
        <w:t>, предназначенного для размещ</w:t>
      </w:r>
      <w:r w:rsidR="005568D3" w:rsidRPr="001E6DB0">
        <w:t>е</w:t>
      </w:r>
      <w:r w:rsidR="005568D3" w:rsidRPr="001E6DB0">
        <w:t xml:space="preserve">ния объекта: </w:t>
      </w:r>
      <w:r w:rsidR="005568D3" w:rsidRPr="001E6DB0">
        <w:rPr>
          <w:rFonts w:eastAsia="Calibri"/>
          <w:lang w:eastAsia="en-US"/>
        </w:rPr>
        <w:t>склады.</w:t>
      </w:r>
    </w:p>
    <w:p w:rsidR="005568D3" w:rsidRPr="001E6DB0" w:rsidRDefault="005568D3" w:rsidP="001E6DB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5568D3" w:rsidRPr="001E6DB0" w:rsidRDefault="005568D3" w:rsidP="001E6DB0">
      <w:pPr>
        <w:pStyle w:val="a9"/>
        <w:spacing w:after="0"/>
        <w:ind w:right="-2" w:firstLine="709"/>
        <w:jc w:val="center"/>
        <w:rPr>
          <w:noProof/>
        </w:rPr>
      </w:pPr>
    </w:p>
    <w:p w:rsidR="005568D3" w:rsidRPr="001E6DB0" w:rsidRDefault="00C01999" w:rsidP="001E6DB0">
      <w:pPr>
        <w:pStyle w:val="a9"/>
        <w:spacing w:after="0"/>
        <w:ind w:right="-2" w:firstLine="709"/>
        <w:jc w:val="center"/>
        <w:rPr>
          <w:noProof/>
        </w:rPr>
      </w:pPr>
      <w:r>
        <w:rPr>
          <w:noProof/>
        </w:rPr>
        <w:pict>
          <v:shape id="Рисунок 2" o:spid="_x0000_i1026" type="#_x0000_t75" style="width:274pt;height:169.35pt;visibility:visible;mso-wrap-style:square">
            <v:imagedata r:id="rId10" o:title="Северо-восточный промузел (171)" cropbottom="11814f" cropleft="7676f" cropright="3985f"/>
          </v:shape>
        </w:pict>
      </w:r>
    </w:p>
    <w:p w:rsidR="005568D3" w:rsidRPr="001E6DB0" w:rsidRDefault="005568D3" w:rsidP="001E6DB0">
      <w:pPr>
        <w:pStyle w:val="a9"/>
        <w:spacing w:after="0"/>
        <w:ind w:right="-2" w:firstLine="709"/>
        <w:jc w:val="both"/>
      </w:pPr>
      <w:r w:rsidRPr="001E6DB0">
        <w:t>Общая площадь предполагаемого к строительству земельного участка составляет 10 794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5568D3" w:rsidRPr="001E6DB0" w:rsidRDefault="005568D3" w:rsidP="001E6DB0">
      <w:pPr>
        <w:tabs>
          <w:tab w:val="left" w:pos="12155"/>
        </w:tabs>
        <w:ind w:firstLine="709"/>
        <w:jc w:val="both"/>
      </w:pPr>
      <w:r w:rsidRPr="001E6DB0">
        <w:t xml:space="preserve">Обременения земельного участка: охранная зона инженерных сетей – 1 413 кв. м. </w:t>
      </w:r>
    </w:p>
    <w:p w:rsidR="005568D3" w:rsidRPr="001E6DB0" w:rsidRDefault="005568D3" w:rsidP="001E6DB0">
      <w:pPr>
        <w:tabs>
          <w:tab w:val="left" w:pos="12155"/>
        </w:tabs>
        <w:ind w:firstLine="709"/>
        <w:jc w:val="both"/>
      </w:pPr>
      <w:r w:rsidRPr="001E6DB0">
        <w:t>Государственная собственность на земельный участок не разграничена.</w:t>
      </w:r>
    </w:p>
    <w:p w:rsidR="005568D3" w:rsidRPr="001E6DB0" w:rsidRDefault="005568D3" w:rsidP="001E6DB0">
      <w:pPr>
        <w:tabs>
          <w:tab w:val="left" w:pos="12155"/>
        </w:tabs>
        <w:ind w:firstLine="709"/>
        <w:jc w:val="both"/>
      </w:pPr>
      <w:r w:rsidRPr="001E6DB0">
        <w:t>Права на земельный участок – не зарегистрированы, ограничения прав – отсутствуют.</w:t>
      </w:r>
    </w:p>
    <w:p w:rsidR="005568D3" w:rsidRPr="001E6DB0" w:rsidRDefault="005568D3" w:rsidP="001E6DB0">
      <w:pPr>
        <w:autoSpaceDE w:val="0"/>
        <w:autoSpaceDN w:val="0"/>
        <w:adjustRightInd w:val="0"/>
        <w:ind w:firstLine="709"/>
        <w:jc w:val="both"/>
      </w:pPr>
      <w:r w:rsidRPr="001E6DB0">
        <w:t>В соответствии с Правилами землепользования и застройки городского округа город Красн</w:t>
      </w:r>
      <w:r w:rsidRPr="001E6DB0">
        <w:t>о</w:t>
      </w:r>
      <w:r w:rsidRPr="001E6DB0">
        <w:t xml:space="preserve">ярск, утвержденными Решением Красноярского городского Совета депутатов от 7 июля 2015 № В-122, земельный участок относится к производственной зоне предприятий </w:t>
      </w:r>
      <w:r w:rsidRPr="001E6DB0">
        <w:rPr>
          <w:lang w:val="en-US"/>
        </w:rPr>
        <w:t>III</w:t>
      </w:r>
      <w:r w:rsidRPr="001E6DB0">
        <w:t xml:space="preserve"> класса опасности (П-2), с наложением зон с особыми условиями использования территорий: охранная зона сетей электросна</w:t>
      </w:r>
      <w:r w:rsidRPr="001E6DB0">
        <w:t>б</w:t>
      </w:r>
      <w:r w:rsidRPr="001E6DB0">
        <w:t xml:space="preserve">жения, канализации. </w:t>
      </w:r>
    </w:p>
    <w:p w:rsidR="005568D3" w:rsidRPr="001E6DB0" w:rsidRDefault="005568D3" w:rsidP="001E6DB0">
      <w:pPr>
        <w:autoSpaceDE w:val="0"/>
        <w:autoSpaceDN w:val="0"/>
        <w:adjustRightInd w:val="0"/>
        <w:ind w:firstLine="709"/>
        <w:jc w:val="both"/>
      </w:pPr>
      <w:r w:rsidRPr="001E6DB0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 разрешенного использования участка, а так же продажи участка по частям, влекущее изменение целевого (разреше</w:t>
      </w:r>
      <w:r w:rsidRPr="001E6DB0">
        <w:t>н</w:t>
      </w:r>
      <w:r w:rsidRPr="001E6DB0">
        <w:t>ного) использования. Обеспечить содержание земель общего пользования, прилегающих к террит</w:t>
      </w:r>
      <w:r w:rsidRPr="001E6DB0">
        <w:t>о</w:t>
      </w:r>
      <w:r w:rsidRPr="001E6DB0">
        <w:t>рии, в соответствии с экологическими нормами, санитарными правилами, иными действующими но</w:t>
      </w:r>
      <w:r w:rsidRPr="001E6DB0">
        <w:t>р</w:t>
      </w:r>
      <w:r w:rsidRPr="001E6DB0">
        <w:t>мативными и законодательными актами.</w:t>
      </w:r>
    </w:p>
    <w:p w:rsidR="005568D3" w:rsidRPr="001E6DB0" w:rsidRDefault="005568D3" w:rsidP="001E6DB0">
      <w:pPr>
        <w:autoSpaceDE w:val="0"/>
        <w:autoSpaceDN w:val="0"/>
        <w:adjustRightInd w:val="0"/>
        <w:ind w:firstLine="709"/>
        <w:jc w:val="both"/>
      </w:pPr>
      <w:r w:rsidRPr="001E6DB0">
        <w:t>Разрешенное использование: «</w:t>
      </w:r>
      <w:r w:rsidRPr="001E6DB0">
        <w:rPr>
          <w:rFonts w:eastAsia="Calibri"/>
          <w:lang w:eastAsia="en-US"/>
        </w:rPr>
        <w:t>склады</w:t>
      </w:r>
      <w:r w:rsidRPr="001E6DB0">
        <w:t>» согласно утвержденному классификатору видов разр</w:t>
      </w:r>
      <w:r w:rsidRPr="001E6DB0">
        <w:t>е</w:t>
      </w:r>
      <w:r w:rsidRPr="001E6DB0">
        <w:t>шенного использования земельных участков соответствует «</w:t>
      </w:r>
      <w:r w:rsidRPr="001E6DB0">
        <w:rPr>
          <w:rFonts w:eastAsia="Calibri"/>
          <w:lang w:eastAsia="en-US"/>
        </w:rPr>
        <w:t>склады</w:t>
      </w:r>
      <w:r w:rsidRPr="001E6DB0">
        <w:t>».</w:t>
      </w:r>
    </w:p>
    <w:p w:rsidR="005568D3" w:rsidRPr="001E6DB0" w:rsidRDefault="005568D3" w:rsidP="001E6DB0">
      <w:pPr>
        <w:pStyle w:val="ConsPlusNormal"/>
        <w:jc w:val="both"/>
        <w:rPr>
          <w:sz w:val="24"/>
          <w:szCs w:val="24"/>
        </w:rPr>
      </w:pPr>
      <w:r w:rsidRPr="001E6DB0">
        <w:rPr>
          <w:rFonts w:eastAsia="Calibri"/>
          <w:sz w:val="24"/>
          <w:szCs w:val="24"/>
          <w:lang w:eastAsia="en-US"/>
        </w:rPr>
        <w:t>К</w:t>
      </w:r>
      <w:r w:rsidRPr="001E6DB0">
        <w:rPr>
          <w:sz w:val="24"/>
          <w:szCs w:val="24"/>
        </w:rPr>
        <w:t>атегория земель: «Земли населенных пунктов».</w:t>
      </w:r>
    </w:p>
    <w:p w:rsidR="005568D3" w:rsidRPr="001E6DB0" w:rsidRDefault="005568D3" w:rsidP="001E6DB0">
      <w:pPr>
        <w:autoSpaceDE w:val="0"/>
        <w:autoSpaceDN w:val="0"/>
        <w:adjustRightInd w:val="0"/>
        <w:ind w:firstLine="720"/>
        <w:jc w:val="both"/>
      </w:pPr>
      <w:r w:rsidRPr="001E6DB0">
        <w:t xml:space="preserve">В производственной зоне предприятий </w:t>
      </w:r>
      <w:r w:rsidRPr="001E6DB0">
        <w:rPr>
          <w:lang w:val="en-US"/>
        </w:rPr>
        <w:t>III</w:t>
      </w:r>
      <w:r w:rsidRPr="001E6DB0">
        <w:t xml:space="preserve"> класса опасности (П-2) установлены следующие пр</w:t>
      </w:r>
      <w:r w:rsidRPr="001E6DB0">
        <w:t>е</w:t>
      </w:r>
      <w:r w:rsidRPr="001E6DB0">
        <w:t>дельные параметры разрешенного строительства:</w:t>
      </w:r>
    </w:p>
    <w:p w:rsidR="005568D3" w:rsidRPr="001E6DB0" w:rsidRDefault="005568D3" w:rsidP="001E6DB0">
      <w:pPr>
        <w:ind w:firstLine="720"/>
        <w:jc w:val="both"/>
      </w:pPr>
      <w:r w:rsidRPr="001E6DB0">
        <w:t>1) предельный размер земельного участка: минимальный – 0,03 га, максимальный – 136 га;</w:t>
      </w:r>
    </w:p>
    <w:p w:rsidR="005568D3" w:rsidRPr="001E6DB0" w:rsidRDefault="005568D3" w:rsidP="001E6DB0">
      <w:pPr>
        <w:ind w:firstLine="720"/>
        <w:jc w:val="both"/>
      </w:pPr>
      <w:r w:rsidRPr="001E6DB0">
        <w:t>2) максимальный процент застройки в границах земельного участка, определяемый как отн</w:t>
      </w:r>
      <w:r w:rsidRPr="001E6DB0">
        <w:t>о</w:t>
      </w:r>
      <w:r w:rsidRPr="001E6DB0">
        <w:t>шение суммарной площади земельного участка, которая может быть застроена, ко всей площади з</w:t>
      </w:r>
      <w:r w:rsidRPr="001E6DB0">
        <w:t>е</w:t>
      </w:r>
      <w:r w:rsidRPr="001E6DB0">
        <w:t>мельного участка, – не более 80%;</w:t>
      </w:r>
    </w:p>
    <w:p w:rsidR="005568D3" w:rsidRPr="001E6DB0" w:rsidRDefault="005568D3" w:rsidP="001E6DB0">
      <w:pPr>
        <w:ind w:firstLine="720"/>
        <w:jc w:val="both"/>
      </w:pPr>
      <w:r w:rsidRPr="001E6DB0"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</w:t>
      </w:r>
      <w:r w:rsidRPr="001E6DB0">
        <w:t>е</w:t>
      </w:r>
      <w:r w:rsidRPr="001E6DB0">
        <w:t>мые (изменяемые, вновь образуемые) границы территорий, занятых линейными объектами транспор</w:t>
      </w:r>
      <w:r w:rsidRPr="001E6DB0">
        <w:t>т</w:t>
      </w:r>
      <w:r w:rsidRPr="001E6DB0">
        <w:t>ной инфраструктуры и (или) предназначенных для размещения таких объектов).</w:t>
      </w:r>
    </w:p>
    <w:p w:rsidR="005568D3" w:rsidRPr="001E6DB0" w:rsidRDefault="005568D3" w:rsidP="001E6DB0">
      <w:pPr>
        <w:autoSpaceDE w:val="0"/>
        <w:autoSpaceDN w:val="0"/>
        <w:adjustRightInd w:val="0"/>
        <w:ind w:firstLine="709"/>
        <w:jc w:val="both"/>
      </w:pPr>
      <w:r w:rsidRPr="001E6DB0">
        <w:t xml:space="preserve">Градостроительный план земельного участка от 07.06.2018 № </w:t>
      </w:r>
      <w:r w:rsidRPr="001E6DB0">
        <w:rPr>
          <w:lang w:val="en-US"/>
        </w:rPr>
        <w:t>RU</w:t>
      </w:r>
      <w:r w:rsidRPr="001E6DB0">
        <w:t>24308000-18303.</w:t>
      </w:r>
    </w:p>
    <w:p w:rsidR="005568D3" w:rsidRPr="001E6DB0" w:rsidRDefault="005568D3" w:rsidP="001E6DB0">
      <w:pPr>
        <w:widowControl w:val="0"/>
        <w:autoSpaceDE w:val="0"/>
        <w:autoSpaceDN w:val="0"/>
        <w:adjustRightInd w:val="0"/>
        <w:ind w:firstLine="709"/>
        <w:jc w:val="both"/>
      </w:pPr>
      <w:r w:rsidRPr="001E6DB0">
        <w:t>Сведения о технических условиях подключения объекта к сетям инженерно-технического обе</w:t>
      </w:r>
      <w:r w:rsidRPr="001E6DB0">
        <w:t>с</w:t>
      </w:r>
      <w:r w:rsidRPr="001E6DB0">
        <w:lastRenderedPageBreak/>
        <w:t xml:space="preserve">печения и информация о плате за подключение: </w:t>
      </w:r>
    </w:p>
    <w:p w:rsidR="005568D3" w:rsidRPr="001E6DB0" w:rsidRDefault="005568D3" w:rsidP="001E6DB0">
      <w:pPr>
        <w:pStyle w:val="a7"/>
        <w:spacing w:after="0"/>
        <w:ind w:firstLine="720"/>
      </w:pPr>
      <w:r w:rsidRPr="001E6DB0">
        <w:t xml:space="preserve">- письмо АО «Красноярская </w:t>
      </w:r>
      <w:proofErr w:type="spellStart"/>
      <w:r w:rsidRPr="001E6DB0">
        <w:t>теплотранспортная</w:t>
      </w:r>
      <w:proofErr w:type="spellEnd"/>
      <w:r w:rsidRPr="001E6DB0">
        <w:t xml:space="preserve"> компания» от 14.03.2018 № 2-5/23-229 об о</w:t>
      </w:r>
      <w:r w:rsidRPr="001E6DB0">
        <w:t>т</w:t>
      </w:r>
      <w:r w:rsidRPr="001E6DB0">
        <w:t xml:space="preserve">казе в теплоснабжении и выдачи технических условий для планируемого к строительству объекта на земельном участке по адресу: Советский район, </w:t>
      </w:r>
      <w:r w:rsidRPr="001E6DB0">
        <w:rPr>
          <w:rFonts w:eastAsia="Calibri"/>
          <w:lang w:eastAsia="en-US"/>
        </w:rPr>
        <w:t xml:space="preserve">Северо-Восточный </w:t>
      </w:r>
      <w:proofErr w:type="spellStart"/>
      <w:r w:rsidRPr="001E6DB0">
        <w:rPr>
          <w:rFonts w:eastAsia="Calibri"/>
          <w:lang w:eastAsia="en-US"/>
        </w:rPr>
        <w:t>промузел</w:t>
      </w:r>
      <w:proofErr w:type="spellEnd"/>
      <w:r w:rsidRPr="001E6DB0">
        <w:t>,  по причине отсу</w:t>
      </w:r>
      <w:r w:rsidRPr="001E6DB0">
        <w:t>т</w:t>
      </w:r>
      <w:r w:rsidRPr="001E6DB0">
        <w:t>ствия теплоисточников и тепловых сетей;</w:t>
      </w:r>
    </w:p>
    <w:p w:rsidR="005568D3" w:rsidRPr="001E6DB0" w:rsidRDefault="005568D3" w:rsidP="001E6DB0">
      <w:pPr>
        <w:pStyle w:val="a7"/>
        <w:spacing w:after="0"/>
        <w:ind w:firstLine="709"/>
      </w:pPr>
      <w:r w:rsidRPr="001E6DB0">
        <w:t>- письм</w:t>
      </w:r>
      <w:proofErr w:type="gramStart"/>
      <w:r w:rsidRPr="001E6DB0">
        <w:t>о ООО</w:t>
      </w:r>
      <w:proofErr w:type="gramEnd"/>
      <w:r w:rsidRPr="001E6DB0">
        <w:t xml:space="preserve"> «</w:t>
      </w:r>
      <w:proofErr w:type="spellStart"/>
      <w:r w:rsidRPr="001E6DB0">
        <w:t>КрасКом</w:t>
      </w:r>
      <w:proofErr w:type="spellEnd"/>
      <w:r w:rsidRPr="001E6DB0">
        <w:t>» от 28.03.2018 № 18/1-26568 о невозможности подключения к с</w:t>
      </w:r>
      <w:r w:rsidRPr="001E6DB0">
        <w:t>е</w:t>
      </w:r>
      <w:r w:rsidRPr="001E6DB0">
        <w:t>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5568D3" w:rsidRPr="001E6DB0" w:rsidRDefault="005568D3" w:rsidP="001E6DB0">
      <w:pPr>
        <w:pStyle w:val="ac"/>
        <w:ind w:firstLine="708"/>
        <w:rPr>
          <w:sz w:val="24"/>
          <w:szCs w:val="24"/>
        </w:rPr>
      </w:pPr>
      <w:proofErr w:type="gramStart"/>
      <w:r w:rsidRPr="001E6DB0">
        <w:rPr>
          <w:sz w:val="24"/>
          <w:szCs w:val="24"/>
        </w:rPr>
        <w:t>Согласно заключению по состоянию земельного участка от 22.05.2018 № 4549-ДМИиЗО, з</w:t>
      </w:r>
      <w:r w:rsidRPr="001E6DB0">
        <w:rPr>
          <w:sz w:val="24"/>
          <w:szCs w:val="24"/>
        </w:rPr>
        <w:t>е</w:t>
      </w:r>
      <w:r w:rsidRPr="001E6DB0">
        <w:rPr>
          <w:sz w:val="24"/>
          <w:szCs w:val="24"/>
        </w:rPr>
        <w:t>мельный участок частично огражден, в его границах расположены нежилое одноэтажное здание, п</w:t>
      </w:r>
      <w:r w:rsidRPr="001E6DB0">
        <w:rPr>
          <w:sz w:val="24"/>
          <w:szCs w:val="24"/>
        </w:rPr>
        <w:t>а</w:t>
      </w:r>
      <w:r w:rsidRPr="001E6DB0">
        <w:rPr>
          <w:sz w:val="24"/>
          <w:szCs w:val="24"/>
        </w:rPr>
        <w:t>нельный бокс, два металлических строения, навес, складированы бетонные блоки, проезд к земельн</w:t>
      </w:r>
      <w:r w:rsidRPr="001E6DB0">
        <w:rPr>
          <w:sz w:val="24"/>
          <w:szCs w:val="24"/>
        </w:rPr>
        <w:t>о</w:t>
      </w:r>
      <w:r w:rsidRPr="001E6DB0">
        <w:rPr>
          <w:sz w:val="24"/>
          <w:szCs w:val="24"/>
        </w:rPr>
        <w:t>му участку возможен, захламлен.</w:t>
      </w:r>
      <w:proofErr w:type="gramEnd"/>
    </w:p>
    <w:p w:rsidR="005568D3" w:rsidRPr="001E6DB0" w:rsidRDefault="005568D3" w:rsidP="001E6DB0">
      <w:pPr>
        <w:pStyle w:val="ac"/>
        <w:ind w:firstLine="708"/>
        <w:rPr>
          <w:sz w:val="24"/>
          <w:szCs w:val="24"/>
        </w:rPr>
      </w:pPr>
      <w:r w:rsidRPr="001E6DB0">
        <w:rPr>
          <w:sz w:val="24"/>
          <w:szCs w:val="24"/>
        </w:rPr>
        <w:t>В соответствии с решением Арбитражного суда Красноярского края от 05.05.2016 юридическое лицо, являющееся ранее арендатором участка, обязано произвести снос самовольно размещенных об</w:t>
      </w:r>
      <w:r w:rsidRPr="001E6DB0">
        <w:rPr>
          <w:sz w:val="24"/>
          <w:szCs w:val="24"/>
        </w:rPr>
        <w:t>ъ</w:t>
      </w:r>
      <w:r w:rsidRPr="001E6DB0">
        <w:rPr>
          <w:sz w:val="24"/>
          <w:szCs w:val="24"/>
        </w:rPr>
        <w:t>ектов (одноэтажное нежилое здание (ориентировочно 7,5х12,6 м.), одноэтажное нежилое строение (ориентировочно 2х4 м.), одноэтажное нежилое строение с тремя гаражными боксами (ориентирово</w:t>
      </w:r>
      <w:r w:rsidRPr="001E6DB0">
        <w:rPr>
          <w:sz w:val="24"/>
          <w:szCs w:val="24"/>
        </w:rPr>
        <w:t>ч</w:t>
      </w:r>
      <w:r w:rsidRPr="001E6DB0">
        <w:rPr>
          <w:sz w:val="24"/>
          <w:szCs w:val="24"/>
        </w:rPr>
        <w:t>но 3х6 м.), два сооружения – осветительные вышки (ориентировочно 1,5х</w:t>
      </w:r>
      <w:proofErr w:type="gramStart"/>
      <w:r w:rsidRPr="001E6DB0">
        <w:rPr>
          <w:sz w:val="24"/>
          <w:szCs w:val="24"/>
        </w:rPr>
        <w:t>1</w:t>
      </w:r>
      <w:proofErr w:type="gramEnd"/>
      <w:r w:rsidRPr="001E6DB0">
        <w:rPr>
          <w:sz w:val="24"/>
          <w:szCs w:val="24"/>
        </w:rPr>
        <w:t xml:space="preserve">,5, высота – 10 м.).  </w:t>
      </w:r>
    </w:p>
    <w:p w:rsidR="005568D3" w:rsidRPr="001E6DB0" w:rsidRDefault="00F45C72" w:rsidP="001E6DB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 xml:space="preserve">4.3. </w:t>
      </w:r>
      <w:r w:rsidR="005568D3" w:rsidRPr="001E6DB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24:50:0500346:642, расположенного по адресу (местоположения): г. Красноярск, Ленинский район, ул. </w:t>
      </w:r>
      <w:proofErr w:type="gramStart"/>
      <w:r w:rsidR="005568D3" w:rsidRPr="001E6DB0">
        <w:rPr>
          <w:rFonts w:ascii="Times New Roman" w:hAnsi="Times New Roman"/>
          <w:sz w:val="24"/>
          <w:szCs w:val="24"/>
        </w:rPr>
        <w:t>Тобольская</w:t>
      </w:r>
      <w:proofErr w:type="gramEnd"/>
      <w:r w:rsidR="005568D3" w:rsidRPr="001E6DB0">
        <w:rPr>
          <w:rFonts w:ascii="Times New Roman" w:hAnsi="Times New Roman"/>
          <w:sz w:val="24"/>
          <w:szCs w:val="24"/>
        </w:rPr>
        <w:t>, 31а, предназначенного для размещения объекта: магазины.</w:t>
      </w:r>
    </w:p>
    <w:p w:rsidR="005568D3" w:rsidRPr="005568D3" w:rsidRDefault="005568D3" w:rsidP="001E6DB0">
      <w:pPr>
        <w:snapToGrid w:val="0"/>
        <w:ind w:firstLine="709"/>
        <w:jc w:val="both"/>
      </w:pPr>
      <w:r w:rsidRPr="005568D3">
        <w:t>Схема расположения земельного участка:</w:t>
      </w:r>
    </w:p>
    <w:p w:rsidR="005568D3" w:rsidRPr="005568D3" w:rsidRDefault="00C01999" w:rsidP="001E6DB0">
      <w:pPr>
        <w:ind w:right="-2" w:firstLine="709"/>
        <w:jc w:val="center"/>
        <w:rPr>
          <w:noProof/>
        </w:rPr>
      </w:pPr>
      <w:r>
        <w:rPr>
          <w:noProof/>
        </w:rPr>
        <w:pict>
          <v:shape id="_x0000_i1027" type="#_x0000_t75" style="width:278pt;height:234pt;visibility:visible;mso-wrap-style:square">
            <v:imagedata r:id="rId11" o:title="Тобольская, 31а (642)" croptop="5859f" cropbottom="14035f" cropleft="18259f" cropright="11644f"/>
          </v:shape>
        </w:pict>
      </w:r>
    </w:p>
    <w:p w:rsidR="005568D3" w:rsidRPr="005568D3" w:rsidRDefault="005568D3" w:rsidP="001E6DB0">
      <w:pPr>
        <w:ind w:right="-2" w:firstLine="709"/>
        <w:jc w:val="both"/>
      </w:pPr>
      <w:r w:rsidRPr="005568D3">
        <w:t>Общая площадь предполагаемого к строительству земельного участка составляет 356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5568D3" w:rsidRPr="005568D3" w:rsidRDefault="005568D3" w:rsidP="001E6DB0">
      <w:pPr>
        <w:tabs>
          <w:tab w:val="left" w:pos="12155"/>
        </w:tabs>
        <w:ind w:firstLine="709"/>
        <w:jc w:val="both"/>
      </w:pPr>
      <w:r w:rsidRPr="005568D3">
        <w:t xml:space="preserve">Обременения земельного участка: охранная зона инженерных сетей – 1 кв. м. </w:t>
      </w:r>
    </w:p>
    <w:p w:rsidR="005568D3" w:rsidRPr="005568D3" w:rsidRDefault="005568D3" w:rsidP="001E6DB0">
      <w:pPr>
        <w:tabs>
          <w:tab w:val="left" w:pos="12155"/>
        </w:tabs>
        <w:ind w:firstLine="709"/>
        <w:jc w:val="both"/>
      </w:pPr>
      <w:r w:rsidRPr="005568D3">
        <w:t>Государственная собственность на земельный участок не разграничена.</w:t>
      </w:r>
    </w:p>
    <w:p w:rsidR="005568D3" w:rsidRPr="005568D3" w:rsidRDefault="005568D3" w:rsidP="001E6DB0">
      <w:pPr>
        <w:tabs>
          <w:tab w:val="left" w:pos="12155"/>
        </w:tabs>
        <w:ind w:firstLine="709"/>
        <w:jc w:val="both"/>
      </w:pPr>
      <w:r w:rsidRPr="005568D3">
        <w:t>Права на земельный участок – не зарегистрированы, ограничения прав – отсутствуют.</w:t>
      </w:r>
    </w:p>
    <w:p w:rsidR="005568D3" w:rsidRPr="005568D3" w:rsidRDefault="005568D3" w:rsidP="001E6DB0">
      <w:pPr>
        <w:autoSpaceDE w:val="0"/>
        <w:autoSpaceDN w:val="0"/>
        <w:adjustRightInd w:val="0"/>
        <w:ind w:firstLine="709"/>
        <w:jc w:val="both"/>
      </w:pPr>
      <w:r w:rsidRPr="005568D3">
        <w:t>В соответствии с Правилами землепользования и застройки городского округа город Красн</w:t>
      </w:r>
      <w:r w:rsidRPr="005568D3">
        <w:t>о</w:t>
      </w:r>
      <w:r w:rsidRPr="005568D3">
        <w:t>ярск, утвержденными Решением Красноярского городского Совета депутатов от 7 июля 2015 № В-122, земельный участок относится к зоне делового, общественного и коммерческого назначения, объектов культуры (О-1).</w:t>
      </w:r>
    </w:p>
    <w:p w:rsidR="005568D3" w:rsidRPr="005568D3" w:rsidRDefault="005568D3" w:rsidP="001E6DB0">
      <w:pPr>
        <w:autoSpaceDE w:val="0"/>
        <w:autoSpaceDN w:val="0"/>
        <w:adjustRightInd w:val="0"/>
        <w:ind w:firstLine="709"/>
        <w:jc w:val="both"/>
      </w:pPr>
      <w:r w:rsidRPr="005568D3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5568D3">
        <w:t>е</w:t>
      </w:r>
      <w:r w:rsidRPr="005568D3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5568D3" w:rsidRPr="005568D3" w:rsidRDefault="005568D3" w:rsidP="001E6DB0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5568D3">
        <w:lastRenderedPageBreak/>
        <w:t>Разрешенное использование: «магазины», согласно утвержденному классификатору видов ра</w:t>
      </w:r>
      <w:r w:rsidRPr="005568D3">
        <w:t>з</w:t>
      </w:r>
      <w:r w:rsidRPr="005568D3">
        <w:t>решенного использования земельных участков соответствует наименованию видов разрешенного и</w:t>
      </w:r>
      <w:r w:rsidRPr="005568D3">
        <w:t>с</w:t>
      </w:r>
      <w:r w:rsidRPr="005568D3">
        <w:t>пользования земельных участков:  «магазины».</w:t>
      </w:r>
    </w:p>
    <w:p w:rsidR="005568D3" w:rsidRPr="005568D3" w:rsidRDefault="005568D3" w:rsidP="001E6DB0">
      <w:pPr>
        <w:autoSpaceDE w:val="0"/>
        <w:autoSpaceDN w:val="0"/>
        <w:adjustRightInd w:val="0"/>
        <w:ind w:firstLine="709"/>
        <w:jc w:val="both"/>
      </w:pPr>
      <w:r w:rsidRPr="005568D3">
        <w:t>В зоне делового, общественного и коммерческого назначения, объектов культуры (О-1) уст</w:t>
      </w:r>
      <w:r w:rsidRPr="005568D3">
        <w:t>а</w:t>
      </w:r>
      <w:r w:rsidRPr="005568D3">
        <w:t>новлены следующие предельные параметры разрешенного строительства:</w:t>
      </w:r>
    </w:p>
    <w:p w:rsidR="005568D3" w:rsidRPr="005568D3" w:rsidRDefault="005568D3" w:rsidP="001E6DB0">
      <w:pPr>
        <w:ind w:firstLine="709"/>
        <w:jc w:val="both"/>
      </w:pPr>
      <w:r w:rsidRPr="005568D3">
        <w:t>1) предельный размер земельного участка: минимальный – 0,03 га, максимальный – 49 га;</w:t>
      </w:r>
    </w:p>
    <w:p w:rsidR="005568D3" w:rsidRPr="005568D3" w:rsidRDefault="005568D3" w:rsidP="001E6DB0">
      <w:pPr>
        <w:ind w:firstLine="709"/>
        <w:jc w:val="both"/>
      </w:pPr>
      <w:r w:rsidRPr="005568D3">
        <w:t>2) максимальный процент застройки в границах земельного участка, определяемый как отн</w:t>
      </w:r>
      <w:r w:rsidRPr="005568D3">
        <w:t>о</w:t>
      </w:r>
      <w:r w:rsidRPr="005568D3">
        <w:t>шение суммарной площади земельного участка, которая может быть застроена, ко всей площади з</w:t>
      </w:r>
      <w:r w:rsidRPr="005568D3">
        <w:t>е</w:t>
      </w:r>
      <w:r w:rsidRPr="005568D3">
        <w:t>мельного участка – не более 80%;</w:t>
      </w:r>
    </w:p>
    <w:p w:rsidR="005568D3" w:rsidRPr="005568D3" w:rsidRDefault="005568D3" w:rsidP="001E6DB0">
      <w:pPr>
        <w:ind w:firstLine="709"/>
        <w:jc w:val="both"/>
      </w:pPr>
      <w:r w:rsidRPr="005568D3"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</w:t>
      </w:r>
      <w:r w:rsidRPr="005568D3">
        <w:t>е</w:t>
      </w:r>
      <w:r w:rsidRPr="005568D3">
        <w:t>мые (изменяемые, вновь образуемые) границы территорий, занятых линейными объектами транспор</w:t>
      </w:r>
      <w:r w:rsidRPr="005568D3">
        <w:t>т</w:t>
      </w:r>
      <w:r w:rsidRPr="005568D3">
        <w:t>ной инфраструктуры и (или) предназначенных для размещения таких объектов).</w:t>
      </w:r>
    </w:p>
    <w:p w:rsidR="005568D3" w:rsidRPr="005568D3" w:rsidRDefault="005568D3" w:rsidP="001E6DB0">
      <w:pPr>
        <w:ind w:firstLine="709"/>
        <w:jc w:val="both"/>
      </w:pPr>
      <w:r w:rsidRPr="005568D3">
        <w:t>Градостроительный план земельного участка от 12.04.2018  № RU24308000-18067.</w:t>
      </w:r>
    </w:p>
    <w:p w:rsidR="005568D3" w:rsidRPr="005568D3" w:rsidRDefault="005568D3" w:rsidP="001E6DB0">
      <w:pPr>
        <w:widowControl w:val="0"/>
        <w:autoSpaceDE w:val="0"/>
        <w:autoSpaceDN w:val="0"/>
        <w:adjustRightInd w:val="0"/>
        <w:ind w:firstLine="709"/>
        <w:jc w:val="both"/>
      </w:pPr>
      <w:r w:rsidRPr="005568D3">
        <w:t>Сведения о технических условиях подключения объекта к сетям инженерно-технического обе</w:t>
      </w:r>
      <w:r w:rsidRPr="005568D3">
        <w:t>с</w:t>
      </w:r>
      <w:r w:rsidRPr="005568D3">
        <w:t xml:space="preserve">печения и информация о плате за подключение: </w:t>
      </w:r>
    </w:p>
    <w:p w:rsidR="005568D3" w:rsidRPr="005568D3" w:rsidRDefault="005568D3" w:rsidP="001E6DB0">
      <w:pPr>
        <w:tabs>
          <w:tab w:val="left" w:pos="12155"/>
        </w:tabs>
        <w:ind w:firstLine="720"/>
        <w:jc w:val="both"/>
      </w:pPr>
      <w:r w:rsidRPr="005568D3">
        <w:t xml:space="preserve">- письмо АО «Красноярская </w:t>
      </w:r>
      <w:proofErr w:type="spellStart"/>
      <w:r w:rsidRPr="005568D3">
        <w:t>теплотранспортная</w:t>
      </w:r>
      <w:proofErr w:type="spellEnd"/>
      <w:r w:rsidRPr="005568D3">
        <w:t xml:space="preserve"> компания» от 21.03.2018 № 2-5/23-254. </w:t>
      </w:r>
      <w:proofErr w:type="gramStart"/>
      <w:r w:rsidRPr="005568D3">
        <w:t>Во</w:t>
      </w:r>
      <w:r w:rsidRPr="005568D3">
        <w:t>з</w:t>
      </w:r>
      <w:r w:rsidRPr="005568D3">
        <w:t xml:space="preserve">можная точка подключения к существующей </w:t>
      </w:r>
      <w:proofErr w:type="spellStart"/>
      <w:r w:rsidRPr="005568D3">
        <w:t>тепломагистрали</w:t>
      </w:r>
      <w:proofErr w:type="spellEnd"/>
      <w:r w:rsidRPr="005568D3">
        <w:t xml:space="preserve">: в 2Ду200 </w:t>
      </w:r>
      <w:proofErr w:type="spellStart"/>
      <w:r w:rsidRPr="005568D3">
        <w:t>ммв</w:t>
      </w:r>
      <w:proofErr w:type="spellEnd"/>
      <w:r w:rsidRPr="005568D3">
        <w:t xml:space="preserve"> ТК Р0520, тепловые сети АО «Красноярская </w:t>
      </w:r>
      <w:proofErr w:type="spellStart"/>
      <w:r w:rsidRPr="005568D3">
        <w:t>теплотранспортная</w:t>
      </w:r>
      <w:proofErr w:type="spellEnd"/>
      <w:r w:rsidRPr="005568D3">
        <w:t xml:space="preserve"> компания».</w:t>
      </w:r>
      <w:proofErr w:type="gramEnd"/>
    </w:p>
    <w:p w:rsidR="005568D3" w:rsidRPr="005568D3" w:rsidRDefault="005568D3" w:rsidP="001E6DB0">
      <w:pPr>
        <w:tabs>
          <w:tab w:val="left" w:pos="12155"/>
        </w:tabs>
        <w:ind w:firstLine="720"/>
        <w:jc w:val="both"/>
      </w:pPr>
      <w:r w:rsidRPr="005568D3">
        <w:t>Срок подключения объекта капитального строительства к сетям инженерно-технического обе</w:t>
      </w:r>
      <w:r w:rsidRPr="005568D3">
        <w:t>с</w:t>
      </w:r>
      <w:r w:rsidRPr="005568D3">
        <w:t xml:space="preserve">печения, </w:t>
      </w:r>
      <w:proofErr w:type="gramStart"/>
      <w:r w:rsidRPr="005568D3">
        <w:t>определяется</w:t>
      </w:r>
      <w:proofErr w:type="gramEnd"/>
      <w:r w:rsidRPr="005568D3">
        <w:t xml:space="preserve"> в том числе в зависимости от сроков реализации мероприятий инвестиционной программы АО «Красноярская </w:t>
      </w:r>
      <w:proofErr w:type="spellStart"/>
      <w:r w:rsidRPr="005568D3">
        <w:t>теплотранспортная</w:t>
      </w:r>
      <w:proofErr w:type="spellEnd"/>
      <w:r w:rsidRPr="005568D3">
        <w:t xml:space="preserve"> компания»  в сфере теплоснабжения города Кра</w:t>
      </w:r>
      <w:r w:rsidRPr="005568D3">
        <w:t>с</w:t>
      </w:r>
      <w:r w:rsidRPr="005568D3">
        <w:t xml:space="preserve">ноярска на 2018-2019 </w:t>
      </w:r>
      <w:proofErr w:type="spellStart"/>
      <w:r w:rsidRPr="005568D3">
        <w:t>г.г</w:t>
      </w:r>
      <w:proofErr w:type="spellEnd"/>
      <w:r w:rsidRPr="005568D3">
        <w:t>. на основании заключенного договора о подключении к системам теплосна</w:t>
      </w:r>
      <w:r w:rsidRPr="005568D3">
        <w:t>б</w:t>
      </w:r>
      <w:r w:rsidRPr="005568D3">
        <w:t>жения.</w:t>
      </w:r>
    </w:p>
    <w:p w:rsidR="005568D3" w:rsidRPr="005568D3" w:rsidRDefault="005568D3" w:rsidP="001E6DB0">
      <w:pPr>
        <w:tabs>
          <w:tab w:val="left" w:pos="12155"/>
        </w:tabs>
        <w:ind w:firstLine="720"/>
        <w:jc w:val="both"/>
      </w:pPr>
      <w:r w:rsidRPr="005568D3">
        <w:t>Максимальная нагрузка в возможной точке подключения: 0,2 Гкал/час.</w:t>
      </w:r>
    </w:p>
    <w:p w:rsidR="005568D3" w:rsidRPr="005568D3" w:rsidRDefault="005568D3" w:rsidP="001E6DB0">
      <w:pPr>
        <w:tabs>
          <w:tab w:val="left" w:pos="12155"/>
        </w:tabs>
        <w:ind w:firstLine="720"/>
        <w:jc w:val="both"/>
      </w:pPr>
      <w:r w:rsidRPr="005568D3">
        <w:t>Срок действия технических условий  – 3 года с даты их выдачи.</w:t>
      </w:r>
    </w:p>
    <w:p w:rsidR="005568D3" w:rsidRPr="005568D3" w:rsidRDefault="005568D3" w:rsidP="001E6DB0">
      <w:pPr>
        <w:ind w:firstLine="709"/>
        <w:jc w:val="both"/>
      </w:pPr>
      <w:proofErr w:type="gramStart"/>
      <w:r w:rsidRPr="005568D3">
        <w:t>Плата за подключение, утвержденная на момент выдачи технических условий в установленном законодательством Российской Федерации порядке, составляет 7 505 423 рублей за 1 Гкал/час без уч</w:t>
      </w:r>
      <w:r w:rsidRPr="005568D3">
        <w:t>е</w:t>
      </w:r>
      <w:r w:rsidRPr="005568D3">
        <w:t>та НДС 18% (в соответствии с приказом Региональной энергетической комиссии Красноярского края от 19.12.2017г. № 503-п).</w:t>
      </w:r>
      <w:proofErr w:type="gramEnd"/>
      <w:r w:rsidRPr="005568D3">
        <w:t xml:space="preserve"> </w:t>
      </w:r>
      <w:proofErr w:type="gramStart"/>
      <w:r w:rsidRPr="005568D3">
        <w:t>Указанная плата не учитывает расходы на проектирование и строительство тепловых сетей от точки подключения до границы земельного участка, на котором располагается по</w:t>
      </w:r>
      <w:r w:rsidRPr="005568D3">
        <w:t>д</w:t>
      </w:r>
      <w:r w:rsidRPr="005568D3">
        <w:t>ключаемый объект, а в случае подключения многоквартирного дома – до границы с инженерно-техническими сетями дома и подлежит изменению (установлению) после корректировки указанной инвестиционной программы на основании поданной заявки заявителем на заключение договора о по</w:t>
      </w:r>
      <w:r w:rsidRPr="005568D3">
        <w:t>д</w:t>
      </w:r>
      <w:r w:rsidRPr="005568D3">
        <w:t xml:space="preserve">ключении. </w:t>
      </w:r>
      <w:proofErr w:type="gramEnd"/>
    </w:p>
    <w:p w:rsidR="005568D3" w:rsidRPr="005568D3" w:rsidRDefault="005568D3" w:rsidP="001E6DB0">
      <w:pPr>
        <w:ind w:firstLine="709"/>
        <w:jc w:val="both"/>
      </w:pPr>
      <w:r w:rsidRPr="005568D3">
        <w:t>Срок действия платы за подключение: до 31.12.2019 г.</w:t>
      </w:r>
    </w:p>
    <w:p w:rsidR="005568D3" w:rsidRPr="005568D3" w:rsidRDefault="005568D3" w:rsidP="001E6DB0">
      <w:pPr>
        <w:ind w:firstLine="709"/>
        <w:jc w:val="both"/>
      </w:pPr>
      <w:r w:rsidRPr="005568D3">
        <w:t>- письм</w:t>
      </w:r>
      <w:proofErr w:type="gramStart"/>
      <w:r w:rsidRPr="005568D3">
        <w:t>о ООО</w:t>
      </w:r>
      <w:proofErr w:type="gramEnd"/>
      <w:r w:rsidRPr="005568D3">
        <w:t xml:space="preserve"> «</w:t>
      </w:r>
      <w:proofErr w:type="spellStart"/>
      <w:r w:rsidRPr="005568D3">
        <w:t>КрасКом</w:t>
      </w:r>
      <w:proofErr w:type="spellEnd"/>
      <w:r w:rsidRPr="005568D3">
        <w:t>» от 12.03.2018 № 18/1-21204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5568D3">
        <w:t>д</w:t>
      </w:r>
      <w:r w:rsidRPr="005568D3">
        <w:t>ствие отсутствия свободной мощности.</w:t>
      </w:r>
    </w:p>
    <w:p w:rsidR="005568D3" w:rsidRPr="005568D3" w:rsidRDefault="005568D3" w:rsidP="001E6DB0">
      <w:pPr>
        <w:tabs>
          <w:tab w:val="left" w:pos="12155"/>
        </w:tabs>
        <w:ind w:firstLine="567"/>
        <w:jc w:val="both"/>
      </w:pPr>
      <w:r w:rsidRPr="005568D3">
        <w:t>Согласно заключению по состоянию земельного участка от 27.06.2018 № Закл78, участок не огражден, проезд автономный. В границах участка расположены три торговых павильона, один пав</w:t>
      </w:r>
      <w:r w:rsidRPr="005568D3">
        <w:t>и</w:t>
      </w:r>
      <w:r w:rsidRPr="005568D3">
        <w:t xml:space="preserve">льон снесен. Состояние удовлетворительное, не </w:t>
      </w:r>
      <w:proofErr w:type="gramStart"/>
      <w:r w:rsidRPr="005568D3">
        <w:t>захламлен</w:t>
      </w:r>
      <w:proofErr w:type="gramEnd"/>
      <w:r w:rsidRPr="005568D3">
        <w:t>.</w:t>
      </w:r>
    </w:p>
    <w:p w:rsidR="005568D3" w:rsidRPr="005568D3" w:rsidRDefault="005568D3" w:rsidP="001E6DB0">
      <w:pPr>
        <w:tabs>
          <w:tab w:val="left" w:pos="12155"/>
        </w:tabs>
        <w:ind w:firstLine="567"/>
        <w:jc w:val="both"/>
      </w:pPr>
      <w:r w:rsidRPr="005568D3">
        <w:t>Согласно решению Ленинского районного суда г. Красноярска от 16.05.2017 (далее – Решение) право на данный земельный участок и на объект вспомогательного использования склад с кадастр</w:t>
      </w:r>
      <w:r w:rsidRPr="005568D3">
        <w:t>о</w:t>
      </w:r>
      <w:r w:rsidRPr="005568D3">
        <w:t xml:space="preserve">вым номером 24:50:0500346:653, площадью 100 </w:t>
      </w:r>
      <w:proofErr w:type="spellStart"/>
      <w:r w:rsidRPr="005568D3">
        <w:t>кв</w:t>
      </w:r>
      <w:proofErr w:type="gramStart"/>
      <w:r w:rsidRPr="005568D3">
        <w:t>.м</w:t>
      </w:r>
      <w:proofErr w:type="spellEnd"/>
      <w:proofErr w:type="gramEnd"/>
      <w:r w:rsidRPr="005568D3">
        <w:t>, расположенного по адресу: г. Красноярск, ул. Тобольская, 31а, стр. 1, зарегистрированное 16.06.2015 филиалом ФГБУ «Федеральная кадастровая палата Федеральной службы государственной регистрации, кадастра и картографии» по Красноярск</w:t>
      </w:r>
      <w:r w:rsidRPr="005568D3">
        <w:t>о</w:t>
      </w:r>
      <w:r w:rsidRPr="005568D3">
        <w:t xml:space="preserve">му краю признать отсутствующим у физических лиц. </w:t>
      </w:r>
    </w:p>
    <w:p w:rsidR="005568D3" w:rsidRPr="005568D3" w:rsidRDefault="005568D3" w:rsidP="001E6DB0">
      <w:pPr>
        <w:tabs>
          <w:tab w:val="left" w:pos="12155"/>
        </w:tabs>
        <w:ind w:firstLine="567"/>
        <w:jc w:val="both"/>
      </w:pPr>
      <w:r w:rsidRPr="005568D3">
        <w:t>Сделки купли-продажи от 14.04.2015 № 623, от 05.05.2015, от 01.06.2015 по указанному участку и объекту признаны недействительными.</w:t>
      </w:r>
    </w:p>
    <w:p w:rsidR="005568D3" w:rsidRPr="005568D3" w:rsidRDefault="005568D3" w:rsidP="001E6DB0">
      <w:pPr>
        <w:tabs>
          <w:tab w:val="left" w:pos="12155"/>
        </w:tabs>
        <w:ind w:firstLine="567"/>
        <w:jc w:val="both"/>
      </w:pPr>
      <w:r w:rsidRPr="005568D3">
        <w:t>В соответствии с Решением лицо, разместившее объе</w:t>
      </w:r>
      <w:proofErr w:type="gramStart"/>
      <w:r w:rsidRPr="005568D3">
        <w:t>кт всп</w:t>
      </w:r>
      <w:proofErr w:type="gramEnd"/>
      <w:r w:rsidRPr="005568D3">
        <w:t>омогательного использования склад с кадастровым номером 24:50:0500346:653 обязано осуществить снос.</w:t>
      </w:r>
    </w:p>
    <w:p w:rsidR="00E64732" w:rsidRPr="001E6DB0" w:rsidRDefault="005568D3" w:rsidP="001E6DB0">
      <w:pPr>
        <w:autoSpaceDE w:val="0"/>
        <w:autoSpaceDN w:val="0"/>
        <w:adjustRightInd w:val="0"/>
        <w:ind w:firstLine="709"/>
        <w:jc w:val="both"/>
      </w:pPr>
      <w:r w:rsidRPr="001E6DB0">
        <w:t>Склад, с кадастровым номером 24:50:0500346:653, снят с государственного кадастрового учета</w:t>
      </w:r>
      <w:r w:rsidR="00B123C5" w:rsidRPr="001E6DB0">
        <w:t>.</w:t>
      </w:r>
    </w:p>
    <w:p w:rsidR="00B123C5" w:rsidRPr="001E6DB0" w:rsidRDefault="00473C24" w:rsidP="001E6DB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lastRenderedPageBreak/>
        <w:t xml:space="preserve">4.4. </w:t>
      </w:r>
      <w:r w:rsidR="00B123C5" w:rsidRPr="001E6DB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24:50:0400413:214, расположенного по адресу (местоположения): г. Красноярск, Советский район, ул. Пограничников, предназначенного для размещения объекта: склады. </w:t>
      </w:r>
    </w:p>
    <w:p w:rsidR="00B123C5" w:rsidRPr="00B123C5" w:rsidRDefault="00B123C5" w:rsidP="001E6DB0">
      <w:pPr>
        <w:snapToGrid w:val="0"/>
        <w:ind w:firstLine="709"/>
        <w:jc w:val="both"/>
      </w:pPr>
      <w:r w:rsidRPr="00B123C5">
        <w:t>Схема расположения земельного участка:</w:t>
      </w:r>
    </w:p>
    <w:p w:rsidR="00B123C5" w:rsidRPr="00B123C5" w:rsidRDefault="00C01999" w:rsidP="001E6DB0">
      <w:pPr>
        <w:ind w:right="-2" w:firstLine="709"/>
        <w:jc w:val="center"/>
        <w:rPr>
          <w:noProof/>
        </w:rPr>
      </w:pPr>
      <w:r>
        <w:rPr>
          <w:noProof/>
        </w:rPr>
        <w:pict>
          <v:shape id="Рисунок 3" o:spid="_x0000_s1038" type="#_x0000_t75" style="position:absolute;left:0;text-align:left;margin-left:70.85pt;margin-top:8.3pt;width:374.95pt;height:223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wrapcoords="-43 0 -43 21528 21600 21528 21600 0 -43 0">
            <v:imagedata r:id="rId12" o:title="ул" croptop="6670f" cropbottom="16845f" cropleft="13046f" cropright="2903f"/>
            <w10:wrap type="through"/>
          </v:shape>
        </w:pict>
      </w:r>
    </w:p>
    <w:p w:rsidR="00B123C5" w:rsidRPr="00B123C5" w:rsidRDefault="00B123C5" w:rsidP="001E6DB0">
      <w:pPr>
        <w:ind w:right="-2" w:firstLine="709"/>
        <w:jc w:val="center"/>
        <w:rPr>
          <w:noProof/>
        </w:rPr>
      </w:pPr>
    </w:p>
    <w:p w:rsidR="00B123C5" w:rsidRPr="00B123C5" w:rsidRDefault="00B123C5" w:rsidP="001E6DB0">
      <w:pPr>
        <w:ind w:right="-2" w:firstLine="709"/>
        <w:jc w:val="both"/>
        <w:rPr>
          <w:noProof/>
        </w:rPr>
      </w:pPr>
    </w:p>
    <w:p w:rsidR="00B123C5" w:rsidRPr="00B123C5" w:rsidRDefault="00B123C5" w:rsidP="001E6DB0">
      <w:pPr>
        <w:ind w:right="-2" w:firstLine="709"/>
        <w:jc w:val="both"/>
      </w:pPr>
    </w:p>
    <w:p w:rsidR="00B123C5" w:rsidRPr="00B123C5" w:rsidRDefault="00B123C5" w:rsidP="001E6DB0">
      <w:pPr>
        <w:ind w:right="-2" w:firstLine="709"/>
        <w:jc w:val="both"/>
      </w:pPr>
    </w:p>
    <w:p w:rsidR="00B123C5" w:rsidRPr="00B123C5" w:rsidRDefault="00B123C5" w:rsidP="001E6DB0">
      <w:pPr>
        <w:ind w:right="-2" w:firstLine="709"/>
        <w:jc w:val="both"/>
      </w:pPr>
    </w:p>
    <w:p w:rsidR="00B123C5" w:rsidRPr="00B123C5" w:rsidRDefault="00B123C5" w:rsidP="001E6DB0">
      <w:pPr>
        <w:ind w:right="-2" w:firstLine="709"/>
        <w:jc w:val="both"/>
      </w:pPr>
    </w:p>
    <w:p w:rsidR="00B123C5" w:rsidRPr="00B123C5" w:rsidRDefault="00B123C5" w:rsidP="001E6DB0">
      <w:pPr>
        <w:ind w:right="-2" w:firstLine="709"/>
        <w:jc w:val="both"/>
      </w:pPr>
    </w:p>
    <w:p w:rsidR="00B123C5" w:rsidRPr="00B123C5" w:rsidRDefault="00B123C5" w:rsidP="001E6DB0">
      <w:pPr>
        <w:ind w:right="-2" w:firstLine="709"/>
        <w:jc w:val="both"/>
      </w:pPr>
    </w:p>
    <w:p w:rsidR="00B123C5" w:rsidRPr="00B123C5" w:rsidRDefault="00B123C5" w:rsidP="001E6DB0">
      <w:pPr>
        <w:ind w:right="-2" w:firstLine="709"/>
        <w:jc w:val="both"/>
      </w:pPr>
    </w:p>
    <w:p w:rsidR="00B123C5" w:rsidRPr="00B123C5" w:rsidRDefault="00B123C5" w:rsidP="001E6DB0">
      <w:pPr>
        <w:ind w:right="-2" w:firstLine="709"/>
        <w:jc w:val="both"/>
      </w:pPr>
    </w:p>
    <w:p w:rsidR="00B123C5" w:rsidRPr="00B123C5" w:rsidRDefault="00B123C5" w:rsidP="001E6DB0">
      <w:pPr>
        <w:ind w:right="-2" w:firstLine="709"/>
        <w:jc w:val="both"/>
      </w:pPr>
    </w:p>
    <w:p w:rsidR="00B123C5" w:rsidRPr="00B123C5" w:rsidRDefault="00B123C5" w:rsidP="001E6DB0">
      <w:pPr>
        <w:ind w:right="-2" w:firstLine="709"/>
        <w:jc w:val="both"/>
      </w:pPr>
    </w:p>
    <w:p w:rsidR="00B123C5" w:rsidRPr="00B123C5" w:rsidRDefault="00B123C5" w:rsidP="001E6DB0">
      <w:pPr>
        <w:ind w:right="-2" w:firstLine="709"/>
        <w:jc w:val="both"/>
      </w:pPr>
    </w:p>
    <w:p w:rsidR="00B123C5" w:rsidRPr="00B123C5" w:rsidRDefault="00B123C5" w:rsidP="001E6DB0">
      <w:pPr>
        <w:ind w:right="-2" w:firstLine="709"/>
        <w:jc w:val="both"/>
      </w:pPr>
    </w:p>
    <w:p w:rsidR="00B123C5" w:rsidRPr="00B123C5" w:rsidRDefault="00B123C5" w:rsidP="001E6DB0">
      <w:pPr>
        <w:ind w:right="-2" w:firstLine="709"/>
        <w:jc w:val="both"/>
      </w:pPr>
    </w:p>
    <w:p w:rsidR="00B123C5" w:rsidRPr="00B123C5" w:rsidRDefault="00B123C5" w:rsidP="001E6DB0">
      <w:pPr>
        <w:ind w:right="-2" w:firstLine="709"/>
        <w:jc w:val="both"/>
      </w:pPr>
    </w:p>
    <w:p w:rsidR="00B123C5" w:rsidRPr="00B123C5" w:rsidRDefault="00B123C5" w:rsidP="001E6DB0">
      <w:pPr>
        <w:ind w:right="-2" w:firstLine="709"/>
        <w:jc w:val="both"/>
      </w:pPr>
      <w:r w:rsidRPr="00B123C5">
        <w:t>Общая площадь предполагаемого к строительству земельного участка составляет 1000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B123C5" w:rsidRPr="00B123C5" w:rsidRDefault="00B123C5" w:rsidP="001E6DB0">
      <w:pPr>
        <w:tabs>
          <w:tab w:val="left" w:pos="12155"/>
        </w:tabs>
        <w:ind w:firstLine="709"/>
        <w:jc w:val="both"/>
      </w:pPr>
      <w:r w:rsidRPr="00B123C5">
        <w:t xml:space="preserve">Обременения земельного участка: 73 кв. м – охранная зона инженерных сетей. </w:t>
      </w:r>
    </w:p>
    <w:p w:rsidR="00B123C5" w:rsidRPr="00B123C5" w:rsidRDefault="00B123C5" w:rsidP="001E6DB0">
      <w:pPr>
        <w:tabs>
          <w:tab w:val="left" w:pos="12155"/>
        </w:tabs>
        <w:ind w:firstLine="709"/>
        <w:jc w:val="both"/>
      </w:pPr>
      <w:r w:rsidRPr="00B123C5">
        <w:t>Государственная собственность на земельный участок не разграничена.</w:t>
      </w:r>
    </w:p>
    <w:p w:rsidR="00B123C5" w:rsidRPr="00B123C5" w:rsidRDefault="00B123C5" w:rsidP="001E6DB0">
      <w:pPr>
        <w:tabs>
          <w:tab w:val="left" w:pos="12155"/>
        </w:tabs>
        <w:ind w:firstLine="709"/>
        <w:jc w:val="both"/>
      </w:pPr>
      <w:r w:rsidRPr="00B123C5">
        <w:t>Права на земельный участок – не зарегистрированы, ограничения прав – отсутствуют.</w:t>
      </w:r>
    </w:p>
    <w:p w:rsidR="00B123C5" w:rsidRPr="00B123C5" w:rsidRDefault="00B123C5" w:rsidP="001E6DB0">
      <w:pPr>
        <w:autoSpaceDE w:val="0"/>
        <w:autoSpaceDN w:val="0"/>
        <w:adjustRightInd w:val="0"/>
        <w:ind w:firstLine="709"/>
        <w:jc w:val="both"/>
      </w:pPr>
      <w:r w:rsidRPr="00B123C5">
        <w:t>В соответствии с Правилами землепользования и застройки городского округа город Красн</w:t>
      </w:r>
      <w:r w:rsidRPr="00B123C5">
        <w:t>о</w:t>
      </w:r>
      <w:r w:rsidRPr="00B123C5">
        <w:t xml:space="preserve">ярск, утвержденными Решением Красноярского городского Совета депутатов от 7 июля 2015 № В-122, земельный участок относится к производственной зоне предприятий </w:t>
      </w:r>
      <w:r w:rsidRPr="00B123C5">
        <w:rPr>
          <w:lang w:val="en-US"/>
        </w:rPr>
        <w:t>III</w:t>
      </w:r>
      <w:r w:rsidRPr="00B123C5">
        <w:t xml:space="preserve"> класса опасности (П-2). </w:t>
      </w:r>
    </w:p>
    <w:p w:rsidR="00B123C5" w:rsidRPr="00B123C5" w:rsidRDefault="00B123C5" w:rsidP="001E6DB0">
      <w:pPr>
        <w:autoSpaceDE w:val="0"/>
        <w:autoSpaceDN w:val="0"/>
        <w:adjustRightInd w:val="0"/>
        <w:ind w:firstLine="709"/>
        <w:jc w:val="both"/>
      </w:pPr>
      <w:r w:rsidRPr="00B123C5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 разрешенного использования участка, а так же продажи участка по частям, влекущее изменение целевого (разреше</w:t>
      </w:r>
      <w:r w:rsidRPr="00B123C5">
        <w:t>н</w:t>
      </w:r>
      <w:r w:rsidRPr="00B123C5">
        <w:t>ного) использования. Обеспечить содержание земель общего пользования, прилегающих к террит</w:t>
      </w:r>
      <w:r w:rsidRPr="00B123C5">
        <w:t>о</w:t>
      </w:r>
      <w:r w:rsidRPr="00B123C5">
        <w:t>рии, в соответствии с экологическими нормами, санитарными правилами, иными действующими но</w:t>
      </w:r>
      <w:r w:rsidRPr="00B123C5">
        <w:t>р</w:t>
      </w:r>
      <w:r w:rsidRPr="00B123C5">
        <w:t>мативными и законодательными актами.</w:t>
      </w:r>
    </w:p>
    <w:p w:rsidR="00B123C5" w:rsidRPr="00B123C5" w:rsidRDefault="00B123C5" w:rsidP="001E6DB0">
      <w:pPr>
        <w:autoSpaceDE w:val="0"/>
        <w:autoSpaceDN w:val="0"/>
        <w:adjustRightInd w:val="0"/>
        <w:ind w:firstLine="709"/>
        <w:jc w:val="both"/>
      </w:pPr>
      <w:r w:rsidRPr="00B123C5">
        <w:t>Разрешенное использование: «склады» согласно утвержденному классификатору видов разр</w:t>
      </w:r>
      <w:r w:rsidRPr="00B123C5">
        <w:t>е</w:t>
      </w:r>
      <w:r w:rsidRPr="00B123C5">
        <w:t>шенного использования земельных участков соответствует «склады».</w:t>
      </w:r>
    </w:p>
    <w:p w:rsidR="00B123C5" w:rsidRPr="00B123C5" w:rsidRDefault="00B123C5" w:rsidP="001E6DB0">
      <w:pPr>
        <w:autoSpaceDE w:val="0"/>
        <w:autoSpaceDN w:val="0"/>
        <w:adjustRightInd w:val="0"/>
        <w:ind w:firstLine="720"/>
        <w:jc w:val="both"/>
      </w:pPr>
      <w:r w:rsidRPr="00B123C5">
        <w:rPr>
          <w:rFonts w:eastAsia="Calibri"/>
          <w:lang w:eastAsia="en-US"/>
        </w:rPr>
        <w:t>К</w:t>
      </w:r>
      <w:r w:rsidRPr="00B123C5">
        <w:t>атегория земель: «Земли населенных пунктов».</w:t>
      </w:r>
    </w:p>
    <w:p w:rsidR="00B123C5" w:rsidRPr="00B123C5" w:rsidRDefault="00B123C5" w:rsidP="001E6DB0">
      <w:pPr>
        <w:autoSpaceDE w:val="0"/>
        <w:autoSpaceDN w:val="0"/>
        <w:adjustRightInd w:val="0"/>
        <w:ind w:firstLine="720"/>
        <w:jc w:val="both"/>
      </w:pPr>
      <w:r w:rsidRPr="00B123C5">
        <w:t xml:space="preserve">В производственной зоне предприятий </w:t>
      </w:r>
      <w:r w:rsidRPr="00B123C5">
        <w:rPr>
          <w:lang w:val="en-US"/>
        </w:rPr>
        <w:t>III</w:t>
      </w:r>
      <w:r w:rsidRPr="00B123C5">
        <w:t xml:space="preserve"> класса опасности (П-2) установлены следующие пр</w:t>
      </w:r>
      <w:r w:rsidRPr="00B123C5">
        <w:t>е</w:t>
      </w:r>
      <w:r w:rsidRPr="00B123C5">
        <w:t>дельные параметры разрешенного строительства:</w:t>
      </w:r>
    </w:p>
    <w:p w:rsidR="00B123C5" w:rsidRPr="00B123C5" w:rsidRDefault="00B123C5" w:rsidP="001E6DB0">
      <w:pPr>
        <w:ind w:firstLine="720"/>
        <w:jc w:val="both"/>
      </w:pPr>
      <w:r w:rsidRPr="00B123C5">
        <w:t>1) предельный размер земельного участка: минимальный – 0,03 га, максимальный – 136 га;</w:t>
      </w:r>
    </w:p>
    <w:p w:rsidR="00B123C5" w:rsidRPr="00B123C5" w:rsidRDefault="00B123C5" w:rsidP="001E6DB0">
      <w:pPr>
        <w:ind w:firstLine="720"/>
        <w:jc w:val="both"/>
      </w:pPr>
      <w:r w:rsidRPr="00B123C5">
        <w:t>2) максимальный процент застройки в границах земельного участка, определяемый как отн</w:t>
      </w:r>
      <w:r w:rsidRPr="00B123C5">
        <w:t>о</w:t>
      </w:r>
      <w:r w:rsidRPr="00B123C5">
        <w:t>шение суммарной площади земельного участка, которая может быть застроена, ко всей площади з</w:t>
      </w:r>
      <w:r w:rsidRPr="00B123C5">
        <w:t>е</w:t>
      </w:r>
      <w:r w:rsidRPr="00B123C5">
        <w:t>мельного участка, – не более 80%;</w:t>
      </w:r>
    </w:p>
    <w:p w:rsidR="00B123C5" w:rsidRPr="00B123C5" w:rsidRDefault="00B123C5" w:rsidP="001E6DB0">
      <w:pPr>
        <w:ind w:firstLine="720"/>
        <w:jc w:val="both"/>
      </w:pPr>
      <w:r w:rsidRPr="00B123C5">
        <w:t>3) отступ от красной линии до зданий, строений, сооружений при осуществлении строительства – не менее 6 м.</w:t>
      </w:r>
    </w:p>
    <w:p w:rsidR="00B123C5" w:rsidRPr="00B123C5" w:rsidRDefault="00B123C5" w:rsidP="001E6DB0">
      <w:pPr>
        <w:autoSpaceDE w:val="0"/>
        <w:autoSpaceDN w:val="0"/>
        <w:adjustRightInd w:val="0"/>
        <w:ind w:firstLine="709"/>
        <w:jc w:val="both"/>
      </w:pPr>
      <w:r w:rsidRPr="00B123C5">
        <w:t xml:space="preserve">Градостроительный план земельного участка от 29.03.2018 № </w:t>
      </w:r>
      <w:r w:rsidRPr="00B123C5">
        <w:rPr>
          <w:lang w:val="en-US"/>
        </w:rPr>
        <w:t>RU</w:t>
      </w:r>
      <w:r w:rsidRPr="00B123C5">
        <w:t>24308000-17998.</w:t>
      </w:r>
    </w:p>
    <w:p w:rsidR="00B123C5" w:rsidRPr="00B123C5" w:rsidRDefault="00B123C5" w:rsidP="001E6DB0">
      <w:pPr>
        <w:widowControl w:val="0"/>
        <w:autoSpaceDE w:val="0"/>
        <w:autoSpaceDN w:val="0"/>
        <w:adjustRightInd w:val="0"/>
        <w:ind w:firstLine="709"/>
        <w:jc w:val="both"/>
      </w:pPr>
      <w:r w:rsidRPr="00B123C5">
        <w:t>Сведения о технических условиях подключения объекта к сетям инженерно-технического обе</w:t>
      </w:r>
      <w:r w:rsidRPr="00B123C5">
        <w:t>с</w:t>
      </w:r>
      <w:r w:rsidRPr="00B123C5">
        <w:t xml:space="preserve">печения и информация о плате за подключение: </w:t>
      </w:r>
    </w:p>
    <w:p w:rsidR="00B123C5" w:rsidRPr="00B123C5" w:rsidRDefault="00B123C5" w:rsidP="001E6DB0">
      <w:pPr>
        <w:ind w:firstLine="720"/>
        <w:jc w:val="both"/>
      </w:pPr>
      <w:r w:rsidRPr="00B123C5">
        <w:t xml:space="preserve">- письмо АО «Красноярская </w:t>
      </w:r>
      <w:proofErr w:type="spellStart"/>
      <w:r w:rsidRPr="00B123C5">
        <w:t>теплотранспортная</w:t>
      </w:r>
      <w:proofErr w:type="spellEnd"/>
      <w:r w:rsidRPr="00B123C5">
        <w:t xml:space="preserve"> компания» от 06.03.2018 № 2-5/23-218 об отк</w:t>
      </w:r>
      <w:r w:rsidRPr="00B123C5">
        <w:t>а</w:t>
      </w:r>
      <w:r w:rsidRPr="00B123C5">
        <w:t>зе в теплоснабжении и выдачи технических условий для планируемого к строительству объекта на з</w:t>
      </w:r>
      <w:r w:rsidRPr="00B123C5">
        <w:t>е</w:t>
      </w:r>
      <w:r w:rsidRPr="00B123C5">
        <w:t>мельном участке по адресу: г. Красноярск, Советский район, ул. Пограничников,  по причине отсу</w:t>
      </w:r>
      <w:r w:rsidRPr="00B123C5">
        <w:t>т</w:t>
      </w:r>
      <w:r w:rsidRPr="00B123C5">
        <w:t>ствия теплоисточников и тепловых сетей;</w:t>
      </w:r>
    </w:p>
    <w:p w:rsidR="00B123C5" w:rsidRPr="00B123C5" w:rsidRDefault="00B123C5" w:rsidP="001E6DB0">
      <w:pPr>
        <w:ind w:firstLine="709"/>
        <w:jc w:val="both"/>
      </w:pPr>
      <w:r w:rsidRPr="00B123C5">
        <w:lastRenderedPageBreak/>
        <w:t>- письм</w:t>
      </w:r>
      <w:proofErr w:type="gramStart"/>
      <w:r w:rsidRPr="00B123C5">
        <w:t>о ООО</w:t>
      </w:r>
      <w:proofErr w:type="gramEnd"/>
      <w:r w:rsidRPr="00B123C5">
        <w:t xml:space="preserve"> «</w:t>
      </w:r>
      <w:proofErr w:type="spellStart"/>
      <w:r w:rsidRPr="00B123C5">
        <w:t>КрасКом</w:t>
      </w:r>
      <w:proofErr w:type="spellEnd"/>
      <w:r w:rsidRPr="00B123C5">
        <w:t>» от 16.02.2018 № 18/1-15025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B123C5">
        <w:t>д</w:t>
      </w:r>
      <w:r w:rsidRPr="00B123C5">
        <w:t>ствие отсутствия свободной мощности.</w:t>
      </w:r>
    </w:p>
    <w:p w:rsidR="00B123C5" w:rsidRPr="00B123C5" w:rsidRDefault="00B123C5" w:rsidP="001E6DB0">
      <w:pPr>
        <w:ind w:firstLine="709"/>
        <w:jc w:val="both"/>
      </w:pPr>
      <w:r w:rsidRPr="00B123C5">
        <w:t>Согласно заключению по состоянию земельного участка от 04.06.2018 № 5071-ДМИиЗО, з</w:t>
      </w:r>
      <w:r w:rsidRPr="00B123C5">
        <w:t>е</w:t>
      </w:r>
      <w:r w:rsidRPr="00B123C5">
        <w:t>мельный участок не огражден, свободен от застройки, проезд возможен, состояние удовлетворител</w:t>
      </w:r>
      <w:r w:rsidRPr="00B123C5">
        <w:t>ь</w:t>
      </w:r>
      <w:r w:rsidRPr="00B123C5">
        <w:t>ное.</w:t>
      </w:r>
    </w:p>
    <w:p w:rsidR="00B123C5" w:rsidRPr="001E6DB0" w:rsidRDefault="00122F5C" w:rsidP="001E6DB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 xml:space="preserve">4.5. </w:t>
      </w:r>
      <w:proofErr w:type="gramStart"/>
      <w:r w:rsidR="00B123C5" w:rsidRPr="001E6DB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24:50:0500409:155, расположенного по адресу (местоположения): г. Красноярск, Ленинский район, ул. Рязанская, предназначенного для размещения объекта: склады (код – 6.9), в части размещения соор</w:t>
      </w:r>
      <w:r w:rsidR="00B123C5" w:rsidRPr="001E6DB0">
        <w:rPr>
          <w:rFonts w:ascii="Times New Roman" w:hAnsi="Times New Roman"/>
          <w:sz w:val="24"/>
          <w:szCs w:val="24"/>
        </w:rPr>
        <w:t>у</w:t>
      </w:r>
      <w:r w:rsidR="00B123C5" w:rsidRPr="001E6DB0">
        <w:rPr>
          <w:rFonts w:ascii="Times New Roman" w:hAnsi="Times New Roman"/>
          <w:sz w:val="24"/>
          <w:szCs w:val="24"/>
        </w:rPr>
        <w:t>жений, имеющих назначение по временному хранению, распределению и перевалке грузов (за искл</w:t>
      </w:r>
      <w:r w:rsidR="00B123C5" w:rsidRPr="001E6DB0">
        <w:rPr>
          <w:rFonts w:ascii="Times New Roman" w:hAnsi="Times New Roman"/>
          <w:sz w:val="24"/>
          <w:szCs w:val="24"/>
        </w:rPr>
        <w:t>ю</w:t>
      </w:r>
      <w:r w:rsidR="00B123C5" w:rsidRPr="001E6DB0">
        <w:rPr>
          <w:rFonts w:ascii="Times New Roman" w:hAnsi="Times New Roman"/>
          <w:sz w:val="24"/>
          <w:szCs w:val="24"/>
        </w:rPr>
        <w:t>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B123C5" w:rsidRPr="001E6DB0">
        <w:rPr>
          <w:rFonts w:ascii="Times New Roman" w:hAnsi="Times New Roman"/>
          <w:sz w:val="24"/>
          <w:szCs w:val="24"/>
        </w:rPr>
        <w:t xml:space="preserve"> базы, склады, погрузочные терминалы.</w:t>
      </w:r>
    </w:p>
    <w:p w:rsidR="00B123C5" w:rsidRPr="00B123C5" w:rsidRDefault="00B123C5" w:rsidP="001E6DB0">
      <w:pPr>
        <w:snapToGrid w:val="0"/>
        <w:ind w:firstLine="709"/>
        <w:jc w:val="both"/>
      </w:pPr>
      <w:r w:rsidRPr="00B123C5">
        <w:t>Схема расположения земельного участка:</w:t>
      </w:r>
    </w:p>
    <w:p w:rsidR="00B123C5" w:rsidRPr="00B123C5" w:rsidRDefault="00C01999" w:rsidP="001E6DB0">
      <w:pPr>
        <w:ind w:right="-2" w:firstLine="709"/>
        <w:jc w:val="center"/>
        <w:rPr>
          <w:noProof/>
        </w:rPr>
      </w:pPr>
      <w:r>
        <w:rPr>
          <w:noProof/>
        </w:rPr>
        <w:pict>
          <v:shape id="_x0000_i1028" type="#_x0000_t75" style="width:4in;height:276.65pt;visibility:visible;mso-wrap-style:square">
            <v:imagedata r:id="rId13" o:title=""/>
          </v:shape>
        </w:pict>
      </w:r>
    </w:p>
    <w:p w:rsidR="00B123C5" w:rsidRPr="00B123C5" w:rsidRDefault="00B123C5" w:rsidP="001E6DB0">
      <w:pPr>
        <w:ind w:right="-2" w:firstLine="709"/>
        <w:jc w:val="both"/>
      </w:pPr>
      <w:r w:rsidRPr="00B123C5">
        <w:t>Общая площадь предполагаемого к строительству земельного участка составляет 14 747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B123C5" w:rsidRPr="00B123C5" w:rsidRDefault="00B123C5" w:rsidP="001E6DB0">
      <w:pPr>
        <w:tabs>
          <w:tab w:val="left" w:pos="12155"/>
        </w:tabs>
        <w:ind w:firstLine="709"/>
        <w:jc w:val="both"/>
      </w:pPr>
      <w:r w:rsidRPr="00B123C5">
        <w:t xml:space="preserve">Обременения земельного участка: отсутствуют. </w:t>
      </w:r>
    </w:p>
    <w:p w:rsidR="00B123C5" w:rsidRPr="00B123C5" w:rsidRDefault="00B123C5" w:rsidP="001E6DB0">
      <w:pPr>
        <w:tabs>
          <w:tab w:val="left" w:pos="12155"/>
        </w:tabs>
        <w:ind w:firstLine="709"/>
        <w:jc w:val="both"/>
      </w:pPr>
      <w:r w:rsidRPr="00B123C5">
        <w:t>Государственная собственность на земельный участок не разграничена.</w:t>
      </w:r>
    </w:p>
    <w:p w:rsidR="00B123C5" w:rsidRPr="00B123C5" w:rsidRDefault="00B123C5" w:rsidP="001E6DB0">
      <w:pPr>
        <w:tabs>
          <w:tab w:val="left" w:pos="12155"/>
        </w:tabs>
        <w:ind w:firstLine="709"/>
        <w:jc w:val="both"/>
      </w:pPr>
      <w:r w:rsidRPr="00B123C5">
        <w:t>Права на земельный участок – не зарегистрированы, ограничения прав – отсутствуют.</w:t>
      </w:r>
    </w:p>
    <w:p w:rsidR="00B123C5" w:rsidRPr="00B123C5" w:rsidRDefault="00B123C5" w:rsidP="001E6DB0">
      <w:pPr>
        <w:autoSpaceDE w:val="0"/>
        <w:autoSpaceDN w:val="0"/>
        <w:adjustRightInd w:val="0"/>
        <w:ind w:firstLine="709"/>
        <w:jc w:val="both"/>
      </w:pPr>
      <w:r w:rsidRPr="00B123C5">
        <w:t>В соответствии с Правилами землепользования и застройки городского округа город Красн</w:t>
      </w:r>
      <w:r w:rsidRPr="00B123C5">
        <w:t>о</w:t>
      </w:r>
      <w:r w:rsidRPr="00B123C5">
        <w:t>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(П-3).</w:t>
      </w:r>
    </w:p>
    <w:p w:rsidR="00B123C5" w:rsidRPr="00B123C5" w:rsidRDefault="00B123C5" w:rsidP="001E6DB0">
      <w:pPr>
        <w:autoSpaceDE w:val="0"/>
        <w:autoSpaceDN w:val="0"/>
        <w:adjustRightInd w:val="0"/>
        <w:ind w:firstLine="709"/>
        <w:jc w:val="both"/>
      </w:pPr>
      <w:r w:rsidRPr="00B123C5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B123C5">
        <w:t>е</w:t>
      </w:r>
      <w:r w:rsidRPr="00B123C5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123C5" w:rsidRPr="00B123C5" w:rsidRDefault="00B123C5" w:rsidP="001E6DB0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proofErr w:type="gramStart"/>
      <w:r w:rsidRPr="00B123C5">
        <w:t>Разрешенное использование: «склады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</w:t>
      </w:r>
      <w:r w:rsidRPr="00B123C5">
        <w:t>о</w:t>
      </w:r>
      <w:r w:rsidRPr="00B123C5">
        <w:t>здан груз: промышленные базы, склады, погрузочные терминалы», согласно утвержденному класс</w:t>
      </w:r>
      <w:r w:rsidRPr="00B123C5">
        <w:t>и</w:t>
      </w:r>
      <w:r w:rsidRPr="00B123C5">
        <w:t>фикатору видов разрешенного использования земельных участков соответствует наименованию видов разрешенного использования земельных участков:  «склады».</w:t>
      </w:r>
      <w:proofErr w:type="gramEnd"/>
    </w:p>
    <w:p w:rsidR="00B123C5" w:rsidRPr="00B123C5" w:rsidRDefault="00B123C5" w:rsidP="001E6DB0">
      <w:pPr>
        <w:autoSpaceDE w:val="0"/>
        <w:autoSpaceDN w:val="0"/>
        <w:adjustRightInd w:val="0"/>
        <w:ind w:firstLine="720"/>
        <w:jc w:val="both"/>
      </w:pPr>
      <w:r w:rsidRPr="00B123C5">
        <w:rPr>
          <w:rFonts w:eastAsia="Calibri"/>
          <w:lang w:eastAsia="en-US"/>
        </w:rPr>
        <w:t>К</w:t>
      </w:r>
      <w:r w:rsidRPr="00B123C5">
        <w:t>атегория земель: «Земли населенных пунктов».</w:t>
      </w:r>
    </w:p>
    <w:p w:rsidR="00B123C5" w:rsidRPr="00B123C5" w:rsidRDefault="00B123C5" w:rsidP="001E6DB0">
      <w:pPr>
        <w:autoSpaceDE w:val="0"/>
        <w:autoSpaceDN w:val="0"/>
        <w:adjustRightInd w:val="0"/>
        <w:ind w:firstLine="709"/>
        <w:jc w:val="both"/>
      </w:pPr>
      <w:r w:rsidRPr="00B123C5">
        <w:lastRenderedPageBreak/>
        <w:t>В коммунально-складской зоне (П-3) установлены следующие предельные параметры разр</w:t>
      </w:r>
      <w:r w:rsidRPr="00B123C5">
        <w:t>е</w:t>
      </w:r>
      <w:r w:rsidRPr="00B123C5">
        <w:t>шенного строительства:</w:t>
      </w:r>
    </w:p>
    <w:p w:rsidR="00B123C5" w:rsidRPr="00B123C5" w:rsidRDefault="00B123C5" w:rsidP="001E6DB0">
      <w:pPr>
        <w:ind w:firstLine="709"/>
        <w:jc w:val="both"/>
      </w:pPr>
      <w:r w:rsidRPr="00B123C5">
        <w:t>1) предельный размер земельного участка: минимальный – 0,01 га, максимальный – 55 га;</w:t>
      </w:r>
    </w:p>
    <w:p w:rsidR="00B123C5" w:rsidRPr="00B123C5" w:rsidRDefault="00B123C5" w:rsidP="001E6DB0">
      <w:pPr>
        <w:ind w:firstLine="709"/>
        <w:jc w:val="both"/>
      </w:pPr>
      <w:r w:rsidRPr="00B123C5">
        <w:t>2) максимальный процент застройки в границах земельного участка, определяемый как отн</w:t>
      </w:r>
      <w:r w:rsidRPr="00B123C5">
        <w:t>о</w:t>
      </w:r>
      <w:r w:rsidRPr="00B123C5">
        <w:t>шение суммарной площади земельного участка, которая может быть застроена, ко всей площади з</w:t>
      </w:r>
      <w:r w:rsidRPr="00B123C5">
        <w:t>е</w:t>
      </w:r>
      <w:r w:rsidRPr="00B123C5">
        <w:t>мельного участка – не более 60%;</w:t>
      </w:r>
    </w:p>
    <w:p w:rsidR="00B123C5" w:rsidRPr="00B123C5" w:rsidRDefault="00B123C5" w:rsidP="001E6DB0">
      <w:pPr>
        <w:ind w:firstLine="709"/>
        <w:jc w:val="both"/>
      </w:pPr>
      <w:r w:rsidRPr="00B123C5">
        <w:t>3) отступ от красной линии до зданий, строений, сооружений при осуществлении строительства – не менее 6 м.</w:t>
      </w:r>
    </w:p>
    <w:p w:rsidR="00B123C5" w:rsidRPr="00B123C5" w:rsidRDefault="00B123C5" w:rsidP="001E6DB0">
      <w:pPr>
        <w:ind w:firstLine="709"/>
        <w:jc w:val="both"/>
      </w:pPr>
      <w:r w:rsidRPr="00B123C5">
        <w:t>Градостроительный план земельного участка от 09.11.2017  № RU24308000- 17445.</w:t>
      </w:r>
    </w:p>
    <w:p w:rsidR="00B123C5" w:rsidRPr="00B123C5" w:rsidRDefault="00B123C5" w:rsidP="001E6DB0">
      <w:pPr>
        <w:widowControl w:val="0"/>
        <w:autoSpaceDE w:val="0"/>
        <w:autoSpaceDN w:val="0"/>
        <w:adjustRightInd w:val="0"/>
        <w:ind w:firstLine="709"/>
        <w:jc w:val="both"/>
      </w:pPr>
      <w:r w:rsidRPr="00B123C5">
        <w:t>Сведения о технических условиях подключения объекта к сетям инженерно-технического обе</w:t>
      </w:r>
      <w:r w:rsidRPr="00B123C5">
        <w:t>с</w:t>
      </w:r>
      <w:r w:rsidRPr="00B123C5">
        <w:t xml:space="preserve">печения и информация о плате за подключение: </w:t>
      </w:r>
    </w:p>
    <w:p w:rsidR="00B123C5" w:rsidRPr="00B123C5" w:rsidRDefault="00B123C5" w:rsidP="001E6DB0">
      <w:pPr>
        <w:ind w:firstLine="720"/>
        <w:jc w:val="both"/>
      </w:pPr>
      <w:r w:rsidRPr="00B123C5">
        <w:t xml:space="preserve">- письмо АО «Красноярская </w:t>
      </w:r>
      <w:proofErr w:type="spellStart"/>
      <w:r w:rsidRPr="00B123C5">
        <w:t>теплотранспортная</w:t>
      </w:r>
      <w:proofErr w:type="spellEnd"/>
      <w:r w:rsidRPr="00B123C5">
        <w:t xml:space="preserve"> компания» от 21.03.2018 № 2-5/23-245 об отк</w:t>
      </w:r>
      <w:r w:rsidRPr="00B123C5">
        <w:t>а</w:t>
      </w:r>
      <w:r w:rsidRPr="00B123C5">
        <w:t>зе в теплоснабжении и выдачи технических условий для планируемого к строительству объекта на з</w:t>
      </w:r>
      <w:r w:rsidRPr="00B123C5">
        <w:t>е</w:t>
      </w:r>
      <w:r w:rsidRPr="00B123C5">
        <w:t>мельном участке по адресу: г. Красноярск, Ленинский район, ул. Рязанская,  по причине отсутствия теплоисточников и тепловых сетей;</w:t>
      </w:r>
    </w:p>
    <w:p w:rsidR="00B123C5" w:rsidRPr="00B123C5" w:rsidRDefault="00B123C5" w:rsidP="001E6DB0">
      <w:pPr>
        <w:ind w:firstLine="709"/>
        <w:jc w:val="both"/>
      </w:pPr>
      <w:r w:rsidRPr="00B123C5">
        <w:t>- письм</w:t>
      </w:r>
      <w:proofErr w:type="gramStart"/>
      <w:r w:rsidRPr="00B123C5">
        <w:t>о ООО</w:t>
      </w:r>
      <w:proofErr w:type="gramEnd"/>
      <w:r w:rsidRPr="00B123C5">
        <w:t xml:space="preserve"> «</w:t>
      </w:r>
      <w:proofErr w:type="spellStart"/>
      <w:r w:rsidRPr="00B123C5">
        <w:t>КрасКом</w:t>
      </w:r>
      <w:proofErr w:type="spellEnd"/>
      <w:r w:rsidRPr="00B123C5">
        <w:t>» от 13.03.2018 № 18/1-21469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B123C5">
        <w:t>д</w:t>
      </w:r>
      <w:r w:rsidRPr="00B123C5">
        <w:t>ствие отсутствия свободной мощности.</w:t>
      </w:r>
    </w:p>
    <w:p w:rsidR="00B123C5" w:rsidRPr="00B123C5" w:rsidRDefault="00B123C5" w:rsidP="001E6DB0">
      <w:pPr>
        <w:tabs>
          <w:tab w:val="left" w:pos="12155"/>
        </w:tabs>
        <w:ind w:firstLine="567"/>
        <w:jc w:val="both"/>
      </w:pPr>
      <w:r w:rsidRPr="00B123C5">
        <w:t xml:space="preserve">Согласно заключению по состоянию земельного участка от 15.05.2018 № 4228-ДМИиЗО, участок не огражден, визуально свободен от застройки, проезд автономный. Состояние неудовлетворительное, </w:t>
      </w:r>
      <w:proofErr w:type="gramStart"/>
      <w:r w:rsidRPr="00B123C5">
        <w:t>захламлен</w:t>
      </w:r>
      <w:proofErr w:type="gramEnd"/>
      <w:r w:rsidRPr="00B123C5">
        <w:t xml:space="preserve">, изрыт, на участке произрастает древесно-кустарниковая растительность.   </w:t>
      </w:r>
    </w:p>
    <w:p w:rsidR="001E6DB0" w:rsidRPr="001E6DB0" w:rsidRDefault="00122F5C" w:rsidP="001E6DB0">
      <w:pPr>
        <w:autoSpaceDE w:val="0"/>
        <w:autoSpaceDN w:val="0"/>
        <w:adjustRightInd w:val="0"/>
        <w:ind w:firstLine="709"/>
        <w:jc w:val="both"/>
      </w:pPr>
      <w:r w:rsidRPr="001E6DB0">
        <w:rPr>
          <w:b/>
        </w:rPr>
        <w:t>4.6.</w:t>
      </w:r>
      <w:r w:rsidR="00525C73" w:rsidRPr="001E6DB0">
        <w:rPr>
          <w:b/>
        </w:rPr>
        <w:t xml:space="preserve"> </w:t>
      </w:r>
      <w:r w:rsidR="001E6DB0" w:rsidRPr="001E6DB0">
        <w:t xml:space="preserve">Право на заключение договора аренды земельного участка с кадастровым номером </w:t>
      </w:r>
      <w:r w:rsidR="001E6DB0" w:rsidRPr="001E6DB0">
        <w:rPr>
          <w:rFonts w:eastAsia="Calibri"/>
          <w:lang w:eastAsia="en-US"/>
        </w:rPr>
        <w:t>24:50:0300140:196</w:t>
      </w:r>
      <w:r w:rsidR="001E6DB0" w:rsidRPr="001E6DB0">
        <w:t xml:space="preserve">, расположенного по адресу (местоположения): Красноярский край, </w:t>
      </w:r>
      <w:r w:rsidR="001E6DB0" w:rsidRPr="001E6DB0">
        <w:br/>
      </w:r>
      <w:r w:rsidR="001E6DB0" w:rsidRPr="001E6DB0">
        <w:rPr>
          <w:rFonts w:eastAsia="Calibri"/>
          <w:lang w:eastAsia="en-US"/>
        </w:rPr>
        <w:t>г. Красноярск, ул. Гагарина</w:t>
      </w:r>
      <w:r w:rsidR="001E6DB0" w:rsidRPr="001E6DB0">
        <w:t xml:space="preserve">, предназначенного для размещения объекта: </w:t>
      </w:r>
      <w:r w:rsidR="001E6DB0" w:rsidRPr="001E6DB0">
        <w:rPr>
          <w:rFonts w:eastAsia="Calibri"/>
          <w:lang w:eastAsia="en-US"/>
        </w:rPr>
        <w:t>малоэтажная многокварти</w:t>
      </w:r>
      <w:r w:rsidR="001E6DB0" w:rsidRPr="001E6DB0">
        <w:rPr>
          <w:rFonts w:eastAsia="Calibri"/>
          <w:lang w:eastAsia="en-US"/>
        </w:rPr>
        <w:t>р</w:t>
      </w:r>
      <w:r w:rsidR="001E6DB0" w:rsidRPr="001E6DB0">
        <w:rPr>
          <w:rFonts w:eastAsia="Calibri"/>
          <w:lang w:eastAsia="en-US"/>
        </w:rPr>
        <w:t>ная жилая застройка</w:t>
      </w:r>
      <w:r w:rsidR="001E6DB0" w:rsidRPr="001E6DB0">
        <w:t xml:space="preserve">.  </w:t>
      </w:r>
    </w:p>
    <w:p w:rsidR="001E6DB0" w:rsidRPr="001E6DB0" w:rsidRDefault="001E6DB0" w:rsidP="001E6DB0">
      <w:pPr>
        <w:snapToGrid w:val="0"/>
        <w:ind w:firstLine="709"/>
        <w:jc w:val="both"/>
      </w:pPr>
      <w:r w:rsidRPr="001E6DB0">
        <w:t>Схема расположения земельного участка:</w:t>
      </w:r>
    </w:p>
    <w:p w:rsidR="001E6DB0" w:rsidRPr="001E6DB0" w:rsidRDefault="001E6DB0" w:rsidP="001E6DB0">
      <w:pPr>
        <w:ind w:right="-2" w:firstLine="709"/>
        <w:jc w:val="center"/>
        <w:rPr>
          <w:noProof/>
        </w:rPr>
      </w:pPr>
    </w:p>
    <w:p w:rsidR="001E6DB0" w:rsidRPr="001E6DB0" w:rsidRDefault="00C01999" w:rsidP="001E6DB0">
      <w:pPr>
        <w:ind w:right="-2" w:firstLine="709"/>
        <w:jc w:val="center"/>
        <w:rPr>
          <w:noProof/>
        </w:rPr>
      </w:pPr>
      <w:r>
        <w:rPr>
          <w:noProof/>
        </w:rPr>
        <w:pict>
          <v:shape id="Рисунок 5" o:spid="_x0000_i1029" type="#_x0000_t75" style="width:266.65pt;height:199.35pt;visibility:visible;mso-wrap-style:square">
            <v:imagedata r:id="rId14" o:title="ул" croptop="11830f" cropbottom="17537f" cropleft="17572f" cropright="14152f"/>
          </v:shape>
        </w:pict>
      </w:r>
    </w:p>
    <w:p w:rsidR="001E6DB0" w:rsidRPr="001E6DB0" w:rsidRDefault="001E6DB0" w:rsidP="001E6DB0">
      <w:pPr>
        <w:ind w:right="-2" w:firstLine="709"/>
        <w:jc w:val="both"/>
      </w:pPr>
      <w:r w:rsidRPr="001E6DB0">
        <w:t>Общая площадь предполагаемого к строительству земельного участка составляет 2 276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1E6DB0" w:rsidRPr="001E6DB0" w:rsidRDefault="001E6DB0" w:rsidP="001E6DB0">
      <w:pPr>
        <w:tabs>
          <w:tab w:val="left" w:pos="12155"/>
        </w:tabs>
        <w:ind w:firstLine="709"/>
        <w:jc w:val="both"/>
      </w:pPr>
      <w:r w:rsidRPr="001E6DB0">
        <w:t>Обременения земельного участка: охранная зона инженерных сетей – 170 кв. м.</w:t>
      </w:r>
    </w:p>
    <w:p w:rsidR="001E6DB0" w:rsidRPr="001E6DB0" w:rsidRDefault="001E6DB0" w:rsidP="001E6DB0">
      <w:pPr>
        <w:tabs>
          <w:tab w:val="left" w:pos="12155"/>
        </w:tabs>
        <w:ind w:firstLine="709"/>
        <w:jc w:val="both"/>
      </w:pPr>
      <w:r w:rsidRPr="001E6DB0">
        <w:t>Государственная собственность на земельный участок не разграничена.</w:t>
      </w:r>
    </w:p>
    <w:p w:rsidR="001E6DB0" w:rsidRPr="001E6DB0" w:rsidRDefault="001E6DB0" w:rsidP="001E6DB0">
      <w:pPr>
        <w:tabs>
          <w:tab w:val="left" w:pos="12155"/>
        </w:tabs>
        <w:ind w:firstLine="709"/>
        <w:jc w:val="both"/>
      </w:pPr>
      <w:r w:rsidRPr="001E6DB0">
        <w:t>Права на земельный участок – не зарегистрированы, ограничения прав – отсутствуют.</w:t>
      </w:r>
    </w:p>
    <w:p w:rsidR="001E6DB0" w:rsidRPr="001E6DB0" w:rsidRDefault="001E6DB0" w:rsidP="001E6DB0">
      <w:pPr>
        <w:jc w:val="both"/>
      </w:pPr>
      <w:proofErr w:type="gramStart"/>
      <w:r w:rsidRPr="001E6DB0"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Pr="001E6DB0">
        <w:t>е</w:t>
      </w:r>
      <w:r w:rsidRPr="001E6DB0">
        <w:t>мельный участок относится к зоне застройки малоэтажными многоквартирными, блокированными жилыми домами (Ж-2) с наложением зон с особыми условиями использования территорий: зона рег</w:t>
      </w:r>
      <w:r w:rsidRPr="001E6DB0">
        <w:t>у</w:t>
      </w:r>
      <w:r w:rsidRPr="001E6DB0">
        <w:t>лирования застройки и хозяйственной деятельности объекта культурного наследия федерального зн</w:t>
      </w:r>
      <w:r w:rsidRPr="001E6DB0">
        <w:t>а</w:t>
      </w:r>
      <w:r w:rsidRPr="001E6DB0">
        <w:t>чения:</w:t>
      </w:r>
      <w:proofErr w:type="gramEnd"/>
      <w:r w:rsidRPr="001E6DB0">
        <w:t xml:space="preserve"> «Караульная башня – часовня </w:t>
      </w:r>
      <w:proofErr w:type="spellStart"/>
      <w:r w:rsidRPr="001E6DB0">
        <w:t>Параскевы</w:t>
      </w:r>
      <w:proofErr w:type="spellEnd"/>
      <w:r w:rsidRPr="001E6DB0">
        <w:t xml:space="preserve"> Пятницы», 1855 г. Караульная гора/ул. Степана Раз</w:t>
      </w:r>
      <w:r w:rsidRPr="001E6DB0">
        <w:t>и</w:t>
      </w:r>
      <w:r w:rsidRPr="001E6DB0">
        <w:t>на, 51 а (далее – зона Р-9.1), охранные зоны инженерных сетей  электроснабжения. Список огранич</w:t>
      </w:r>
      <w:r w:rsidRPr="001E6DB0">
        <w:t>е</w:t>
      </w:r>
      <w:r w:rsidRPr="001E6DB0">
        <w:lastRenderedPageBreak/>
        <w:t>ний по использованию и обременений обязательствами: использовать участок согласно градостро</w:t>
      </w:r>
      <w:r w:rsidRPr="001E6DB0">
        <w:t>и</w:t>
      </w:r>
      <w:r w:rsidRPr="001E6DB0">
        <w:t>тельному регламенту в системе зонирования. Без права изменения установленного целевого (разр</w:t>
      </w:r>
      <w:r w:rsidRPr="001E6DB0">
        <w:t>е</w:t>
      </w:r>
      <w:r w:rsidRPr="001E6DB0">
        <w:t>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</w:t>
      </w:r>
      <w:r w:rsidRPr="001E6DB0">
        <w:t>ю</w:t>
      </w:r>
      <w:r w:rsidRPr="001E6DB0">
        <w:t xml:space="preserve">щими нормативными и законодательными актами. </w:t>
      </w:r>
    </w:p>
    <w:p w:rsidR="001E6DB0" w:rsidRPr="001E6DB0" w:rsidRDefault="001E6DB0" w:rsidP="001E6DB0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1E6DB0">
        <w:t>Разрешенное использование: «малоэтажная многоквартирная жилая застройка», согласно утвержденному классификатору видов разрешенного использования земельных участков соответств</w:t>
      </w:r>
      <w:r w:rsidRPr="001E6DB0">
        <w:t>у</w:t>
      </w:r>
      <w:r w:rsidRPr="001E6DB0">
        <w:t>ет наименованию видов разрешенного использования земельных участков «малоэтажная многоква</w:t>
      </w:r>
      <w:r w:rsidRPr="001E6DB0">
        <w:t>р</w:t>
      </w:r>
      <w:r w:rsidRPr="001E6DB0">
        <w:t>тирная жилая застройка».</w:t>
      </w:r>
    </w:p>
    <w:p w:rsidR="001E6DB0" w:rsidRPr="001E6DB0" w:rsidRDefault="001E6DB0" w:rsidP="001E6DB0">
      <w:pPr>
        <w:autoSpaceDE w:val="0"/>
        <w:autoSpaceDN w:val="0"/>
        <w:adjustRightInd w:val="0"/>
        <w:ind w:firstLine="720"/>
        <w:jc w:val="both"/>
      </w:pPr>
      <w:r w:rsidRPr="001E6DB0">
        <w:rPr>
          <w:rFonts w:eastAsia="Calibri"/>
          <w:lang w:eastAsia="en-US"/>
        </w:rPr>
        <w:t>К</w:t>
      </w:r>
      <w:r w:rsidRPr="001E6DB0">
        <w:t>атегория земель: «Земли населенных пунктов».</w:t>
      </w:r>
    </w:p>
    <w:p w:rsidR="001E6DB0" w:rsidRPr="001E6DB0" w:rsidRDefault="001E6DB0" w:rsidP="001E6DB0">
      <w:pPr>
        <w:autoSpaceDE w:val="0"/>
        <w:autoSpaceDN w:val="0"/>
        <w:adjustRightInd w:val="0"/>
        <w:ind w:firstLine="709"/>
        <w:jc w:val="both"/>
      </w:pPr>
      <w:r w:rsidRPr="001E6DB0">
        <w:t>В зоне застройки малоэтажными многоквартирными, блокированными жилыми домами (Ж-2) установлены следующие предельные параметры разрешенного строительства:</w:t>
      </w:r>
    </w:p>
    <w:p w:rsidR="001E6DB0" w:rsidRPr="001E6DB0" w:rsidRDefault="001E6DB0" w:rsidP="001E6DB0">
      <w:pPr>
        <w:ind w:firstLine="709"/>
        <w:jc w:val="both"/>
      </w:pPr>
      <w:r w:rsidRPr="001E6DB0">
        <w:t>1) предельный размер земельного участка: минимальный – 0,06 га, максимальный – 1,5 га;</w:t>
      </w:r>
    </w:p>
    <w:p w:rsidR="001E6DB0" w:rsidRPr="001E6DB0" w:rsidRDefault="001E6DB0" w:rsidP="001E6DB0">
      <w:pPr>
        <w:ind w:firstLine="709"/>
        <w:jc w:val="both"/>
      </w:pPr>
      <w:r w:rsidRPr="001E6DB0">
        <w:t xml:space="preserve">2) предельное количество надземных этажей зданий, строений, сооружений – не более 4 надземных этажей, включая </w:t>
      </w:r>
      <w:proofErr w:type="gramStart"/>
      <w:r w:rsidRPr="001E6DB0">
        <w:t>мансардный</w:t>
      </w:r>
      <w:proofErr w:type="gramEnd"/>
      <w:r w:rsidRPr="001E6DB0">
        <w:t>;</w:t>
      </w:r>
    </w:p>
    <w:p w:rsidR="001E6DB0" w:rsidRPr="001E6DB0" w:rsidRDefault="001E6DB0" w:rsidP="001E6DB0">
      <w:pPr>
        <w:ind w:firstLine="709"/>
        <w:jc w:val="both"/>
      </w:pPr>
      <w:r w:rsidRPr="001E6DB0">
        <w:t>3) максимальный процент застройки в границах земельного участка, определяемый как отн</w:t>
      </w:r>
      <w:r w:rsidRPr="001E6DB0">
        <w:t>о</w:t>
      </w:r>
      <w:r w:rsidRPr="001E6DB0">
        <w:t>шение суммарной площади земельного участка, которая может быть застроена, ко всей площади з</w:t>
      </w:r>
      <w:r w:rsidRPr="001E6DB0">
        <w:t>е</w:t>
      </w:r>
      <w:r w:rsidRPr="001E6DB0">
        <w:t>мельного участка, - не более 40%.</w:t>
      </w:r>
    </w:p>
    <w:p w:rsidR="001E6DB0" w:rsidRPr="001E6DB0" w:rsidRDefault="001E6DB0" w:rsidP="001E6DB0">
      <w:pPr>
        <w:ind w:firstLine="709"/>
        <w:jc w:val="both"/>
      </w:pPr>
      <w:r w:rsidRPr="001E6DB0">
        <w:t>4) коэффициент интенсивности жилой застройки – не более 1,0</w:t>
      </w:r>
    </w:p>
    <w:p w:rsidR="001E6DB0" w:rsidRPr="001E6DB0" w:rsidRDefault="001E6DB0" w:rsidP="001E6DB0">
      <w:pPr>
        <w:ind w:firstLine="709"/>
        <w:jc w:val="both"/>
      </w:pPr>
      <w:r w:rsidRPr="001E6DB0">
        <w:t>4) отступ от красной линии до зданий, строений, сооружений при осуществлении строительства - не менее 3 м (применяется в отношении красных линий, обозначающих существующие, планиру</w:t>
      </w:r>
      <w:r w:rsidRPr="001E6DB0">
        <w:t>е</w:t>
      </w:r>
      <w:r w:rsidRPr="001E6DB0">
        <w:t>мые (изменяемые, вновь образуемые) границы территорий, занятых линейными объектами транспор</w:t>
      </w:r>
      <w:r w:rsidRPr="001E6DB0">
        <w:t>т</w:t>
      </w:r>
      <w:r w:rsidRPr="001E6DB0">
        <w:t>ной инфраструктуры и (или) предназначенных для размещения таких объектов).</w:t>
      </w:r>
    </w:p>
    <w:p w:rsidR="001E6DB0" w:rsidRPr="001E6DB0" w:rsidRDefault="001E6DB0" w:rsidP="001E6DB0">
      <w:pPr>
        <w:autoSpaceDE w:val="0"/>
        <w:autoSpaceDN w:val="0"/>
        <w:adjustRightInd w:val="0"/>
        <w:ind w:firstLine="709"/>
        <w:jc w:val="both"/>
      </w:pPr>
      <w:r w:rsidRPr="001E6DB0">
        <w:t xml:space="preserve">Градостроительный план земельного участка от 12.04.2018 № </w:t>
      </w:r>
      <w:r w:rsidRPr="001E6DB0">
        <w:rPr>
          <w:lang w:val="en-US"/>
        </w:rPr>
        <w:t>RU</w:t>
      </w:r>
      <w:r w:rsidRPr="001E6DB0">
        <w:t>24308000- 18059.</w:t>
      </w:r>
    </w:p>
    <w:p w:rsidR="001E6DB0" w:rsidRPr="001E6DB0" w:rsidRDefault="001E6DB0" w:rsidP="001E6DB0">
      <w:pPr>
        <w:widowControl w:val="0"/>
        <w:autoSpaceDE w:val="0"/>
        <w:autoSpaceDN w:val="0"/>
        <w:adjustRightInd w:val="0"/>
        <w:ind w:firstLine="709"/>
        <w:jc w:val="both"/>
      </w:pPr>
      <w:r w:rsidRPr="001E6DB0">
        <w:t>Сведения о технических условиях подключения объекта к сетям инженерно-технического обе</w:t>
      </w:r>
      <w:r w:rsidRPr="001E6DB0">
        <w:t>с</w:t>
      </w:r>
      <w:r w:rsidRPr="001E6DB0">
        <w:t xml:space="preserve">печения и информация о плате за подключение: </w:t>
      </w:r>
    </w:p>
    <w:p w:rsidR="001E6DB0" w:rsidRPr="001E6DB0" w:rsidRDefault="001E6DB0" w:rsidP="001E6DB0">
      <w:pPr>
        <w:ind w:firstLine="709"/>
        <w:jc w:val="both"/>
      </w:pPr>
      <w:r w:rsidRPr="001E6DB0">
        <w:t xml:space="preserve">- письмо АО «Красноярская </w:t>
      </w:r>
      <w:proofErr w:type="spellStart"/>
      <w:r w:rsidRPr="001E6DB0">
        <w:t>теплотранспортная</w:t>
      </w:r>
      <w:proofErr w:type="spellEnd"/>
      <w:r w:rsidRPr="001E6DB0">
        <w:t xml:space="preserve"> компания» от 21.03.2018 № 2-5/23-245 об отк</w:t>
      </w:r>
      <w:r w:rsidRPr="001E6DB0">
        <w:t>а</w:t>
      </w:r>
      <w:r w:rsidRPr="001E6DB0">
        <w:t>зе в теплоснабжении и выдачи технических условий для планируемого к строительству объекта на з</w:t>
      </w:r>
      <w:r w:rsidRPr="001E6DB0">
        <w:t>е</w:t>
      </w:r>
      <w:r w:rsidRPr="001E6DB0">
        <w:t xml:space="preserve">мельном участке по адресу: </w:t>
      </w:r>
      <w:r w:rsidRPr="001E6DB0">
        <w:rPr>
          <w:rFonts w:eastAsia="Calibri"/>
          <w:lang w:eastAsia="en-US"/>
        </w:rPr>
        <w:t>ул. Гагарина</w:t>
      </w:r>
      <w:r w:rsidRPr="001E6DB0">
        <w:t xml:space="preserve">, по причине отсутствия пропускной способности тепловых сетей; </w:t>
      </w:r>
    </w:p>
    <w:p w:rsidR="001E6DB0" w:rsidRPr="001E6DB0" w:rsidRDefault="001E6DB0" w:rsidP="001E6DB0">
      <w:pPr>
        <w:tabs>
          <w:tab w:val="left" w:pos="12155"/>
        </w:tabs>
        <w:ind w:firstLine="567"/>
        <w:jc w:val="both"/>
      </w:pPr>
      <w:r w:rsidRPr="001E6DB0">
        <w:t>- письм</w:t>
      </w:r>
      <w:proofErr w:type="gramStart"/>
      <w:r w:rsidRPr="001E6DB0">
        <w:t>о ООО</w:t>
      </w:r>
      <w:proofErr w:type="gramEnd"/>
      <w:r w:rsidRPr="001E6DB0">
        <w:t xml:space="preserve"> «</w:t>
      </w:r>
      <w:proofErr w:type="spellStart"/>
      <w:r w:rsidRPr="001E6DB0">
        <w:t>КрасКом</w:t>
      </w:r>
      <w:proofErr w:type="spellEnd"/>
      <w:r w:rsidRPr="001E6DB0">
        <w:t>» от 12.03.2018 № КЦО-18/1-21188 о невозможности подключения к с</w:t>
      </w:r>
      <w:r w:rsidRPr="001E6DB0">
        <w:t>е</w:t>
      </w:r>
      <w:r w:rsidRPr="001E6DB0">
        <w:t>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1E6DB0" w:rsidRDefault="001E6DB0" w:rsidP="001E6DB0">
      <w:pPr>
        <w:tabs>
          <w:tab w:val="left" w:pos="12155"/>
        </w:tabs>
        <w:ind w:firstLine="567"/>
        <w:jc w:val="both"/>
      </w:pPr>
      <w:r w:rsidRPr="001E6DB0">
        <w:t xml:space="preserve">Согласно заключению по состоянию земельного участка от 09.06.2018 № 5257-ДМИиЗО, участок свободен, не огражден, частично захламлен, проезд автономный. </w:t>
      </w:r>
    </w:p>
    <w:p w:rsidR="004D4A7D" w:rsidRPr="001E6DB0" w:rsidRDefault="004D4A7D" w:rsidP="001E6DB0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20"/>
        <w:tblW w:w="10605" w:type="dxa"/>
        <w:tblLayout w:type="fixed"/>
        <w:tblLook w:val="04A0" w:firstRow="1" w:lastRow="0" w:firstColumn="1" w:lastColumn="0" w:noHBand="0" w:noVBand="1"/>
      </w:tblPr>
      <w:tblGrid>
        <w:gridCol w:w="392"/>
        <w:gridCol w:w="3971"/>
        <w:gridCol w:w="1844"/>
        <w:gridCol w:w="1414"/>
        <w:gridCol w:w="1559"/>
        <w:gridCol w:w="1425"/>
      </w:tblGrid>
      <w:tr w:rsidR="00F45C72" w:rsidRPr="00F45C72" w:rsidTr="00A700B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№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Адрес земельного участка, кадастровый номер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Начальный размер арендной платы, руб. в год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Размер задатка, руб.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Срок аренды</w:t>
            </w:r>
          </w:p>
        </w:tc>
      </w:tr>
      <w:tr w:rsidR="00F45C72" w:rsidRPr="00F45C72" w:rsidTr="00A700B8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C13C77" w:rsidRDefault="00C80BE6" w:rsidP="00464E1A">
            <w:pPr>
              <w:suppressAutoHyphens/>
              <w:snapToGrid w:val="0"/>
              <w:spacing w:line="192" w:lineRule="auto"/>
            </w:pPr>
            <w:r w:rsidRPr="00C80BE6">
              <w:t xml:space="preserve">г. Красноярск, </w:t>
            </w:r>
            <w:r w:rsidR="00517BDE" w:rsidRPr="00517BDE">
              <w:t>Центральный район, Северное шоссе, 24:50:0300294:51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517BDE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517BDE">
              <w:t>6 503 000,00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517BDE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517BDE">
              <w:t>195 090,00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517BDE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517BDE">
              <w:t>1 950 900,00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517BDE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7 лет</w:t>
            </w:r>
          </w:p>
        </w:tc>
      </w:tr>
      <w:tr w:rsidR="00F45C72" w:rsidRPr="00F45C72" w:rsidTr="00A700B8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76744D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C13C77" w:rsidRDefault="00E64732" w:rsidP="00F45C72">
            <w:pPr>
              <w:suppressAutoHyphens/>
              <w:snapToGrid w:val="0"/>
              <w:spacing w:line="192" w:lineRule="auto"/>
              <w:jc w:val="both"/>
            </w:pPr>
            <w:r w:rsidRPr="00E64732">
              <w:t xml:space="preserve">г. Красноярск, </w:t>
            </w:r>
            <w:r w:rsidR="005568D3" w:rsidRPr="005568D3">
              <w:t xml:space="preserve">Советский район, Северо-Восточный </w:t>
            </w:r>
            <w:proofErr w:type="spellStart"/>
            <w:r w:rsidR="005568D3" w:rsidRPr="005568D3">
              <w:t>промузел</w:t>
            </w:r>
            <w:proofErr w:type="spellEnd"/>
            <w:r w:rsidR="005568D3" w:rsidRPr="005568D3">
              <w:t>, 24:50:0400388:171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5568D3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5568D3">
              <w:t>1 889 000,00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5568D3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5568D3">
              <w:t>56 670,00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5568D3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5568D3">
              <w:t>566 700,00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E64732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E64732">
              <w:t>7 лет</w:t>
            </w:r>
          </w:p>
        </w:tc>
      </w:tr>
      <w:tr w:rsidR="00EB28A5" w:rsidRPr="00F45C72" w:rsidTr="00F70586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76744D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C13C77" w:rsidRDefault="00E64732" w:rsidP="00F45C72">
            <w:pPr>
              <w:suppressAutoHyphens/>
              <w:snapToGrid w:val="0"/>
              <w:spacing w:line="192" w:lineRule="auto"/>
              <w:jc w:val="both"/>
            </w:pPr>
            <w:r w:rsidRPr="00E64732">
              <w:t xml:space="preserve">г. Красноярск, </w:t>
            </w:r>
            <w:r w:rsidR="005568D3" w:rsidRPr="005568D3">
              <w:t xml:space="preserve">Ленинский район, ул. </w:t>
            </w:r>
            <w:proofErr w:type="gramStart"/>
            <w:r w:rsidR="005568D3" w:rsidRPr="005568D3">
              <w:t>Тобольская</w:t>
            </w:r>
            <w:proofErr w:type="gramEnd"/>
            <w:r w:rsidR="005568D3" w:rsidRPr="005568D3">
              <w:t>, 31а, 24:50:0500346:642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5568D3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5568D3">
              <w:t>435 000,00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B123C5" w:rsidP="002C4ABB">
            <w:pPr>
              <w:suppressAutoHyphens/>
              <w:autoSpaceDE w:val="0"/>
              <w:autoSpaceDN w:val="0"/>
              <w:adjustRightInd w:val="0"/>
              <w:jc w:val="center"/>
            </w:pPr>
            <w:r w:rsidRPr="00B123C5">
              <w:t>13 050,00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B123C5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B123C5">
              <w:t>217 500,00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Default="00B123C5" w:rsidP="00F70586">
            <w:pPr>
              <w:jc w:val="center"/>
            </w:pPr>
            <w:r w:rsidRPr="00B123C5">
              <w:t>2 года и 8 месяцев</w:t>
            </w:r>
          </w:p>
        </w:tc>
      </w:tr>
      <w:tr w:rsidR="00513E24" w:rsidRPr="00F45C72" w:rsidTr="00F70586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24" w:rsidRDefault="0076744D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24" w:rsidRPr="00C13C77" w:rsidRDefault="00122F5C" w:rsidP="00F45C72">
            <w:pPr>
              <w:suppressAutoHyphens/>
              <w:snapToGrid w:val="0"/>
              <w:spacing w:line="192" w:lineRule="auto"/>
              <w:jc w:val="both"/>
            </w:pPr>
            <w:r w:rsidRPr="00122F5C">
              <w:t xml:space="preserve">г. Красноярск, </w:t>
            </w:r>
            <w:r w:rsidR="00B123C5" w:rsidRPr="00B123C5">
              <w:t>Советский район, ул. Пограничников, 24:50:0400413:214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24" w:rsidRPr="00CA7AE8" w:rsidRDefault="00B123C5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B123C5">
              <w:t>119 000,00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24" w:rsidRPr="00CA7AE8" w:rsidRDefault="00B123C5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B123C5">
              <w:t>3 570,00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24" w:rsidRPr="00CA7AE8" w:rsidRDefault="00B123C5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B123C5">
              <w:t>35 700,00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24" w:rsidRPr="00CA7AE8" w:rsidRDefault="00B123C5" w:rsidP="00F70586">
            <w:pPr>
              <w:jc w:val="center"/>
            </w:pPr>
            <w:r w:rsidRPr="00B123C5">
              <w:t>3 года и 2 месяца</w:t>
            </w:r>
          </w:p>
        </w:tc>
      </w:tr>
      <w:tr w:rsidR="0076744D" w:rsidRPr="00F45C72" w:rsidTr="00F70586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44D" w:rsidRDefault="0076744D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44D" w:rsidRPr="00C13C77" w:rsidRDefault="00122F5C" w:rsidP="00F45C72">
            <w:pPr>
              <w:suppressAutoHyphens/>
              <w:snapToGrid w:val="0"/>
              <w:spacing w:line="192" w:lineRule="auto"/>
              <w:jc w:val="both"/>
            </w:pPr>
            <w:r w:rsidRPr="00122F5C">
              <w:t xml:space="preserve">г. Красноярск, </w:t>
            </w:r>
            <w:r w:rsidR="00B123C5" w:rsidRPr="00B123C5">
              <w:t>Ленинский район, ул. Рязанская, 24:50:0500409:155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44D" w:rsidRPr="00CA7AE8" w:rsidRDefault="00B123C5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B123C5">
              <w:t>1 622 000,00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44D" w:rsidRPr="00CA7AE8" w:rsidRDefault="00B123C5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B123C5">
              <w:t>48 660,00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44D" w:rsidRPr="00CA7AE8" w:rsidRDefault="00B123C5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B123C5">
              <w:t>486 600,00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44D" w:rsidRPr="00CA7AE8" w:rsidRDefault="00B123C5" w:rsidP="00F70586">
            <w:pPr>
              <w:jc w:val="center"/>
            </w:pPr>
            <w:r w:rsidRPr="00B123C5">
              <w:t>7 лет</w:t>
            </w:r>
          </w:p>
        </w:tc>
      </w:tr>
      <w:tr w:rsidR="0076744D" w:rsidRPr="00F45C72" w:rsidTr="00F70586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44D" w:rsidRDefault="0076744D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44D" w:rsidRPr="00C13C77" w:rsidRDefault="00525C73" w:rsidP="00F45C72">
            <w:pPr>
              <w:suppressAutoHyphens/>
              <w:snapToGrid w:val="0"/>
              <w:spacing w:line="192" w:lineRule="auto"/>
              <w:jc w:val="both"/>
            </w:pPr>
            <w:r w:rsidRPr="00525C73">
              <w:t xml:space="preserve">г. Красноярск, </w:t>
            </w:r>
            <w:r w:rsidR="001E6DB0" w:rsidRPr="001E6DB0">
              <w:t>ул. Гагарина, 24:50:0300140:196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44D" w:rsidRPr="00CA7AE8" w:rsidRDefault="001E6DB0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1E6DB0">
              <w:t>2 940 000,00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44D" w:rsidRPr="00CA7AE8" w:rsidRDefault="001E6DB0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1E6DB0">
              <w:t>88 200,00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44D" w:rsidRPr="00CA7AE8" w:rsidRDefault="001E6DB0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1E6DB0">
              <w:t>882 000,00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44D" w:rsidRPr="00CA7AE8" w:rsidRDefault="001E6DB0" w:rsidP="00F70586">
            <w:pPr>
              <w:jc w:val="center"/>
            </w:pPr>
            <w:r w:rsidRPr="001E6DB0">
              <w:t>2 года и 8 месяцев</w:t>
            </w:r>
          </w:p>
        </w:tc>
      </w:tr>
    </w:tbl>
    <w:p w:rsidR="00BE6F13" w:rsidRDefault="00BE6F13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eastAsia="Calibri"/>
          <w:b/>
          <w:lang w:eastAsia="en-US"/>
        </w:rPr>
      </w:pPr>
      <w:r w:rsidRPr="005244FF">
        <w:rPr>
          <w:b/>
        </w:rPr>
        <w:lastRenderedPageBreak/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>Заявка на участие в аукционе предоставляется организатору аукциона (департамент муниципального заказа) согласно Приложению № 1.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Прием заявок на участие в аукционе осуществляется по адресу: г. Красноярск, ул. Карла Маркса, 95, </w:t>
      </w:r>
      <w:proofErr w:type="spellStart"/>
      <w:r w:rsidRPr="005244FF">
        <w:t>каб</w:t>
      </w:r>
      <w:proofErr w:type="spellEnd"/>
      <w:r w:rsidRPr="005244FF">
        <w:t>. 613а,  в рабочие дни с 9:00 до 18:00 часов (перерыв на обед с 13:00 до 14:00 часов).</w:t>
      </w:r>
    </w:p>
    <w:p w:rsidR="00C80BE6" w:rsidRDefault="00C80BE6" w:rsidP="00C80BE6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 xml:space="preserve">Начало приема заявок: с </w:t>
      </w:r>
      <w:r w:rsidR="001E6DB0">
        <w:t>5</w:t>
      </w:r>
      <w:r>
        <w:t xml:space="preserve"> ию</w:t>
      </w:r>
      <w:r w:rsidR="001E6DB0">
        <w:t>л</w:t>
      </w:r>
      <w:r>
        <w:t xml:space="preserve">я 2018 года. </w:t>
      </w:r>
    </w:p>
    <w:p w:rsidR="00C80BE6" w:rsidRDefault="00C80BE6" w:rsidP="00C80BE6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 xml:space="preserve">Окончание приема заявок: до 10:00 часов </w:t>
      </w:r>
      <w:r w:rsidR="001E6DB0">
        <w:t>6 августа</w:t>
      </w:r>
      <w:r>
        <w:t xml:space="preserve"> 2018 года.</w:t>
      </w:r>
    </w:p>
    <w:p w:rsidR="004D4A7D" w:rsidRPr="005244FF" w:rsidRDefault="004D4A7D" w:rsidP="00C80BE6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Для участия в аукционе заявители представляют в установленный в извещении о проведен</w:t>
      </w:r>
      <w:proofErr w:type="gramStart"/>
      <w:r w:rsidRPr="005244FF">
        <w:t>ии ау</w:t>
      </w:r>
      <w:proofErr w:type="gramEnd"/>
      <w:r w:rsidRPr="005244FF">
        <w:t>кциона срок следующие документы: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2) копии документов, удостоверяющих личность заявителя (для граждан);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4) документы, подтверждающие внесение задатка.</w:t>
      </w:r>
    </w:p>
    <w:p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923D4D" w:rsidRPr="005244FF" w:rsidRDefault="00923D4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923D4D">
        <w:t>Участниками аукциона, проводимого в случае, предусмотренном пунктом 7 статьи 39.18 Земельного Кодекса Российской Федерации (для индивидуального жилищного строительства), могут являться только граждане.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 xml:space="preserve">7. </w:t>
      </w:r>
      <w:r w:rsidR="00F74B06"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u w:val="single"/>
        </w:rPr>
        <w:t>Реквизиты для перечисления задатка: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ИНН </w:t>
      </w:r>
      <w:r w:rsidRPr="005244FF">
        <w:t xml:space="preserve">2466203803   </w:t>
      </w:r>
      <w:r w:rsidRPr="005244FF">
        <w:rPr>
          <w:b/>
        </w:rPr>
        <w:t>КПП</w:t>
      </w:r>
      <w:r w:rsidRPr="005244FF">
        <w:t xml:space="preserve"> 246601001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Получатель: </w:t>
      </w:r>
      <w:r w:rsidRPr="005244FF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5244FF">
        <w:t>л</w:t>
      </w:r>
      <w:proofErr w:type="gramEnd"/>
      <w:r w:rsidRPr="005244FF">
        <w:t>/с 05193005770)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>Банк получателя:</w:t>
      </w:r>
      <w:r w:rsidRPr="005244FF">
        <w:t xml:space="preserve">  </w:t>
      </w:r>
      <w:r w:rsidRPr="005244FF">
        <w:rPr>
          <w:color w:val="000000"/>
          <w:bdr w:val="none" w:sz="0" w:space="0" w:color="auto" w:frame="1"/>
        </w:rPr>
        <w:t>Отделение Красноярск г. Красноярск</w:t>
      </w:r>
      <w:r w:rsidRPr="005244FF">
        <w:rPr>
          <w:b/>
        </w:rPr>
        <w:t xml:space="preserve">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proofErr w:type="gramStart"/>
      <w:r w:rsidRPr="005244FF">
        <w:rPr>
          <w:b/>
        </w:rPr>
        <w:t>Р</w:t>
      </w:r>
      <w:proofErr w:type="gramEnd"/>
      <w:r w:rsidRPr="005244FF">
        <w:rPr>
          <w:b/>
        </w:rPr>
        <w:t>/С</w:t>
      </w:r>
      <w:r w:rsidRPr="005244FF">
        <w:t xml:space="preserve">  40302810400003000062 </w:t>
      </w:r>
      <w:r w:rsidRPr="005244FF">
        <w:rPr>
          <w:b/>
        </w:rPr>
        <w:t>БИК</w:t>
      </w:r>
      <w:r w:rsidRPr="005244FF">
        <w:t xml:space="preserve"> 040407001 </w:t>
      </w:r>
      <w:r w:rsidRPr="005244FF">
        <w:rPr>
          <w:b/>
        </w:rPr>
        <w:t>ОГРН</w:t>
      </w:r>
      <w:r w:rsidRPr="005244FF">
        <w:t xml:space="preserve"> 1072468020503</w:t>
      </w:r>
    </w:p>
    <w:p w:rsidR="004D4A7D" w:rsidRPr="005244FF" w:rsidRDefault="004D4A7D" w:rsidP="00AA3AA0">
      <w:pPr>
        <w:pStyle w:val="ConsTitle"/>
        <w:widowControl/>
        <w:suppressAutoHyphens/>
        <w:ind w:right="0" w:firstLine="284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5244FF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5244FF">
        <w:rPr>
          <w:rFonts w:ascii="Times New Roman" w:hAnsi="Times New Roman"/>
          <w:b w:val="0"/>
          <w:sz w:val="24"/>
          <w:szCs w:val="24"/>
        </w:rPr>
        <w:t>: _____________________________________________________».</w:t>
      </w:r>
    </w:p>
    <w:p w:rsidR="004D4A7D" w:rsidRPr="005244FF" w:rsidRDefault="004D4A7D" w:rsidP="00AA3AA0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(департамент муниципального заказа) на счет, с которого они поступили.</w:t>
      </w:r>
    </w:p>
    <w:p w:rsidR="008977C9" w:rsidRPr="005244FF" w:rsidRDefault="008977C9" w:rsidP="008E7F34">
      <w:pPr>
        <w:tabs>
          <w:tab w:val="left" w:pos="567"/>
        </w:tabs>
        <w:suppressAutoHyphens/>
      </w:pPr>
    </w:p>
    <w:p w:rsidR="00C932CD" w:rsidRDefault="009E7CE4" w:rsidP="008E7F34">
      <w:pPr>
        <w:tabs>
          <w:tab w:val="left" w:pos="567"/>
        </w:tabs>
        <w:suppressAutoHyphens/>
      </w:pPr>
      <w:r>
        <w:t>З</w:t>
      </w:r>
      <w:r w:rsidR="004D4A7D" w:rsidRPr="005244FF">
        <w:t>аместител</w:t>
      </w:r>
      <w:r>
        <w:t>ь</w:t>
      </w:r>
      <w:r w:rsidR="004D4A7D" w:rsidRPr="005244FF">
        <w:t xml:space="preserve"> </w:t>
      </w:r>
      <w:r w:rsidR="00C932CD">
        <w:t>Главы города-</w:t>
      </w:r>
    </w:p>
    <w:p w:rsidR="00C932CD" w:rsidRDefault="00C932CD" w:rsidP="008E7F34">
      <w:pPr>
        <w:tabs>
          <w:tab w:val="left" w:pos="567"/>
        </w:tabs>
        <w:suppressAutoHyphens/>
      </w:pPr>
      <w:r>
        <w:t>р</w:t>
      </w:r>
      <w:r w:rsidR="004D4A7D" w:rsidRPr="005244FF">
        <w:t>уководител</w:t>
      </w:r>
      <w:r w:rsidR="009E7CE4">
        <w:t>ь</w:t>
      </w:r>
      <w:r>
        <w:t xml:space="preserve"> </w:t>
      </w:r>
      <w:r w:rsidR="004D4A7D" w:rsidRPr="005244FF">
        <w:t xml:space="preserve">департамента </w:t>
      </w:r>
    </w:p>
    <w:p w:rsidR="008E7F34" w:rsidRDefault="004D4A7D" w:rsidP="009E7CE4">
      <w:pPr>
        <w:tabs>
          <w:tab w:val="left" w:pos="567"/>
        </w:tabs>
        <w:suppressAutoHyphens/>
      </w:pPr>
      <w:r w:rsidRPr="005244FF">
        <w:t xml:space="preserve">муниципального заказа </w:t>
      </w:r>
      <w:r w:rsidRPr="005244FF">
        <w:tab/>
      </w:r>
      <w:r w:rsidRPr="005244FF">
        <w:tab/>
      </w:r>
      <w:r w:rsidRPr="005244FF">
        <w:tab/>
      </w:r>
      <w:r w:rsidRPr="005244FF">
        <w:tab/>
      </w:r>
      <w:r w:rsidRPr="005244FF">
        <w:tab/>
      </w:r>
      <w:r w:rsidR="009E7CE4">
        <w:t xml:space="preserve">    </w:t>
      </w:r>
      <w:r w:rsidR="009E7CE4">
        <w:tab/>
      </w:r>
      <w:r w:rsidR="009E7CE4">
        <w:tab/>
      </w:r>
      <w:r w:rsidR="009E7CE4">
        <w:tab/>
      </w:r>
      <w:r w:rsidR="009E7CE4">
        <w:tab/>
        <w:t xml:space="preserve">     В.Ф. Щербенин</w:t>
      </w:r>
    </w:p>
    <w:p w:rsidR="00E45FC0" w:rsidRDefault="00E45FC0" w:rsidP="009E7CE4">
      <w:pPr>
        <w:tabs>
          <w:tab w:val="left" w:pos="567"/>
        </w:tabs>
        <w:suppressAutoHyphens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1E6DB0" w:rsidRDefault="001E6DB0" w:rsidP="008E7F34">
      <w:pPr>
        <w:tabs>
          <w:tab w:val="left" w:pos="12155"/>
        </w:tabs>
        <w:suppressAutoHyphens/>
        <w:ind w:firstLine="7371"/>
        <w:jc w:val="right"/>
      </w:pPr>
    </w:p>
    <w:p w:rsidR="004D4A7D" w:rsidRDefault="00C724BD" w:rsidP="008E7F34">
      <w:pPr>
        <w:tabs>
          <w:tab w:val="left" w:pos="12155"/>
        </w:tabs>
        <w:suppressAutoHyphens/>
        <w:ind w:firstLine="7371"/>
        <w:jc w:val="right"/>
      </w:pPr>
      <w:r>
        <w:lastRenderedPageBreak/>
        <w:t>П</w:t>
      </w:r>
      <w:r w:rsidR="00D640FC">
        <w:t>р</w:t>
      </w:r>
      <w:r w:rsidR="004D4A7D">
        <w:t>иложение 1</w:t>
      </w:r>
    </w:p>
    <w:p w:rsidR="004D4A7D" w:rsidRDefault="004D4A7D" w:rsidP="008E7F34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4D4A7D" w:rsidRPr="004D4A7D" w:rsidTr="004D4A7D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заказа администрации г. Красноярска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3) документы, подтверждающие внесение задатка.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лица, ФИО прописью, должность  / Подпись – для юр.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9E37F4" w:rsidRDefault="009E37F4" w:rsidP="008E7F34">
      <w:pPr>
        <w:suppressAutoHyphens/>
        <w:jc w:val="center"/>
        <w:rPr>
          <w:sz w:val="26"/>
          <w:szCs w:val="26"/>
        </w:rPr>
      </w:pPr>
    </w:p>
    <w:sectPr w:rsidR="009E37F4" w:rsidSect="001E6DB0">
      <w:pgSz w:w="11906" w:h="16838"/>
      <w:pgMar w:top="709" w:right="566" w:bottom="851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0B8" w:rsidRDefault="00A700B8" w:rsidP="0012199D">
      <w:r>
        <w:separator/>
      </w:r>
    </w:p>
  </w:endnote>
  <w:endnote w:type="continuationSeparator" w:id="0">
    <w:p w:rsidR="00A700B8" w:rsidRDefault="00A700B8" w:rsidP="0012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0B8" w:rsidRDefault="00A700B8" w:rsidP="0012199D">
      <w:r>
        <w:separator/>
      </w:r>
    </w:p>
  </w:footnote>
  <w:footnote w:type="continuationSeparator" w:id="0">
    <w:p w:rsidR="00A700B8" w:rsidRDefault="00A700B8" w:rsidP="00121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BB7"/>
    <w:multiLevelType w:val="hybridMultilevel"/>
    <w:tmpl w:val="A0A0B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D1FC3"/>
    <w:multiLevelType w:val="hybridMultilevel"/>
    <w:tmpl w:val="608E846A"/>
    <w:lvl w:ilvl="0" w:tplc="B2FCFF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914EE7"/>
    <w:multiLevelType w:val="hybridMultilevel"/>
    <w:tmpl w:val="A6EE8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3DA760EB"/>
    <w:multiLevelType w:val="hybridMultilevel"/>
    <w:tmpl w:val="1A94F1A4"/>
    <w:lvl w:ilvl="0" w:tplc="E8B89A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6B2937"/>
    <w:multiLevelType w:val="hybridMultilevel"/>
    <w:tmpl w:val="6994EB46"/>
    <w:lvl w:ilvl="0" w:tplc="562424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B027754"/>
    <w:multiLevelType w:val="multilevel"/>
    <w:tmpl w:val="265CED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6"/>
      <w:numFmt w:val="decimal"/>
      <w:isLgl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0E3101E"/>
    <w:multiLevelType w:val="hybridMultilevel"/>
    <w:tmpl w:val="22740BFA"/>
    <w:lvl w:ilvl="0" w:tplc="EA22D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8B3"/>
    <w:rsid w:val="000011C0"/>
    <w:rsid w:val="000029BF"/>
    <w:rsid w:val="00004122"/>
    <w:rsid w:val="00005204"/>
    <w:rsid w:val="0001106A"/>
    <w:rsid w:val="00014D0E"/>
    <w:rsid w:val="00017048"/>
    <w:rsid w:val="00022645"/>
    <w:rsid w:val="00023FD6"/>
    <w:rsid w:val="000262BD"/>
    <w:rsid w:val="00027BF2"/>
    <w:rsid w:val="00030433"/>
    <w:rsid w:val="000322B2"/>
    <w:rsid w:val="0003484B"/>
    <w:rsid w:val="000414ED"/>
    <w:rsid w:val="00046CCE"/>
    <w:rsid w:val="000505E2"/>
    <w:rsid w:val="00051C5B"/>
    <w:rsid w:val="000547B2"/>
    <w:rsid w:val="00063F97"/>
    <w:rsid w:val="000643A6"/>
    <w:rsid w:val="00090C12"/>
    <w:rsid w:val="000912AB"/>
    <w:rsid w:val="00095526"/>
    <w:rsid w:val="000A4CCB"/>
    <w:rsid w:val="000A7BAF"/>
    <w:rsid w:val="000B565D"/>
    <w:rsid w:val="000C1654"/>
    <w:rsid w:val="000C38B9"/>
    <w:rsid w:val="000C6DB1"/>
    <w:rsid w:val="000D02C8"/>
    <w:rsid w:val="000D296D"/>
    <w:rsid w:val="000D5A17"/>
    <w:rsid w:val="000D6244"/>
    <w:rsid w:val="000E4EED"/>
    <w:rsid w:val="000F1E61"/>
    <w:rsid w:val="000F3269"/>
    <w:rsid w:val="000F3A96"/>
    <w:rsid w:val="000F65CC"/>
    <w:rsid w:val="00101E6A"/>
    <w:rsid w:val="001039F7"/>
    <w:rsid w:val="00104A17"/>
    <w:rsid w:val="0010609C"/>
    <w:rsid w:val="0012199D"/>
    <w:rsid w:val="00122F5C"/>
    <w:rsid w:val="0013770E"/>
    <w:rsid w:val="001459EC"/>
    <w:rsid w:val="001459F6"/>
    <w:rsid w:val="001560E8"/>
    <w:rsid w:val="0015791E"/>
    <w:rsid w:val="00166B2A"/>
    <w:rsid w:val="0016783F"/>
    <w:rsid w:val="00167F12"/>
    <w:rsid w:val="001707A0"/>
    <w:rsid w:val="001739AC"/>
    <w:rsid w:val="00175EE2"/>
    <w:rsid w:val="00175FBC"/>
    <w:rsid w:val="00177834"/>
    <w:rsid w:val="00177915"/>
    <w:rsid w:val="00177C5F"/>
    <w:rsid w:val="00191E59"/>
    <w:rsid w:val="001A6BA1"/>
    <w:rsid w:val="001B1955"/>
    <w:rsid w:val="001B1DA5"/>
    <w:rsid w:val="001B3045"/>
    <w:rsid w:val="001C0774"/>
    <w:rsid w:val="001C4C80"/>
    <w:rsid w:val="001D02BA"/>
    <w:rsid w:val="001D3FBD"/>
    <w:rsid w:val="001D6957"/>
    <w:rsid w:val="001D6A64"/>
    <w:rsid w:val="001D7E3F"/>
    <w:rsid w:val="001E6DB0"/>
    <w:rsid w:val="001E7129"/>
    <w:rsid w:val="001E77A9"/>
    <w:rsid w:val="001E7EB8"/>
    <w:rsid w:val="001F198A"/>
    <w:rsid w:val="001F2F90"/>
    <w:rsid w:val="001F3803"/>
    <w:rsid w:val="001F785A"/>
    <w:rsid w:val="001F798C"/>
    <w:rsid w:val="0020720B"/>
    <w:rsid w:val="002149CE"/>
    <w:rsid w:val="00216B3F"/>
    <w:rsid w:val="00216BAE"/>
    <w:rsid w:val="00220884"/>
    <w:rsid w:val="00221F2F"/>
    <w:rsid w:val="0022345F"/>
    <w:rsid w:val="002251A7"/>
    <w:rsid w:val="00234F8B"/>
    <w:rsid w:val="00241B50"/>
    <w:rsid w:val="00246836"/>
    <w:rsid w:val="0025301A"/>
    <w:rsid w:val="00255E47"/>
    <w:rsid w:val="00260B06"/>
    <w:rsid w:val="00263599"/>
    <w:rsid w:val="00263D8B"/>
    <w:rsid w:val="00266666"/>
    <w:rsid w:val="00271CA2"/>
    <w:rsid w:val="002772FF"/>
    <w:rsid w:val="00283E3C"/>
    <w:rsid w:val="00291B87"/>
    <w:rsid w:val="00293634"/>
    <w:rsid w:val="00293F01"/>
    <w:rsid w:val="00297967"/>
    <w:rsid w:val="002A1435"/>
    <w:rsid w:val="002A3637"/>
    <w:rsid w:val="002A66B1"/>
    <w:rsid w:val="002B2FFE"/>
    <w:rsid w:val="002B3EA0"/>
    <w:rsid w:val="002C0ADE"/>
    <w:rsid w:val="002C0B7D"/>
    <w:rsid w:val="002C4ABB"/>
    <w:rsid w:val="002E03BF"/>
    <w:rsid w:val="002E0429"/>
    <w:rsid w:val="002E0B26"/>
    <w:rsid w:val="002F41BB"/>
    <w:rsid w:val="00301573"/>
    <w:rsid w:val="00316191"/>
    <w:rsid w:val="00317BA6"/>
    <w:rsid w:val="0032111E"/>
    <w:rsid w:val="003217A2"/>
    <w:rsid w:val="00321CCA"/>
    <w:rsid w:val="00322DD7"/>
    <w:rsid w:val="00324DB7"/>
    <w:rsid w:val="00330191"/>
    <w:rsid w:val="00330C63"/>
    <w:rsid w:val="00334C0E"/>
    <w:rsid w:val="00334F78"/>
    <w:rsid w:val="00336B3D"/>
    <w:rsid w:val="00340910"/>
    <w:rsid w:val="00341569"/>
    <w:rsid w:val="003433BA"/>
    <w:rsid w:val="00350964"/>
    <w:rsid w:val="00351F22"/>
    <w:rsid w:val="0035573E"/>
    <w:rsid w:val="00363141"/>
    <w:rsid w:val="00377635"/>
    <w:rsid w:val="00382B09"/>
    <w:rsid w:val="0038480C"/>
    <w:rsid w:val="00385F6F"/>
    <w:rsid w:val="003865C1"/>
    <w:rsid w:val="00386ACA"/>
    <w:rsid w:val="00390344"/>
    <w:rsid w:val="003931CA"/>
    <w:rsid w:val="0039369C"/>
    <w:rsid w:val="003A51E8"/>
    <w:rsid w:val="003A6A71"/>
    <w:rsid w:val="003B1A24"/>
    <w:rsid w:val="003C1026"/>
    <w:rsid w:val="003C2F2E"/>
    <w:rsid w:val="003C3006"/>
    <w:rsid w:val="003C6B84"/>
    <w:rsid w:val="003D4D5E"/>
    <w:rsid w:val="003D6967"/>
    <w:rsid w:val="003E3452"/>
    <w:rsid w:val="003E44F3"/>
    <w:rsid w:val="003E58AF"/>
    <w:rsid w:val="003F1AC4"/>
    <w:rsid w:val="003F57E1"/>
    <w:rsid w:val="004007A8"/>
    <w:rsid w:val="004108D7"/>
    <w:rsid w:val="00415DF0"/>
    <w:rsid w:val="004209CC"/>
    <w:rsid w:val="00426233"/>
    <w:rsid w:val="004301AB"/>
    <w:rsid w:val="00430333"/>
    <w:rsid w:val="004324C7"/>
    <w:rsid w:val="004423F9"/>
    <w:rsid w:val="004462E8"/>
    <w:rsid w:val="00455362"/>
    <w:rsid w:val="0045550C"/>
    <w:rsid w:val="00462945"/>
    <w:rsid w:val="00463611"/>
    <w:rsid w:val="0046440A"/>
    <w:rsid w:val="00464E1A"/>
    <w:rsid w:val="00473C24"/>
    <w:rsid w:val="00475381"/>
    <w:rsid w:val="00484029"/>
    <w:rsid w:val="0048783E"/>
    <w:rsid w:val="00492B2F"/>
    <w:rsid w:val="00493B45"/>
    <w:rsid w:val="00495B08"/>
    <w:rsid w:val="00496D73"/>
    <w:rsid w:val="004A1497"/>
    <w:rsid w:val="004A68DD"/>
    <w:rsid w:val="004B351E"/>
    <w:rsid w:val="004B3AC8"/>
    <w:rsid w:val="004B67FF"/>
    <w:rsid w:val="004B6F74"/>
    <w:rsid w:val="004B7863"/>
    <w:rsid w:val="004C58D8"/>
    <w:rsid w:val="004D4A7D"/>
    <w:rsid w:val="004D4E12"/>
    <w:rsid w:val="004D6346"/>
    <w:rsid w:val="004D650C"/>
    <w:rsid w:val="004E3328"/>
    <w:rsid w:val="004E5905"/>
    <w:rsid w:val="004F0D76"/>
    <w:rsid w:val="004F26F2"/>
    <w:rsid w:val="004F79DF"/>
    <w:rsid w:val="00500F5E"/>
    <w:rsid w:val="00504412"/>
    <w:rsid w:val="0050612E"/>
    <w:rsid w:val="00512350"/>
    <w:rsid w:val="005125E7"/>
    <w:rsid w:val="00512848"/>
    <w:rsid w:val="00513E24"/>
    <w:rsid w:val="005153C4"/>
    <w:rsid w:val="005154F3"/>
    <w:rsid w:val="00517BDE"/>
    <w:rsid w:val="005221E9"/>
    <w:rsid w:val="005244FF"/>
    <w:rsid w:val="00525C73"/>
    <w:rsid w:val="00536B32"/>
    <w:rsid w:val="00543D8C"/>
    <w:rsid w:val="005444D4"/>
    <w:rsid w:val="00545E7C"/>
    <w:rsid w:val="005556F4"/>
    <w:rsid w:val="005568D3"/>
    <w:rsid w:val="00556B2F"/>
    <w:rsid w:val="00557D70"/>
    <w:rsid w:val="00562358"/>
    <w:rsid w:val="00563579"/>
    <w:rsid w:val="0056759E"/>
    <w:rsid w:val="0057534C"/>
    <w:rsid w:val="0058535E"/>
    <w:rsid w:val="005872F4"/>
    <w:rsid w:val="005915B6"/>
    <w:rsid w:val="00595344"/>
    <w:rsid w:val="005A0C31"/>
    <w:rsid w:val="005B2F12"/>
    <w:rsid w:val="005B3C92"/>
    <w:rsid w:val="005B661A"/>
    <w:rsid w:val="005C39D8"/>
    <w:rsid w:val="005D5B5A"/>
    <w:rsid w:val="005D7ACD"/>
    <w:rsid w:val="005F183A"/>
    <w:rsid w:val="005F2E99"/>
    <w:rsid w:val="006014FF"/>
    <w:rsid w:val="006117A7"/>
    <w:rsid w:val="006173A5"/>
    <w:rsid w:val="006246F3"/>
    <w:rsid w:val="00630587"/>
    <w:rsid w:val="0063561C"/>
    <w:rsid w:val="0064450E"/>
    <w:rsid w:val="00656A3F"/>
    <w:rsid w:val="00663A98"/>
    <w:rsid w:val="006656B7"/>
    <w:rsid w:val="00666385"/>
    <w:rsid w:val="00670CB2"/>
    <w:rsid w:val="0069340A"/>
    <w:rsid w:val="00693795"/>
    <w:rsid w:val="00696776"/>
    <w:rsid w:val="006A1A1E"/>
    <w:rsid w:val="006A6F6C"/>
    <w:rsid w:val="006C3FB4"/>
    <w:rsid w:val="006D4595"/>
    <w:rsid w:val="006D47AE"/>
    <w:rsid w:val="006E3A98"/>
    <w:rsid w:val="006E604F"/>
    <w:rsid w:val="006F1D80"/>
    <w:rsid w:val="006F30E9"/>
    <w:rsid w:val="007037F4"/>
    <w:rsid w:val="00716EB2"/>
    <w:rsid w:val="007266D1"/>
    <w:rsid w:val="00741B27"/>
    <w:rsid w:val="0075291F"/>
    <w:rsid w:val="00756AC4"/>
    <w:rsid w:val="00756F6B"/>
    <w:rsid w:val="00757296"/>
    <w:rsid w:val="00761E9F"/>
    <w:rsid w:val="00763062"/>
    <w:rsid w:val="0076744D"/>
    <w:rsid w:val="00773BE7"/>
    <w:rsid w:val="00773F4C"/>
    <w:rsid w:val="00775A06"/>
    <w:rsid w:val="0078093B"/>
    <w:rsid w:val="007835D1"/>
    <w:rsid w:val="00786136"/>
    <w:rsid w:val="007874DF"/>
    <w:rsid w:val="007931A7"/>
    <w:rsid w:val="007933A2"/>
    <w:rsid w:val="007952FB"/>
    <w:rsid w:val="0079793B"/>
    <w:rsid w:val="007A1F6E"/>
    <w:rsid w:val="007A26FA"/>
    <w:rsid w:val="007C6A24"/>
    <w:rsid w:val="007D01DC"/>
    <w:rsid w:val="007D2F8F"/>
    <w:rsid w:val="007D52F3"/>
    <w:rsid w:val="007E0701"/>
    <w:rsid w:val="007E3D37"/>
    <w:rsid w:val="007E7CBC"/>
    <w:rsid w:val="007F037E"/>
    <w:rsid w:val="007F0697"/>
    <w:rsid w:val="007F386A"/>
    <w:rsid w:val="007F4B21"/>
    <w:rsid w:val="0080010E"/>
    <w:rsid w:val="008002BD"/>
    <w:rsid w:val="008012D8"/>
    <w:rsid w:val="008025DC"/>
    <w:rsid w:val="00804D96"/>
    <w:rsid w:val="00813703"/>
    <w:rsid w:val="00815121"/>
    <w:rsid w:val="00816485"/>
    <w:rsid w:val="008207F2"/>
    <w:rsid w:val="00820AC8"/>
    <w:rsid w:val="0082336C"/>
    <w:rsid w:val="008327B2"/>
    <w:rsid w:val="00836FBD"/>
    <w:rsid w:val="00837A2C"/>
    <w:rsid w:val="00843078"/>
    <w:rsid w:val="008439D9"/>
    <w:rsid w:val="00843B3A"/>
    <w:rsid w:val="0085426B"/>
    <w:rsid w:val="00857642"/>
    <w:rsid w:val="008601BC"/>
    <w:rsid w:val="00860FC2"/>
    <w:rsid w:val="0086458E"/>
    <w:rsid w:val="00865B84"/>
    <w:rsid w:val="00871E16"/>
    <w:rsid w:val="00880F30"/>
    <w:rsid w:val="00881B32"/>
    <w:rsid w:val="00881FCA"/>
    <w:rsid w:val="00885F62"/>
    <w:rsid w:val="008951AD"/>
    <w:rsid w:val="008977BE"/>
    <w:rsid w:val="008977C9"/>
    <w:rsid w:val="008A01F1"/>
    <w:rsid w:val="008A08F8"/>
    <w:rsid w:val="008A4BFF"/>
    <w:rsid w:val="008A4DBA"/>
    <w:rsid w:val="008A7032"/>
    <w:rsid w:val="008B158F"/>
    <w:rsid w:val="008B29A8"/>
    <w:rsid w:val="008C06C3"/>
    <w:rsid w:val="008E04BA"/>
    <w:rsid w:val="008E1172"/>
    <w:rsid w:val="008E18D1"/>
    <w:rsid w:val="008E7F34"/>
    <w:rsid w:val="008F182B"/>
    <w:rsid w:val="008F2411"/>
    <w:rsid w:val="008F2BD0"/>
    <w:rsid w:val="008F5140"/>
    <w:rsid w:val="008F6A3B"/>
    <w:rsid w:val="009014ED"/>
    <w:rsid w:val="00906085"/>
    <w:rsid w:val="0090694A"/>
    <w:rsid w:val="009169C2"/>
    <w:rsid w:val="00917DAF"/>
    <w:rsid w:val="00922949"/>
    <w:rsid w:val="00923644"/>
    <w:rsid w:val="00923D4D"/>
    <w:rsid w:val="0092572A"/>
    <w:rsid w:val="0092788B"/>
    <w:rsid w:val="0093172D"/>
    <w:rsid w:val="009350B7"/>
    <w:rsid w:val="00940E85"/>
    <w:rsid w:val="009567C4"/>
    <w:rsid w:val="0096580E"/>
    <w:rsid w:val="00967184"/>
    <w:rsid w:val="009679F3"/>
    <w:rsid w:val="0097708F"/>
    <w:rsid w:val="00982EBD"/>
    <w:rsid w:val="00984CB9"/>
    <w:rsid w:val="00990A6B"/>
    <w:rsid w:val="009A0A74"/>
    <w:rsid w:val="009A6590"/>
    <w:rsid w:val="009C3AD2"/>
    <w:rsid w:val="009C6DEF"/>
    <w:rsid w:val="009D0BFE"/>
    <w:rsid w:val="009E221C"/>
    <w:rsid w:val="009E37F4"/>
    <w:rsid w:val="009E667B"/>
    <w:rsid w:val="009E69CC"/>
    <w:rsid w:val="009E7CE4"/>
    <w:rsid w:val="009F201E"/>
    <w:rsid w:val="00A010BB"/>
    <w:rsid w:val="00A07F4D"/>
    <w:rsid w:val="00A1139D"/>
    <w:rsid w:val="00A17C49"/>
    <w:rsid w:val="00A25C8C"/>
    <w:rsid w:val="00A267D7"/>
    <w:rsid w:val="00A5270F"/>
    <w:rsid w:val="00A5344B"/>
    <w:rsid w:val="00A54146"/>
    <w:rsid w:val="00A54BB4"/>
    <w:rsid w:val="00A5739D"/>
    <w:rsid w:val="00A57E3E"/>
    <w:rsid w:val="00A61D21"/>
    <w:rsid w:val="00A6517A"/>
    <w:rsid w:val="00A66A22"/>
    <w:rsid w:val="00A700B8"/>
    <w:rsid w:val="00A71412"/>
    <w:rsid w:val="00A73EFC"/>
    <w:rsid w:val="00A77C9B"/>
    <w:rsid w:val="00A80769"/>
    <w:rsid w:val="00A83BA5"/>
    <w:rsid w:val="00A90569"/>
    <w:rsid w:val="00A90D7B"/>
    <w:rsid w:val="00A91D73"/>
    <w:rsid w:val="00A92A07"/>
    <w:rsid w:val="00A92AF0"/>
    <w:rsid w:val="00A94395"/>
    <w:rsid w:val="00A978B3"/>
    <w:rsid w:val="00AA3AA0"/>
    <w:rsid w:val="00AA560C"/>
    <w:rsid w:val="00AB06B0"/>
    <w:rsid w:val="00AB0AB4"/>
    <w:rsid w:val="00AB1F66"/>
    <w:rsid w:val="00AC6D9A"/>
    <w:rsid w:val="00AD4B12"/>
    <w:rsid w:val="00AD668F"/>
    <w:rsid w:val="00AD6CC7"/>
    <w:rsid w:val="00AE6E00"/>
    <w:rsid w:val="00AE71C0"/>
    <w:rsid w:val="00AE7437"/>
    <w:rsid w:val="00B0017A"/>
    <w:rsid w:val="00B050D8"/>
    <w:rsid w:val="00B10461"/>
    <w:rsid w:val="00B11B24"/>
    <w:rsid w:val="00B123C5"/>
    <w:rsid w:val="00B143CD"/>
    <w:rsid w:val="00B2277E"/>
    <w:rsid w:val="00B2596B"/>
    <w:rsid w:val="00B26EBD"/>
    <w:rsid w:val="00B41C83"/>
    <w:rsid w:val="00B43262"/>
    <w:rsid w:val="00B474A1"/>
    <w:rsid w:val="00B5084E"/>
    <w:rsid w:val="00B56F81"/>
    <w:rsid w:val="00B6043C"/>
    <w:rsid w:val="00B6155B"/>
    <w:rsid w:val="00B62453"/>
    <w:rsid w:val="00B627E2"/>
    <w:rsid w:val="00B70523"/>
    <w:rsid w:val="00B74525"/>
    <w:rsid w:val="00B822EE"/>
    <w:rsid w:val="00B846CC"/>
    <w:rsid w:val="00B84B05"/>
    <w:rsid w:val="00B8714B"/>
    <w:rsid w:val="00B87D64"/>
    <w:rsid w:val="00B9672D"/>
    <w:rsid w:val="00B97A20"/>
    <w:rsid w:val="00BA0389"/>
    <w:rsid w:val="00BA0771"/>
    <w:rsid w:val="00BA53BE"/>
    <w:rsid w:val="00BA5835"/>
    <w:rsid w:val="00BB0CB1"/>
    <w:rsid w:val="00BB2C28"/>
    <w:rsid w:val="00BC4A45"/>
    <w:rsid w:val="00BC578D"/>
    <w:rsid w:val="00BD1FCD"/>
    <w:rsid w:val="00BD35E7"/>
    <w:rsid w:val="00BD5F03"/>
    <w:rsid w:val="00BE6F13"/>
    <w:rsid w:val="00C01999"/>
    <w:rsid w:val="00C04B4C"/>
    <w:rsid w:val="00C06F15"/>
    <w:rsid w:val="00C13C77"/>
    <w:rsid w:val="00C15BDD"/>
    <w:rsid w:val="00C22722"/>
    <w:rsid w:val="00C24FE3"/>
    <w:rsid w:val="00C44333"/>
    <w:rsid w:val="00C445E6"/>
    <w:rsid w:val="00C44AF1"/>
    <w:rsid w:val="00C469C7"/>
    <w:rsid w:val="00C543D4"/>
    <w:rsid w:val="00C55CFD"/>
    <w:rsid w:val="00C65E6C"/>
    <w:rsid w:val="00C676FA"/>
    <w:rsid w:val="00C724BD"/>
    <w:rsid w:val="00C760E0"/>
    <w:rsid w:val="00C80BE6"/>
    <w:rsid w:val="00C82592"/>
    <w:rsid w:val="00C82939"/>
    <w:rsid w:val="00C90893"/>
    <w:rsid w:val="00C932CD"/>
    <w:rsid w:val="00CA2FD2"/>
    <w:rsid w:val="00CA7AE8"/>
    <w:rsid w:val="00CB2275"/>
    <w:rsid w:val="00CC6B3C"/>
    <w:rsid w:val="00CD667F"/>
    <w:rsid w:val="00CE250C"/>
    <w:rsid w:val="00CF6E3C"/>
    <w:rsid w:val="00D04BF4"/>
    <w:rsid w:val="00D05971"/>
    <w:rsid w:val="00D0776E"/>
    <w:rsid w:val="00D1472C"/>
    <w:rsid w:val="00D15611"/>
    <w:rsid w:val="00D15FE5"/>
    <w:rsid w:val="00D17244"/>
    <w:rsid w:val="00D24CA6"/>
    <w:rsid w:val="00D3236D"/>
    <w:rsid w:val="00D517CB"/>
    <w:rsid w:val="00D640FC"/>
    <w:rsid w:val="00D65E81"/>
    <w:rsid w:val="00D77004"/>
    <w:rsid w:val="00D82C1E"/>
    <w:rsid w:val="00D85BDA"/>
    <w:rsid w:val="00D87703"/>
    <w:rsid w:val="00D92450"/>
    <w:rsid w:val="00D97BF8"/>
    <w:rsid w:val="00DA13E4"/>
    <w:rsid w:val="00DA1915"/>
    <w:rsid w:val="00DA208F"/>
    <w:rsid w:val="00DA2A54"/>
    <w:rsid w:val="00DA3481"/>
    <w:rsid w:val="00DA4418"/>
    <w:rsid w:val="00DC2CDD"/>
    <w:rsid w:val="00DC4C0D"/>
    <w:rsid w:val="00DD0B3C"/>
    <w:rsid w:val="00DD1287"/>
    <w:rsid w:val="00DD496F"/>
    <w:rsid w:val="00DE2BFA"/>
    <w:rsid w:val="00DE50B7"/>
    <w:rsid w:val="00DE6B40"/>
    <w:rsid w:val="00DF3427"/>
    <w:rsid w:val="00DF3658"/>
    <w:rsid w:val="00E018F1"/>
    <w:rsid w:val="00E032DF"/>
    <w:rsid w:val="00E040B3"/>
    <w:rsid w:val="00E10FB7"/>
    <w:rsid w:val="00E1259F"/>
    <w:rsid w:val="00E15536"/>
    <w:rsid w:val="00E16F37"/>
    <w:rsid w:val="00E202CC"/>
    <w:rsid w:val="00E241AC"/>
    <w:rsid w:val="00E25B9E"/>
    <w:rsid w:val="00E3140A"/>
    <w:rsid w:val="00E36838"/>
    <w:rsid w:val="00E45FC0"/>
    <w:rsid w:val="00E5075E"/>
    <w:rsid w:val="00E51702"/>
    <w:rsid w:val="00E5328F"/>
    <w:rsid w:val="00E54494"/>
    <w:rsid w:val="00E55DF4"/>
    <w:rsid w:val="00E56513"/>
    <w:rsid w:val="00E62EF0"/>
    <w:rsid w:val="00E64732"/>
    <w:rsid w:val="00E67752"/>
    <w:rsid w:val="00E77522"/>
    <w:rsid w:val="00E90CFD"/>
    <w:rsid w:val="00E93654"/>
    <w:rsid w:val="00E9472E"/>
    <w:rsid w:val="00E9661F"/>
    <w:rsid w:val="00EA03CE"/>
    <w:rsid w:val="00EA44F6"/>
    <w:rsid w:val="00EB07F0"/>
    <w:rsid w:val="00EB28A5"/>
    <w:rsid w:val="00EC016C"/>
    <w:rsid w:val="00EC7C0B"/>
    <w:rsid w:val="00EE6F60"/>
    <w:rsid w:val="00EF13BA"/>
    <w:rsid w:val="00EF310A"/>
    <w:rsid w:val="00F04DAC"/>
    <w:rsid w:val="00F06202"/>
    <w:rsid w:val="00F06875"/>
    <w:rsid w:val="00F06E03"/>
    <w:rsid w:val="00F134E2"/>
    <w:rsid w:val="00F17908"/>
    <w:rsid w:val="00F27FAC"/>
    <w:rsid w:val="00F31804"/>
    <w:rsid w:val="00F45C72"/>
    <w:rsid w:val="00F51B64"/>
    <w:rsid w:val="00F52270"/>
    <w:rsid w:val="00F56429"/>
    <w:rsid w:val="00F572E5"/>
    <w:rsid w:val="00F57507"/>
    <w:rsid w:val="00F63B8A"/>
    <w:rsid w:val="00F64749"/>
    <w:rsid w:val="00F70586"/>
    <w:rsid w:val="00F716EB"/>
    <w:rsid w:val="00F71B0D"/>
    <w:rsid w:val="00F74B06"/>
    <w:rsid w:val="00F751E6"/>
    <w:rsid w:val="00F75D25"/>
    <w:rsid w:val="00F82432"/>
    <w:rsid w:val="00F82E5D"/>
    <w:rsid w:val="00F941E4"/>
    <w:rsid w:val="00F95D38"/>
    <w:rsid w:val="00FA13F4"/>
    <w:rsid w:val="00FA7B50"/>
    <w:rsid w:val="00FB373C"/>
    <w:rsid w:val="00FC2260"/>
    <w:rsid w:val="00FD4EAF"/>
    <w:rsid w:val="00FD673B"/>
    <w:rsid w:val="00FD6E1D"/>
    <w:rsid w:val="00FE361D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3452"/>
    <w:rPr>
      <w:color w:val="0000FF"/>
      <w:u w:val="single"/>
    </w:rPr>
  </w:style>
  <w:style w:type="table" w:styleId="a4">
    <w:name w:val="Table Grid"/>
    <w:basedOn w:val="a1"/>
    <w:uiPriority w:val="59"/>
    <w:rsid w:val="004B7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rsid w:val="000C6DB1"/>
    <w:rPr>
      <w:color w:val="800080"/>
      <w:u w:val="single"/>
    </w:rPr>
  </w:style>
  <w:style w:type="paragraph" w:styleId="a6">
    <w:name w:val="Balloon Text"/>
    <w:basedOn w:val="a"/>
    <w:semiHidden/>
    <w:rsid w:val="009014E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322B2"/>
    <w:pPr>
      <w:widowControl w:val="0"/>
      <w:ind w:right="19772" w:firstLine="720"/>
    </w:pPr>
    <w:rPr>
      <w:rFonts w:ascii="Arial" w:hAnsi="Arial"/>
      <w:snapToGrid w:val="0"/>
    </w:rPr>
  </w:style>
  <w:style w:type="paragraph" w:styleId="2">
    <w:name w:val="Body Text 2"/>
    <w:basedOn w:val="a"/>
    <w:rsid w:val="0022345F"/>
    <w:rPr>
      <w:sz w:val="28"/>
      <w:szCs w:val="20"/>
    </w:rPr>
  </w:style>
  <w:style w:type="paragraph" w:styleId="a7">
    <w:name w:val="Body Text Indent"/>
    <w:basedOn w:val="a"/>
    <w:link w:val="a8"/>
    <w:rsid w:val="00FE361D"/>
    <w:pPr>
      <w:spacing w:after="120"/>
      <w:ind w:left="283"/>
    </w:pPr>
  </w:style>
  <w:style w:type="paragraph" w:styleId="a9">
    <w:name w:val="Body Text"/>
    <w:basedOn w:val="a"/>
    <w:link w:val="aa"/>
    <w:rsid w:val="0064450E"/>
    <w:pPr>
      <w:spacing w:after="120"/>
    </w:pPr>
  </w:style>
  <w:style w:type="paragraph" w:customStyle="1" w:styleId="ConsPlusNormal">
    <w:name w:val="ConsPlusNormal"/>
    <w:rsid w:val="001F798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Title">
    <w:name w:val="ConsTitle"/>
    <w:rsid w:val="00BA0771"/>
    <w:pPr>
      <w:widowControl w:val="0"/>
      <w:snapToGrid w:val="0"/>
      <w:ind w:right="19772"/>
    </w:pPr>
    <w:rPr>
      <w:rFonts w:ascii="Arial" w:hAnsi="Arial"/>
      <w:b/>
      <w:sz w:val="16"/>
    </w:rPr>
  </w:style>
  <w:style w:type="table" w:customStyle="1" w:styleId="1">
    <w:name w:val="Сетка таблицы1"/>
    <w:basedOn w:val="a1"/>
    <w:next w:val="a4"/>
    <w:uiPriority w:val="59"/>
    <w:rsid w:val="00CC6B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D4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D4A7D"/>
    <w:pPr>
      <w:widowControl w:val="0"/>
    </w:pPr>
    <w:rPr>
      <w:rFonts w:ascii="Arial" w:hAnsi="Arial"/>
      <w:b/>
    </w:rPr>
  </w:style>
  <w:style w:type="paragraph" w:styleId="ac">
    <w:name w:val="Title"/>
    <w:basedOn w:val="a"/>
    <w:link w:val="ad"/>
    <w:qFormat/>
    <w:rsid w:val="009169C2"/>
    <w:pPr>
      <w:jc w:val="both"/>
    </w:pPr>
    <w:rPr>
      <w:sz w:val="28"/>
      <w:szCs w:val="28"/>
    </w:rPr>
  </w:style>
  <w:style w:type="character" w:customStyle="1" w:styleId="ad">
    <w:name w:val="Название Знак"/>
    <w:basedOn w:val="a0"/>
    <w:link w:val="ac"/>
    <w:rsid w:val="009169C2"/>
    <w:rPr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2199D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2199D"/>
    <w:rPr>
      <w:sz w:val="24"/>
      <w:szCs w:val="24"/>
    </w:rPr>
  </w:style>
  <w:style w:type="character" w:customStyle="1" w:styleId="a8">
    <w:name w:val="Основной текст с отступом Знак"/>
    <w:link w:val="a7"/>
    <w:rsid w:val="005B3C92"/>
    <w:rPr>
      <w:sz w:val="24"/>
      <w:szCs w:val="24"/>
    </w:rPr>
  </w:style>
  <w:style w:type="character" w:customStyle="1" w:styleId="aa">
    <w:name w:val="Основной текст Знак"/>
    <w:link w:val="a9"/>
    <w:rsid w:val="005B3C92"/>
    <w:rPr>
      <w:sz w:val="24"/>
      <w:szCs w:val="24"/>
    </w:rPr>
  </w:style>
  <w:style w:type="table" w:customStyle="1" w:styleId="20">
    <w:name w:val="Сетка таблицы2"/>
    <w:basedOn w:val="a1"/>
    <w:next w:val="a4"/>
    <w:uiPriority w:val="59"/>
    <w:rsid w:val="00F45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C44C45-A431-494A-A636-FE9EFE6197F2}"/>
</file>

<file path=customXml/itemProps2.xml><?xml version="1.0" encoding="utf-8"?>
<ds:datastoreItem xmlns:ds="http://schemas.openxmlformats.org/officeDocument/2006/customXml" ds:itemID="{64B9FF5D-7377-4226-94E5-22F71916889A}"/>
</file>

<file path=customXml/itemProps3.xml><?xml version="1.0" encoding="utf-8"?>
<ds:datastoreItem xmlns:ds="http://schemas.openxmlformats.org/officeDocument/2006/customXml" ds:itemID="{C17D3749-DDF1-44AE-98B2-F60EAE415A36}"/>
</file>

<file path=customXml/itemProps4.xml><?xml version="1.0" encoding="utf-8"?>
<ds:datastoreItem xmlns:ds="http://schemas.openxmlformats.org/officeDocument/2006/customXml" ds:itemID="{8E8B473C-8B3C-49DD-974C-5E7CDD343E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5292</Words>
  <Characters>30168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</vt:lpstr>
    </vt:vector>
  </TitlesOfParts>
  <Company>Администрация города</Company>
  <LinksUpToDate>false</LinksUpToDate>
  <CharactersWithSpaces>35390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</dc:title>
  <dc:creator>Котович Татьяна Петровна</dc:creator>
  <cp:lastModifiedBy>Котович Татьяна Петровна</cp:lastModifiedBy>
  <cp:revision>3</cp:revision>
  <cp:lastPrinted>2018-07-03T02:37:00Z</cp:lastPrinted>
  <dcterms:created xsi:type="dcterms:W3CDTF">2018-07-03T02:38:00Z</dcterms:created>
  <dcterms:modified xsi:type="dcterms:W3CDTF">2018-07-03T03:34:00Z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