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2134B5">
        <w:trPr>
          <w:trHeight w:hRule="exact" w:val="3031"/>
        </w:trPr>
        <w:tc>
          <w:tcPr>
            <w:tcW w:w="10716" w:type="dxa"/>
          </w:tcPr>
          <w:p w:rsidR="002134B5" w:rsidRDefault="00B9277C">
            <w:pPr>
              <w:pStyle w:val="ConsPlusTitlePage"/>
            </w:pPr>
            <w:bookmarkStart w:id="0" w:name="_GoBack"/>
            <w:bookmarkEnd w:id="0"/>
            <w:r>
              <w:rPr>
                <w:noProof/>
              </w:rPr>
              <w:drawing>
                <wp:inline distT="0" distB="0" distL="0" distR="0">
                  <wp:extent cx="3811905" cy="9023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1905" cy="902335"/>
                          </a:xfrm>
                          <a:prstGeom prst="rect">
                            <a:avLst/>
                          </a:prstGeom>
                          <a:noFill/>
                          <a:ln>
                            <a:noFill/>
                          </a:ln>
                        </pic:spPr>
                      </pic:pic>
                    </a:graphicData>
                  </a:graphic>
                </wp:inline>
              </w:drawing>
            </w:r>
          </w:p>
        </w:tc>
      </w:tr>
      <w:tr w:rsidR="002134B5">
        <w:trPr>
          <w:trHeight w:hRule="exact" w:val="8335"/>
        </w:trPr>
        <w:tc>
          <w:tcPr>
            <w:tcW w:w="10716" w:type="dxa"/>
            <w:vAlign w:val="center"/>
          </w:tcPr>
          <w:p w:rsidR="002134B5" w:rsidRDefault="002134B5">
            <w:pPr>
              <w:pStyle w:val="ConsPlusTitlePage"/>
              <w:jc w:val="center"/>
              <w:rPr>
                <w:sz w:val="48"/>
                <w:szCs w:val="48"/>
              </w:rPr>
            </w:pPr>
            <w:r>
              <w:rPr>
                <w:sz w:val="48"/>
                <w:szCs w:val="48"/>
              </w:rPr>
              <w:t xml:space="preserve">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2016 году (за отчетный 2015 год)"</w:t>
            </w:r>
            <w:r>
              <w:rPr>
                <w:sz w:val="48"/>
                <w:szCs w:val="48"/>
              </w:rPr>
              <w:br/>
              <w:t>(утв. Минтрудом России)</w:t>
            </w:r>
          </w:p>
        </w:tc>
      </w:tr>
      <w:tr w:rsidR="002134B5">
        <w:trPr>
          <w:trHeight w:hRule="exact" w:val="3031"/>
        </w:trPr>
        <w:tc>
          <w:tcPr>
            <w:tcW w:w="10716" w:type="dxa"/>
            <w:vAlign w:val="center"/>
          </w:tcPr>
          <w:p w:rsidR="002134B5" w:rsidRDefault="002134B5">
            <w:pPr>
              <w:pStyle w:val="ConsPlusTitlePage"/>
              <w:jc w:val="center"/>
              <w:rPr>
                <w:sz w:val="28"/>
                <w:szCs w:val="28"/>
              </w:rPr>
            </w:pPr>
            <w:r>
              <w:rPr>
                <w:sz w:val="28"/>
                <w:szCs w:val="28"/>
              </w:rPr>
              <w:t xml:space="preserve"> 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16.02.2016 </w:t>
            </w:r>
            <w:r>
              <w:rPr>
                <w:sz w:val="28"/>
                <w:szCs w:val="28"/>
              </w:rPr>
              <w:br/>
              <w:t> </w:t>
            </w:r>
          </w:p>
        </w:tc>
      </w:tr>
    </w:tbl>
    <w:p w:rsidR="002134B5" w:rsidRDefault="002134B5">
      <w:pPr>
        <w:widowControl w:val="0"/>
        <w:autoSpaceDE w:val="0"/>
        <w:autoSpaceDN w:val="0"/>
        <w:adjustRightInd w:val="0"/>
        <w:spacing w:after="0" w:line="240" w:lineRule="auto"/>
        <w:rPr>
          <w:rFonts w:ascii="Arial" w:hAnsi="Arial" w:cs="Arial"/>
          <w:sz w:val="24"/>
          <w:szCs w:val="24"/>
        </w:rPr>
        <w:sectPr w:rsidR="002134B5">
          <w:pgSz w:w="11906" w:h="16838"/>
          <w:pgMar w:top="841" w:right="595" w:bottom="841" w:left="595" w:header="0" w:footer="0" w:gutter="0"/>
          <w:cols w:space="720"/>
          <w:noEndnote/>
        </w:sectPr>
      </w:pPr>
    </w:p>
    <w:p w:rsidR="002134B5" w:rsidRDefault="002134B5">
      <w:pPr>
        <w:pStyle w:val="ConsPlusNormal"/>
        <w:jc w:val="both"/>
        <w:outlineLvl w:val="0"/>
      </w:pPr>
    </w:p>
    <w:p w:rsidR="002134B5" w:rsidRDefault="002134B5">
      <w:pPr>
        <w:pStyle w:val="ConsPlusTitle"/>
        <w:jc w:val="center"/>
      </w:pPr>
      <w:r>
        <w:t>МИНИСТЕРСТВО ТРУДА И СОЦИАЛЬНОЙ ЗАЩИТЫ РОССИЙСКОЙ ФЕДЕРАЦИИ</w:t>
      </w:r>
    </w:p>
    <w:p w:rsidR="002134B5" w:rsidRDefault="002134B5">
      <w:pPr>
        <w:pStyle w:val="ConsPlusTitle"/>
        <w:jc w:val="center"/>
      </w:pPr>
    </w:p>
    <w:p w:rsidR="002134B5" w:rsidRDefault="002134B5">
      <w:pPr>
        <w:pStyle w:val="ConsPlusTitle"/>
        <w:jc w:val="center"/>
      </w:pPr>
      <w:r>
        <w:t>МЕТОДИЧЕСКИЕ РЕКОМЕНДАЦИИ</w:t>
      </w:r>
    </w:p>
    <w:p w:rsidR="002134B5" w:rsidRDefault="002134B5">
      <w:pPr>
        <w:pStyle w:val="ConsPlusTitle"/>
        <w:jc w:val="center"/>
      </w:pPr>
      <w:r>
        <w:t>ПО ВОПРОСАМ ПРЕДСТАВЛЕНИЯ СВЕДЕНИЙ О ДОХОДАХ, РАСХОДАХ,</w:t>
      </w:r>
    </w:p>
    <w:p w:rsidR="002134B5" w:rsidRDefault="002134B5">
      <w:pPr>
        <w:pStyle w:val="ConsPlusTitle"/>
        <w:jc w:val="center"/>
      </w:pPr>
      <w:r>
        <w:t>ОБ ИМУЩЕСТВЕ И ОБЯЗАТЕЛЬСТВАХ ИМУЩЕСТВЕННОГО ХАРАКТЕРА</w:t>
      </w:r>
    </w:p>
    <w:p w:rsidR="002134B5" w:rsidRDefault="002134B5">
      <w:pPr>
        <w:pStyle w:val="ConsPlusTitle"/>
        <w:jc w:val="center"/>
      </w:pPr>
      <w:r>
        <w:t>И ЗАПОЛНЕНИЯ СООТВЕТСТВУЮЩЕЙ ФОРМЫ СПРАВКИ В 2016 ГОДУ</w:t>
      </w:r>
    </w:p>
    <w:p w:rsidR="002134B5" w:rsidRDefault="002134B5">
      <w:pPr>
        <w:pStyle w:val="ConsPlusTitle"/>
        <w:jc w:val="center"/>
      </w:pPr>
      <w:r>
        <w:t>(ЗА ОТЧЕТНЫЙ 2015 ГОД)</w:t>
      </w:r>
    </w:p>
    <w:p w:rsidR="002134B5" w:rsidRDefault="002134B5">
      <w:pPr>
        <w:pStyle w:val="ConsPlusNormal"/>
        <w:jc w:val="both"/>
      </w:pPr>
    </w:p>
    <w:p w:rsidR="002134B5" w:rsidRDefault="002134B5">
      <w:pPr>
        <w:pStyle w:val="ConsPlusNormal"/>
        <w:ind w:firstLine="540"/>
        <w:jc w:val="both"/>
        <w:outlineLvl w:val="0"/>
      </w:pPr>
      <w:r>
        <w:t>I. Представление сведений о доходах, расходах, об имуществе и обязательствах имущественного характера</w:t>
      </w:r>
    </w:p>
    <w:p w:rsidR="002134B5" w:rsidRDefault="002134B5">
      <w:pPr>
        <w:pStyle w:val="ConsPlusNormal"/>
        <w:jc w:val="both"/>
      </w:pPr>
    </w:p>
    <w:p w:rsidR="002134B5" w:rsidRDefault="002134B5">
      <w:pPr>
        <w:pStyle w:val="ConsPlusNormal"/>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 в связи с чем соответствующие сведения указываются на основании правоустанавливающих документов вне зависимости от режима имущества супругов, предусмотренного Семейным кодексом Российской Федерации.</w:t>
      </w:r>
    </w:p>
    <w:p w:rsidR="002134B5" w:rsidRDefault="002134B5">
      <w:pPr>
        <w:pStyle w:val="ConsPlusNormal"/>
        <w:jc w:val="both"/>
      </w:pPr>
    </w:p>
    <w:p w:rsidR="002134B5" w:rsidRDefault="002134B5">
      <w:pPr>
        <w:pStyle w:val="ConsPlusNormal"/>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2134B5" w:rsidRDefault="002134B5">
      <w:pPr>
        <w:pStyle w:val="ConsPlusNormal"/>
        <w:jc w:val="both"/>
      </w:pPr>
    </w:p>
    <w:p w:rsidR="002134B5" w:rsidRDefault="002134B5">
      <w:pPr>
        <w:pStyle w:val="ConsPlusNormal"/>
        <w:ind w:firstLine="540"/>
        <w:jc w:val="both"/>
      </w:pPr>
      <w:r>
        <w:t>1. 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2134B5" w:rsidRDefault="002134B5">
      <w:pPr>
        <w:pStyle w:val="ConsPlusNormal"/>
        <w:ind w:firstLine="540"/>
        <w:jc w:val="both"/>
      </w:pPr>
      <w:r>
        <w:t>1) лицом, замещающим государственную должность Российской Федерации, государственную должность субъекта Российской Федерации, муниципальную должность;</w:t>
      </w:r>
    </w:p>
    <w:p w:rsidR="002134B5" w:rsidRDefault="002134B5">
      <w:pPr>
        <w:pStyle w:val="ConsPlusNormal"/>
        <w:ind w:firstLine="540"/>
        <w:jc w:val="both"/>
      </w:pPr>
      <w:r>
        <w:t>2) государственными и муниципальными служащими, замещающим должности, включенные в перечни, утвержденные нормативными правовыми актами Российской Федерации;</w:t>
      </w:r>
    </w:p>
    <w:p w:rsidR="002134B5" w:rsidRDefault="002134B5">
      <w:pPr>
        <w:pStyle w:val="ConsPlusNormal"/>
        <w:ind w:firstLine="540"/>
        <w:jc w:val="both"/>
      </w:pPr>
      <w:r>
        <w:t>3) работниками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2134B5" w:rsidRDefault="002134B5">
      <w:pPr>
        <w:pStyle w:val="ConsPlusNormal"/>
        <w:ind w:firstLine="540"/>
        <w:jc w:val="both"/>
      </w:pPr>
      <w:r>
        <w:t>4)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2134B5" w:rsidRDefault="002134B5">
      <w:pPr>
        <w:pStyle w:val="ConsPlusNormal"/>
        <w:ind w:firstLine="540"/>
        <w:jc w:val="both"/>
      </w:pPr>
      <w:r>
        <w:t>5)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2134B5" w:rsidRDefault="002134B5">
      <w:pPr>
        <w:pStyle w:val="ConsPlusNormal"/>
        <w:ind w:firstLine="540"/>
        <w:jc w:val="both"/>
      </w:pPr>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2134B5" w:rsidRDefault="002134B5">
      <w:pPr>
        <w:pStyle w:val="ConsPlusNormal"/>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2134B5" w:rsidRDefault="002134B5">
      <w:pPr>
        <w:pStyle w:val="ConsPlusNormal"/>
        <w:ind w:firstLine="540"/>
        <w:jc w:val="both"/>
      </w:pPr>
      <w:r>
        <w:t>2) любой должности государственной службы (поступающим на службу);</w:t>
      </w:r>
    </w:p>
    <w:p w:rsidR="002134B5" w:rsidRDefault="002134B5">
      <w:pPr>
        <w:pStyle w:val="ConsPlusNormal"/>
        <w:ind w:firstLine="540"/>
        <w:jc w:val="both"/>
      </w:pPr>
      <w:r>
        <w:t>3) должности муниципальной службы, включенной в перечни, утвержденные нормативными правовыми актами Российской Федерации;</w:t>
      </w:r>
    </w:p>
    <w:p w:rsidR="002134B5" w:rsidRDefault="002134B5">
      <w:pPr>
        <w:pStyle w:val="ConsPlusNormal"/>
        <w:ind w:firstLine="540"/>
        <w:jc w:val="both"/>
      </w:pPr>
      <w:r>
        <w:t>4)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2134B5" w:rsidRDefault="002134B5">
      <w:pPr>
        <w:pStyle w:val="ConsPlusNormal"/>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2134B5" w:rsidRDefault="002134B5">
      <w:pPr>
        <w:pStyle w:val="ConsPlusNormal"/>
        <w:ind w:firstLine="540"/>
        <w:jc w:val="both"/>
      </w:pPr>
      <w:r>
        <w:lastRenderedPageBreak/>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2134B5" w:rsidRDefault="002134B5">
      <w:pPr>
        <w:pStyle w:val="ConsPlusNormal"/>
        <w:ind w:firstLine="540"/>
        <w:jc w:val="both"/>
      </w:pPr>
      <w:r>
        <w:t>3.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перечнем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предусмотренной этим перечнем.</w:t>
      </w:r>
    </w:p>
    <w:p w:rsidR="002134B5" w:rsidRDefault="002134B5">
      <w:pPr>
        <w:pStyle w:val="ConsPlusNormal"/>
        <w:jc w:val="both"/>
      </w:pPr>
    </w:p>
    <w:p w:rsidR="002134B5" w:rsidRDefault="002134B5">
      <w:pPr>
        <w:pStyle w:val="ConsPlusNormal"/>
        <w:ind w:firstLine="540"/>
        <w:jc w:val="both"/>
        <w:outlineLvl w:val="1"/>
      </w:pPr>
      <w:r>
        <w:t>Обязательность представления сведений</w:t>
      </w:r>
    </w:p>
    <w:p w:rsidR="002134B5" w:rsidRDefault="002134B5">
      <w:pPr>
        <w:pStyle w:val="ConsPlusNormal"/>
        <w:jc w:val="both"/>
      </w:pPr>
    </w:p>
    <w:p w:rsidR="002134B5" w:rsidRDefault="002134B5">
      <w:pPr>
        <w:pStyle w:val="ConsPlusNormal"/>
        <w:ind w:firstLine="540"/>
        <w:jc w:val="both"/>
      </w:pPr>
      <w:r>
        <w:t>4.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2134B5" w:rsidRDefault="002134B5">
      <w:pPr>
        <w:pStyle w:val="ConsPlusNormal"/>
        <w:ind w:firstLine="540"/>
        <w:jc w:val="both"/>
      </w:pPr>
      <w:r>
        <w:t xml:space="preserve">5.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ar38" w:tooltip="7. Служащие (работники) представляют сведения ежегодно в следующие сроки:" w:history="1">
        <w:r>
          <w:rPr>
            <w:color w:val="0000FF"/>
          </w:rPr>
          <w:t>пункте 7</w:t>
        </w:r>
      </w:hyperlink>
      <w:r>
        <w:t xml:space="preserve"> настоящих Методических рекомендаций.</w:t>
      </w:r>
    </w:p>
    <w:p w:rsidR="002134B5" w:rsidRDefault="002134B5">
      <w:pPr>
        <w:pStyle w:val="ConsPlusNormal"/>
        <w:jc w:val="both"/>
      </w:pPr>
    </w:p>
    <w:p w:rsidR="002134B5" w:rsidRDefault="002134B5">
      <w:pPr>
        <w:pStyle w:val="ConsPlusNormal"/>
        <w:ind w:firstLine="540"/>
        <w:jc w:val="both"/>
        <w:outlineLvl w:val="1"/>
      </w:pPr>
      <w:r>
        <w:t>Сроки представления сведений</w:t>
      </w:r>
    </w:p>
    <w:p w:rsidR="002134B5" w:rsidRDefault="002134B5">
      <w:pPr>
        <w:pStyle w:val="ConsPlusNormal"/>
        <w:jc w:val="both"/>
      </w:pPr>
    </w:p>
    <w:p w:rsidR="002134B5" w:rsidRDefault="002134B5">
      <w:pPr>
        <w:pStyle w:val="ConsPlusNormal"/>
        <w:ind w:firstLine="540"/>
        <w:jc w:val="both"/>
      </w:pPr>
      <w:r>
        <w:t>6.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2134B5" w:rsidRDefault="002134B5">
      <w:pPr>
        <w:pStyle w:val="ConsPlusNormal"/>
        <w:ind w:firstLine="540"/>
        <w:jc w:val="both"/>
      </w:pPr>
      <w:bookmarkStart w:id="1" w:name="Par38"/>
      <w:bookmarkEnd w:id="1"/>
      <w:r>
        <w:t>7. Служащие (работники) представляют сведения ежегодно в следующие сроки:</w:t>
      </w:r>
    </w:p>
    <w:p w:rsidR="002134B5" w:rsidRDefault="002134B5">
      <w:pPr>
        <w:pStyle w:val="ConsPlusNormal"/>
        <w:ind w:firstLine="540"/>
        <w:jc w:val="both"/>
      </w:pPr>
      <w: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p>
    <w:p w:rsidR="002134B5" w:rsidRDefault="002134B5">
      <w:pPr>
        <w:pStyle w:val="ConsPlusNormal"/>
        <w:ind w:firstLine="540"/>
        <w:jc w:val="both"/>
      </w:pPr>
      <w:r>
        <w:t>2) не позднее 30 апреля года, следующего за отчетным (государственные служащие, служащие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p>
    <w:p w:rsidR="002134B5" w:rsidRDefault="002134B5">
      <w:pPr>
        <w:pStyle w:val="ConsPlusNormal"/>
        <w:jc w:val="both"/>
      </w:pPr>
    </w:p>
    <w:p w:rsidR="002134B5" w:rsidRDefault="002134B5">
      <w:pPr>
        <w:pStyle w:val="ConsPlusNonformat"/>
        <w:jc w:val="both"/>
        <w:rPr>
          <w:sz w:val="18"/>
          <w:szCs w:val="18"/>
        </w:rPr>
      </w:pPr>
      <w:r>
        <w:rPr>
          <w:sz w:val="18"/>
          <w:szCs w:val="18"/>
        </w:rPr>
        <w:t>Схема 1. Сроки  │Президент РФ, члены Правительства РФ,│Госслужащие, служащие ЦБ РФ, работники</w:t>
      </w:r>
    </w:p>
    <w:p w:rsidR="002134B5" w:rsidRDefault="002134B5">
      <w:pPr>
        <w:pStyle w:val="ConsPlusNonformat"/>
        <w:jc w:val="both"/>
        <w:rPr>
          <w:sz w:val="18"/>
          <w:szCs w:val="18"/>
        </w:rPr>
      </w:pPr>
      <w:r>
        <w:rPr>
          <w:sz w:val="18"/>
          <w:szCs w:val="18"/>
        </w:rPr>
        <w:t>представления   │Секретарь Совета Безопасности РФ,    │ПФР, ФСС РФ, Федерального фонда ОМС,</w:t>
      </w:r>
    </w:p>
    <w:p w:rsidR="002134B5" w:rsidRDefault="002134B5">
      <w:pPr>
        <w:pStyle w:val="ConsPlusNonformat"/>
        <w:jc w:val="both"/>
        <w:rPr>
          <w:sz w:val="18"/>
          <w:szCs w:val="18"/>
        </w:rPr>
      </w:pPr>
      <w:r>
        <w:rPr>
          <w:sz w:val="18"/>
          <w:szCs w:val="18"/>
        </w:rPr>
        <w:t>сведений        │федеральные государственные служащие │ГК, иных организаций, созданных на</w:t>
      </w:r>
    </w:p>
    <w:p w:rsidR="002134B5" w:rsidRDefault="002134B5">
      <w:pPr>
        <w:pStyle w:val="ConsPlusNonformat"/>
        <w:jc w:val="both"/>
        <w:rPr>
          <w:sz w:val="18"/>
          <w:szCs w:val="18"/>
        </w:rPr>
      </w:pPr>
      <w:r>
        <w:rPr>
          <w:sz w:val="18"/>
          <w:szCs w:val="18"/>
        </w:rPr>
        <w:t xml:space="preserve">                │Администрации Президента РФ          │основании федеральных законов,</w:t>
      </w:r>
    </w:p>
    <w:p w:rsidR="002134B5" w:rsidRDefault="002134B5">
      <w:pPr>
        <w:pStyle w:val="ConsPlusNonformat"/>
        <w:jc w:val="both"/>
        <w:rPr>
          <w:sz w:val="18"/>
          <w:szCs w:val="18"/>
        </w:rPr>
      </w:pPr>
      <w:r>
        <w:rPr>
          <w:sz w:val="18"/>
          <w:szCs w:val="18"/>
        </w:rPr>
        <w:t xml:space="preserve">                │                                     │организаций, создаваемых для выполнения</w:t>
      </w:r>
    </w:p>
    <w:p w:rsidR="002134B5" w:rsidRDefault="002134B5">
      <w:pPr>
        <w:pStyle w:val="ConsPlusNonformat"/>
        <w:jc w:val="both"/>
        <w:rPr>
          <w:sz w:val="18"/>
          <w:szCs w:val="18"/>
        </w:rPr>
      </w:pPr>
      <w:r>
        <w:rPr>
          <w:sz w:val="18"/>
          <w:szCs w:val="18"/>
        </w:rPr>
        <w:t xml:space="preserve">                │                                     │задач, поставленных перед федеральными</w:t>
      </w:r>
    </w:p>
    <w:p w:rsidR="002134B5" w:rsidRDefault="002134B5">
      <w:pPr>
        <w:pStyle w:val="ConsPlusNonformat"/>
        <w:jc w:val="both"/>
        <w:rPr>
          <w:sz w:val="18"/>
          <w:szCs w:val="18"/>
        </w:rPr>
      </w:pPr>
      <w:r>
        <w:rPr>
          <w:sz w:val="18"/>
          <w:szCs w:val="18"/>
        </w:rPr>
        <w:t xml:space="preserve">                │                                     │госорганами</w:t>
      </w:r>
    </w:p>
    <w:p w:rsidR="002134B5" w:rsidRDefault="002134B5">
      <w:pPr>
        <w:pStyle w:val="ConsPlusNonformat"/>
        <w:jc w:val="both"/>
        <w:rPr>
          <w:sz w:val="18"/>
          <w:szCs w:val="18"/>
        </w:rPr>
      </w:pPr>
    </w:p>
    <w:p w:rsidR="002134B5" w:rsidRDefault="002134B5">
      <w:pPr>
        <w:pStyle w:val="ConsPlusNonformat"/>
        <w:jc w:val="both"/>
        <w:rPr>
          <w:sz w:val="18"/>
          <w:szCs w:val="18"/>
        </w:rPr>
      </w:pPr>
      <w:r>
        <w:rPr>
          <w:sz w:val="18"/>
          <w:szCs w:val="18"/>
        </w:rPr>
        <w:t xml:space="preserve">                     │                                     │</w:t>
      </w:r>
    </w:p>
    <w:p w:rsidR="002134B5" w:rsidRDefault="002134B5">
      <w:pPr>
        <w:pStyle w:val="ConsPlusNonformat"/>
        <w:jc w:val="both"/>
        <w:rPr>
          <w:sz w:val="18"/>
          <w:szCs w:val="18"/>
        </w:rPr>
      </w:pPr>
      <w:r>
        <w:rPr>
          <w:sz w:val="18"/>
          <w:szCs w:val="18"/>
        </w:rPr>
        <w:t xml:space="preserve">                     └────────────────┐                    └───────────┐</w:t>
      </w:r>
    </w:p>
    <w:p w:rsidR="002134B5" w:rsidRDefault="002134B5">
      <w:pPr>
        <w:pStyle w:val="ConsPlusNonformat"/>
        <w:jc w:val="both"/>
        <w:rPr>
          <w:sz w:val="18"/>
          <w:szCs w:val="18"/>
        </w:rPr>
      </w:pPr>
      <w:r>
        <w:rPr>
          <w:sz w:val="18"/>
          <w:szCs w:val="18"/>
        </w:rPr>
        <w:t xml:space="preserve">                                      │                                │</w:t>
      </w:r>
    </w:p>
    <w:p w:rsidR="002134B5" w:rsidRDefault="002134B5">
      <w:pPr>
        <w:pStyle w:val="ConsPlusNonformat"/>
        <w:jc w:val="both"/>
        <w:rPr>
          <w:sz w:val="18"/>
          <w:szCs w:val="18"/>
        </w:rPr>
      </w:pPr>
      <w:r>
        <w:rPr>
          <w:sz w:val="18"/>
          <w:szCs w:val="18"/>
        </w:rPr>
        <w:t xml:space="preserve">                     ()───────────────()───────────────────────────────()─ ─ ─&gt;</w:t>
      </w:r>
    </w:p>
    <w:p w:rsidR="002134B5" w:rsidRDefault="002134B5">
      <w:pPr>
        <w:pStyle w:val="ConsPlusNonformat"/>
        <w:jc w:val="both"/>
        <w:rPr>
          <w:sz w:val="18"/>
          <w:szCs w:val="18"/>
        </w:rPr>
      </w:pPr>
      <w:r>
        <w:rPr>
          <w:sz w:val="18"/>
          <w:szCs w:val="18"/>
        </w:rPr>
        <w:t xml:space="preserve">                 1 января         1 апреля                         30 апреля</w:t>
      </w:r>
    </w:p>
    <w:p w:rsidR="002134B5" w:rsidRDefault="002134B5">
      <w:pPr>
        <w:pStyle w:val="ConsPlusNormal"/>
        <w:jc w:val="both"/>
      </w:pPr>
    </w:p>
    <w:p w:rsidR="002134B5" w:rsidRDefault="002134B5">
      <w:pPr>
        <w:pStyle w:val="ConsPlusNormal"/>
        <w:ind w:firstLine="540"/>
        <w:jc w:val="both"/>
      </w:pPr>
      <w:r>
        <w:t xml:space="preserve">8. Сведения могут быть представлены служащим (работником) в любое время, начиная с 1 января </w:t>
      </w:r>
      <w:r>
        <w:lastRenderedPageBreak/>
        <w:t>года, следующего за отчетным.</w:t>
      </w:r>
    </w:p>
    <w:p w:rsidR="002134B5" w:rsidRDefault="002134B5">
      <w:pPr>
        <w:pStyle w:val="ConsPlusNormal"/>
        <w:ind w:firstLine="540"/>
        <w:jc w:val="both"/>
      </w:pPr>
      <w:r>
        <w:t>9.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2134B5" w:rsidRDefault="002134B5">
      <w:pPr>
        <w:pStyle w:val="ConsPlusNormal"/>
        <w:jc w:val="both"/>
      </w:pPr>
    </w:p>
    <w:p w:rsidR="002134B5" w:rsidRDefault="002134B5">
      <w:pPr>
        <w:pStyle w:val="ConsPlusNormal"/>
        <w:ind w:firstLine="540"/>
        <w:jc w:val="both"/>
        <w:outlineLvl w:val="1"/>
      </w:pPr>
      <w:r>
        <w:t>Лица, в отношении которых представляются сведения</w:t>
      </w:r>
    </w:p>
    <w:p w:rsidR="002134B5" w:rsidRDefault="002134B5">
      <w:pPr>
        <w:pStyle w:val="ConsPlusNormal"/>
        <w:jc w:val="both"/>
      </w:pPr>
    </w:p>
    <w:p w:rsidR="002134B5" w:rsidRDefault="002134B5">
      <w:pPr>
        <w:pStyle w:val="ConsPlusNormal"/>
        <w:ind w:firstLine="540"/>
        <w:jc w:val="both"/>
      </w:pPr>
      <w:r>
        <w:t>10. Сведения представляются отдельно:</w:t>
      </w:r>
    </w:p>
    <w:p w:rsidR="002134B5" w:rsidRDefault="002134B5">
      <w:pPr>
        <w:pStyle w:val="ConsPlusNormal"/>
        <w:ind w:firstLine="540"/>
        <w:jc w:val="both"/>
      </w:pPr>
      <w:r>
        <w:t>1) в отношении служащего (работника),</w:t>
      </w:r>
    </w:p>
    <w:p w:rsidR="002134B5" w:rsidRDefault="002134B5">
      <w:pPr>
        <w:pStyle w:val="ConsPlusNormal"/>
        <w:ind w:firstLine="540"/>
        <w:jc w:val="both"/>
      </w:pPr>
      <w:r>
        <w:t>2) в отношении его супруги (супруга),</w:t>
      </w:r>
    </w:p>
    <w:p w:rsidR="002134B5" w:rsidRDefault="002134B5">
      <w:pPr>
        <w:pStyle w:val="ConsPlusNormal"/>
        <w:ind w:firstLine="540"/>
        <w:jc w:val="both"/>
      </w:pPr>
      <w:r>
        <w:t>3) в отношении каждого несовершеннолетнего ребенка служащего (работника).</w:t>
      </w:r>
    </w:p>
    <w:p w:rsidR="002134B5" w:rsidRDefault="002134B5">
      <w:pPr>
        <w:pStyle w:val="ConsPlusNormal"/>
        <w:ind w:firstLine="540"/>
        <w:jc w:val="both"/>
      </w:pPr>
      <w: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2134B5" w:rsidRDefault="002134B5">
      <w:pPr>
        <w:pStyle w:val="ConsPlusNormal"/>
        <w:ind w:firstLine="540"/>
        <w:jc w:val="both"/>
      </w:pPr>
      <w:r>
        <w:t>11. Отчетный период и отчетная дата представления сведений, установленные для граждан и служащих (работников), различны:</w:t>
      </w:r>
    </w:p>
    <w:p w:rsidR="002134B5" w:rsidRDefault="002134B5">
      <w:pPr>
        <w:pStyle w:val="ConsPlusNormal"/>
        <w:ind w:firstLine="540"/>
        <w:jc w:val="both"/>
      </w:pPr>
      <w:r>
        <w:t>1) гражданин представляет:</w:t>
      </w:r>
    </w:p>
    <w:p w:rsidR="002134B5" w:rsidRDefault="002134B5">
      <w:pPr>
        <w:pStyle w:val="ConsPlusNormal"/>
        <w:ind w:firstLine="540"/>
        <w:jc w:val="both"/>
      </w:pPr>
      <w:r>
        <w:t>а) 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2134B5" w:rsidRDefault="002134B5">
      <w:pPr>
        <w:pStyle w:val="ConsPlusNormal"/>
        <w:ind w:firstLine="540"/>
        <w:jc w:val="both"/>
      </w:pPr>
      <w:r>
        <w:t>б) сведения об имуществе, принадлежащем ему, его супруге (супругу) и несовершеннолетним детям на праве собственности, и об обязательствах имущественного характера по состоянию на первое число месяца, предшествующего месяцу подачи документов (на отчетную дату);</w:t>
      </w:r>
    </w:p>
    <w:p w:rsidR="002134B5" w:rsidRDefault="002134B5">
      <w:pPr>
        <w:pStyle w:val="ConsPlusNormal"/>
        <w:ind w:firstLine="540"/>
        <w:jc w:val="both"/>
      </w:pPr>
      <w:r>
        <w:t>2) служащий (работник) представляет ежегодно:</w:t>
      </w:r>
    </w:p>
    <w:p w:rsidR="002134B5" w:rsidRDefault="002134B5">
      <w:pPr>
        <w:pStyle w:val="ConsPlusNormal"/>
        <w:ind w:firstLine="540"/>
        <w:jc w:val="both"/>
      </w:pPr>
      <w:r>
        <w:t>а) сведения о своих доходах и расходах, доходах и расходах супруги (супруга) и несовершеннолетних детей, полученных за календарный (отчетный) год (с 1 января по 31 декабря), предшествующий году представления сведений;</w:t>
      </w:r>
    </w:p>
    <w:p w:rsidR="002134B5" w:rsidRDefault="002134B5">
      <w:pPr>
        <w:pStyle w:val="ConsPlusNormal"/>
        <w:ind w:firstLine="540"/>
        <w:jc w:val="both"/>
      </w:pPr>
      <w:r>
        <w:t>б) сведения об имуществе, принадлежащем ему, его супруге (супругу) и несовершеннолетним детям на праве собственности, и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2134B5" w:rsidRDefault="002134B5">
      <w:pPr>
        <w:pStyle w:val="ConsPlusNormal"/>
        <w:jc w:val="both"/>
      </w:pPr>
    </w:p>
    <w:p w:rsidR="002134B5" w:rsidRDefault="002134B5">
      <w:pPr>
        <w:pStyle w:val="ConsPlusNormal"/>
        <w:ind w:firstLine="540"/>
        <w:jc w:val="both"/>
        <w:outlineLvl w:val="1"/>
      </w:pPr>
      <w:r>
        <w:t>Замещение конкретной должности на отчетную дату как основание для представления сведений</w:t>
      </w:r>
    </w:p>
    <w:p w:rsidR="002134B5" w:rsidRDefault="002134B5">
      <w:pPr>
        <w:pStyle w:val="ConsPlusNormal"/>
        <w:jc w:val="both"/>
      </w:pPr>
    </w:p>
    <w:p w:rsidR="002134B5" w:rsidRDefault="002134B5">
      <w:pPr>
        <w:pStyle w:val="ConsPlusNormal"/>
        <w:ind w:firstLine="540"/>
        <w:jc w:val="both"/>
      </w:pPr>
      <w:r>
        <w:t>12. Служащий (работник) должен представить сведения, если по состоянию на 31 декабря отчетного года:</w:t>
      </w:r>
    </w:p>
    <w:p w:rsidR="002134B5" w:rsidRDefault="002134B5">
      <w:pPr>
        <w:pStyle w:val="ConsPlusNormal"/>
        <w:ind w:firstLine="540"/>
        <w:jc w:val="both"/>
      </w:pPr>
      <w:r>
        <w:t>1) замещаемая им должность была включена в соответствующий перечень должностей, а сам служащий (работник) замещал указанную должность;</w:t>
      </w:r>
    </w:p>
    <w:p w:rsidR="002134B5" w:rsidRDefault="002134B5">
      <w:pPr>
        <w:pStyle w:val="ConsPlusNormal"/>
        <w:ind w:firstLine="540"/>
        <w:jc w:val="both"/>
      </w:pPr>
      <w:r>
        <w:t>2) временно замещаемая им должность была включена в соответствующий перечень должностей.</w:t>
      </w:r>
    </w:p>
    <w:p w:rsidR="002134B5" w:rsidRDefault="002134B5">
      <w:pPr>
        <w:pStyle w:val="ConsPlusNormal"/>
        <w:ind w:firstLine="540"/>
        <w:jc w:val="both"/>
      </w:pPr>
      <w:r>
        <w:t>13.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2134B5" w:rsidRDefault="002134B5">
      <w:pPr>
        <w:pStyle w:val="ConsPlusNormal"/>
        <w:jc w:val="both"/>
      </w:pPr>
    </w:p>
    <w:p w:rsidR="002134B5" w:rsidRDefault="002134B5">
      <w:pPr>
        <w:pStyle w:val="ConsPlusNormal"/>
        <w:ind w:firstLine="540"/>
        <w:jc w:val="both"/>
        <w:outlineLvl w:val="1"/>
      </w:pPr>
      <w:r>
        <w:t>Определение круга лиц (членов семьи), в отношении которых необходимо представить сведения</w:t>
      </w:r>
    </w:p>
    <w:p w:rsidR="002134B5" w:rsidRDefault="002134B5">
      <w:pPr>
        <w:pStyle w:val="ConsPlusNormal"/>
        <w:jc w:val="both"/>
      </w:pPr>
    </w:p>
    <w:p w:rsidR="002134B5" w:rsidRDefault="002134B5">
      <w:pPr>
        <w:pStyle w:val="ConsPlusNormal"/>
        <w:ind w:firstLine="540"/>
        <w:jc w:val="both"/>
      </w:pPr>
      <w:r>
        <w:t>14.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2134B5" w:rsidRDefault="002134B5">
      <w:pPr>
        <w:pStyle w:val="ConsPlusNormal"/>
        <w:jc w:val="both"/>
      </w:pPr>
    </w:p>
    <w:p w:rsidR="002134B5" w:rsidRDefault="002134B5">
      <w:pPr>
        <w:pStyle w:val="ConsPlusNormal"/>
        <w:ind w:firstLine="540"/>
        <w:jc w:val="both"/>
        <w:outlineLvl w:val="1"/>
      </w:pPr>
      <w:r>
        <w:t>Супруги</w:t>
      </w:r>
    </w:p>
    <w:p w:rsidR="002134B5" w:rsidRDefault="002134B5">
      <w:pPr>
        <w:pStyle w:val="ConsPlusNormal"/>
        <w:jc w:val="both"/>
      </w:pPr>
    </w:p>
    <w:p w:rsidR="002134B5" w:rsidRDefault="002134B5">
      <w:pPr>
        <w:pStyle w:val="ConsPlusNormal"/>
        <w:ind w:firstLine="540"/>
        <w:jc w:val="both"/>
      </w:pPr>
      <w:r>
        <w:t>15. 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w:t>
      </w:r>
    </w:p>
    <w:p w:rsidR="002134B5" w:rsidRDefault="002134B5">
      <w:pPr>
        <w:pStyle w:val="ConsPlusNormal"/>
        <w:ind w:firstLine="540"/>
        <w:jc w:val="both"/>
      </w:pPr>
      <w:r>
        <w:t>16. Согласно статье 10 права и обязанности супругов возникают со дня государственной регистрации заключения брака в органах записи актов гражданского состояния.</w:t>
      </w:r>
    </w:p>
    <w:p w:rsidR="002134B5" w:rsidRDefault="002134B5">
      <w:pPr>
        <w:pStyle w:val="ConsPlusNormal"/>
        <w:jc w:val="both"/>
      </w:pPr>
    </w:p>
    <w:p w:rsidR="002134B5" w:rsidRDefault="002134B5">
      <w:pPr>
        <w:pStyle w:val="ConsPlusNormal"/>
        <w:jc w:val="both"/>
        <w:outlineLvl w:val="2"/>
      </w:pPr>
      <w:r>
        <w:t>Таблица 1. Перечень ситуаций и рекомендуемые действия</w:t>
      </w:r>
    </w:p>
    <w:p w:rsidR="002134B5" w:rsidRDefault="002134B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154"/>
        <w:gridCol w:w="567"/>
        <w:gridCol w:w="2211"/>
        <w:gridCol w:w="1757"/>
        <w:gridCol w:w="2949"/>
      </w:tblGrid>
      <w:tr w:rsidR="002134B5">
        <w:tc>
          <w:tcPr>
            <w:tcW w:w="4932" w:type="dxa"/>
            <w:gridSpan w:val="3"/>
            <w:tcBorders>
              <w:left w:val="single" w:sz="4" w:space="0" w:color="auto"/>
            </w:tcBorders>
          </w:tcPr>
          <w:p w:rsidR="002134B5" w:rsidRDefault="002134B5">
            <w:pPr>
              <w:pStyle w:val="ConsPlusNormal"/>
              <w:outlineLvl w:val="3"/>
            </w:pPr>
            <w:r>
              <w:t>Пример 1. Служащий (работник) представляет сведения в 2016 году (за отчетный 2015 г.)</w:t>
            </w:r>
          </w:p>
        </w:tc>
        <w:tc>
          <w:tcPr>
            <w:tcW w:w="4706" w:type="dxa"/>
            <w:gridSpan w:val="2"/>
            <w:vAlign w:val="center"/>
          </w:tcPr>
          <w:p w:rsidR="002134B5" w:rsidRDefault="002134B5">
            <w:pPr>
              <w:pStyle w:val="ConsPlusNonformat"/>
              <w:jc w:val="both"/>
            </w:pPr>
            <w:r>
              <w:t>--------------()-------------&gt;</w:t>
            </w:r>
          </w:p>
          <w:p w:rsidR="002134B5" w:rsidRDefault="002134B5">
            <w:pPr>
              <w:pStyle w:val="ConsPlusNonformat"/>
              <w:jc w:val="both"/>
            </w:pPr>
            <w:r>
              <w:t>&lt;----------- 2016</w:t>
            </w:r>
          </w:p>
        </w:tc>
      </w:tr>
      <w:tr w:rsidR="002134B5">
        <w:tc>
          <w:tcPr>
            <w:tcW w:w="2154" w:type="dxa"/>
            <w:tcBorders>
              <w:left w:val="single" w:sz="4" w:space="0" w:color="auto"/>
            </w:tcBorders>
          </w:tcPr>
          <w:p w:rsidR="002134B5" w:rsidRDefault="002134B5">
            <w:pPr>
              <w:pStyle w:val="ConsPlusNormal"/>
            </w:pPr>
            <w:r>
              <w:t>Брак заключен в органах записи актов гражданского состояния (далее - ЗАГС) в ноябре 2015 года</w:t>
            </w:r>
          </w:p>
        </w:tc>
        <w:tc>
          <w:tcPr>
            <w:tcW w:w="567" w:type="dxa"/>
            <w:vAlign w:val="center"/>
          </w:tcPr>
          <w:p w:rsidR="002134B5" w:rsidRDefault="002134B5">
            <w:pPr>
              <w:pStyle w:val="ConsPlusNormal"/>
              <w:jc w:val="center"/>
            </w:pPr>
            <w:r>
              <w:t>--&gt;</w:t>
            </w:r>
          </w:p>
        </w:tc>
        <w:tc>
          <w:tcPr>
            <w:tcW w:w="3968" w:type="dxa"/>
            <w:gridSpan w:val="2"/>
          </w:tcPr>
          <w:p w:rsidR="002134B5" w:rsidRDefault="002134B5">
            <w:pPr>
              <w:pStyle w:val="ConsPlusNormal"/>
            </w:pPr>
            <w:r>
              <w:t>Сведения в отношении супруги (супруга) представляются, поскольку по состоянию на отчетную дату (31 декабря 2015 года) служащий (работник) состоял в браке</w:t>
            </w:r>
          </w:p>
        </w:tc>
        <w:tc>
          <w:tcPr>
            <w:tcW w:w="2949" w:type="dxa"/>
            <w:vAlign w:val="center"/>
          </w:tcPr>
          <w:p w:rsidR="002134B5" w:rsidRDefault="002134B5">
            <w:pPr>
              <w:pStyle w:val="ConsPlusNonformat"/>
              <w:jc w:val="both"/>
            </w:pPr>
            <w:r>
              <w:t>---()-----()----&gt;</w:t>
            </w:r>
          </w:p>
          <w:p w:rsidR="002134B5" w:rsidRDefault="002134B5">
            <w:pPr>
              <w:pStyle w:val="ConsPlusNonformat"/>
              <w:jc w:val="both"/>
            </w:pPr>
            <w:r>
              <w:t xml:space="preserve"> ноябрь  2016</w:t>
            </w:r>
          </w:p>
          <w:p w:rsidR="002134B5" w:rsidRDefault="002134B5">
            <w:pPr>
              <w:pStyle w:val="ConsPlusNonformat"/>
              <w:jc w:val="both"/>
            </w:pPr>
            <w:r>
              <w:t xml:space="preserve">  2015</w:t>
            </w:r>
          </w:p>
        </w:tc>
      </w:tr>
      <w:tr w:rsidR="002134B5">
        <w:tc>
          <w:tcPr>
            <w:tcW w:w="2154" w:type="dxa"/>
            <w:tcBorders>
              <w:left w:val="single" w:sz="4" w:space="0" w:color="auto"/>
            </w:tcBorders>
          </w:tcPr>
          <w:p w:rsidR="002134B5" w:rsidRDefault="002134B5">
            <w:pPr>
              <w:pStyle w:val="ConsPlusNormal"/>
            </w:pPr>
            <w:r>
              <w:t>Брак заключен в ЗАГСе в марте 2016 года</w:t>
            </w:r>
          </w:p>
        </w:tc>
        <w:tc>
          <w:tcPr>
            <w:tcW w:w="567" w:type="dxa"/>
            <w:vAlign w:val="center"/>
          </w:tcPr>
          <w:p w:rsidR="002134B5" w:rsidRDefault="002134B5">
            <w:pPr>
              <w:pStyle w:val="ConsPlusNormal"/>
              <w:jc w:val="center"/>
            </w:pPr>
            <w:r>
              <w:t>--&gt;</w:t>
            </w:r>
          </w:p>
        </w:tc>
        <w:tc>
          <w:tcPr>
            <w:tcW w:w="3968" w:type="dxa"/>
            <w:gridSpan w:val="2"/>
          </w:tcPr>
          <w:p w:rsidR="002134B5" w:rsidRDefault="002134B5">
            <w:pPr>
              <w:pStyle w:val="ConsPlusNormal"/>
            </w:pPr>
            <w:r>
              <w:t>Сведения в отношении супруги (супруга) не представляются, поскольку по состоянию на отчетную дату (31 декабря 2015 года) служащий (работник) не состоял в браке</w:t>
            </w:r>
          </w:p>
        </w:tc>
        <w:tc>
          <w:tcPr>
            <w:tcW w:w="2949" w:type="dxa"/>
            <w:vAlign w:val="center"/>
          </w:tcPr>
          <w:p w:rsidR="002134B5" w:rsidRDefault="002134B5">
            <w:pPr>
              <w:pStyle w:val="ConsPlusNonformat"/>
              <w:jc w:val="both"/>
            </w:pPr>
            <w:r>
              <w:t>---()-----()----&gt;</w:t>
            </w:r>
          </w:p>
          <w:p w:rsidR="002134B5" w:rsidRDefault="002134B5">
            <w:pPr>
              <w:pStyle w:val="ConsPlusNonformat"/>
              <w:jc w:val="both"/>
            </w:pPr>
            <w:r>
              <w:t xml:space="preserve">  2016   март</w:t>
            </w:r>
          </w:p>
          <w:p w:rsidR="002134B5" w:rsidRDefault="002134B5">
            <w:pPr>
              <w:pStyle w:val="ConsPlusNonformat"/>
              <w:jc w:val="both"/>
            </w:pPr>
            <w:r>
              <w:t xml:space="preserve">         2016</w:t>
            </w:r>
          </w:p>
        </w:tc>
      </w:tr>
      <w:tr w:rsidR="002134B5">
        <w:tc>
          <w:tcPr>
            <w:tcW w:w="2154" w:type="dxa"/>
          </w:tcPr>
          <w:p w:rsidR="002134B5" w:rsidRDefault="002134B5">
            <w:pPr>
              <w:pStyle w:val="ConsPlusNormal"/>
            </w:pPr>
          </w:p>
        </w:tc>
        <w:tc>
          <w:tcPr>
            <w:tcW w:w="567" w:type="dxa"/>
          </w:tcPr>
          <w:p w:rsidR="002134B5" w:rsidRDefault="002134B5">
            <w:pPr>
              <w:pStyle w:val="ConsPlusNormal"/>
            </w:pPr>
          </w:p>
        </w:tc>
        <w:tc>
          <w:tcPr>
            <w:tcW w:w="3968" w:type="dxa"/>
            <w:gridSpan w:val="2"/>
          </w:tcPr>
          <w:p w:rsidR="002134B5" w:rsidRDefault="002134B5">
            <w:pPr>
              <w:pStyle w:val="ConsPlusNormal"/>
            </w:pPr>
          </w:p>
        </w:tc>
        <w:tc>
          <w:tcPr>
            <w:tcW w:w="2949" w:type="dxa"/>
          </w:tcPr>
          <w:p w:rsidR="002134B5" w:rsidRDefault="002134B5">
            <w:pPr>
              <w:pStyle w:val="ConsPlusNormal"/>
            </w:pPr>
          </w:p>
        </w:tc>
      </w:tr>
      <w:tr w:rsidR="002134B5">
        <w:tc>
          <w:tcPr>
            <w:tcW w:w="4932" w:type="dxa"/>
            <w:gridSpan w:val="3"/>
            <w:tcBorders>
              <w:left w:val="single" w:sz="4" w:space="0" w:color="auto"/>
            </w:tcBorders>
          </w:tcPr>
          <w:p w:rsidR="002134B5" w:rsidRDefault="002134B5">
            <w:pPr>
              <w:pStyle w:val="ConsPlusNormal"/>
              <w:outlineLvl w:val="3"/>
            </w:pPr>
            <w:r>
              <w:t>Пример 2. Гражданин в сентябре 2016 г. представляет сведения в связи с подачей документов для назначении на должность. Отчетной датой является 1 августа 2016 г.</w:t>
            </w:r>
          </w:p>
        </w:tc>
        <w:tc>
          <w:tcPr>
            <w:tcW w:w="4706" w:type="dxa"/>
            <w:gridSpan w:val="2"/>
            <w:vAlign w:val="center"/>
          </w:tcPr>
          <w:p w:rsidR="002134B5" w:rsidRDefault="002134B5">
            <w:pPr>
              <w:pStyle w:val="ConsPlusNonformat"/>
              <w:jc w:val="both"/>
            </w:pPr>
            <w:r>
              <w:t>--------()-----------()--------&gt;</w:t>
            </w:r>
          </w:p>
          <w:p w:rsidR="002134B5" w:rsidRDefault="002134B5">
            <w:pPr>
              <w:pStyle w:val="ConsPlusNonformat"/>
              <w:jc w:val="both"/>
            </w:pPr>
            <w:r>
              <w:t>&lt;--- 1 августа    сентябрь</w:t>
            </w:r>
          </w:p>
          <w:p w:rsidR="002134B5" w:rsidRDefault="002134B5">
            <w:pPr>
              <w:pStyle w:val="ConsPlusNonformat"/>
              <w:jc w:val="both"/>
            </w:pPr>
            <w:r>
              <w:t xml:space="preserve">        2016        2016</w:t>
            </w:r>
          </w:p>
        </w:tc>
      </w:tr>
      <w:tr w:rsidR="002134B5">
        <w:tc>
          <w:tcPr>
            <w:tcW w:w="2154" w:type="dxa"/>
            <w:tcBorders>
              <w:left w:val="single" w:sz="4" w:space="0" w:color="auto"/>
            </w:tcBorders>
          </w:tcPr>
          <w:p w:rsidR="002134B5" w:rsidRDefault="002134B5">
            <w:pPr>
              <w:pStyle w:val="ConsPlusNormal"/>
            </w:pPr>
            <w:r>
              <w:t>Брак заключен 1 февраля 2016 года</w:t>
            </w:r>
          </w:p>
        </w:tc>
        <w:tc>
          <w:tcPr>
            <w:tcW w:w="567" w:type="dxa"/>
            <w:vAlign w:val="center"/>
          </w:tcPr>
          <w:p w:rsidR="002134B5" w:rsidRDefault="002134B5">
            <w:pPr>
              <w:pStyle w:val="ConsPlusNormal"/>
              <w:jc w:val="center"/>
            </w:pPr>
            <w:r>
              <w:t>--&gt;</w:t>
            </w:r>
          </w:p>
        </w:tc>
        <w:tc>
          <w:tcPr>
            <w:tcW w:w="3968" w:type="dxa"/>
            <w:gridSpan w:val="2"/>
          </w:tcPr>
          <w:p w:rsidR="002134B5" w:rsidRDefault="002134B5">
            <w:pPr>
              <w:pStyle w:val="ConsPlusNormal"/>
            </w:pPr>
            <w:r>
              <w:t>Сведения в отношении супруги представляются, поскольку по состоянию на отчетную дату (1 августа 2016 года) гражданин состоял в браке</w:t>
            </w:r>
          </w:p>
        </w:tc>
        <w:tc>
          <w:tcPr>
            <w:tcW w:w="2949" w:type="dxa"/>
            <w:vAlign w:val="center"/>
          </w:tcPr>
          <w:p w:rsidR="002134B5" w:rsidRDefault="002134B5">
            <w:pPr>
              <w:pStyle w:val="ConsPlusNonformat"/>
              <w:jc w:val="both"/>
            </w:pPr>
            <w:r>
              <w:t>---()-----()----&gt;</w:t>
            </w:r>
          </w:p>
          <w:p w:rsidR="002134B5" w:rsidRDefault="002134B5">
            <w:pPr>
              <w:pStyle w:val="ConsPlusNonformat"/>
              <w:jc w:val="both"/>
            </w:pPr>
            <w:r>
              <w:t xml:space="preserve">   1       1</w:t>
            </w:r>
          </w:p>
          <w:p w:rsidR="002134B5" w:rsidRDefault="002134B5">
            <w:pPr>
              <w:pStyle w:val="ConsPlusNonformat"/>
              <w:jc w:val="both"/>
            </w:pPr>
            <w:r>
              <w:t>февраля  августа</w:t>
            </w:r>
          </w:p>
          <w:p w:rsidR="002134B5" w:rsidRDefault="002134B5">
            <w:pPr>
              <w:pStyle w:val="ConsPlusNonformat"/>
              <w:jc w:val="both"/>
            </w:pPr>
            <w:r>
              <w:t xml:space="preserve">  2016    2016</w:t>
            </w:r>
          </w:p>
        </w:tc>
      </w:tr>
      <w:tr w:rsidR="002134B5">
        <w:tc>
          <w:tcPr>
            <w:tcW w:w="2154" w:type="dxa"/>
            <w:tcBorders>
              <w:left w:val="single" w:sz="4" w:space="0" w:color="auto"/>
            </w:tcBorders>
          </w:tcPr>
          <w:p w:rsidR="002134B5" w:rsidRDefault="002134B5">
            <w:pPr>
              <w:pStyle w:val="ConsPlusNormal"/>
            </w:pPr>
            <w:r>
              <w:t>Брак заключен 2 августа 2016 года</w:t>
            </w:r>
          </w:p>
        </w:tc>
        <w:tc>
          <w:tcPr>
            <w:tcW w:w="567" w:type="dxa"/>
            <w:vAlign w:val="center"/>
          </w:tcPr>
          <w:p w:rsidR="002134B5" w:rsidRDefault="002134B5">
            <w:pPr>
              <w:pStyle w:val="ConsPlusNormal"/>
              <w:jc w:val="center"/>
            </w:pPr>
            <w:r>
              <w:t>--&gt;</w:t>
            </w:r>
          </w:p>
        </w:tc>
        <w:tc>
          <w:tcPr>
            <w:tcW w:w="3968" w:type="dxa"/>
            <w:gridSpan w:val="2"/>
          </w:tcPr>
          <w:p w:rsidR="002134B5" w:rsidRDefault="002134B5">
            <w:pPr>
              <w:pStyle w:val="ConsPlusNormal"/>
            </w:pPr>
            <w:r>
              <w:t>Сведения в отношении супруги не представляются, поскольку по состоянию на отчетную дату (1 августа 2016 года) гражданин еще не вступил в брак</w:t>
            </w:r>
          </w:p>
        </w:tc>
        <w:tc>
          <w:tcPr>
            <w:tcW w:w="2949" w:type="dxa"/>
            <w:vAlign w:val="center"/>
          </w:tcPr>
          <w:p w:rsidR="002134B5" w:rsidRDefault="002134B5">
            <w:pPr>
              <w:pStyle w:val="ConsPlusNonformat"/>
              <w:jc w:val="both"/>
            </w:pPr>
            <w:r>
              <w:t>---()-----()----&gt;</w:t>
            </w:r>
          </w:p>
          <w:p w:rsidR="002134B5" w:rsidRDefault="002134B5">
            <w:pPr>
              <w:pStyle w:val="ConsPlusNonformat"/>
              <w:jc w:val="both"/>
            </w:pPr>
            <w:r>
              <w:t xml:space="preserve">   1       2</w:t>
            </w:r>
          </w:p>
          <w:p w:rsidR="002134B5" w:rsidRDefault="002134B5">
            <w:pPr>
              <w:pStyle w:val="ConsPlusNonformat"/>
              <w:jc w:val="both"/>
            </w:pPr>
            <w:r>
              <w:t>августа  августа</w:t>
            </w:r>
          </w:p>
          <w:p w:rsidR="002134B5" w:rsidRDefault="002134B5">
            <w:pPr>
              <w:pStyle w:val="ConsPlusNonformat"/>
              <w:jc w:val="both"/>
            </w:pPr>
            <w:r>
              <w:t xml:space="preserve">  2016    2016</w:t>
            </w:r>
          </w:p>
        </w:tc>
      </w:tr>
    </w:tbl>
    <w:p w:rsidR="002134B5" w:rsidRDefault="002134B5">
      <w:pPr>
        <w:pStyle w:val="ConsPlusNormal"/>
        <w:jc w:val="both"/>
      </w:pPr>
    </w:p>
    <w:p w:rsidR="002134B5" w:rsidRDefault="002134B5">
      <w:pPr>
        <w:pStyle w:val="ConsPlusNormal"/>
        <w:ind w:firstLine="540"/>
        <w:jc w:val="both"/>
      </w:pPr>
      <w:r>
        <w:t>17. 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2134B5" w:rsidRDefault="002134B5">
      <w:pPr>
        <w:pStyle w:val="ConsPlusNormal"/>
        <w:ind w:firstLine="540"/>
        <w:jc w:val="both"/>
      </w:pPr>
      <w:r>
        <w:t>18. 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w:t>
      </w:r>
    </w:p>
    <w:p w:rsidR="002134B5" w:rsidRDefault="002134B5">
      <w:pPr>
        <w:pStyle w:val="ConsPlusNormal"/>
        <w:jc w:val="both"/>
      </w:pPr>
    </w:p>
    <w:p w:rsidR="002134B5" w:rsidRDefault="002134B5">
      <w:pPr>
        <w:pStyle w:val="ConsPlusNormal"/>
        <w:jc w:val="both"/>
        <w:outlineLvl w:val="2"/>
      </w:pPr>
      <w:r>
        <w:t>Таблица 2. Перечень ситуаций и рекомендуемые действия</w:t>
      </w:r>
    </w:p>
    <w:p w:rsidR="002134B5" w:rsidRDefault="002134B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154"/>
        <w:gridCol w:w="567"/>
        <w:gridCol w:w="2211"/>
        <w:gridCol w:w="1757"/>
        <w:gridCol w:w="2949"/>
      </w:tblGrid>
      <w:tr w:rsidR="002134B5">
        <w:tc>
          <w:tcPr>
            <w:tcW w:w="4932" w:type="dxa"/>
            <w:gridSpan w:val="3"/>
            <w:tcBorders>
              <w:left w:val="single" w:sz="4" w:space="0" w:color="auto"/>
            </w:tcBorders>
          </w:tcPr>
          <w:p w:rsidR="002134B5" w:rsidRDefault="002134B5">
            <w:pPr>
              <w:pStyle w:val="ConsPlusNormal"/>
              <w:outlineLvl w:val="3"/>
            </w:pPr>
            <w:r>
              <w:t>Пример 1. Служащий (работник) представляет сведения в 2016 году (за отчетный 2015 г.)</w:t>
            </w:r>
          </w:p>
        </w:tc>
        <w:tc>
          <w:tcPr>
            <w:tcW w:w="4706" w:type="dxa"/>
            <w:gridSpan w:val="2"/>
            <w:vAlign w:val="center"/>
          </w:tcPr>
          <w:p w:rsidR="002134B5" w:rsidRDefault="002134B5">
            <w:pPr>
              <w:pStyle w:val="ConsPlusNonformat"/>
              <w:jc w:val="both"/>
            </w:pPr>
            <w:r>
              <w:t>--------------()-------------&gt;</w:t>
            </w:r>
          </w:p>
          <w:p w:rsidR="002134B5" w:rsidRDefault="002134B5">
            <w:pPr>
              <w:pStyle w:val="ConsPlusNonformat"/>
              <w:jc w:val="both"/>
            </w:pPr>
            <w:r>
              <w:t>&lt;----------- 2016</w:t>
            </w:r>
          </w:p>
        </w:tc>
      </w:tr>
      <w:tr w:rsidR="002134B5">
        <w:tc>
          <w:tcPr>
            <w:tcW w:w="2154" w:type="dxa"/>
            <w:tcBorders>
              <w:left w:val="single" w:sz="4" w:space="0" w:color="auto"/>
            </w:tcBorders>
          </w:tcPr>
          <w:p w:rsidR="002134B5" w:rsidRDefault="002134B5">
            <w:pPr>
              <w:pStyle w:val="ConsPlusNormal"/>
            </w:pPr>
            <w:r>
              <w:t>Брак был расторгнут в ЗАГСе в ноябре 2015 года</w:t>
            </w:r>
          </w:p>
        </w:tc>
        <w:tc>
          <w:tcPr>
            <w:tcW w:w="567" w:type="dxa"/>
            <w:vAlign w:val="center"/>
          </w:tcPr>
          <w:p w:rsidR="002134B5" w:rsidRDefault="002134B5">
            <w:pPr>
              <w:pStyle w:val="ConsPlusNormal"/>
              <w:jc w:val="center"/>
            </w:pPr>
            <w:r>
              <w:t>--&gt;</w:t>
            </w:r>
          </w:p>
        </w:tc>
        <w:tc>
          <w:tcPr>
            <w:tcW w:w="3968" w:type="dxa"/>
            <w:gridSpan w:val="2"/>
          </w:tcPr>
          <w:p w:rsidR="002134B5" w:rsidRDefault="002134B5">
            <w:pPr>
              <w:pStyle w:val="ConsPlusNormal"/>
            </w:pPr>
            <w:r>
              <w:t>Сведения в отношении бывшей супруги не представляются, поскольку по состоянию на отчетную дату (31 декабря 2015 года) служащий (работник) не состоял в браке</w:t>
            </w:r>
          </w:p>
        </w:tc>
        <w:tc>
          <w:tcPr>
            <w:tcW w:w="2949" w:type="dxa"/>
            <w:vAlign w:val="center"/>
          </w:tcPr>
          <w:p w:rsidR="002134B5" w:rsidRDefault="002134B5">
            <w:pPr>
              <w:pStyle w:val="ConsPlusNonformat"/>
              <w:jc w:val="both"/>
            </w:pPr>
            <w:r>
              <w:t>---()-----()----&gt;</w:t>
            </w:r>
          </w:p>
          <w:p w:rsidR="002134B5" w:rsidRDefault="002134B5">
            <w:pPr>
              <w:pStyle w:val="ConsPlusNonformat"/>
              <w:jc w:val="both"/>
            </w:pPr>
            <w:r>
              <w:t xml:space="preserve"> ноябрь  2016</w:t>
            </w:r>
          </w:p>
          <w:p w:rsidR="002134B5" w:rsidRDefault="002134B5">
            <w:pPr>
              <w:pStyle w:val="ConsPlusNonformat"/>
              <w:jc w:val="both"/>
            </w:pPr>
            <w:r>
              <w:t xml:space="preserve">  2015</w:t>
            </w:r>
          </w:p>
        </w:tc>
      </w:tr>
      <w:tr w:rsidR="002134B5">
        <w:tc>
          <w:tcPr>
            <w:tcW w:w="2154" w:type="dxa"/>
            <w:tcBorders>
              <w:left w:val="single" w:sz="4" w:space="0" w:color="auto"/>
            </w:tcBorders>
          </w:tcPr>
          <w:p w:rsidR="002134B5" w:rsidRDefault="002134B5">
            <w:pPr>
              <w:pStyle w:val="ConsPlusNormal"/>
            </w:pPr>
            <w:r>
              <w:t xml:space="preserve">Окончательное решение о расторжении брака </w:t>
            </w:r>
            <w:r>
              <w:lastRenderedPageBreak/>
              <w:t>было принято судом 12 декабря 2015 года и вступило в законную силу 12 января 2016 года</w:t>
            </w:r>
          </w:p>
        </w:tc>
        <w:tc>
          <w:tcPr>
            <w:tcW w:w="567" w:type="dxa"/>
            <w:vAlign w:val="center"/>
          </w:tcPr>
          <w:p w:rsidR="002134B5" w:rsidRDefault="002134B5">
            <w:pPr>
              <w:pStyle w:val="ConsPlusNormal"/>
              <w:jc w:val="center"/>
            </w:pPr>
            <w:r>
              <w:lastRenderedPageBreak/>
              <w:t>--&gt;</w:t>
            </w:r>
          </w:p>
        </w:tc>
        <w:tc>
          <w:tcPr>
            <w:tcW w:w="3968" w:type="dxa"/>
            <w:gridSpan w:val="2"/>
          </w:tcPr>
          <w:p w:rsidR="002134B5" w:rsidRDefault="002134B5">
            <w:pPr>
              <w:pStyle w:val="ConsPlusNormal"/>
            </w:pPr>
            <w:r>
              <w:t xml:space="preserve">Сведения в отношении бывшей супруги представляются, поскольку решение о расторжении брака вступает в силу по </w:t>
            </w:r>
            <w:r>
              <w:lastRenderedPageBreak/>
              <w:t>истечении месяца со дня принятия решения суда в окончательной форме. В рассматриваемой ситуации решение о расторжении брака вступило в силу 12 января 2016 года. Таким образом, по состоянию на отчетную дату (31 декабря 2015 года) служащий (работник) считался состоявшим в браке</w:t>
            </w:r>
          </w:p>
        </w:tc>
        <w:tc>
          <w:tcPr>
            <w:tcW w:w="2949" w:type="dxa"/>
            <w:vAlign w:val="center"/>
          </w:tcPr>
          <w:p w:rsidR="002134B5" w:rsidRDefault="002134B5">
            <w:pPr>
              <w:pStyle w:val="ConsPlusNonformat"/>
              <w:jc w:val="both"/>
            </w:pPr>
            <w:r>
              <w:lastRenderedPageBreak/>
              <w:t>---()-----()----()--&gt;</w:t>
            </w:r>
          </w:p>
          <w:p w:rsidR="002134B5" w:rsidRDefault="002134B5">
            <w:pPr>
              <w:pStyle w:val="ConsPlusNonformat"/>
              <w:jc w:val="both"/>
            </w:pPr>
            <w:r>
              <w:t xml:space="preserve">   12    2016   12</w:t>
            </w:r>
          </w:p>
          <w:p w:rsidR="002134B5" w:rsidRDefault="002134B5">
            <w:pPr>
              <w:pStyle w:val="ConsPlusNonformat"/>
              <w:jc w:val="both"/>
            </w:pPr>
            <w:r>
              <w:t>декабря       января</w:t>
            </w:r>
          </w:p>
          <w:p w:rsidR="002134B5" w:rsidRDefault="002134B5">
            <w:pPr>
              <w:pStyle w:val="ConsPlusNonformat"/>
              <w:jc w:val="both"/>
            </w:pPr>
            <w:r>
              <w:lastRenderedPageBreak/>
              <w:t xml:space="preserve">  2015         2016</w:t>
            </w:r>
          </w:p>
        </w:tc>
      </w:tr>
      <w:tr w:rsidR="002134B5">
        <w:tc>
          <w:tcPr>
            <w:tcW w:w="2154" w:type="dxa"/>
            <w:tcBorders>
              <w:left w:val="single" w:sz="4" w:space="0" w:color="auto"/>
            </w:tcBorders>
          </w:tcPr>
          <w:p w:rsidR="002134B5" w:rsidRDefault="002134B5">
            <w:pPr>
              <w:pStyle w:val="ConsPlusNormal"/>
            </w:pPr>
            <w:r>
              <w:lastRenderedPageBreak/>
              <w:t>Брак был расторгнут в ЗАГСе в марте 2016 года</w:t>
            </w:r>
          </w:p>
        </w:tc>
        <w:tc>
          <w:tcPr>
            <w:tcW w:w="567" w:type="dxa"/>
            <w:vAlign w:val="center"/>
          </w:tcPr>
          <w:p w:rsidR="002134B5" w:rsidRDefault="002134B5">
            <w:pPr>
              <w:pStyle w:val="ConsPlusNormal"/>
              <w:jc w:val="center"/>
            </w:pPr>
            <w:r>
              <w:t>--&gt;</w:t>
            </w:r>
          </w:p>
        </w:tc>
        <w:tc>
          <w:tcPr>
            <w:tcW w:w="3968" w:type="dxa"/>
            <w:gridSpan w:val="2"/>
          </w:tcPr>
          <w:p w:rsidR="002134B5" w:rsidRDefault="002134B5">
            <w:pPr>
              <w:pStyle w:val="ConsPlusNormal"/>
            </w:pPr>
            <w:r>
              <w:t>Сведения в отношении бывшей супруги представляются, поскольку по состоянию на отчетную дату (31 декабря 2015 года) служащий (работник) состоял в браке</w:t>
            </w:r>
          </w:p>
        </w:tc>
        <w:tc>
          <w:tcPr>
            <w:tcW w:w="2949" w:type="dxa"/>
            <w:vAlign w:val="center"/>
          </w:tcPr>
          <w:p w:rsidR="002134B5" w:rsidRDefault="002134B5">
            <w:pPr>
              <w:pStyle w:val="ConsPlusNonformat"/>
              <w:jc w:val="both"/>
            </w:pPr>
            <w:r>
              <w:t>---()-----()----&gt;</w:t>
            </w:r>
          </w:p>
          <w:p w:rsidR="002134B5" w:rsidRDefault="002134B5">
            <w:pPr>
              <w:pStyle w:val="ConsPlusNonformat"/>
              <w:jc w:val="both"/>
            </w:pPr>
            <w:r>
              <w:t xml:space="preserve">  2016   март</w:t>
            </w:r>
          </w:p>
          <w:p w:rsidR="002134B5" w:rsidRDefault="002134B5">
            <w:pPr>
              <w:pStyle w:val="ConsPlusNonformat"/>
              <w:jc w:val="both"/>
            </w:pPr>
            <w:r>
              <w:t xml:space="preserve">         2016</w:t>
            </w:r>
          </w:p>
        </w:tc>
      </w:tr>
      <w:tr w:rsidR="002134B5">
        <w:tc>
          <w:tcPr>
            <w:tcW w:w="2154" w:type="dxa"/>
          </w:tcPr>
          <w:p w:rsidR="002134B5" w:rsidRDefault="002134B5">
            <w:pPr>
              <w:pStyle w:val="ConsPlusNormal"/>
            </w:pPr>
          </w:p>
        </w:tc>
        <w:tc>
          <w:tcPr>
            <w:tcW w:w="567" w:type="dxa"/>
          </w:tcPr>
          <w:p w:rsidR="002134B5" w:rsidRDefault="002134B5">
            <w:pPr>
              <w:pStyle w:val="ConsPlusNormal"/>
            </w:pPr>
          </w:p>
        </w:tc>
        <w:tc>
          <w:tcPr>
            <w:tcW w:w="3968" w:type="dxa"/>
            <w:gridSpan w:val="2"/>
          </w:tcPr>
          <w:p w:rsidR="002134B5" w:rsidRDefault="002134B5">
            <w:pPr>
              <w:pStyle w:val="ConsPlusNormal"/>
            </w:pPr>
          </w:p>
        </w:tc>
        <w:tc>
          <w:tcPr>
            <w:tcW w:w="2949" w:type="dxa"/>
          </w:tcPr>
          <w:p w:rsidR="002134B5" w:rsidRDefault="002134B5">
            <w:pPr>
              <w:pStyle w:val="ConsPlusNormal"/>
            </w:pPr>
          </w:p>
        </w:tc>
      </w:tr>
      <w:tr w:rsidR="002134B5">
        <w:tc>
          <w:tcPr>
            <w:tcW w:w="4932" w:type="dxa"/>
            <w:gridSpan w:val="3"/>
            <w:tcBorders>
              <w:left w:val="single" w:sz="4" w:space="0" w:color="auto"/>
            </w:tcBorders>
          </w:tcPr>
          <w:p w:rsidR="002134B5" w:rsidRDefault="002134B5">
            <w:pPr>
              <w:pStyle w:val="ConsPlusNormal"/>
              <w:outlineLvl w:val="3"/>
            </w:pPr>
            <w:r>
              <w:t>Пример 2. Гражданин в сентябре 2016 года представляет сведения в связи с подачей документов для назначении на должность. Отчетной датой является 1 августа 2016 г.</w:t>
            </w:r>
          </w:p>
        </w:tc>
        <w:tc>
          <w:tcPr>
            <w:tcW w:w="4706" w:type="dxa"/>
            <w:gridSpan w:val="2"/>
            <w:vAlign w:val="center"/>
          </w:tcPr>
          <w:p w:rsidR="002134B5" w:rsidRDefault="002134B5">
            <w:pPr>
              <w:pStyle w:val="ConsPlusNonformat"/>
              <w:jc w:val="both"/>
            </w:pPr>
            <w:r>
              <w:t>--------()-----------()--------&gt;</w:t>
            </w:r>
          </w:p>
          <w:p w:rsidR="002134B5" w:rsidRDefault="002134B5">
            <w:pPr>
              <w:pStyle w:val="ConsPlusNonformat"/>
              <w:jc w:val="both"/>
            </w:pPr>
            <w:r>
              <w:t>&lt;--- 1 августа    сентябрь</w:t>
            </w:r>
          </w:p>
          <w:p w:rsidR="002134B5" w:rsidRDefault="002134B5">
            <w:pPr>
              <w:pStyle w:val="ConsPlusNonformat"/>
              <w:jc w:val="both"/>
            </w:pPr>
            <w:r>
              <w:t xml:space="preserve">        2016        2016</w:t>
            </w:r>
          </w:p>
        </w:tc>
      </w:tr>
      <w:tr w:rsidR="002134B5">
        <w:tc>
          <w:tcPr>
            <w:tcW w:w="2154" w:type="dxa"/>
            <w:tcBorders>
              <w:left w:val="single" w:sz="4" w:space="0" w:color="auto"/>
            </w:tcBorders>
          </w:tcPr>
          <w:p w:rsidR="002134B5" w:rsidRDefault="002134B5">
            <w:pPr>
              <w:pStyle w:val="ConsPlusNormal"/>
            </w:pPr>
            <w:r>
              <w:t>Брак был расторгнут в ЗАГСе 1 июля 2016 г.</w:t>
            </w:r>
          </w:p>
        </w:tc>
        <w:tc>
          <w:tcPr>
            <w:tcW w:w="567" w:type="dxa"/>
            <w:vAlign w:val="center"/>
          </w:tcPr>
          <w:p w:rsidR="002134B5" w:rsidRDefault="002134B5">
            <w:pPr>
              <w:pStyle w:val="ConsPlusNormal"/>
              <w:jc w:val="center"/>
            </w:pPr>
            <w:r>
              <w:t>--&gt;</w:t>
            </w:r>
          </w:p>
        </w:tc>
        <w:tc>
          <w:tcPr>
            <w:tcW w:w="3968" w:type="dxa"/>
            <w:gridSpan w:val="2"/>
          </w:tcPr>
          <w:p w:rsidR="002134B5" w:rsidRDefault="002134B5">
            <w:pPr>
              <w:pStyle w:val="ConsPlusNormal"/>
            </w:pPr>
            <w:r>
              <w:t>Сведения в отношении бывшей супруги не представляются, поскольку по состоянию на отчетную дату (1 августа 2016 года) гражданин не состоял в браке</w:t>
            </w:r>
          </w:p>
        </w:tc>
        <w:tc>
          <w:tcPr>
            <w:tcW w:w="2949" w:type="dxa"/>
            <w:vAlign w:val="center"/>
          </w:tcPr>
          <w:p w:rsidR="002134B5" w:rsidRDefault="002134B5">
            <w:pPr>
              <w:pStyle w:val="ConsPlusNonformat"/>
              <w:jc w:val="both"/>
            </w:pPr>
            <w:r>
              <w:t>---()-----()----&gt;</w:t>
            </w:r>
          </w:p>
          <w:p w:rsidR="002134B5" w:rsidRDefault="002134B5">
            <w:pPr>
              <w:pStyle w:val="ConsPlusNonformat"/>
              <w:jc w:val="both"/>
            </w:pPr>
            <w:r>
              <w:t>1 июля     1</w:t>
            </w:r>
          </w:p>
          <w:p w:rsidR="002134B5" w:rsidRDefault="002134B5">
            <w:pPr>
              <w:pStyle w:val="ConsPlusNonformat"/>
              <w:jc w:val="both"/>
            </w:pPr>
            <w:r>
              <w:t xml:space="preserve">  2016  августа</w:t>
            </w:r>
          </w:p>
          <w:p w:rsidR="002134B5" w:rsidRDefault="002134B5">
            <w:pPr>
              <w:pStyle w:val="ConsPlusNonformat"/>
              <w:jc w:val="both"/>
            </w:pPr>
            <w:r>
              <w:t xml:space="preserve">          2016</w:t>
            </w:r>
          </w:p>
        </w:tc>
      </w:tr>
      <w:tr w:rsidR="002134B5">
        <w:tc>
          <w:tcPr>
            <w:tcW w:w="2154" w:type="dxa"/>
            <w:tcBorders>
              <w:left w:val="single" w:sz="4" w:space="0" w:color="auto"/>
            </w:tcBorders>
          </w:tcPr>
          <w:p w:rsidR="002134B5" w:rsidRDefault="002134B5">
            <w:pPr>
              <w:pStyle w:val="ConsPlusNormal"/>
            </w:pPr>
            <w:r>
              <w:t>Брак был расторгнут в ЗАГСе 2 августа 2016 г.</w:t>
            </w:r>
          </w:p>
        </w:tc>
        <w:tc>
          <w:tcPr>
            <w:tcW w:w="567" w:type="dxa"/>
            <w:vAlign w:val="center"/>
          </w:tcPr>
          <w:p w:rsidR="002134B5" w:rsidRDefault="002134B5">
            <w:pPr>
              <w:pStyle w:val="ConsPlusNormal"/>
              <w:jc w:val="center"/>
            </w:pPr>
            <w:r>
              <w:t>--&gt;</w:t>
            </w:r>
          </w:p>
        </w:tc>
        <w:tc>
          <w:tcPr>
            <w:tcW w:w="3968" w:type="dxa"/>
            <w:gridSpan w:val="2"/>
          </w:tcPr>
          <w:p w:rsidR="002134B5" w:rsidRDefault="002134B5">
            <w:pPr>
              <w:pStyle w:val="ConsPlusNormal"/>
            </w:pPr>
            <w:r>
              <w:t>Сведения в отношении бывшей супруги представляются, поскольку по состоянию на отчетную дату (1 августа 2016 года) гражданин состоял в браке</w:t>
            </w:r>
          </w:p>
        </w:tc>
        <w:tc>
          <w:tcPr>
            <w:tcW w:w="2949" w:type="dxa"/>
            <w:vAlign w:val="center"/>
          </w:tcPr>
          <w:p w:rsidR="002134B5" w:rsidRDefault="002134B5">
            <w:pPr>
              <w:pStyle w:val="ConsPlusNonformat"/>
              <w:jc w:val="both"/>
            </w:pPr>
            <w:r>
              <w:t>---()-----()----&gt;</w:t>
            </w:r>
          </w:p>
          <w:p w:rsidR="002134B5" w:rsidRDefault="002134B5">
            <w:pPr>
              <w:pStyle w:val="ConsPlusNonformat"/>
              <w:jc w:val="both"/>
            </w:pPr>
            <w:r>
              <w:t xml:space="preserve">   1       2</w:t>
            </w:r>
          </w:p>
          <w:p w:rsidR="002134B5" w:rsidRDefault="002134B5">
            <w:pPr>
              <w:pStyle w:val="ConsPlusNonformat"/>
              <w:jc w:val="both"/>
            </w:pPr>
            <w:r>
              <w:t>августа  августа</w:t>
            </w:r>
          </w:p>
          <w:p w:rsidR="002134B5" w:rsidRDefault="002134B5">
            <w:pPr>
              <w:pStyle w:val="ConsPlusNonformat"/>
              <w:jc w:val="both"/>
            </w:pPr>
            <w:r>
              <w:t xml:space="preserve">  2016    2016</w:t>
            </w:r>
          </w:p>
        </w:tc>
      </w:tr>
      <w:tr w:rsidR="002134B5">
        <w:tc>
          <w:tcPr>
            <w:tcW w:w="2154" w:type="dxa"/>
            <w:tcBorders>
              <w:left w:val="single" w:sz="4" w:space="0" w:color="auto"/>
            </w:tcBorders>
          </w:tcPr>
          <w:p w:rsidR="002134B5" w:rsidRDefault="002134B5">
            <w:pPr>
              <w:pStyle w:val="ConsPlusNormal"/>
            </w:pPr>
            <w:r>
              <w:t>Окончательное решение о расторжении брака было принято судом 4 июля 2016 года и вступило в законную силу 4 августа 2016 г.</w:t>
            </w:r>
          </w:p>
        </w:tc>
        <w:tc>
          <w:tcPr>
            <w:tcW w:w="567" w:type="dxa"/>
            <w:vAlign w:val="center"/>
          </w:tcPr>
          <w:p w:rsidR="002134B5" w:rsidRDefault="002134B5">
            <w:pPr>
              <w:pStyle w:val="ConsPlusNormal"/>
              <w:jc w:val="center"/>
            </w:pPr>
            <w:r>
              <w:t>--&gt;</w:t>
            </w:r>
          </w:p>
        </w:tc>
        <w:tc>
          <w:tcPr>
            <w:tcW w:w="3968" w:type="dxa"/>
            <w:gridSpan w:val="2"/>
          </w:tcPr>
          <w:p w:rsidR="002134B5" w:rsidRDefault="002134B5">
            <w:pPr>
              <w:pStyle w:val="ConsPlusNormal"/>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2016 года. Таким образом, по состоянию на отчетную дату (1 августа 2016 года) гражданин считался состоявшим в браке</w:t>
            </w:r>
          </w:p>
        </w:tc>
        <w:tc>
          <w:tcPr>
            <w:tcW w:w="2949" w:type="dxa"/>
            <w:vAlign w:val="center"/>
          </w:tcPr>
          <w:p w:rsidR="002134B5" w:rsidRDefault="002134B5">
            <w:pPr>
              <w:pStyle w:val="ConsPlusNonformat"/>
              <w:jc w:val="both"/>
            </w:pPr>
            <w:r>
              <w:t>---()-----()----()--&gt;</w:t>
            </w:r>
          </w:p>
          <w:p w:rsidR="002134B5" w:rsidRDefault="002134B5">
            <w:pPr>
              <w:pStyle w:val="ConsPlusNonformat"/>
              <w:jc w:val="both"/>
            </w:pPr>
            <w:r>
              <w:t xml:space="preserve">   4      1      4</w:t>
            </w:r>
          </w:p>
          <w:p w:rsidR="002134B5" w:rsidRDefault="002134B5">
            <w:pPr>
              <w:pStyle w:val="ConsPlusNonformat"/>
              <w:jc w:val="both"/>
            </w:pPr>
            <w:r>
              <w:t xml:space="preserve"> июля  августа август</w:t>
            </w:r>
          </w:p>
          <w:p w:rsidR="002134B5" w:rsidRDefault="002134B5">
            <w:pPr>
              <w:pStyle w:val="ConsPlusNonformat"/>
              <w:jc w:val="both"/>
            </w:pPr>
            <w:r>
              <w:t xml:space="preserve">  2016   2016   2016</w:t>
            </w:r>
          </w:p>
        </w:tc>
      </w:tr>
    </w:tbl>
    <w:p w:rsidR="002134B5" w:rsidRDefault="002134B5">
      <w:pPr>
        <w:pStyle w:val="ConsPlusNormal"/>
        <w:jc w:val="both"/>
      </w:pPr>
    </w:p>
    <w:p w:rsidR="002134B5" w:rsidRDefault="002134B5">
      <w:pPr>
        <w:pStyle w:val="ConsPlusNormal"/>
        <w:ind w:firstLine="540"/>
        <w:jc w:val="both"/>
        <w:outlineLvl w:val="1"/>
      </w:pPr>
      <w:r>
        <w:t>Несовершеннолетние дети</w:t>
      </w:r>
    </w:p>
    <w:p w:rsidR="002134B5" w:rsidRDefault="002134B5">
      <w:pPr>
        <w:pStyle w:val="ConsPlusNormal"/>
        <w:jc w:val="both"/>
      </w:pPr>
    </w:p>
    <w:p w:rsidR="002134B5" w:rsidRDefault="002134B5">
      <w:pPr>
        <w:pStyle w:val="ConsPlusNormal"/>
        <w:ind w:firstLine="540"/>
        <w:jc w:val="both"/>
      </w:pPr>
      <w:r>
        <w:t>19. 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2134B5" w:rsidRDefault="002134B5">
      <w:pPr>
        <w:pStyle w:val="ConsPlusNormal"/>
        <w:ind w:firstLine="540"/>
        <w:jc w:val="both"/>
      </w:pPr>
      <w:r>
        <w:t>20.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2134B5" w:rsidRDefault="002134B5">
      <w:pPr>
        <w:pStyle w:val="ConsPlusNormal"/>
        <w:jc w:val="both"/>
      </w:pPr>
    </w:p>
    <w:p w:rsidR="002134B5" w:rsidRDefault="002134B5">
      <w:pPr>
        <w:pStyle w:val="ConsPlusNormal"/>
        <w:jc w:val="both"/>
        <w:outlineLvl w:val="2"/>
      </w:pPr>
      <w:r>
        <w:t>Таблица 3. Перечень ситуаций и рекомендуемые действия</w:t>
      </w:r>
    </w:p>
    <w:p w:rsidR="002134B5" w:rsidRDefault="002134B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154"/>
        <w:gridCol w:w="567"/>
        <w:gridCol w:w="2211"/>
        <w:gridCol w:w="1757"/>
        <w:gridCol w:w="2949"/>
      </w:tblGrid>
      <w:tr w:rsidR="002134B5">
        <w:tc>
          <w:tcPr>
            <w:tcW w:w="4932" w:type="dxa"/>
            <w:gridSpan w:val="3"/>
            <w:tcBorders>
              <w:left w:val="single" w:sz="4" w:space="0" w:color="auto"/>
            </w:tcBorders>
          </w:tcPr>
          <w:p w:rsidR="002134B5" w:rsidRDefault="002134B5">
            <w:pPr>
              <w:pStyle w:val="ConsPlusNormal"/>
              <w:outlineLvl w:val="3"/>
            </w:pPr>
            <w:r>
              <w:t>Пример 1. Служащий (работник) представляет сведения в 2016 году (за отчетный 2015 г.)</w:t>
            </w:r>
          </w:p>
        </w:tc>
        <w:tc>
          <w:tcPr>
            <w:tcW w:w="4706" w:type="dxa"/>
            <w:gridSpan w:val="2"/>
            <w:vAlign w:val="center"/>
          </w:tcPr>
          <w:p w:rsidR="002134B5" w:rsidRDefault="002134B5">
            <w:pPr>
              <w:pStyle w:val="ConsPlusNonformat"/>
              <w:jc w:val="both"/>
            </w:pPr>
            <w:r>
              <w:t>--------------()-------------&gt;</w:t>
            </w:r>
          </w:p>
          <w:p w:rsidR="002134B5" w:rsidRDefault="002134B5">
            <w:pPr>
              <w:pStyle w:val="ConsPlusNonformat"/>
              <w:jc w:val="both"/>
            </w:pPr>
            <w:r>
              <w:t>&lt;----------- 2016</w:t>
            </w:r>
          </w:p>
        </w:tc>
      </w:tr>
      <w:tr w:rsidR="002134B5">
        <w:tc>
          <w:tcPr>
            <w:tcW w:w="2154" w:type="dxa"/>
            <w:tcBorders>
              <w:left w:val="single" w:sz="4" w:space="0" w:color="auto"/>
            </w:tcBorders>
          </w:tcPr>
          <w:p w:rsidR="002134B5" w:rsidRDefault="002134B5">
            <w:pPr>
              <w:pStyle w:val="ConsPlusNormal"/>
            </w:pPr>
            <w:r>
              <w:lastRenderedPageBreak/>
              <w:t>Дочери служащего (работника) 21 мая 2015 года исполнилось 18 лет</w:t>
            </w:r>
          </w:p>
        </w:tc>
        <w:tc>
          <w:tcPr>
            <w:tcW w:w="567" w:type="dxa"/>
            <w:vAlign w:val="center"/>
          </w:tcPr>
          <w:p w:rsidR="002134B5" w:rsidRDefault="002134B5">
            <w:pPr>
              <w:pStyle w:val="ConsPlusNormal"/>
              <w:jc w:val="center"/>
            </w:pPr>
            <w:r>
              <w:t>--&gt;</w:t>
            </w:r>
          </w:p>
        </w:tc>
        <w:tc>
          <w:tcPr>
            <w:tcW w:w="3968" w:type="dxa"/>
            <w:gridSpan w:val="2"/>
          </w:tcPr>
          <w:p w:rsidR="002134B5" w:rsidRDefault="002134B5">
            <w:pPr>
              <w:pStyle w:val="ConsPlusNormal"/>
            </w:pPr>
            <w:r>
              <w:t>Сведения в отношении дочери не представляются, поскольку по состоянию на отчетную дату (31 декабря 2015 года) дочери служащего (работника) уже исполнилось 18 лет, она являлась совершеннолетней</w:t>
            </w:r>
          </w:p>
        </w:tc>
        <w:tc>
          <w:tcPr>
            <w:tcW w:w="2949" w:type="dxa"/>
            <w:vAlign w:val="center"/>
          </w:tcPr>
          <w:p w:rsidR="002134B5" w:rsidRDefault="002134B5">
            <w:pPr>
              <w:pStyle w:val="ConsPlusNonformat"/>
              <w:jc w:val="both"/>
            </w:pPr>
            <w:r>
              <w:t>---()-----()----&gt;</w:t>
            </w:r>
          </w:p>
          <w:p w:rsidR="002134B5" w:rsidRDefault="002134B5">
            <w:pPr>
              <w:pStyle w:val="ConsPlusNonformat"/>
              <w:jc w:val="both"/>
            </w:pPr>
            <w:r>
              <w:t xml:space="preserve"> 21 мая  2016</w:t>
            </w:r>
          </w:p>
          <w:p w:rsidR="002134B5" w:rsidRDefault="002134B5">
            <w:pPr>
              <w:pStyle w:val="ConsPlusNonformat"/>
              <w:jc w:val="both"/>
            </w:pPr>
            <w:r>
              <w:t xml:space="preserve">  2015</w:t>
            </w:r>
          </w:p>
        </w:tc>
      </w:tr>
      <w:tr w:rsidR="002134B5">
        <w:tc>
          <w:tcPr>
            <w:tcW w:w="2154" w:type="dxa"/>
            <w:tcBorders>
              <w:left w:val="single" w:sz="4" w:space="0" w:color="auto"/>
            </w:tcBorders>
          </w:tcPr>
          <w:p w:rsidR="002134B5" w:rsidRDefault="002134B5">
            <w:pPr>
              <w:pStyle w:val="ConsPlusNormal"/>
            </w:pPr>
            <w:r>
              <w:t>Дочери служащего (работника) 30 декабря 2015 года исполнилось 18 лет</w:t>
            </w:r>
          </w:p>
        </w:tc>
        <w:tc>
          <w:tcPr>
            <w:tcW w:w="567" w:type="dxa"/>
            <w:vAlign w:val="center"/>
          </w:tcPr>
          <w:p w:rsidR="002134B5" w:rsidRDefault="002134B5">
            <w:pPr>
              <w:pStyle w:val="ConsPlusNormal"/>
              <w:jc w:val="center"/>
            </w:pPr>
            <w:r>
              <w:t>--&gt;</w:t>
            </w:r>
          </w:p>
        </w:tc>
        <w:tc>
          <w:tcPr>
            <w:tcW w:w="3968" w:type="dxa"/>
            <w:gridSpan w:val="2"/>
          </w:tcPr>
          <w:p w:rsidR="002134B5" w:rsidRDefault="002134B5">
            <w:pPr>
              <w:pStyle w:val="ConsPlusNormal"/>
            </w:pPr>
            <w:r>
              <w:t>Сведения в отношении дочери не представляются, поскольку по состоянию на отчетную дату (31 декабря 2015 года) дочери служащего (работника) уже исполнилось 18 лет, она являлась совершеннолетней</w:t>
            </w:r>
          </w:p>
        </w:tc>
        <w:tc>
          <w:tcPr>
            <w:tcW w:w="2949" w:type="dxa"/>
            <w:vAlign w:val="center"/>
          </w:tcPr>
          <w:p w:rsidR="002134B5" w:rsidRDefault="002134B5">
            <w:pPr>
              <w:pStyle w:val="ConsPlusNonformat"/>
              <w:jc w:val="both"/>
            </w:pPr>
            <w:r>
              <w:t>---()-----()----&gt;</w:t>
            </w:r>
          </w:p>
          <w:p w:rsidR="002134B5" w:rsidRDefault="002134B5">
            <w:pPr>
              <w:pStyle w:val="ConsPlusNonformat"/>
              <w:jc w:val="both"/>
            </w:pPr>
            <w:r>
              <w:t xml:space="preserve">   30    2016</w:t>
            </w:r>
          </w:p>
          <w:p w:rsidR="002134B5" w:rsidRDefault="002134B5">
            <w:pPr>
              <w:pStyle w:val="ConsPlusNonformat"/>
              <w:jc w:val="both"/>
            </w:pPr>
            <w:r>
              <w:t>декабря</w:t>
            </w:r>
          </w:p>
          <w:p w:rsidR="002134B5" w:rsidRDefault="002134B5">
            <w:pPr>
              <w:pStyle w:val="ConsPlusNonformat"/>
              <w:jc w:val="both"/>
            </w:pPr>
            <w:r>
              <w:t xml:space="preserve">  2015</w:t>
            </w:r>
          </w:p>
        </w:tc>
      </w:tr>
      <w:tr w:rsidR="002134B5">
        <w:tc>
          <w:tcPr>
            <w:tcW w:w="2154" w:type="dxa"/>
            <w:tcBorders>
              <w:left w:val="single" w:sz="4" w:space="0" w:color="auto"/>
            </w:tcBorders>
          </w:tcPr>
          <w:p w:rsidR="002134B5" w:rsidRDefault="002134B5">
            <w:pPr>
              <w:pStyle w:val="ConsPlusNormal"/>
            </w:pPr>
            <w:r>
              <w:t>Дочери служащего (работника) 31 декабря 2015 года исполнилось 18 лет</w:t>
            </w:r>
          </w:p>
        </w:tc>
        <w:tc>
          <w:tcPr>
            <w:tcW w:w="567" w:type="dxa"/>
            <w:vAlign w:val="center"/>
          </w:tcPr>
          <w:p w:rsidR="002134B5" w:rsidRDefault="002134B5">
            <w:pPr>
              <w:pStyle w:val="ConsPlusNormal"/>
              <w:jc w:val="center"/>
            </w:pPr>
            <w:r>
              <w:t>--&gt;</w:t>
            </w:r>
          </w:p>
        </w:tc>
        <w:tc>
          <w:tcPr>
            <w:tcW w:w="3968" w:type="dxa"/>
            <w:gridSpan w:val="2"/>
          </w:tcPr>
          <w:p w:rsidR="002134B5" w:rsidRDefault="002134B5">
            <w:pPr>
              <w:pStyle w:val="ConsPlusNormal"/>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2016 года. Таким образом, по состоянию на отчетную дату (31 декабря 2015 года) она еще являлась несовершеннолетней</w:t>
            </w:r>
          </w:p>
        </w:tc>
        <w:tc>
          <w:tcPr>
            <w:tcW w:w="2949" w:type="dxa"/>
            <w:vAlign w:val="center"/>
          </w:tcPr>
          <w:p w:rsidR="002134B5" w:rsidRDefault="002134B5">
            <w:pPr>
              <w:pStyle w:val="ConsPlusNonformat"/>
              <w:jc w:val="both"/>
            </w:pPr>
            <w:r>
              <w:t>---()-----()----&gt;</w:t>
            </w:r>
          </w:p>
          <w:p w:rsidR="002134B5" w:rsidRDefault="002134B5">
            <w:pPr>
              <w:pStyle w:val="ConsPlusNonformat"/>
              <w:jc w:val="both"/>
            </w:pPr>
            <w:r>
              <w:t xml:space="preserve">   31    2016</w:t>
            </w:r>
          </w:p>
          <w:p w:rsidR="002134B5" w:rsidRDefault="002134B5">
            <w:pPr>
              <w:pStyle w:val="ConsPlusNonformat"/>
              <w:jc w:val="both"/>
            </w:pPr>
            <w:r>
              <w:t>декабря</w:t>
            </w:r>
          </w:p>
          <w:p w:rsidR="002134B5" w:rsidRDefault="002134B5">
            <w:pPr>
              <w:pStyle w:val="ConsPlusNonformat"/>
              <w:jc w:val="both"/>
            </w:pPr>
            <w:r>
              <w:t xml:space="preserve">  2015</w:t>
            </w:r>
          </w:p>
        </w:tc>
      </w:tr>
      <w:tr w:rsidR="002134B5">
        <w:tc>
          <w:tcPr>
            <w:tcW w:w="2154" w:type="dxa"/>
          </w:tcPr>
          <w:p w:rsidR="002134B5" w:rsidRDefault="002134B5">
            <w:pPr>
              <w:pStyle w:val="ConsPlusNormal"/>
            </w:pPr>
          </w:p>
        </w:tc>
        <w:tc>
          <w:tcPr>
            <w:tcW w:w="567" w:type="dxa"/>
          </w:tcPr>
          <w:p w:rsidR="002134B5" w:rsidRDefault="002134B5">
            <w:pPr>
              <w:pStyle w:val="ConsPlusNormal"/>
            </w:pPr>
          </w:p>
        </w:tc>
        <w:tc>
          <w:tcPr>
            <w:tcW w:w="3968" w:type="dxa"/>
            <w:gridSpan w:val="2"/>
          </w:tcPr>
          <w:p w:rsidR="002134B5" w:rsidRDefault="002134B5">
            <w:pPr>
              <w:pStyle w:val="ConsPlusNormal"/>
            </w:pPr>
          </w:p>
        </w:tc>
        <w:tc>
          <w:tcPr>
            <w:tcW w:w="2949" w:type="dxa"/>
          </w:tcPr>
          <w:p w:rsidR="002134B5" w:rsidRDefault="002134B5">
            <w:pPr>
              <w:pStyle w:val="ConsPlusNormal"/>
            </w:pPr>
          </w:p>
        </w:tc>
      </w:tr>
      <w:tr w:rsidR="002134B5">
        <w:tc>
          <w:tcPr>
            <w:tcW w:w="4932" w:type="dxa"/>
            <w:gridSpan w:val="3"/>
            <w:tcBorders>
              <w:left w:val="single" w:sz="4" w:space="0" w:color="auto"/>
            </w:tcBorders>
          </w:tcPr>
          <w:p w:rsidR="002134B5" w:rsidRDefault="002134B5">
            <w:pPr>
              <w:pStyle w:val="ConsPlusNormal"/>
              <w:outlineLvl w:val="3"/>
            </w:pPr>
            <w:r>
              <w:t>Пример 2. Гражданин представляет в сентябре 2015 года сведения в связи с назначением на должность. Отчетной датой является 1 августа 2015 г.</w:t>
            </w:r>
          </w:p>
        </w:tc>
        <w:tc>
          <w:tcPr>
            <w:tcW w:w="4706" w:type="dxa"/>
            <w:gridSpan w:val="2"/>
            <w:vAlign w:val="center"/>
          </w:tcPr>
          <w:p w:rsidR="002134B5" w:rsidRDefault="002134B5">
            <w:pPr>
              <w:pStyle w:val="ConsPlusNonformat"/>
              <w:jc w:val="both"/>
            </w:pPr>
            <w:r>
              <w:t>--------()-----------()--------&gt;</w:t>
            </w:r>
          </w:p>
          <w:p w:rsidR="002134B5" w:rsidRDefault="002134B5">
            <w:pPr>
              <w:pStyle w:val="ConsPlusNonformat"/>
              <w:jc w:val="both"/>
            </w:pPr>
            <w:r>
              <w:t>&lt;--- 1 августа    сентябрь</w:t>
            </w:r>
          </w:p>
          <w:p w:rsidR="002134B5" w:rsidRDefault="002134B5">
            <w:pPr>
              <w:pStyle w:val="ConsPlusNonformat"/>
              <w:jc w:val="both"/>
            </w:pPr>
            <w:r>
              <w:t xml:space="preserve">        2015        2015</w:t>
            </w:r>
          </w:p>
        </w:tc>
      </w:tr>
      <w:tr w:rsidR="002134B5">
        <w:tc>
          <w:tcPr>
            <w:tcW w:w="2154" w:type="dxa"/>
            <w:tcBorders>
              <w:left w:val="single" w:sz="4" w:space="0" w:color="auto"/>
            </w:tcBorders>
          </w:tcPr>
          <w:p w:rsidR="002134B5" w:rsidRDefault="002134B5">
            <w:pPr>
              <w:pStyle w:val="ConsPlusNormal"/>
            </w:pPr>
            <w:r>
              <w:t>Сыну гражданина 5 мая 2015 года исполнилось 18 лет</w:t>
            </w:r>
          </w:p>
        </w:tc>
        <w:tc>
          <w:tcPr>
            <w:tcW w:w="567" w:type="dxa"/>
            <w:vAlign w:val="center"/>
          </w:tcPr>
          <w:p w:rsidR="002134B5" w:rsidRDefault="002134B5">
            <w:pPr>
              <w:pStyle w:val="ConsPlusNormal"/>
              <w:jc w:val="center"/>
            </w:pPr>
            <w:r>
              <w:t>--&gt;</w:t>
            </w:r>
          </w:p>
        </w:tc>
        <w:tc>
          <w:tcPr>
            <w:tcW w:w="3968" w:type="dxa"/>
            <w:gridSpan w:val="2"/>
          </w:tcPr>
          <w:p w:rsidR="002134B5" w:rsidRDefault="002134B5">
            <w:pPr>
              <w:pStyle w:val="ConsPlusNormal"/>
            </w:pPr>
            <w:r>
              <w:t>Сведения в отношении сына не представляются, поскольку он являлся совершеннолетним и по состоянию на отчетную дату (1 августа 2015 года) сыну гражданина уже исполнилось 18 лет</w:t>
            </w:r>
          </w:p>
        </w:tc>
        <w:tc>
          <w:tcPr>
            <w:tcW w:w="2949" w:type="dxa"/>
            <w:vAlign w:val="center"/>
          </w:tcPr>
          <w:p w:rsidR="002134B5" w:rsidRDefault="002134B5">
            <w:pPr>
              <w:pStyle w:val="ConsPlusNonformat"/>
              <w:jc w:val="both"/>
            </w:pPr>
            <w:r>
              <w:t>---()------()----&gt;</w:t>
            </w:r>
          </w:p>
          <w:p w:rsidR="002134B5" w:rsidRDefault="002134B5">
            <w:pPr>
              <w:pStyle w:val="ConsPlusNonformat"/>
              <w:jc w:val="both"/>
            </w:pPr>
            <w:r>
              <w:t xml:space="preserve"> 5 мая     1</w:t>
            </w:r>
          </w:p>
          <w:p w:rsidR="002134B5" w:rsidRDefault="002134B5">
            <w:pPr>
              <w:pStyle w:val="ConsPlusNonformat"/>
              <w:jc w:val="both"/>
            </w:pPr>
            <w:r>
              <w:t xml:space="preserve">  2015  августа</w:t>
            </w:r>
          </w:p>
          <w:p w:rsidR="002134B5" w:rsidRDefault="002134B5">
            <w:pPr>
              <w:pStyle w:val="ConsPlusNonformat"/>
              <w:jc w:val="both"/>
            </w:pPr>
            <w:r>
              <w:t xml:space="preserve">          2015</w:t>
            </w:r>
          </w:p>
        </w:tc>
      </w:tr>
      <w:tr w:rsidR="002134B5">
        <w:tc>
          <w:tcPr>
            <w:tcW w:w="2154" w:type="dxa"/>
            <w:tcBorders>
              <w:left w:val="single" w:sz="4" w:space="0" w:color="auto"/>
            </w:tcBorders>
          </w:tcPr>
          <w:p w:rsidR="002134B5" w:rsidRDefault="002134B5">
            <w:pPr>
              <w:pStyle w:val="ConsPlusNormal"/>
            </w:pPr>
            <w:r>
              <w:t>Сыну гражданина 1 августа 2015 года исполнилось 18 лет</w:t>
            </w:r>
          </w:p>
        </w:tc>
        <w:tc>
          <w:tcPr>
            <w:tcW w:w="567" w:type="dxa"/>
            <w:vAlign w:val="center"/>
          </w:tcPr>
          <w:p w:rsidR="002134B5" w:rsidRDefault="002134B5">
            <w:pPr>
              <w:pStyle w:val="ConsPlusNormal"/>
              <w:jc w:val="center"/>
            </w:pPr>
            <w:r>
              <w:t>--&gt;</w:t>
            </w:r>
          </w:p>
        </w:tc>
        <w:tc>
          <w:tcPr>
            <w:tcW w:w="3968" w:type="dxa"/>
            <w:gridSpan w:val="2"/>
          </w:tcPr>
          <w:p w:rsidR="002134B5" w:rsidRDefault="002134B5">
            <w:pPr>
              <w:pStyle w:val="ConsPlusNormal"/>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2015 года. Таким образом, по состоянию на отчетную дату (1 августа 2015 года) он еще являлся несовершеннолетним</w:t>
            </w:r>
          </w:p>
        </w:tc>
        <w:tc>
          <w:tcPr>
            <w:tcW w:w="2949" w:type="dxa"/>
            <w:vAlign w:val="center"/>
          </w:tcPr>
          <w:p w:rsidR="002134B5" w:rsidRDefault="002134B5">
            <w:pPr>
              <w:pStyle w:val="ConsPlusNonformat"/>
              <w:jc w:val="both"/>
            </w:pPr>
            <w:r>
              <w:t>---()------()----&gt;</w:t>
            </w:r>
          </w:p>
          <w:p w:rsidR="002134B5" w:rsidRDefault="002134B5">
            <w:pPr>
              <w:pStyle w:val="ConsPlusNonformat"/>
              <w:jc w:val="both"/>
            </w:pPr>
            <w:r>
              <w:t xml:space="preserve">   1        2</w:t>
            </w:r>
          </w:p>
          <w:p w:rsidR="002134B5" w:rsidRDefault="002134B5">
            <w:pPr>
              <w:pStyle w:val="ConsPlusNonformat"/>
              <w:jc w:val="both"/>
            </w:pPr>
            <w:r>
              <w:t>августа  августа</w:t>
            </w:r>
          </w:p>
          <w:p w:rsidR="002134B5" w:rsidRDefault="002134B5">
            <w:pPr>
              <w:pStyle w:val="ConsPlusNonformat"/>
              <w:jc w:val="both"/>
            </w:pPr>
            <w:r>
              <w:t xml:space="preserve">  2015     2015</w:t>
            </w:r>
          </w:p>
        </w:tc>
      </w:tr>
      <w:tr w:rsidR="002134B5">
        <w:tc>
          <w:tcPr>
            <w:tcW w:w="2154" w:type="dxa"/>
            <w:tcBorders>
              <w:left w:val="single" w:sz="4" w:space="0" w:color="auto"/>
            </w:tcBorders>
          </w:tcPr>
          <w:p w:rsidR="002134B5" w:rsidRDefault="002134B5">
            <w:pPr>
              <w:pStyle w:val="ConsPlusNormal"/>
            </w:pPr>
            <w:r>
              <w:t>Сыну гражданина 17 августа 2015 года исполнилось 18 лет</w:t>
            </w:r>
          </w:p>
        </w:tc>
        <w:tc>
          <w:tcPr>
            <w:tcW w:w="567" w:type="dxa"/>
            <w:vAlign w:val="center"/>
          </w:tcPr>
          <w:p w:rsidR="002134B5" w:rsidRDefault="002134B5">
            <w:pPr>
              <w:pStyle w:val="ConsPlusNormal"/>
              <w:jc w:val="center"/>
            </w:pPr>
            <w:r>
              <w:t>--&gt;</w:t>
            </w:r>
          </w:p>
        </w:tc>
        <w:tc>
          <w:tcPr>
            <w:tcW w:w="3968" w:type="dxa"/>
            <w:gridSpan w:val="2"/>
          </w:tcPr>
          <w:p w:rsidR="002134B5" w:rsidRDefault="002134B5">
            <w:pPr>
              <w:pStyle w:val="ConsPlusNormal"/>
            </w:pPr>
            <w:r>
              <w:t>Сведения в отношении сына представляются, поскольку по состоянию на отчетную дату (1 августа 2015 года) сын гражданина являлся несовершеннолетним</w:t>
            </w:r>
          </w:p>
        </w:tc>
        <w:tc>
          <w:tcPr>
            <w:tcW w:w="2949" w:type="dxa"/>
            <w:vAlign w:val="center"/>
          </w:tcPr>
          <w:p w:rsidR="002134B5" w:rsidRDefault="002134B5">
            <w:pPr>
              <w:pStyle w:val="ConsPlusNonformat"/>
              <w:jc w:val="both"/>
            </w:pPr>
            <w:r>
              <w:t>---()------()----&gt;</w:t>
            </w:r>
          </w:p>
          <w:p w:rsidR="002134B5" w:rsidRDefault="002134B5">
            <w:pPr>
              <w:pStyle w:val="ConsPlusNonformat"/>
              <w:jc w:val="both"/>
            </w:pPr>
            <w:r>
              <w:t xml:space="preserve">   1       17</w:t>
            </w:r>
          </w:p>
          <w:p w:rsidR="002134B5" w:rsidRDefault="002134B5">
            <w:pPr>
              <w:pStyle w:val="ConsPlusNonformat"/>
              <w:jc w:val="both"/>
            </w:pPr>
            <w:r>
              <w:t>августа  августа</w:t>
            </w:r>
          </w:p>
          <w:p w:rsidR="002134B5" w:rsidRDefault="002134B5">
            <w:pPr>
              <w:pStyle w:val="ConsPlusNonformat"/>
              <w:jc w:val="both"/>
            </w:pPr>
            <w:r>
              <w:t xml:space="preserve">  2015     2015</w:t>
            </w:r>
          </w:p>
        </w:tc>
      </w:tr>
    </w:tbl>
    <w:p w:rsidR="002134B5" w:rsidRDefault="002134B5">
      <w:pPr>
        <w:pStyle w:val="ConsPlusNormal"/>
        <w:jc w:val="both"/>
      </w:pPr>
    </w:p>
    <w:p w:rsidR="002134B5" w:rsidRDefault="002134B5">
      <w:pPr>
        <w:pStyle w:val="ConsPlusNormal"/>
        <w:ind w:firstLine="540"/>
        <w:jc w:val="both"/>
      </w:pPr>
      <w:r>
        <w:t>21. В случае если служащий (работник) является опекуном (попечителем), усыновителем несовершеннолетнего ребенка, то сведения в отношении данного ребенка подлежат представлению.</w:t>
      </w:r>
    </w:p>
    <w:p w:rsidR="002134B5" w:rsidRDefault="002134B5">
      <w:pPr>
        <w:pStyle w:val="ConsPlusNormal"/>
        <w:ind w:firstLine="540"/>
        <w:jc w:val="both"/>
      </w:pPr>
      <w:r>
        <w:t xml:space="preserve">22. В случае если супруга (супруг) служащего (работника) является опекуном (попечителем), усыновителем несовершеннолетнего ребенка, то сведения в отношении данного ребенка рекомендуется </w:t>
      </w:r>
      <w:r>
        <w:lastRenderedPageBreak/>
        <w:t>представить.</w:t>
      </w:r>
    </w:p>
    <w:p w:rsidR="002134B5" w:rsidRDefault="002134B5">
      <w:pPr>
        <w:pStyle w:val="ConsPlusNormal"/>
        <w:jc w:val="both"/>
      </w:pPr>
    </w:p>
    <w:p w:rsidR="002134B5" w:rsidRDefault="002134B5">
      <w:pPr>
        <w:pStyle w:val="ConsPlusNormal"/>
        <w:ind w:firstLine="540"/>
        <w:jc w:val="both"/>
        <w:outlineLvl w:val="1"/>
      </w:pPr>
      <w:r>
        <w:t>Рекомендуемые действия при невозможности представить сведения в отношении члена семьи</w:t>
      </w:r>
    </w:p>
    <w:p w:rsidR="002134B5" w:rsidRDefault="002134B5">
      <w:pPr>
        <w:pStyle w:val="ConsPlusNormal"/>
        <w:jc w:val="both"/>
      </w:pPr>
    </w:p>
    <w:p w:rsidR="002134B5" w:rsidRDefault="002134B5">
      <w:pPr>
        <w:pStyle w:val="ConsPlusNormal"/>
        <w:ind w:firstLine="540"/>
        <w:jc w:val="both"/>
      </w:pPr>
      <w:r>
        <w:t>23. При невозможности по объективным причинам представить сведения о доходах, расходах,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w:t>
      </w:r>
    </w:p>
    <w:p w:rsidR="002134B5" w:rsidRDefault="002134B5">
      <w:pPr>
        <w:pStyle w:val="ConsPlusNormal"/>
        <w:ind w:firstLine="540"/>
        <w:jc w:val="both"/>
      </w:pPr>
      <w:r>
        <w:t>24. Заявление должно быть направлено до истечения срока, установленного для представления служащим (работником) сведений.</w:t>
      </w:r>
    </w:p>
    <w:p w:rsidR="002134B5" w:rsidRDefault="002134B5">
      <w:pPr>
        <w:pStyle w:val="ConsPlusNormal"/>
        <w:jc w:val="both"/>
      </w:pPr>
    </w:p>
    <w:p w:rsidR="002134B5" w:rsidRDefault="002134B5">
      <w:pPr>
        <w:pStyle w:val="ConsPlusNormal"/>
        <w:jc w:val="both"/>
        <w:outlineLvl w:val="2"/>
      </w:pPr>
      <w:r>
        <w:t>Таблица 4. Заявление подается:</w:t>
      </w:r>
    </w:p>
    <w:p w:rsidR="002134B5" w:rsidRDefault="002134B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91"/>
        <w:gridCol w:w="6705"/>
      </w:tblGrid>
      <w:tr w:rsidR="002134B5">
        <w:tc>
          <w:tcPr>
            <w:tcW w:w="2891" w:type="dxa"/>
            <w:tcBorders>
              <w:right w:val="single" w:sz="4" w:space="0" w:color="auto"/>
            </w:tcBorders>
          </w:tcPr>
          <w:p w:rsidR="002134B5" w:rsidRDefault="002134B5">
            <w:pPr>
              <w:pStyle w:val="ConsPlusNormal"/>
            </w:pPr>
            <w:r>
              <w:t>В Управление Президента Российской Федерации по вопросам противодействия коррупции</w:t>
            </w:r>
          </w:p>
        </w:tc>
        <w:tc>
          <w:tcPr>
            <w:tcW w:w="6705" w:type="dxa"/>
            <w:tcBorders>
              <w:left w:val="single" w:sz="4" w:space="0" w:color="auto"/>
            </w:tcBorders>
          </w:tcPr>
          <w:p w:rsidR="002134B5" w:rsidRDefault="002134B5">
            <w:pPr>
              <w:pStyle w:val="ConsPlusNormal"/>
            </w:pPr>
            <w: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bl>
    <w:p w:rsidR="002134B5" w:rsidRDefault="002134B5">
      <w:pPr>
        <w:pStyle w:val="ConsPlusNormal"/>
        <w:jc w:val="both"/>
      </w:pPr>
    </w:p>
    <w:p w:rsidR="002134B5" w:rsidRDefault="002134B5">
      <w:pPr>
        <w:pStyle w:val="ConsPlusNormal"/>
        <w:jc w:val="both"/>
      </w:pPr>
      <w:r>
        <w:t>Таблица 4. Продолжение. Заявление подается:</w:t>
      </w:r>
    </w:p>
    <w:p w:rsidR="002134B5" w:rsidRDefault="002134B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91"/>
        <w:gridCol w:w="6705"/>
      </w:tblGrid>
      <w:tr w:rsidR="002134B5">
        <w:tc>
          <w:tcPr>
            <w:tcW w:w="2891" w:type="dxa"/>
            <w:tcBorders>
              <w:right w:val="single" w:sz="4" w:space="0" w:color="auto"/>
            </w:tcBorders>
          </w:tcPr>
          <w:p w:rsidR="002134B5" w:rsidRDefault="002134B5">
            <w:pPr>
              <w:pStyle w:val="ConsPlusNormal"/>
            </w:pPr>
            <w:r>
              <w:t>В Департамент государственной службы и кадров Правительства Российской Федерации</w:t>
            </w:r>
          </w:p>
        </w:tc>
        <w:tc>
          <w:tcPr>
            <w:tcW w:w="6705" w:type="dxa"/>
            <w:tcBorders>
              <w:left w:val="single" w:sz="4" w:space="0" w:color="auto"/>
            </w:tcBorders>
          </w:tcPr>
          <w:p w:rsidR="002134B5" w:rsidRDefault="002134B5">
            <w:pPr>
              <w:pStyle w:val="ConsPlusNormal"/>
            </w:pPr>
            <w:r>
              <w:t>Лицами, замещающими 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2134B5">
        <w:tc>
          <w:tcPr>
            <w:tcW w:w="2891" w:type="dxa"/>
            <w:tcBorders>
              <w:right w:val="single" w:sz="4" w:space="0" w:color="auto"/>
            </w:tcBorders>
          </w:tcPr>
          <w:p w:rsidR="002134B5" w:rsidRDefault="002134B5">
            <w:pPr>
              <w:pStyle w:val="ConsPlusNormal"/>
            </w:pPr>
            <w:r>
              <w:t xml:space="preserve">В подразделение кадровой службы федерального государственного органа по профилактике коррупционных и иных правонарушений (если иное не предусмотрено </w:t>
            </w:r>
            <w:r>
              <w:lastRenderedPageBreak/>
              <w:t>нормативным правовым актом федерального государственного органа, зарегистрированным в установленном порядке)</w:t>
            </w:r>
          </w:p>
        </w:tc>
        <w:tc>
          <w:tcPr>
            <w:tcW w:w="6705" w:type="dxa"/>
            <w:tcBorders>
              <w:left w:val="single" w:sz="4" w:space="0" w:color="auto"/>
            </w:tcBorders>
          </w:tcPr>
          <w:p w:rsidR="002134B5" w:rsidRDefault="002134B5">
            <w:pPr>
              <w:pStyle w:val="ConsPlusNormal"/>
            </w:pPr>
            <w: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w:t>
            </w:r>
            <w:r>
              <w:lastRenderedPageBreak/>
              <w:t>Президентом Российской Федерации или Правительством Российской Федерации)</w:t>
            </w:r>
          </w:p>
        </w:tc>
      </w:tr>
      <w:tr w:rsidR="002134B5">
        <w:tc>
          <w:tcPr>
            <w:tcW w:w="2891" w:type="dxa"/>
            <w:tcBorders>
              <w:right w:val="single" w:sz="4" w:space="0" w:color="auto"/>
            </w:tcBorders>
          </w:tcPr>
          <w:p w:rsidR="002134B5" w:rsidRDefault="002134B5">
            <w:pPr>
              <w:pStyle w:val="ConsPlusNormal"/>
            </w:pPr>
            <w:r>
              <w:lastRenderedPageBreak/>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w:t>
            </w:r>
          </w:p>
        </w:tc>
        <w:tc>
          <w:tcPr>
            <w:tcW w:w="6705" w:type="dxa"/>
            <w:tcBorders>
              <w:left w:val="single" w:sz="4" w:space="0" w:color="auto"/>
            </w:tcBorders>
          </w:tcPr>
          <w:p w:rsidR="002134B5" w:rsidRDefault="002134B5">
            <w:pPr>
              <w:pStyle w:val="ConsPlusNormal"/>
            </w:pPr>
            <w: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(компании) и иных организаций, созданных на основании федеральных законов</w:t>
            </w:r>
          </w:p>
        </w:tc>
      </w:tr>
      <w:tr w:rsidR="002134B5">
        <w:tc>
          <w:tcPr>
            <w:tcW w:w="2891" w:type="dxa"/>
            <w:tcBorders>
              <w:right w:val="single" w:sz="4" w:space="0" w:color="auto"/>
            </w:tcBorders>
          </w:tcPr>
          <w:p w:rsidR="002134B5" w:rsidRDefault="002134B5">
            <w:pPr>
              <w:pStyle w:val="ConsPlusNormal"/>
            </w:pPr>
            <w:r>
              <w:t>В подразделение по профилактике коррупционных и иных правонарушений Центрального банка Российской Федерации</w:t>
            </w:r>
          </w:p>
        </w:tc>
        <w:tc>
          <w:tcPr>
            <w:tcW w:w="6705" w:type="dxa"/>
            <w:tcBorders>
              <w:left w:val="single" w:sz="4" w:space="0" w:color="auto"/>
            </w:tcBorders>
          </w:tcPr>
          <w:p w:rsidR="002134B5" w:rsidRDefault="002134B5">
            <w:pPr>
              <w:pStyle w:val="ConsPlusNormal"/>
            </w:pPr>
            <w:r>
              <w:t>Лицами, занимающими должности, включенные в перечень, утвержденный Советом директоров Центрального банка Российской Федерации</w:t>
            </w:r>
          </w:p>
        </w:tc>
      </w:tr>
    </w:tbl>
    <w:p w:rsidR="002134B5" w:rsidRDefault="002134B5">
      <w:pPr>
        <w:pStyle w:val="ConsPlusNormal"/>
        <w:jc w:val="both"/>
      </w:pPr>
    </w:p>
    <w:p w:rsidR="002134B5" w:rsidRDefault="002134B5">
      <w:pPr>
        <w:pStyle w:val="ConsPlusNormal"/>
        <w:ind w:firstLine="540"/>
        <w:jc w:val="both"/>
      </w:pPr>
      <w:r>
        <w:t>25.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2134B5" w:rsidRDefault="002134B5">
      <w:pPr>
        <w:pStyle w:val="ConsPlusNormal"/>
        <w:ind w:firstLine="540"/>
        <w:jc w:val="both"/>
      </w:pPr>
      <w:r>
        <w:t>26.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2134B5" w:rsidRDefault="002134B5">
      <w:pPr>
        <w:pStyle w:val="ConsPlusNormal"/>
        <w:jc w:val="both"/>
      </w:pPr>
    </w:p>
    <w:p w:rsidR="002134B5" w:rsidRDefault="002134B5">
      <w:pPr>
        <w:pStyle w:val="ConsPlusNormal"/>
        <w:ind w:firstLine="540"/>
        <w:jc w:val="both"/>
        <w:outlineLvl w:val="0"/>
      </w:pPr>
      <w:r>
        <w:t>II. Заполнение справки о доходах, расходах, об имуществе и обязательствах имущественного характера</w:t>
      </w:r>
    </w:p>
    <w:p w:rsidR="002134B5" w:rsidRDefault="002134B5">
      <w:pPr>
        <w:pStyle w:val="ConsPlusNormal"/>
        <w:jc w:val="both"/>
      </w:pPr>
    </w:p>
    <w:p w:rsidR="002134B5" w:rsidRDefault="002134B5">
      <w:pPr>
        <w:pStyle w:val="ConsPlusNormal"/>
        <w:ind w:firstLine="540"/>
        <w:jc w:val="both"/>
      </w:pPr>
      <w:r>
        <w:t>27. 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p>
    <w:p w:rsidR="002134B5" w:rsidRDefault="002134B5">
      <w:pPr>
        <w:pStyle w:val="ConsPlusNormal"/>
        <w:ind w:firstLine="540"/>
        <w:jc w:val="both"/>
      </w:pPr>
      <w:r>
        <w:t>28. Собственноручное заполнение справки предполагает ее самостоятельное заполнение на персональном компьютере (с использованием текстовых редакторов) или иных печатных устройствах с последующим заверением личной подписью на титульной стороне каждого листа, за исключением справок, заполненных с использование специального программного обеспечения "Справки БК", размещенного на официальном сайте Президента Российской Федерации, или "Справка БК+", размещенного на официальном сайте Минтруда России. При этом следует контролировать соответствие заполняемой формы аутентичному тексту приложения к Указу Президента Российской Федерации от 23 июня 2014 г. N 460. Не рекомендуется заполнять справку в рукописном виде.</w:t>
      </w:r>
    </w:p>
    <w:p w:rsidR="002134B5" w:rsidRDefault="002134B5">
      <w:pPr>
        <w:pStyle w:val="ConsPlusNormal"/>
        <w:jc w:val="both"/>
      </w:pPr>
    </w:p>
    <w:p w:rsidR="002134B5" w:rsidRDefault="002134B5">
      <w:pPr>
        <w:pStyle w:val="ConsPlusNormal"/>
        <w:ind w:firstLine="540"/>
        <w:jc w:val="both"/>
        <w:outlineLvl w:val="1"/>
      </w:pPr>
      <w:r>
        <w:t>ТИТУЛЬНЫЙ ЛИСТ</w:t>
      </w:r>
    </w:p>
    <w:p w:rsidR="002134B5" w:rsidRDefault="002134B5">
      <w:pPr>
        <w:pStyle w:val="ConsPlusNormal"/>
        <w:jc w:val="both"/>
      </w:pPr>
    </w:p>
    <w:p w:rsidR="002134B5" w:rsidRDefault="002134B5">
      <w:pPr>
        <w:pStyle w:val="ConsPlusNormal"/>
        <w:ind w:firstLine="540"/>
        <w:jc w:val="both"/>
      </w:pPr>
      <w:r>
        <w:t>29. При заполнении титульного листа справки рекомендуется обратить внимание на следующее:</w:t>
      </w:r>
    </w:p>
    <w:p w:rsidR="002134B5" w:rsidRDefault="002134B5">
      <w:pPr>
        <w:pStyle w:val="ConsPlusNormal"/>
        <w:ind w:firstLine="540"/>
        <w:jc w:val="both"/>
      </w:pPr>
      <w:r>
        <w:t xml:space="preserve">1) фамилия, имя и отчество гражданина, служащего (работника), представляющего сведения, </w:t>
      </w:r>
      <w:r>
        <w:lastRenderedPageBreak/>
        <w:t>указывается (в именительном, родительном, дательном падежах) полностью, без сокращений в соответствии с документом, удостоверяющим личность. 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родительном падеже. Фамилия, имя, отчество, указываемые после слов "об имуществе, принадлежащем", приводятся в дательном падеже.</w:t>
      </w:r>
    </w:p>
    <w:p w:rsidR="002134B5" w:rsidRDefault="002134B5">
      <w:pPr>
        <w:pStyle w:val="ConsPlusNormal"/>
        <w:ind w:firstLine="540"/>
        <w:jc w:val="both"/>
      </w:pPr>
      <w:r>
        <w:t>Для справок, заполняемых с использованием СПО "Справки БК", размещенного на официальном сайте Президента Российской Федерации, фамилия, имя и отчество гражданина, служащего (работника) и члена семьи указывается только в именительном падеже.</w:t>
      </w:r>
    </w:p>
    <w:p w:rsidR="002134B5" w:rsidRDefault="002134B5">
      <w:pPr>
        <w:pStyle w:val="ConsPlusNormal"/>
        <w:ind w:firstLine="540"/>
        <w:jc w:val="both"/>
      </w:pPr>
      <w:r>
        <w:t>2) дата рождения (год рождения) указывается в соответствии с записью в документе, удостоверяющем личность;</w:t>
      </w:r>
    </w:p>
    <w:p w:rsidR="002134B5" w:rsidRDefault="002134B5">
      <w:pPr>
        <w:pStyle w:val="ConsPlusNormal"/>
        <w:ind w:firstLine="540"/>
        <w:jc w:val="both"/>
      </w:pPr>
      <w:r>
        <w:t>3) место службы (работы) и замещаемая (занимаемая) должность указывается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 31 декабря отчетного года;</w:t>
      </w:r>
    </w:p>
    <w:p w:rsidR="002134B5" w:rsidRDefault="002134B5">
      <w:pPr>
        <w:pStyle w:val="ConsPlusNormal"/>
        <w:ind w:firstLine="540"/>
        <w:jc w:val="both"/>
      </w:pPr>
      <w:r>
        <w:t>4) при наличии нескольких мест работы на титульном листе указывается основное место работы, т.е. организация, в которой находится трудовая книжка;</w:t>
      </w:r>
    </w:p>
    <w:p w:rsidR="002134B5" w:rsidRDefault="002134B5">
      <w:pPr>
        <w:pStyle w:val="ConsPlusNormal"/>
        <w:ind w:firstLine="540"/>
        <w:jc w:val="both"/>
      </w:pPr>
      <w:r>
        <w:t>5)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его семьи не проживает по адресу места регистрации, в скобках указывается адрес фактического проживания.</w:t>
      </w:r>
    </w:p>
    <w:p w:rsidR="002134B5" w:rsidRDefault="002134B5">
      <w:pPr>
        <w:pStyle w:val="ConsPlusNormal"/>
        <w:jc w:val="both"/>
      </w:pPr>
    </w:p>
    <w:p w:rsidR="002134B5" w:rsidRDefault="002134B5">
      <w:pPr>
        <w:pStyle w:val="ConsPlusNormal"/>
        <w:ind w:firstLine="540"/>
        <w:jc w:val="both"/>
        <w:outlineLvl w:val="1"/>
      </w:pPr>
      <w:r>
        <w:t>РАЗДЕЛ 1. СВЕДЕНИЯ О ДОХОДАХ</w:t>
      </w:r>
    </w:p>
    <w:p w:rsidR="002134B5" w:rsidRDefault="002134B5">
      <w:pPr>
        <w:pStyle w:val="ConsPlusNormal"/>
        <w:jc w:val="both"/>
      </w:pPr>
    </w:p>
    <w:p w:rsidR="002134B5" w:rsidRDefault="002134B5">
      <w:pPr>
        <w:pStyle w:val="ConsPlusNormal"/>
        <w:ind w:firstLine="540"/>
        <w:jc w:val="both"/>
      </w:pPr>
      <w:r>
        <w:t>30. При заполнении данного раздела справки не следует руководствоваться содержанием термина "доход", определенным в статье 41 Налогового кодекса Российской Федерации, поскольку в целях представления сведений под "доходом" следует понимать любые денежные поступления служащего (работника), гражданина, его супруги (супруга), несовершеннолетних детей в наличной или безналичной форме, имевшие место в отчетном периоде. Полученные доходы, в том числе по основному месту работы, указываются без вычета налога на доходы физических лиц.</w:t>
      </w:r>
    </w:p>
    <w:p w:rsidR="002134B5" w:rsidRDefault="002134B5">
      <w:pPr>
        <w:pStyle w:val="ConsPlusNormal"/>
        <w:jc w:val="both"/>
      </w:pPr>
    </w:p>
    <w:p w:rsidR="002134B5" w:rsidRDefault="002134B5">
      <w:pPr>
        <w:pStyle w:val="ConsPlusNormal"/>
        <w:ind w:firstLine="540"/>
        <w:jc w:val="both"/>
        <w:outlineLvl w:val="2"/>
      </w:pPr>
      <w:r>
        <w:t>Доход по основному месту работы</w:t>
      </w:r>
    </w:p>
    <w:p w:rsidR="002134B5" w:rsidRDefault="002134B5">
      <w:pPr>
        <w:pStyle w:val="ConsPlusNormal"/>
        <w:ind w:firstLine="540"/>
        <w:jc w:val="both"/>
      </w:pPr>
      <w:r>
        <w:t>31. 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N 2-НДФЛ, выдаваемой по месту службы (работы) (графа 5.1 "Общая сумма дохода").</w:t>
      </w:r>
    </w:p>
    <w:p w:rsidR="002134B5" w:rsidRDefault="002134B5">
      <w:pPr>
        <w:pStyle w:val="ConsPlusNormal"/>
        <w:ind w:firstLine="540"/>
        <w:jc w:val="both"/>
      </w:pPr>
      <w:r>
        <w:t>32. 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2134B5" w:rsidRDefault="002134B5">
      <w:pPr>
        <w:pStyle w:val="ConsPlusNormal"/>
        <w:jc w:val="both"/>
      </w:pPr>
    </w:p>
    <w:p w:rsidR="002134B5" w:rsidRDefault="002134B5">
      <w:pPr>
        <w:pStyle w:val="ConsPlusNormal"/>
        <w:ind w:firstLine="540"/>
        <w:jc w:val="both"/>
        <w:outlineLvl w:val="2"/>
      </w:pPr>
      <w:r>
        <w:t>Доход от педагогической и научной деятельности</w:t>
      </w:r>
    </w:p>
    <w:p w:rsidR="002134B5" w:rsidRDefault="002134B5">
      <w:pPr>
        <w:pStyle w:val="ConsPlusNormal"/>
        <w:ind w:firstLine="540"/>
        <w:jc w:val="both"/>
      </w:pPr>
      <w:r>
        <w:t>33. В данной строке указывается сумма дохода от педагогической деятельности (сумма дохода, содержащаяся в справке N 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2134B5" w:rsidRDefault="002134B5">
      <w:pPr>
        <w:pStyle w:val="ConsPlusNormal"/>
        <w:ind w:firstLine="540"/>
        <w:jc w:val="both"/>
      </w:pPr>
      <w:r>
        <w:t>34.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2134B5" w:rsidRDefault="002134B5">
      <w:pPr>
        <w:pStyle w:val="ConsPlusNormal"/>
        <w:jc w:val="both"/>
      </w:pPr>
    </w:p>
    <w:p w:rsidR="002134B5" w:rsidRDefault="002134B5">
      <w:pPr>
        <w:pStyle w:val="ConsPlusNormal"/>
        <w:ind w:firstLine="540"/>
        <w:jc w:val="both"/>
        <w:outlineLvl w:val="2"/>
      </w:pPr>
      <w:r>
        <w:t>Доход от иной творческой деятельности</w:t>
      </w:r>
    </w:p>
    <w:p w:rsidR="002134B5" w:rsidRDefault="002134B5">
      <w:pPr>
        <w:pStyle w:val="ConsPlusNormal"/>
        <w:ind w:firstLine="540"/>
        <w:jc w:val="both"/>
      </w:pPr>
      <w:r>
        <w:t xml:space="preserve">35. В данной строке указывается сумма доходов, полученных в разных сферах творческой </w:t>
      </w:r>
      <w:r>
        <w:lastRenderedPageBreak/>
        <w:t>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2134B5" w:rsidRDefault="002134B5">
      <w:pPr>
        <w:pStyle w:val="ConsPlusNormal"/>
        <w:ind w:firstLine="540"/>
        <w:jc w:val="both"/>
      </w:pPr>
      <w:r>
        <w:t>36. 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2134B5" w:rsidRDefault="002134B5">
      <w:pPr>
        <w:pStyle w:val="ConsPlusNormal"/>
        <w:jc w:val="both"/>
      </w:pPr>
    </w:p>
    <w:p w:rsidR="002134B5" w:rsidRDefault="002134B5">
      <w:pPr>
        <w:pStyle w:val="ConsPlusNormal"/>
        <w:ind w:firstLine="540"/>
        <w:jc w:val="both"/>
        <w:outlineLvl w:val="2"/>
      </w:pPr>
      <w:r>
        <w:t>Доход от вкладов в банках и иных кредитных организациях</w:t>
      </w:r>
    </w:p>
    <w:p w:rsidR="002134B5" w:rsidRDefault="002134B5">
      <w:pPr>
        <w:pStyle w:val="ConsPlusNormal"/>
        <w:ind w:firstLine="540"/>
        <w:jc w:val="both"/>
      </w:pPr>
      <w:r>
        <w:t>37. В данной строке указывается общая сумма доходов, полученных (начисленных) в отчетном периоде в виде процентов по любым вкладам (счетам) в банках и иных кредитных организациях, вне зависимости от их вида и валюты, а также доходы от вкладов (счетов), закрытых в отчетном периоде. Следует учитывать срок вклада и периодичность начисления по нему процентов.</w:t>
      </w:r>
    </w:p>
    <w:p w:rsidR="002134B5" w:rsidRDefault="002134B5">
      <w:pPr>
        <w:pStyle w:val="ConsPlusNormal"/>
        <w:ind w:firstLine="540"/>
        <w:jc w:val="both"/>
      </w:pPr>
      <w:r>
        <w:t>38.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2134B5" w:rsidRDefault="002134B5">
      <w:pPr>
        <w:pStyle w:val="ConsPlusNormal"/>
        <w:ind w:firstLine="540"/>
        <w:jc w:val="both"/>
      </w:pPr>
      <w:r>
        <w:t>39. Доход, полученный в иностранной валюте, указывается в рублях по курсу Банка России на дату получения дохода.</w:t>
      </w:r>
    </w:p>
    <w:p w:rsidR="002134B5" w:rsidRDefault="002134B5">
      <w:pPr>
        <w:pStyle w:val="ConsPlusNormal"/>
        <w:ind w:firstLine="540"/>
        <w:jc w:val="both"/>
      </w:pPr>
      <w:r>
        <w:t>40. Датой получения дохода по вкладам в банках в иностранной валюте является день выплаты дохода, в том числе перечисления дохода на счет служащего (работника) либо по его поручению на счет третьих лиц.</w:t>
      </w:r>
    </w:p>
    <w:p w:rsidR="002134B5" w:rsidRDefault="002134B5">
      <w:pPr>
        <w:pStyle w:val="ConsPlusNormal"/>
        <w:ind w:firstLine="540"/>
        <w:jc w:val="both"/>
      </w:pPr>
      <w:r>
        <w:t>41.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2134B5" w:rsidRDefault="002134B5">
      <w:pPr>
        <w:pStyle w:val="ConsPlusNormal"/>
        <w:ind w:firstLine="540"/>
        <w:jc w:val="both"/>
      </w:pPr>
      <w:r>
        <w:t>42. Не рекомендуется проводить какие-либо самостоятельные расчеты, поскольку вероятно возникновение различного рода ошибок.</w:t>
      </w:r>
    </w:p>
    <w:p w:rsidR="002134B5" w:rsidRDefault="002134B5">
      <w:pPr>
        <w:pStyle w:val="ConsPlusNormal"/>
        <w:ind w:firstLine="540"/>
        <w:jc w:val="both"/>
      </w:pPr>
      <w:r>
        <w:t>43.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2134B5" w:rsidRDefault="002134B5">
      <w:pPr>
        <w:pStyle w:val="ConsPlusNormal"/>
        <w:jc w:val="both"/>
      </w:pPr>
    </w:p>
    <w:p w:rsidR="002134B5" w:rsidRDefault="002134B5">
      <w:pPr>
        <w:pStyle w:val="ConsPlusNormal"/>
        <w:ind w:firstLine="540"/>
        <w:jc w:val="both"/>
        <w:outlineLvl w:val="2"/>
      </w:pPr>
      <w:r>
        <w:t>Доход от ценных бумаг и долей участия в коммерческих организациях</w:t>
      </w:r>
    </w:p>
    <w:p w:rsidR="002134B5" w:rsidRDefault="002134B5">
      <w:pPr>
        <w:pStyle w:val="ConsPlusNormal"/>
        <w:ind w:firstLine="540"/>
        <w:jc w:val="both"/>
      </w:pPr>
      <w:r>
        <w:t>44. В данной строке указывается сумма доходов от ценных бумаг и долей участия в коммерческих организациях, включающая:</w:t>
      </w:r>
    </w:p>
    <w:p w:rsidR="002134B5" w:rsidRDefault="002134B5">
      <w:pPr>
        <w:pStyle w:val="ConsPlusNormal"/>
        <w:ind w:firstLine="540"/>
        <w:jc w:val="both"/>
      </w:pPr>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2134B5" w:rsidRDefault="002134B5">
      <w:pPr>
        <w:pStyle w:val="ConsPlusNormal"/>
        <w:ind w:firstLine="540"/>
        <w:jc w:val="both"/>
      </w:pPr>
      <w:r>
        <w:t>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 если по состоянию на отчетную дату служащий (работник), член его семьи обладал такими бумагами).</w:t>
      </w:r>
    </w:p>
    <w:p w:rsidR="002134B5" w:rsidRDefault="002134B5">
      <w:pPr>
        <w:pStyle w:val="ConsPlusNormal"/>
        <w:jc w:val="both"/>
      </w:pPr>
    </w:p>
    <w:p w:rsidR="002134B5" w:rsidRDefault="002134B5">
      <w:pPr>
        <w:pStyle w:val="ConsPlusNormal"/>
        <w:ind w:firstLine="540"/>
        <w:jc w:val="both"/>
        <w:outlineLvl w:val="2"/>
      </w:pPr>
      <w:r>
        <w:t>Иные доходы</w:t>
      </w:r>
    </w:p>
    <w:p w:rsidR="002134B5" w:rsidRDefault="002134B5">
      <w:pPr>
        <w:pStyle w:val="ConsPlusNormal"/>
        <w:ind w:firstLine="540"/>
        <w:jc w:val="both"/>
      </w:pPr>
      <w:r>
        <w:t>45. В данной строке указываются доходы, которые не были отражены в строках 1 - 5 справки.</w:t>
      </w:r>
    </w:p>
    <w:p w:rsidR="002134B5" w:rsidRDefault="002134B5">
      <w:pPr>
        <w:pStyle w:val="ConsPlusNormal"/>
        <w:ind w:firstLine="540"/>
        <w:jc w:val="both"/>
      </w:pPr>
      <w:r>
        <w:t>Так, например, в строке иные доходы могут быть указаны:</w:t>
      </w:r>
    </w:p>
    <w:p w:rsidR="002134B5" w:rsidRDefault="002134B5">
      <w:pPr>
        <w:pStyle w:val="ConsPlusNormal"/>
        <w:ind w:firstLine="540"/>
        <w:jc w:val="both"/>
      </w:pPr>
      <w:r>
        <w:t>1) пенсия;</w:t>
      </w:r>
    </w:p>
    <w:p w:rsidR="002134B5" w:rsidRDefault="002134B5">
      <w:pPr>
        <w:pStyle w:val="ConsPlusNormal"/>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2134B5" w:rsidRDefault="002134B5">
      <w:pPr>
        <w:pStyle w:val="ConsPlusNormal"/>
        <w:ind w:firstLine="540"/>
        <w:jc w:val="both"/>
      </w:pPr>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w:t>
      </w:r>
      <w:r>
        <w:lastRenderedPageBreak/>
        <w:t>2-НДФЛ, выдаваемую по месту службы (работы);</w:t>
      </w:r>
    </w:p>
    <w:p w:rsidR="002134B5" w:rsidRDefault="002134B5">
      <w:pPr>
        <w:pStyle w:val="ConsPlusNormal"/>
        <w:ind w:firstLine="540"/>
        <w:jc w:val="both"/>
      </w:pPr>
      <w:r>
        <w:t>4) 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2134B5" w:rsidRDefault="002134B5">
      <w:pPr>
        <w:pStyle w:val="ConsPlusNormal"/>
        <w:ind w:firstLine="540"/>
        <w:jc w:val="both"/>
      </w:pPr>
      <w:r>
        <w:t>5) алименты;</w:t>
      </w:r>
    </w:p>
    <w:p w:rsidR="002134B5" w:rsidRDefault="002134B5">
      <w:pPr>
        <w:pStyle w:val="ConsPlusNormal"/>
        <w:ind w:firstLine="540"/>
        <w:jc w:val="both"/>
      </w:pPr>
      <w:r>
        <w:t>6) стипендия;</w:t>
      </w:r>
    </w:p>
    <w:p w:rsidR="002134B5" w:rsidRDefault="002134B5">
      <w:pPr>
        <w:pStyle w:val="ConsPlusNormal"/>
        <w:ind w:firstLine="540"/>
        <w:jc w:val="both"/>
      </w:pPr>
      <w:r>
        <w:t>7) единовременная субсидия на приобретение жилого помещения (в случае если в отчетном периоде денежные средства перечислены со счета N 40302 на счет продавца) и иные аналогичные выплаты, например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супруга (супруги) перечислены денежные средства данной выплаты);</w:t>
      </w:r>
    </w:p>
    <w:p w:rsidR="002134B5" w:rsidRDefault="002134B5">
      <w:pPr>
        <w:pStyle w:val="ConsPlusNormal"/>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2134B5" w:rsidRDefault="002134B5">
      <w:pPr>
        <w:pStyle w:val="ConsPlusNormal"/>
        <w:ind w:firstLine="540"/>
        <w:jc w:val="both"/>
      </w:pPr>
      <w:r>
        <w:t>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w:t>
      </w:r>
    </w:p>
    <w:p w:rsidR="002134B5" w:rsidRDefault="002134B5">
      <w:pPr>
        <w:pStyle w:val="ConsPlusNormal"/>
        <w:ind w:firstLine="540"/>
        <w:jc w:val="both"/>
      </w:pPr>
      <w:r>
        <w:t>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 тыс. руб. является доходом и подлежит указанию в строке "Иные доходы");</w:t>
      </w:r>
    </w:p>
    <w:p w:rsidR="002134B5" w:rsidRDefault="002134B5">
      <w:pPr>
        <w:pStyle w:val="ConsPlusNormal"/>
        <w:ind w:firstLine="540"/>
        <w:jc w:val="both"/>
      </w:pPr>
      <w:r>
        <w:t>10) доходы по трудовым договорам по совместительству.</w:t>
      </w:r>
    </w:p>
    <w:p w:rsidR="002134B5" w:rsidRDefault="002134B5">
      <w:pPr>
        <w:pStyle w:val="ConsPlusNormal"/>
        <w:ind w:firstLine="540"/>
        <w:jc w:val="both"/>
      </w:pPr>
      <w:r>
        <w:t>При этом рекомендуется указать наименование и юридический адрес организации, от которой был получен доход;</w:t>
      </w:r>
    </w:p>
    <w:p w:rsidR="002134B5" w:rsidRDefault="002134B5">
      <w:pPr>
        <w:pStyle w:val="ConsPlusNormal"/>
        <w:ind w:firstLine="540"/>
        <w:jc w:val="both"/>
      </w:pPr>
      <w:r>
        <w:t>11) 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2134B5" w:rsidRDefault="002134B5">
      <w:pPr>
        <w:pStyle w:val="ConsPlusNormal"/>
        <w:ind w:firstLine="540"/>
        <w:jc w:val="both"/>
      </w:pPr>
      <w:r>
        <w:t>12) вознаграждения по гражданско-правовым договорам, если данный доход не указан в строке 2 настоящего раздела справки. При этом рекомендуется указать наименование и юридический адрес организации, от которой был получен доход;</w:t>
      </w:r>
    </w:p>
    <w:p w:rsidR="002134B5" w:rsidRDefault="002134B5">
      <w:pPr>
        <w:pStyle w:val="ConsPlusNormal"/>
        <w:ind w:firstLine="540"/>
        <w:jc w:val="both"/>
      </w:pPr>
      <w:r>
        <w:t>13)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2134B5" w:rsidRDefault="002134B5">
      <w:pPr>
        <w:pStyle w:val="ConsPlusNormal"/>
        <w:ind w:firstLine="540"/>
        <w:jc w:val="both"/>
      </w:pPr>
      <w:r>
        <w:t>14) проценты по долговым обязательствам;</w:t>
      </w:r>
    </w:p>
    <w:p w:rsidR="002134B5" w:rsidRDefault="002134B5">
      <w:pPr>
        <w:pStyle w:val="ConsPlusNormal"/>
        <w:ind w:firstLine="540"/>
        <w:jc w:val="both"/>
      </w:pPr>
      <w:r>
        <w:t>15) денежные средства, полученные в порядке дарения или наследования;</w:t>
      </w:r>
    </w:p>
    <w:p w:rsidR="002134B5" w:rsidRDefault="002134B5">
      <w:pPr>
        <w:pStyle w:val="ConsPlusNormal"/>
        <w:ind w:firstLine="540"/>
        <w:jc w:val="both"/>
      </w:pPr>
      <w:r>
        <w:t>16) возмещение вреда, причиненного увечьем или иным повреждением здоровья;</w:t>
      </w:r>
    </w:p>
    <w:p w:rsidR="002134B5" w:rsidRDefault="002134B5">
      <w:pPr>
        <w:pStyle w:val="ConsPlusNormal"/>
        <w:ind w:firstLine="540"/>
        <w:jc w:val="both"/>
      </w:pPr>
      <w:r>
        <w:t>17) выплаты, связанные с гибелью (смертью), выплаченные наследникам;</w:t>
      </w:r>
    </w:p>
    <w:p w:rsidR="002134B5" w:rsidRDefault="002134B5">
      <w:pPr>
        <w:pStyle w:val="ConsPlusNormal"/>
        <w:ind w:firstLine="540"/>
        <w:jc w:val="both"/>
      </w:pPr>
      <w:r>
        <w:t>18) страховые выплаты при наступлении страхового случая, иные связанные с этим выплаты, например, неустойка за просрочку исполнения обязательств по выплате страхового возмещения и т.д.;</w:t>
      </w:r>
    </w:p>
    <w:p w:rsidR="002134B5" w:rsidRDefault="002134B5">
      <w:pPr>
        <w:pStyle w:val="ConsPlusNormal"/>
        <w:ind w:firstLine="540"/>
        <w:jc w:val="both"/>
      </w:pPr>
      <w:r>
        <w:t>19)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2-НДФЛ по месту службы (работы);</w:t>
      </w:r>
    </w:p>
    <w:p w:rsidR="002134B5" w:rsidRDefault="002134B5">
      <w:pPr>
        <w:pStyle w:val="ConsPlusNormal"/>
        <w:ind w:firstLine="540"/>
        <w:jc w:val="both"/>
      </w:pPr>
      <w:r>
        <w:t>20)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данную информацию необходимо также отразить в разделе 4 справки;</w:t>
      </w:r>
    </w:p>
    <w:p w:rsidR="002134B5" w:rsidRDefault="002134B5">
      <w:pPr>
        <w:pStyle w:val="ConsPlusNormal"/>
        <w:ind w:firstLine="540"/>
        <w:jc w:val="both"/>
      </w:pPr>
      <w:r>
        <w:t>21)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w:t>
      </w:r>
    </w:p>
    <w:p w:rsidR="002134B5" w:rsidRDefault="002134B5">
      <w:pPr>
        <w:pStyle w:val="ConsPlusNormal"/>
        <w:ind w:firstLine="540"/>
        <w:jc w:val="both"/>
      </w:pPr>
      <w:r>
        <w:t>22) выигрыши в лотереях, тотализаторах, конкурсах и иных играх;</w:t>
      </w:r>
    </w:p>
    <w:p w:rsidR="002134B5" w:rsidRDefault="002134B5">
      <w:pPr>
        <w:pStyle w:val="ConsPlusNormal"/>
        <w:ind w:firstLine="540"/>
        <w:jc w:val="both"/>
      </w:pPr>
      <w:r>
        <w:lastRenderedPageBreak/>
        <w:t>23) доходы членов профсоюзных организаций, полученные от данных профсоюзных организаций;</w:t>
      </w:r>
    </w:p>
    <w:p w:rsidR="002134B5" w:rsidRDefault="002134B5">
      <w:pPr>
        <w:pStyle w:val="ConsPlusNormal"/>
        <w:ind w:firstLine="540"/>
        <w:jc w:val="both"/>
      </w:pPr>
      <w:r>
        <w:t>24) доход от реализации имущества, полученный наложенным платежом.</w:t>
      </w:r>
    </w:p>
    <w:p w:rsidR="002134B5" w:rsidRDefault="002134B5">
      <w:pPr>
        <w:pStyle w:val="ConsPlusNormal"/>
        <w:ind w:firstLine="540"/>
        <w:jc w:val="both"/>
      </w:pPr>
      <w:r>
        <w:t>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2134B5" w:rsidRDefault="002134B5">
      <w:pPr>
        <w:pStyle w:val="ConsPlusNormal"/>
        <w:ind w:firstLine="540"/>
        <w:jc w:val="both"/>
      </w:pPr>
      <w:r>
        <w:t>25) вознаграждение, полученное при осуществлении опеки или попечительства на возмездной основе;</w:t>
      </w:r>
    </w:p>
    <w:p w:rsidR="002134B5" w:rsidRDefault="002134B5">
      <w:pPr>
        <w:pStyle w:val="ConsPlusNormal"/>
        <w:ind w:firstLine="540"/>
        <w:jc w:val="both"/>
      </w:pPr>
      <w:r>
        <w:t>26) доход, полученный индивидуальным предпринимателем (указывается согласно бухгалтерской (финансовой) отчетности);</w:t>
      </w:r>
    </w:p>
    <w:p w:rsidR="002134B5" w:rsidRDefault="002134B5">
      <w:pPr>
        <w:pStyle w:val="ConsPlusNormal"/>
        <w:ind w:firstLine="540"/>
        <w:jc w:val="both"/>
      </w:pPr>
      <w:r>
        <w:t>27)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2-НДФЛ;</w:t>
      </w:r>
    </w:p>
    <w:p w:rsidR="002134B5" w:rsidRDefault="002134B5">
      <w:pPr>
        <w:pStyle w:val="ConsPlusNormal"/>
        <w:ind w:firstLine="540"/>
        <w:jc w:val="both"/>
      </w:pPr>
      <w:r>
        <w:t>28) иные аналогичные выплаты.</w:t>
      </w:r>
    </w:p>
    <w:p w:rsidR="002134B5" w:rsidRDefault="002134B5">
      <w:pPr>
        <w:pStyle w:val="ConsPlusNormal"/>
        <w:ind w:firstLine="540"/>
        <w:jc w:val="both"/>
      </w:pPr>
      <w:r>
        <w:t>46. Формой справки не предусмотрено указание товаров, услуг, полученных в натуральной форме.</w:t>
      </w:r>
    </w:p>
    <w:p w:rsidR="002134B5" w:rsidRDefault="002134B5">
      <w:pPr>
        <w:pStyle w:val="ConsPlusNormal"/>
        <w:ind w:firstLine="540"/>
        <w:jc w:val="both"/>
      </w:pPr>
      <w:r>
        <w:t>47. С учетом целей антикоррупционного законодательства в строке 6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2134B5" w:rsidRDefault="002134B5">
      <w:pPr>
        <w:pStyle w:val="ConsPlusNormal"/>
        <w:ind w:firstLine="540"/>
        <w:jc w:val="both"/>
      </w:pPr>
      <w:r>
        <w:t>1) со служебными командировками;</w:t>
      </w:r>
    </w:p>
    <w:p w:rsidR="002134B5" w:rsidRDefault="002134B5">
      <w:pPr>
        <w:pStyle w:val="ConsPlusNormal"/>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местностях;</w:t>
      </w:r>
    </w:p>
    <w:p w:rsidR="002134B5" w:rsidRDefault="002134B5">
      <w:pPr>
        <w:pStyle w:val="ConsPlusNormal"/>
        <w:ind w:firstLine="540"/>
        <w:jc w:val="both"/>
      </w:pPr>
      <w:r>
        <w:t>3) с оплатой стоимости и (или) выдачи полагающегося натурального довольствия, а также выплаты денежных средств взамен этого довольствия;</w:t>
      </w:r>
    </w:p>
    <w:p w:rsidR="002134B5" w:rsidRDefault="002134B5">
      <w:pPr>
        <w:pStyle w:val="ConsPlusNormal"/>
        <w:ind w:firstLine="540"/>
        <w:jc w:val="both"/>
      </w:pPr>
      <w:r>
        <w:t>4) с приобретением проездных документов для исполнения служебных (должностных) обязанностей;</w:t>
      </w:r>
    </w:p>
    <w:p w:rsidR="002134B5" w:rsidRDefault="002134B5">
      <w:pPr>
        <w:pStyle w:val="ConsPlusNormal"/>
        <w:ind w:firstLine="540"/>
        <w:jc w:val="both"/>
      </w:pPr>
      <w:r>
        <w:t>5) с оплатой коммунальных и иных услуг, наймом жилого помещения;</w:t>
      </w:r>
    </w:p>
    <w:p w:rsidR="002134B5" w:rsidRDefault="002134B5">
      <w:pPr>
        <w:pStyle w:val="ConsPlusNormal"/>
        <w:ind w:firstLine="540"/>
        <w:jc w:val="both"/>
      </w:pPr>
      <w:r>
        <w:t>6) с внесением родительской платы за посещение дошкольного образовательного учреждения;</w:t>
      </w:r>
    </w:p>
    <w:p w:rsidR="002134B5" w:rsidRDefault="002134B5">
      <w:pPr>
        <w:pStyle w:val="ConsPlusNormal"/>
        <w:ind w:firstLine="540"/>
        <w:jc w:val="both"/>
      </w:pPr>
      <w:r>
        <w:t>7) с оформлением нотариальной доверенности, почтовыми расходами, расходами на оплату услуг представителя (возмещаются по решению суда);</w:t>
      </w:r>
    </w:p>
    <w:p w:rsidR="002134B5" w:rsidRDefault="002134B5">
      <w:pPr>
        <w:pStyle w:val="ConsPlusNormal"/>
        <w:ind w:firstLine="540"/>
        <w:jc w:val="both"/>
      </w:pPr>
      <w:r>
        <w:t>8) с возмещением расходов на повышение профессионального уровня.</w:t>
      </w:r>
    </w:p>
    <w:p w:rsidR="002134B5" w:rsidRDefault="002134B5">
      <w:pPr>
        <w:pStyle w:val="ConsPlusNormal"/>
        <w:ind w:firstLine="540"/>
        <w:jc w:val="both"/>
      </w:pPr>
      <w:r>
        <w:t>Также не указываются сведения о денежных средствах, полученных:</w:t>
      </w:r>
    </w:p>
    <w:p w:rsidR="002134B5" w:rsidRDefault="002134B5">
      <w:pPr>
        <w:pStyle w:val="ConsPlusNormal"/>
        <w:ind w:firstLine="540"/>
        <w:jc w:val="both"/>
      </w:pPr>
      <w:r>
        <w:t>9) в виде социального, имущественного налогового вычета;</w:t>
      </w:r>
    </w:p>
    <w:p w:rsidR="002134B5" w:rsidRDefault="002134B5">
      <w:pPr>
        <w:pStyle w:val="ConsPlusNormal"/>
        <w:ind w:firstLine="540"/>
        <w:jc w:val="both"/>
      </w:pPr>
      <w:r>
        <w:t>10) от участия в программе софинансирования пенсии (доходы, полученные от инвестирования средств, направленных на формирование накопительной части трудовой пенсии в негосударственном пенсионном фонде, а также от участия в программе софинансирования пенсии);</w:t>
      </w:r>
    </w:p>
    <w:p w:rsidR="002134B5" w:rsidRDefault="002134B5">
      <w:pPr>
        <w:pStyle w:val="ConsPlusNormal"/>
        <w:ind w:firstLine="540"/>
        <w:jc w:val="both"/>
      </w:pPr>
      <w:r>
        <w:t>11) от продажи различного вида подарочных сертификатов (карт), выпущенных предприятиями торговли;</w:t>
      </w:r>
    </w:p>
    <w:p w:rsidR="002134B5" w:rsidRDefault="002134B5">
      <w:pPr>
        <w:pStyle w:val="ConsPlusNormal"/>
        <w:ind w:firstLine="540"/>
        <w:jc w:val="both"/>
      </w:pPr>
      <w:r>
        <w:t>12) в качестве бонусных баллов ("кэшбэк сервис"), бонусов на накопительных дисконтных картах, начисленных банками и иными организациями за пользование их услугами;</w:t>
      </w:r>
    </w:p>
    <w:p w:rsidR="002134B5" w:rsidRDefault="002134B5">
      <w:pPr>
        <w:pStyle w:val="ConsPlusNormal"/>
        <w:ind w:firstLine="540"/>
        <w:jc w:val="both"/>
      </w:pPr>
      <w:r>
        <w:t>13) в качестве возврата налога на добавленную стоимость, уплаченного при совершении покупок за границей, по чекам Tax-free;</w:t>
      </w:r>
    </w:p>
    <w:p w:rsidR="002134B5" w:rsidRDefault="002134B5">
      <w:pPr>
        <w:pStyle w:val="ConsPlusNormal"/>
        <w:ind w:firstLine="540"/>
        <w:jc w:val="both"/>
      </w:pPr>
      <w:r>
        <w:t>14) в качестве вознаграждения донорам за сданную кровь, ее компоненты (и иную помощь) при условии возмездной сдачи;</w:t>
      </w:r>
    </w:p>
    <w:p w:rsidR="002134B5" w:rsidRDefault="002134B5">
      <w:pPr>
        <w:pStyle w:val="ConsPlusNormal"/>
        <w:ind w:firstLine="540"/>
        <w:jc w:val="both"/>
      </w:pPr>
      <w:r>
        <w:t>15) в виде кредитов, займов. В случае если сумма кредита, займа равна или превышает 500 000 рублей, то данное обязательство финансового характера подлежит указанию в разделе 6.2 справки.</w:t>
      </w:r>
    </w:p>
    <w:p w:rsidR="002134B5" w:rsidRDefault="002134B5">
      <w:pPr>
        <w:pStyle w:val="ConsPlusNormal"/>
        <w:jc w:val="both"/>
      </w:pPr>
    </w:p>
    <w:p w:rsidR="002134B5" w:rsidRDefault="002134B5">
      <w:pPr>
        <w:pStyle w:val="ConsPlusNormal"/>
        <w:ind w:firstLine="540"/>
        <w:jc w:val="both"/>
        <w:outlineLvl w:val="1"/>
      </w:pPr>
      <w:r>
        <w:t>РАЗДЕЛ 2. СВЕДЕНИЯ О РАСХОДАХ</w:t>
      </w:r>
    </w:p>
    <w:p w:rsidR="002134B5" w:rsidRDefault="002134B5">
      <w:pPr>
        <w:pStyle w:val="ConsPlusNormal"/>
        <w:jc w:val="both"/>
      </w:pPr>
    </w:p>
    <w:p w:rsidR="002134B5" w:rsidRDefault="002134B5">
      <w:pPr>
        <w:pStyle w:val="ConsPlusNormal"/>
        <w:ind w:firstLine="540"/>
        <w:jc w:val="both"/>
      </w:pPr>
      <w:r>
        <w:t>48. Данный раздел справки заполняется только 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2016 году сообщаются сведения о сделках, совершенных в 2015 году.</w:t>
      </w:r>
    </w:p>
    <w:p w:rsidR="002134B5" w:rsidRDefault="002134B5">
      <w:pPr>
        <w:pStyle w:val="ConsPlusNormal"/>
        <w:ind w:firstLine="540"/>
        <w:jc w:val="both"/>
      </w:pPr>
      <w:r>
        <w:t xml:space="preserve">49.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2015 году, суммируются доходы служащего (работника) </w:t>
      </w:r>
      <w:r>
        <w:lastRenderedPageBreak/>
        <w:t>и его супруги (супруга), полученные в 2012, 2013 и 2014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2134B5" w:rsidRDefault="002134B5">
      <w:pPr>
        <w:pStyle w:val="ConsPlusNormal"/>
        <w:ind w:firstLine="540"/>
        <w:jc w:val="both"/>
      </w:pPr>
      <w:r>
        <w:t>50. В случае, если сведения о расходах представляются, например, за 2015 г. и по состоянию на 31 декабря 2015 г. служащий (работник) уже не состоял в браке, то расчет суммы общего дохода осуществляется только исходя из дохода служащего (работника). При этом в качестве источника получения средств, за счет которых приобретено имущество, в справке может быть указан доход бывшей супруги служащего (работника), несовершеннолетнего ребенка. Для его подтверждения могут быть рассмотрены справки супруги (супруга), несовершеннолетних детей, которые представлялись служащим (работником) в период нахождения в браке (за 2012, 2013, 2014 гг.).</w:t>
      </w:r>
    </w:p>
    <w:p w:rsidR="002134B5" w:rsidRDefault="002134B5">
      <w:pPr>
        <w:pStyle w:val="ConsPlusNormal"/>
        <w:ind w:firstLine="540"/>
        <w:jc w:val="both"/>
      </w:pPr>
      <w:r>
        <w:t>51.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2134B5" w:rsidRDefault="002134B5">
      <w:pPr>
        <w:pStyle w:val="ConsPlusNormal"/>
        <w:ind w:firstLine="540"/>
        <w:jc w:val="both"/>
      </w:pPr>
      <w:r>
        <w:t>52. Данный раздел не заполняется в следующих случаях:</w:t>
      </w:r>
    </w:p>
    <w:p w:rsidR="002134B5" w:rsidRDefault="002134B5">
      <w:pPr>
        <w:pStyle w:val="ConsPlusNormal"/>
        <w:ind w:firstLine="540"/>
        <w:jc w:val="both"/>
      </w:pPr>
      <w:r>
        <w:t>а) гражданин представляет сведения в связи с назначением на должность;</w:t>
      </w:r>
    </w:p>
    <w:p w:rsidR="002134B5" w:rsidRDefault="002134B5">
      <w:pPr>
        <w:pStyle w:val="ConsPlusNormal"/>
        <w:ind w:firstLine="540"/>
        <w:jc w:val="both"/>
      </w:pPr>
      <w:r>
        <w:t>б)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N 230-ФЗ);</w:t>
      </w:r>
    </w:p>
    <w:p w:rsidR="002134B5" w:rsidRDefault="002134B5">
      <w:pPr>
        <w:pStyle w:val="ConsPlusNormal"/>
        <w:ind w:firstLine="540"/>
        <w:jc w:val="both"/>
      </w:pPr>
      <w:r>
        <w:t>в)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2134B5" w:rsidRDefault="002134B5">
      <w:pPr>
        <w:pStyle w:val="ConsPlusNormal"/>
        <w:ind w:firstLine="540"/>
        <w:jc w:val="both"/>
      </w:pPr>
      <w:r>
        <w:t>53. При заполнении графы "Вид приобретенного имущества" указывается, например, земельный участок, 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2134B5" w:rsidRDefault="002134B5">
      <w:pPr>
        <w:pStyle w:val="ConsPlusNormal"/>
        <w:ind w:firstLine="540"/>
        <w:jc w:val="both"/>
      </w:pPr>
      <w:r>
        <w:t>54. При заполнении графы "Источник получения средств, за счет которых приобретено имущество" рекомендуется учитывать, что источников получения средств, за счет которых приобретено имущество, может быть несколько, например:</w:t>
      </w:r>
    </w:p>
    <w:p w:rsidR="002134B5" w:rsidRDefault="002134B5">
      <w:pPr>
        <w:pStyle w:val="ConsPlusNormal"/>
        <w:ind w:firstLine="540"/>
        <w:jc w:val="both"/>
      </w:pPr>
      <w:r>
        <w:t>1) доход по основному месту работы служащего (работника), его супруги (супруга);</w:t>
      </w:r>
    </w:p>
    <w:p w:rsidR="002134B5" w:rsidRDefault="002134B5">
      <w:pPr>
        <w:pStyle w:val="ConsPlusNormal"/>
        <w:ind w:firstLine="540"/>
        <w:jc w:val="both"/>
      </w:pPr>
      <w:r>
        <w:t>2) доход от иной разрешенной законом деятельности;</w:t>
      </w:r>
    </w:p>
    <w:p w:rsidR="002134B5" w:rsidRDefault="002134B5">
      <w:pPr>
        <w:pStyle w:val="ConsPlusNormal"/>
        <w:ind w:firstLine="540"/>
        <w:jc w:val="both"/>
      </w:pPr>
      <w:r>
        <w:t>3) доход от вкладов в банках и иных кредитных организациях;</w:t>
      </w:r>
    </w:p>
    <w:p w:rsidR="002134B5" w:rsidRDefault="002134B5">
      <w:pPr>
        <w:pStyle w:val="ConsPlusNormal"/>
        <w:ind w:firstLine="540"/>
        <w:jc w:val="both"/>
      </w:pPr>
      <w:r>
        <w:t>4) накопления за предыдущие годы;</w:t>
      </w:r>
    </w:p>
    <w:p w:rsidR="002134B5" w:rsidRDefault="002134B5">
      <w:pPr>
        <w:pStyle w:val="ConsPlusNormal"/>
        <w:ind w:firstLine="540"/>
        <w:jc w:val="both"/>
      </w:pPr>
      <w:r>
        <w:t>5) наследство;</w:t>
      </w:r>
    </w:p>
    <w:p w:rsidR="002134B5" w:rsidRDefault="002134B5">
      <w:pPr>
        <w:pStyle w:val="ConsPlusNormal"/>
        <w:ind w:firstLine="540"/>
        <w:jc w:val="both"/>
      </w:pPr>
      <w:r>
        <w:t>6) дар;</w:t>
      </w:r>
    </w:p>
    <w:p w:rsidR="002134B5" w:rsidRDefault="002134B5">
      <w:pPr>
        <w:pStyle w:val="ConsPlusNormal"/>
        <w:ind w:firstLine="540"/>
        <w:jc w:val="both"/>
      </w:pPr>
      <w:r>
        <w:t>7) заем;</w:t>
      </w:r>
    </w:p>
    <w:p w:rsidR="002134B5" w:rsidRDefault="002134B5">
      <w:pPr>
        <w:pStyle w:val="ConsPlusNormal"/>
        <w:ind w:firstLine="540"/>
        <w:jc w:val="both"/>
      </w:pPr>
      <w:r>
        <w:t>8) ипотека;</w:t>
      </w:r>
    </w:p>
    <w:p w:rsidR="002134B5" w:rsidRDefault="002134B5">
      <w:pPr>
        <w:pStyle w:val="ConsPlusNormal"/>
        <w:ind w:firstLine="540"/>
        <w:jc w:val="both"/>
      </w:pPr>
      <w:r>
        <w:t>9) иные кредитные обязательства;</w:t>
      </w:r>
    </w:p>
    <w:p w:rsidR="002134B5" w:rsidRDefault="002134B5">
      <w:pPr>
        <w:pStyle w:val="ConsPlusNormal"/>
        <w:ind w:firstLine="540"/>
        <w:jc w:val="both"/>
      </w:pPr>
      <w:r>
        <w:t>10) доход от продажи имущества;</w:t>
      </w:r>
    </w:p>
    <w:p w:rsidR="002134B5" w:rsidRDefault="002134B5">
      <w:pPr>
        <w:pStyle w:val="ConsPlusNormal"/>
        <w:ind w:firstLine="540"/>
        <w:jc w:val="both"/>
      </w:pPr>
      <w:r>
        <w:t>11) доход от сдачи имущества в аренду;</w:t>
      </w:r>
    </w:p>
    <w:p w:rsidR="002134B5" w:rsidRDefault="002134B5">
      <w:pPr>
        <w:pStyle w:val="ConsPlusNormal"/>
        <w:ind w:firstLine="540"/>
        <w:jc w:val="both"/>
      </w:pPr>
      <w:r>
        <w:t>12) единовременная субсидия на приобретение жилого помещения и иные аналогичные выплаты, например, денежные средства, полученные участником накопительно-ипотечной системы жилищного обеспечения военнослужащих;</w:t>
      </w:r>
    </w:p>
    <w:p w:rsidR="002134B5" w:rsidRDefault="002134B5">
      <w:pPr>
        <w:pStyle w:val="ConsPlusNormal"/>
        <w:ind w:firstLine="540"/>
        <w:jc w:val="both"/>
      </w:pPr>
      <w:r>
        <w:t>13) средства материнского (семейного) капитала;</w:t>
      </w:r>
    </w:p>
    <w:p w:rsidR="002134B5" w:rsidRDefault="002134B5">
      <w:pPr>
        <w:pStyle w:val="ConsPlusNormal"/>
        <w:ind w:firstLine="540"/>
        <w:jc w:val="both"/>
      </w:pPr>
      <w:r>
        <w:t>14) иные виды доходов.</w:t>
      </w:r>
    </w:p>
    <w:p w:rsidR="002134B5" w:rsidRDefault="002134B5">
      <w:pPr>
        <w:pStyle w:val="ConsPlusNormal"/>
        <w:ind w:firstLine="540"/>
        <w:jc w:val="both"/>
      </w:pPr>
      <w:r>
        <w:t xml:space="preserve">55.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w:t>
      </w:r>
      <w:r>
        <w:lastRenderedPageBreak/>
        <w:t>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2134B5" w:rsidRDefault="002134B5">
      <w:pPr>
        <w:pStyle w:val="ConsPlusNormal"/>
        <w:ind w:firstLine="540"/>
        <w:jc w:val="both"/>
      </w:pPr>
      <w:r>
        <w:t>56. Представление документов, подтверждающих источники получения средств, не предусмотрено.</w:t>
      </w:r>
    </w:p>
    <w:p w:rsidR="002134B5" w:rsidRDefault="002134B5">
      <w:pPr>
        <w:pStyle w:val="ConsPlusNormal"/>
        <w:ind w:firstLine="540"/>
        <w:jc w:val="both"/>
      </w:pPr>
      <w:r>
        <w:t>57. В графе "Основания приобретения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прав на недвижимое имущество и сделок с ним (ЕГРП).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2134B5" w:rsidRDefault="002134B5">
      <w:pPr>
        <w:pStyle w:val="ConsPlusNormal"/>
        <w:ind w:firstLine="540"/>
        <w:jc w:val="both"/>
      </w:pPr>
      <w:r>
        <w:t>58. Особенности заполнения раздела "Сведения о расходах":</w:t>
      </w:r>
    </w:p>
    <w:p w:rsidR="002134B5" w:rsidRDefault="002134B5">
      <w:pPr>
        <w:pStyle w:val="ConsPlusNormal"/>
        <w:ind w:firstLine="540"/>
        <w:jc w:val="both"/>
      </w:pPr>
      <w: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2134B5" w:rsidRDefault="002134B5">
      <w:pPr>
        <w:pStyle w:val="ConsPlusNormal"/>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134B5" w:rsidRDefault="002134B5">
      <w:pPr>
        <w:pStyle w:val="ConsPlusNormal"/>
        <w:ind w:firstLine="540"/>
        <w:jc w:val="both"/>
      </w:pPr>
      <w: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обязательствах по договору (договорам) долевого строительства подлежит отражению в подразделе 6.2 справки "Срочные обязательства финансового характера".</w:t>
      </w:r>
    </w:p>
    <w:p w:rsidR="002134B5" w:rsidRDefault="002134B5">
      <w:pPr>
        <w:pStyle w:val="ConsPlusNormal"/>
        <w:ind w:firstLine="540"/>
        <w:jc w:val="both"/>
      </w:pPr>
      <w:r>
        <w:t>При этом не имеет значения, оформлялся ли кредитный договор с банком или иной кредитной организацией для оплаты по указанному договору.</w:t>
      </w:r>
    </w:p>
    <w:p w:rsidR="002134B5" w:rsidRDefault="002134B5">
      <w:pPr>
        <w:pStyle w:val="ConsPlusNormal"/>
        <w:ind w:firstLine="540"/>
        <w:jc w:val="both"/>
      </w:pPr>
      <w: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 справки;</w:t>
      </w:r>
    </w:p>
    <w:p w:rsidR="002134B5" w:rsidRDefault="002134B5">
      <w:pPr>
        <w:pStyle w:val="ConsPlusNormal"/>
        <w:ind w:firstLine="540"/>
        <w:jc w:val="both"/>
      </w:pPr>
      <w: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2134B5" w:rsidRDefault="002134B5">
      <w:pPr>
        <w:pStyle w:val="ConsPlusNormal"/>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2134B5" w:rsidRDefault="002134B5">
      <w:pPr>
        <w:pStyle w:val="ConsPlusNormal"/>
        <w:jc w:val="both"/>
      </w:pPr>
    </w:p>
    <w:p w:rsidR="002134B5" w:rsidRDefault="002134B5">
      <w:pPr>
        <w:pStyle w:val="ConsPlusNormal"/>
        <w:ind w:firstLine="540"/>
        <w:jc w:val="both"/>
        <w:outlineLvl w:val="1"/>
      </w:pPr>
      <w:r>
        <w:t>РАЗДЕЛ 3. СВЕДЕНИЯ ОБ ИМУЩЕСТВЕ</w:t>
      </w:r>
    </w:p>
    <w:p w:rsidR="002134B5" w:rsidRDefault="002134B5">
      <w:pPr>
        <w:pStyle w:val="ConsPlusNormal"/>
        <w:jc w:val="both"/>
      </w:pPr>
    </w:p>
    <w:p w:rsidR="002134B5" w:rsidRDefault="002134B5">
      <w:pPr>
        <w:pStyle w:val="ConsPlusNormal"/>
        <w:ind w:firstLine="540"/>
        <w:jc w:val="both"/>
        <w:outlineLvl w:val="2"/>
      </w:pPr>
      <w:r>
        <w:t>Подраздел 3.1. Недвижимое имущество</w:t>
      </w:r>
    </w:p>
    <w:p w:rsidR="002134B5" w:rsidRDefault="002134B5">
      <w:pPr>
        <w:pStyle w:val="ConsPlusNormal"/>
        <w:jc w:val="both"/>
      </w:pPr>
    </w:p>
    <w:p w:rsidR="002134B5" w:rsidRDefault="002134B5">
      <w:pPr>
        <w:pStyle w:val="ConsPlusNormal"/>
        <w:ind w:firstLine="540"/>
        <w:jc w:val="both"/>
      </w:pPr>
      <w:r>
        <w:t>59. 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При этом 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w:t>
      </w:r>
    </w:p>
    <w:p w:rsidR="002134B5" w:rsidRDefault="002134B5">
      <w:pPr>
        <w:pStyle w:val="ConsPlusNormal"/>
        <w:ind w:firstLine="540"/>
        <w:jc w:val="both"/>
      </w:pPr>
      <w:r>
        <w:lastRenderedPageBreak/>
        <w:t>60. 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2134B5" w:rsidRDefault="002134B5">
      <w:pPr>
        <w:pStyle w:val="ConsPlusNormal"/>
        <w:ind w:firstLine="540"/>
        <w:jc w:val="both"/>
      </w:pPr>
      <w:r>
        <w:t>61.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2134B5" w:rsidRDefault="002134B5">
      <w:pPr>
        <w:pStyle w:val="ConsPlusNormal"/>
        <w:jc w:val="both"/>
      </w:pPr>
    </w:p>
    <w:p w:rsidR="002134B5" w:rsidRDefault="002134B5">
      <w:pPr>
        <w:pStyle w:val="ConsPlusNormal"/>
        <w:jc w:val="center"/>
      </w:pPr>
      <w:r>
        <w:t>Рисунок (не приводится)</w:t>
      </w:r>
    </w:p>
    <w:p w:rsidR="002134B5" w:rsidRDefault="002134B5">
      <w:pPr>
        <w:pStyle w:val="ConsPlusNormal"/>
        <w:jc w:val="both"/>
      </w:pPr>
    </w:p>
    <w:p w:rsidR="002134B5" w:rsidRDefault="002134B5">
      <w:pPr>
        <w:pStyle w:val="ConsPlusNormal"/>
        <w:ind w:firstLine="540"/>
        <w:jc w:val="both"/>
        <w:outlineLvl w:val="3"/>
      </w:pPr>
      <w:r>
        <w:t>Схема 2. Основные объекты недвижимости</w:t>
      </w:r>
    </w:p>
    <w:p w:rsidR="002134B5" w:rsidRDefault="002134B5">
      <w:pPr>
        <w:pStyle w:val="ConsPlusNormal"/>
        <w:jc w:val="both"/>
      </w:pPr>
    </w:p>
    <w:p w:rsidR="002134B5" w:rsidRDefault="002134B5">
      <w:pPr>
        <w:pStyle w:val="ConsPlusNormal"/>
        <w:ind w:firstLine="540"/>
        <w:jc w:val="both"/>
      </w:pPr>
      <w:r>
        <w:t>62.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2134B5" w:rsidRDefault="002134B5">
      <w:pPr>
        <w:pStyle w:val="ConsPlusNormal"/>
        <w:jc w:val="both"/>
      </w:pPr>
    </w:p>
    <w:p w:rsidR="002134B5" w:rsidRDefault="002134B5">
      <w:pPr>
        <w:pStyle w:val="ConsPlusNormal"/>
        <w:ind w:firstLine="540"/>
        <w:jc w:val="both"/>
        <w:outlineLvl w:val="3"/>
      </w:pPr>
      <w:r>
        <w:t>Заполнение графы "Вид и наименование имущества"</w:t>
      </w:r>
    </w:p>
    <w:p w:rsidR="002134B5" w:rsidRDefault="002134B5">
      <w:pPr>
        <w:pStyle w:val="ConsPlusNormal"/>
        <w:ind w:firstLine="540"/>
        <w:jc w:val="both"/>
      </w:pPr>
      <w:r>
        <w:t>63. При указании сведений о земельных участках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2134B5" w:rsidRDefault="002134B5">
      <w:pPr>
        <w:pStyle w:val="ConsPlusNormal"/>
        <w:ind w:firstLine="540"/>
        <w:jc w:val="both"/>
      </w:pPr>
      <w: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p>
    <w:p w:rsidR="002134B5" w:rsidRDefault="002134B5">
      <w:pPr>
        <w:pStyle w:val="ConsPlusNormal"/>
        <w:ind w:firstLine="540"/>
        <w:jc w:val="both"/>
      </w:pPr>
      <w: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2134B5" w:rsidRDefault="002134B5">
      <w:pPr>
        <w:pStyle w:val="ConsPlusNormal"/>
        <w:ind w:firstLine="540"/>
        <w:jc w:val="both"/>
      </w:pPr>
      <w:r>
        <w:t>3) 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2134B5" w:rsidRDefault="002134B5">
      <w:pPr>
        <w:pStyle w:val="ConsPlusNormal"/>
        <w:ind w:firstLine="540"/>
        <w:jc w:val="both"/>
      </w:pPr>
      <w:r>
        <w:t>64. В соответствии со статьей 2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2134B5" w:rsidRDefault="002134B5">
      <w:pPr>
        <w:pStyle w:val="ConsPlusNormal"/>
        <w:ind w:firstLine="540"/>
        <w:jc w:val="both"/>
      </w:pPr>
      <w:r>
        <w:t>65.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(часть 3 статьи 48 Градостроительного кодекса Российской Федерации).</w:t>
      </w:r>
    </w:p>
    <w:p w:rsidR="002134B5" w:rsidRDefault="002134B5">
      <w:pPr>
        <w:pStyle w:val="ConsPlusNormal"/>
        <w:ind w:firstLine="540"/>
        <w:jc w:val="both"/>
      </w:pPr>
      <w:r>
        <w:t>66. Земельный участок под многоквартирным домом не подлежит указанию.</w:t>
      </w:r>
    </w:p>
    <w:p w:rsidR="002134B5" w:rsidRDefault="002134B5">
      <w:pPr>
        <w:pStyle w:val="ConsPlusNormal"/>
        <w:ind w:firstLine="540"/>
        <w:jc w:val="both"/>
      </w:pPr>
      <w:r>
        <w:t>67. При наличии в собственности жилого, дачного или садового дома,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2134B5" w:rsidRDefault="002134B5">
      <w:pPr>
        <w:pStyle w:val="ConsPlusNormal"/>
        <w:ind w:firstLine="540"/>
        <w:jc w:val="both"/>
      </w:pPr>
      <w:r>
        <w:t>68. При заполнении пункта 3 "Квартиры" соответственно вносятся сведения о ней, например 2-комнатная квартира.</w:t>
      </w:r>
    </w:p>
    <w:p w:rsidR="002134B5" w:rsidRDefault="002134B5">
      <w:pPr>
        <w:pStyle w:val="ConsPlusNormal"/>
        <w:ind w:firstLine="540"/>
        <w:jc w:val="both"/>
      </w:pPr>
      <w:r>
        <w:lastRenderedPageBreak/>
        <w:t>69. В строке 4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2134B5" w:rsidRDefault="002134B5">
      <w:pPr>
        <w:pStyle w:val="ConsPlusNormal"/>
        <w:ind w:firstLine="540"/>
        <w:jc w:val="both"/>
      </w:pPr>
      <w:r>
        <w:t>70. В графе "Вид собственности" указывается вид собственности на имущество (индивидуальная, общая совместная, общая долевая).</w:t>
      </w:r>
    </w:p>
    <w:p w:rsidR="002134B5" w:rsidRDefault="002134B5">
      <w:pPr>
        <w:pStyle w:val="ConsPlusNormal"/>
        <w:ind w:firstLine="540"/>
        <w:jc w:val="both"/>
      </w:pPr>
      <w:r>
        <w:t>71.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2134B5" w:rsidRDefault="002134B5">
      <w:pPr>
        <w:pStyle w:val="ConsPlusNormal"/>
        <w:ind w:firstLine="540"/>
        <w:jc w:val="both"/>
      </w:pPr>
      <w:r>
        <w:t>72. 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2134B5" w:rsidRDefault="002134B5">
      <w:pPr>
        <w:pStyle w:val="ConsPlusNormal"/>
        <w:ind w:firstLine="540"/>
        <w:jc w:val="both"/>
      </w:pPr>
      <w:r>
        <w:t>73. Местонахождение (адрес) недвижимого имущества указывается согласно правоустанавливающим документам.</w:t>
      </w:r>
    </w:p>
    <w:p w:rsidR="002134B5" w:rsidRDefault="002134B5">
      <w:pPr>
        <w:pStyle w:val="ConsPlusNormal"/>
        <w:ind w:firstLine="540"/>
        <w:jc w:val="both"/>
      </w:pPr>
      <w:r>
        <w:t>74. Если правообладателем объекта недвижимого имущества является физическое лицо, то указывается:</w:t>
      </w:r>
    </w:p>
    <w:p w:rsidR="002134B5" w:rsidRDefault="002134B5">
      <w:pPr>
        <w:pStyle w:val="ConsPlusNormal"/>
        <w:ind w:firstLine="540"/>
        <w:jc w:val="both"/>
      </w:pPr>
      <w:r>
        <w:t>1) индекс;</w:t>
      </w:r>
    </w:p>
    <w:p w:rsidR="002134B5" w:rsidRDefault="002134B5">
      <w:pPr>
        <w:pStyle w:val="ConsPlusNormal"/>
        <w:ind w:firstLine="540"/>
        <w:jc w:val="both"/>
      </w:pPr>
      <w:r>
        <w:t>2) субъект Российской Федерации;</w:t>
      </w:r>
    </w:p>
    <w:p w:rsidR="002134B5" w:rsidRDefault="002134B5">
      <w:pPr>
        <w:pStyle w:val="ConsPlusNormal"/>
        <w:ind w:firstLine="540"/>
        <w:jc w:val="both"/>
      </w:pPr>
      <w:r>
        <w:t>3) район;</w:t>
      </w:r>
    </w:p>
    <w:p w:rsidR="002134B5" w:rsidRDefault="002134B5">
      <w:pPr>
        <w:pStyle w:val="ConsPlusNormal"/>
        <w:ind w:firstLine="540"/>
        <w:jc w:val="both"/>
      </w:pPr>
      <w:r>
        <w:t>4) город иной населенный пункт (село, поселок и т.д.);</w:t>
      </w:r>
    </w:p>
    <w:p w:rsidR="002134B5" w:rsidRDefault="002134B5">
      <w:pPr>
        <w:pStyle w:val="ConsPlusNormal"/>
        <w:ind w:firstLine="540"/>
        <w:jc w:val="both"/>
      </w:pPr>
      <w:r>
        <w:t>5) улица (проспект, переулок и т.д.);</w:t>
      </w:r>
    </w:p>
    <w:p w:rsidR="002134B5" w:rsidRDefault="002134B5">
      <w:pPr>
        <w:pStyle w:val="ConsPlusNormal"/>
        <w:ind w:firstLine="540"/>
        <w:jc w:val="both"/>
      </w:pPr>
      <w:r>
        <w:t>6) номер дома (владения, участка), корпуса (строения), квартиры.</w:t>
      </w:r>
    </w:p>
    <w:p w:rsidR="002134B5" w:rsidRDefault="002134B5">
      <w:pPr>
        <w:pStyle w:val="ConsPlusNormal"/>
        <w:ind w:firstLine="540"/>
        <w:jc w:val="both"/>
      </w:pPr>
      <w:r>
        <w:t>75. Если недвижимое имущество находится за рубежом, то указывается:</w:t>
      </w:r>
    </w:p>
    <w:p w:rsidR="002134B5" w:rsidRDefault="002134B5">
      <w:pPr>
        <w:pStyle w:val="ConsPlusNormal"/>
        <w:ind w:firstLine="540"/>
        <w:jc w:val="both"/>
      </w:pPr>
      <w:r>
        <w:t>1) наименование государства;</w:t>
      </w:r>
    </w:p>
    <w:p w:rsidR="002134B5" w:rsidRDefault="002134B5">
      <w:pPr>
        <w:pStyle w:val="ConsPlusNormal"/>
        <w:ind w:firstLine="540"/>
        <w:jc w:val="both"/>
      </w:pPr>
      <w:r>
        <w:t>2) населенный пункт (иная единица административно-территориального деления);</w:t>
      </w:r>
    </w:p>
    <w:p w:rsidR="002134B5" w:rsidRDefault="002134B5">
      <w:pPr>
        <w:pStyle w:val="ConsPlusNormal"/>
        <w:ind w:firstLine="540"/>
        <w:jc w:val="both"/>
      </w:pPr>
      <w:r>
        <w:t>3) почтовый адрес.</w:t>
      </w:r>
    </w:p>
    <w:p w:rsidR="002134B5" w:rsidRDefault="002134B5">
      <w:pPr>
        <w:pStyle w:val="ConsPlusNormal"/>
        <w:ind w:firstLine="540"/>
        <w:jc w:val="both"/>
      </w:pPr>
      <w:r>
        <w:t>76.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2134B5" w:rsidRDefault="002134B5">
      <w:pPr>
        <w:pStyle w:val="ConsPlusNormal"/>
        <w:jc w:val="both"/>
      </w:pPr>
    </w:p>
    <w:p w:rsidR="002134B5" w:rsidRDefault="002134B5">
      <w:pPr>
        <w:pStyle w:val="ConsPlusNormal"/>
        <w:ind w:firstLine="540"/>
        <w:jc w:val="both"/>
        <w:outlineLvl w:val="3"/>
      </w:pPr>
      <w:r>
        <w:t>Основание приобретения и источники средств</w:t>
      </w:r>
    </w:p>
    <w:p w:rsidR="002134B5" w:rsidRDefault="002134B5">
      <w:pPr>
        <w:pStyle w:val="ConsPlusNormal"/>
        <w:ind w:firstLine="540"/>
        <w:jc w:val="both"/>
      </w:pPr>
      <w:r>
        <w:t>77. Для каждого объекта недвижимого имущества указывается основание приобретения, например, реквизиты свидетельства о государственной регистрации права собственности, регистрационный номер записи в Едином государственном реестре прав на недвижимое имущество и сделок с ним. Также указываются наименование и реквизиты документа, являющегося основанием для возникновения права собственности (договор купли-продажи, договор мены, договор дарения, свидетельство о праве на наследство, решение суда и др.).</w:t>
      </w:r>
    </w:p>
    <w:p w:rsidR="002134B5" w:rsidRDefault="002134B5">
      <w:pPr>
        <w:pStyle w:val="ConsPlusNormal"/>
        <w:ind w:firstLine="540"/>
        <w:jc w:val="both"/>
      </w:pPr>
      <w:r>
        <w:t>78.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части 1 статьи 2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на лиц, замещающих (занимающих):</w:t>
      </w:r>
    </w:p>
    <w:p w:rsidR="002134B5" w:rsidRDefault="002134B5">
      <w:pPr>
        <w:pStyle w:val="ConsPlusNormal"/>
        <w:ind w:firstLine="540"/>
        <w:jc w:val="both"/>
      </w:pPr>
      <w:bookmarkStart w:id="2" w:name="Par455"/>
      <w:bookmarkEnd w:id="2"/>
      <w:r>
        <w:t>1) государственные должности Российской Федерации;</w:t>
      </w:r>
    </w:p>
    <w:p w:rsidR="002134B5" w:rsidRDefault="002134B5">
      <w:pPr>
        <w:pStyle w:val="ConsPlusNormal"/>
        <w:ind w:firstLine="540"/>
        <w:jc w:val="both"/>
      </w:pPr>
      <w:r>
        <w:t>2) должности первого заместителя и заместителей Генерального прокурора Российской Федерации;</w:t>
      </w:r>
    </w:p>
    <w:p w:rsidR="002134B5" w:rsidRDefault="002134B5">
      <w:pPr>
        <w:pStyle w:val="ConsPlusNormal"/>
        <w:ind w:firstLine="540"/>
        <w:jc w:val="both"/>
      </w:pPr>
      <w:r>
        <w:t>3) должности членов Совета директоров Центрального банка Российской Федерации;</w:t>
      </w:r>
    </w:p>
    <w:p w:rsidR="002134B5" w:rsidRDefault="002134B5">
      <w:pPr>
        <w:pStyle w:val="ConsPlusNormal"/>
        <w:ind w:firstLine="540"/>
        <w:jc w:val="both"/>
      </w:pPr>
      <w:r>
        <w:t>4) государственные должности субъектов Российской Федерации;</w:t>
      </w:r>
    </w:p>
    <w:p w:rsidR="002134B5" w:rsidRDefault="002134B5">
      <w:pPr>
        <w:pStyle w:val="ConsPlusNormal"/>
        <w:ind w:firstLine="540"/>
        <w:jc w:val="both"/>
      </w:pPr>
      <w:r>
        <w:t>5)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2134B5" w:rsidRDefault="002134B5">
      <w:pPr>
        <w:pStyle w:val="ConsPlusNormal"/>
        <w:ind w:firstLine="540"/>
        <w:jc w:val="both"/>
      </w:pPr>
      <w:r>
        <w:t>6) должности заместителей руководителей федеральных органов исполнительной власти;</w:t>
      </w:r>
    </w:p>
    <w:p w:rsidR="002134B5" w:rsidRDefault="002134B5">
      <w:pPr>
        <w:pStyle w:val="ConsPlusNormal"/>
        <w:ind w:firstLine="540"/>
        <w:jc w:val="both"/>
      </w:pPr>
      <w:r>
        <w:t xml:space="preserve">7) должности в государственных корпорациях (компаниях), фондах и иных организациях, созданных </w:t>
      </w:r>
      <w:r>
        <w:lastRenderedPageBreak/>
        <w:t>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2134B5" w:rsidRDefault="002134B5">
      <w:pPr>
        <w:pStyle w:val="ConsPlusNormal"/>
        <w:ind w:firstLine="540"/>
        <w:jc w:val="both"/>
      </w:pPr>
      <w:r>
        <w:t>8)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2134B5" w:rsidRDefault="002134B5">
      <w:pPr>
        <w:pStyle w:val="ConsPlusNormal"/>
        <w:ind w:firstLine="540"/>
        <w:jc w:val="both"/>
      </w:pPr>
      <w:bookmarkStart w:id="3" w:name="Par463"/>
      <w:bookmarkEnd w:id="3"/>
      <w:r>
        <w:t>9) 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2134B5" w:rsidRDefault="002134B5">
      <w:pPr>
        <w:pStyle w:val="ConsPlusNormal"/>
        <w:ind w:firstLine="540"/>
        <w:jc w:val="both"/>
      </w:pPr>
      <w:r>
        <w:t xml:space="preserve">10) супруг (супругов) и несовершеннолетних детей лиц, указанных в </w:t>
      </w:r>
      <w:hyperlink w:anchor="Par455" w:tooltip="1) государственные должности Российской Федерации;" w:history="1">
        <w:r>
          <w:rPr>
            <w:color w:val="0000FF"/>
          </w:rPr>
          <w:t>подпунктах "1"</w:t>
        </w:r>
      </w:hyperlink>
      <w:r>
        <w:t xml:space="preserve"> - </w:t>
      </w:r>
      <w:hyperlink w:anchor="Par463" w:tooltip="9) 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 w:history="1">
        <w:r>
          <w:rPr>
            <w:color w:val="0000FF"/>
          </w:rPr>
          <w:t>"9"</w:t>
        </w:r>
      </w:hyperlink>
      <w:r>
        <w:t xml:space="preserve"> настоящего пункта;</w:t>
      </w:r>
    </w:p>
    <w:p w:rsidR="002134B5" w:rsidRDefault="002134B5">
      <w:pPr>
        <w:pStyle w:val="ConsPlusNormal"/>
        <w:ind w:firstLine="540"/>
        <w:jc w:val="both"/>
      </w:pPr>
      <w:r>
        <w:t>11)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2134B5" w:rsidRDefault="002134B5">
      <w:pPr>
        <w:pStyle w:val="ConsPlusNormal"/>
        <w:ind w:firstLine="540"/>
        <w:jc w:val="both"/>
      </w:pPr>
      <w:r>
        <w:t>12) иных лиц в случаях, предусмотренных федеральными законами.</w:t>
      </w:r>
    </w:p>
    <w:p w:rsidR="002134B5" w:rsidRDefault="002134B5">
      <w:pPr>
        <w:pStyle w:val="ConsPlusNormal"/>
        <w:jc w:val="both"/>
      </w:pPr>
    </w:p>
    <w:p w:rsidR="002134B5" w:rsidRDefault="002134B5">
      <w:pPr>
        <w:pStyle w:val="ConsPlusNormal"/>
        <w:ind w:firstLine="540"/>
        <w:jc w:val="both"/>
        <w:outlineLvl w:val="2"/>
      </w:pPr>
      <w:r>
        <w:t>Подраздел 3.2. Транспортные средства</w:t>
      </w:r>
    </w:p>
    <w:p w:rsidR="002134B5" w:rsidRDefault="002134B5">
      <w:pPr>
        <w:pStyle w:val="ConsPlusNormal"/>
        <w:jc w:val="both"/>
      </w:pPr>
    </w:p>
    <w:p w:rsidR="002134B5" w:rsidRDefault="002134B5">
      <w:pPr>
        <w:pStyle w:val="ConsPlusNormal"/>
        <w:ind w:firstLine="540"/>
        <w:jc w:val="both"/>
      </w:pPr>
      <w:r>
        <w:t>79. 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члены его семьи, также подлежат указанию в справке.</w:t>
      </w:r>
    </w:p>
    <w:p w:rsidR="002134B5" w:rsidRDefault="002134B5">
      <w:pPr>
        <w:pStyle w:val="ConsPlusNormal"/>
        <w:ind w:firstLine="540"/>
        <w:jc w:val="both"/>
      </w:pPr>
      <w:r>
        <w:t>80.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N 1001 "О порядке регистрации транспортных средств" (в редакции приказа МВД России от 7 августа 2013 г. N 605).</w:t>
      </w:r>
    </w:p>
    <w:p w:rsidR="002134B5" w:rsidRDefault="002134B5">
      <w:pPr>
        <w:pStyle w:val="ConsPlusNormal"/>
        <w:ind w:firstLine="540"/>
        <w:jc w:val="both"/>
      </w:pPr>
      <w:r>
        <w:t>81. 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и зарегистрировано на имя покупателя,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2134B5" w:rsidRDefault="002134B5">
      <w:pPr>
        <w:pStyle w:val="ConsPlusNormal"/>
        <w:ind w:firstLine="540"/>
        <w:jc w:val="both"/>
      </w:pPr>
      <w:r>
        <w:t>82. При заполнении графы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свидетельству о регистрации транспортного средства.</w:t>
      </w:r>
    </w:p>
    <w:p w:rsidR="002134B5" w:rsidRDefault="002134B5">
      <w:pPr>
        <w:pStyle w:val="ConsPlusNormal"/>
        <w:jc w:val="both"/>
      </w:pPr>
    </w:p>
    <w:p w:rsidR="002134B5" w:rsidRDefault="002134B5">
      <w:pPr>
        <w:pStyle w:val="ConsPlusNormal"/>
        <w:ind w:firstLine="540"/>
        <w:jc w:val="both"/>
        <w:outlineLvl w:val="1"/>
      </w:pPr>
      <w:r>
        <w:t>РАЗДЕЛ 4. СВЕДЕНИЯ О СЧЕТАХ В БАНКАХ И ИНЫХ КРЕДИТНЫХ ОРГАНИЗАЦИЯХ</w:t>
      </w:r>
    </w:p>
    <w:p w:rsidR="002134B5" w:rsidRDefault="002134B5">
      <w:pPr>
        <w:pStyle w:val="ConsPlusNormal"/>
        <w:jc w:val="both"/>
      </w:pPr>
    </w:p>
    <w:p w:rsidR="002134B5" w:rsidRDefault="002134B5">
      <w:pPr>
        <w:pStyle w:val="ConsPlusNormal"/>
        <w:ind w:firstLine="540"/>
        <w:jc w:val="both"/>
      </w:pPr>
      <w:r>
        <w:t>83. В данном разделе справки отражается информация обо всех счетах, открытых по состоянию на отчетную дату, вне зависимости от цели их открытия и использования, в том числе:</w:t>
      </w:r>
    </w:p>
    <w:p w:rsidR="002134B5" w:rsidRDefault="002134B5">
      <w:pPr>
        <w:pStyle w:val="ConsPlusNormal"/>
        <w:ind w:firstLine="540"/>
        <w:jc w:val="both"/>
      </w:pPr>
      <w:r>
        <w:t xml:space="preserve">1) счета, на которых находятся денежные средства, принадлежащие служащему (работнику), члену </w:t>
      </w:r>
      <w:r>
        <w:lastRenderedPageBreak/>
        <w:t>его семьи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2134B5" w:rsidRDefault="002134B5">
      <w:pPr>
        <w:pStyle w:val="ConsPlusNormal"/>
        <w:ind w:firstLine="540"/>
        <w:jc w:val="both"/>
      </w:pPr>
      <w:r>
        <w:t>2) счета с нулевым остатком на 31 декабря отчетного года;</w:t>
      </w:r>
    </w:p>
    <w:p w:rsidR="002134B5" w:rsidRDefault="002134B5">
      <w:pPr>
        <w:pStyle w:val="ConsPlusNormal"/>
        <w:ind w:firstLine="540"/>
        <w:jc w:val="both"/>
      </w:pPr>
      <w:r>
        <w:t>3) счета, открытые в период существования СССР;</w:t>
      </w:r>
    </w:p>
    <w:p w:rsidR="002134B5" w:rsidRDefault="002134B5">
      <w:pPr>
        <w:pStyle w:val="ConsPlusNormal"/>
        <w:ind w:firstLine="540"/>
        <w:jc w:val="both"/>
      </w:pPr>
      <w:r>
        <w:t>4) счета, открытые для погашения кредита;</w:t>
      </w:r>
    </w:p>
    <w:p w:rsidR="002134B5" w:rsidRDefault="002134B5">
      <w:pPr>
        <w:pStyle w:val="ConsPlusNormal"/>
        <w:ind w:firstLine="540"/>
        <w:jc w:val="both"/>
      </w:pPr>
      <w:r>
        <w:t>5) 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2134B5" w:rsidRDefault="002134B5">
      <w:pPr>
        <w:pStyle w:val="ConsPlusNormal"/>
        <w:ind w:firstLine="540"/>
        <w:jc w:val="both"/>
      </w:pPr>
      <w:r>
        <w:t>В данном разделе сведения о счетах в банках и иных кредитных организациях, которые по состоянию на отчетную дату закрыты, не указываются.</w:t>
      </w:r>
    </w:p>
    <w:p w:rsidR="002134B5" w:rsidRDefault="002134B5">
      <w:pPr>
        <w:pStyle w:val="ConsPlusNormal"/>
        <w:ind w:firstLine="540"/>
        <w:jc w:val="both"/>
      </w:pPr>
      <w:r>
        <w:t>84. 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2134B5" w:rsidRDefault="002134B5">
      <w:pPr>
        <w:pStyle w:val="ConsPlusNormal"/>
        <w:ind w:firstLine="540"/>
        <w:jc w:val="both"/>
      </w:pPr>
      <w:r>
        <w:t>85. 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открываемые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N 50).</w:t>
      </w:r>
    </w:p>
    <w:p w:rsidR="002134B5" w:rsidRDefault="002134B5">
      <w:pPr>
        <w:pStyle w:val="ConsPlusNormal"/>
        <w:ind w:firstLine="540"/>
        <w:jc w:val="both"/>
      </w:pPr>
      <w:r>
        <w:t>86. 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2134B5" w:rsidRDefault="002134B5">
      <w:pPr>
        <w:pStyle w:val="ConsPlusNormal"/>
        <w:ind w:firstLine="540"/>
        <w:jc w:val="both"/>
      </w:pPr>
      <w:r>
        <w:t>87. 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http://www.cbr.ru/hd_base/?PrtId=metall_base_new. Данные учетные цены применяются для целей бухгалтерского учета в кредитных организациях.</w:t>
      </w:r>
    </w:p>
    <w:p w:rsidR="002134B5" w:rsidRDefault="002134B5">
      <w:pPr>
        <w:pStyle w:val="ConsPlusNormal"/>
        <w:ind w:firstLine="540"/>
        <w:jc w:val="both"/>
      </w:pPr>
      <w:r>
        <w:t>88. 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Счет зарплатной карты, как правило, текущий.</w:t>
      </w:r>
    </w:p>
    <w:p w:rsidR="002134B5" w:rsidRDefault="002134B5">
      <w:pPr>
        <w:pStyle w:val="ConsPlusNormal"/>
        <w:jc w:val="both"/>
      </w:pPr>
    </w:p>
    <w:p w:rsidR="002134B5" w:rsidRDefault="002134B5">
      <w:pPr>
        <w:pStyle w:val="ConsPlusNormal"/>
        <w:ind w:firstLine="540"/>
        <w:jc w:val="both"/>
        <w:outlineLvl w:val="2"/>
      </w:pPr>
      <w:r>
        <w:t>Кредитные карты, карты с овердрафтом</w:t>
      </w:r>
    </w:p>
    <w:p w:rsidR="002134B5" w:rsidRDefault="002134B5">
      <w:pPr>
        <w:pStyle w:val="ConsPlusNormal"/>
        <w:jc w:val="both"/>
      </w:pPr>
    </w:p>
    <w:p w:rsidR="002134B5" w:rsidRDefault="002134B5">
      <w:pPr>
        <w:pStyle w:val="ConsPlusNormal"/>
        <w:ind w:firstLine="540"/>
        <w:jc w:val="both"/>
      </w:pPr>
      <w:r>
        <w:t>89. 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w:t>
      </w:r>
    </w:p>
    <w:p w:rsidR="002134B5" w:rsidRDefault="002134B5">
      <w:pPr>
        <w:pStyle w:val="ConsPlusNormal"/>
        <w:ind w:firstLine="540"/>
        <w:jc w:val="both"/>
      </w:pPr>
      <w:r>
        <w:t>90. 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2134B5" w:rsidRDefault="002134B5">
      <w:pPr>
        <w:pStyle w:val="ConsPlusNormal"/>
        <w:ind w:firstLine="540"/>
        <w:jc w:val="both"/>
      </w:pPr>
      <w:r>
        <w:t>91. 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p>
    <w:p w:rsidR="002134B5" w:rsidRDefault="002134B5">
      <w:pPr>
        <w:pStyle w:val="ConsPlusNormal"/>
        <w:ind w:firstLine="540"/>
        <w:jc w:val="both"/>
      </w:pPr>
      <w:r>
        <w:t>92. 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подразделе 6.2 справки.</w:t>
      </w:r>
    </w:p>
    <w:p w:rsidR="002134B5" w:rsidRDefault="002134B5">
      <w:pPr>
        <w:pStyle w:val="ConsPlusNormal"/>
        <w:jc w:val="both"/>
      </w:pPr>
    </w:p>
    <w:p w:rsidR="002134B5" w:rsidRDefault="002134B5">
      <w:pPr>
        <w:pStyle w:val="ConsPlusNormal"/>
        <w:ind w:firstLine="540"/>
        <w:jc w:val="both"/>
        <w:outlineLvl w:val="2"/>
      </w:pPr>
      <w:r>
        <w:t>Вид и валюта счета</w:t>
      </w:r>
    </w:p>
    <w:p w:rsidR="002134B5" w:rsidRDefault="002134B5">
      <w:pPr>
        <w:pStyle w:val="ConsPlusNormal"/>
        <w:jc w:val="both"/>
      </w:pPr>
    </w:p>
    <w:p w:rsidR="002134B5" w:rsidRDefault="002134B5">
      <w:pPr>
        <w:pStyle w:val="ConsPlusNormal"/>
        <w:ind w:firstLine="540"/>
        <w:jc w:val="both"/>
      </w:pPr>
      <w:r>
        <w:t>93. Виды банковских счетов определены инструкцией Банка России от 30 мая 2014 г. N 153-И "Об открытии и закрытии банковских счетов, счетов по вкладам (депозитам), депозитных счетов".</w:t>
      </w:r>
    </w:p>
    <w:p w:rsidR="002134B5" w:rsidRDefault="002134B5">
      <w:pPr>
        <w:pStyle w:val="ConsPlusNormal"/>
        <w:ind w:firstLine="540"/>
        <w:jc w:val="both"/>
      </w:pPr>
      <w:r>
        <w:t>94. Согласно данной Инструкции физическим лицам открываются следующие виды счетов (таблица N 5):</w:t>
      </w:r>
    </w:p>
    <w:p w:rsidR="002134B5" w:rsidRDefault="002134B5">
      <w:pPr>
        <w:pStyle w:val="ConsPlusNormal"/>
        <w:jc w:val="both"/>
      </w:pPr>
    </w:p>
    <w:p w:rsidR="002134B5" w:rsidRDefault="002134B5">
      <w:pPr>
        <w:pStyle w:val="ConsPlusNormal"/>
        <w:jc w:val="both"/>
        <w:outlineLvl w:val="3"/>
      </w:pPr>
      <w:r>
        <w:t>Таблица 5. Виды счетов для физических лиц</w:t>
      </w:r>
    </w:p>
    <w:p w:rsidR="002134B5" w:rsidRDefault="002134B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24"/>
        <w:gridCol w:w="6009"/>
      </w:tblGrid>
      <w:tr w:rsidR="002134B5">
        <w:tc>
          <w:tcPr>
            <w:tcW w:w="3624" w:type="dxa"/>
            <w:tcBorders>
              <w:right w:val="single" w:sz="4" w:space="0" w:color="auto"/>
            </w:tcBorders>
          </w:tcPr>
          <w:p w:rsidR="002134B5" w:rsidRDefault="002134B5">
            <w:pPr>
              <w:pStyle w:val="ConsPlusNormal"/>
              <w:jc w:val="both"/>
            </w:pPr>
            <w:r>
              <w:lastRenderedPageBreak/>
              <w:t>Текущие счета</w:t>
            </w:r>
          </w:p>
        </w:tc>
        <w:tc>
          <w:tcPr>
            <w:tcW w:w="6009" w:type="dxa"/>
            <w:tcBorders>
              <w:left w:val="single" w:sz="4" w:space="0" w:color="auto"/>
            </w:tcBorders>
          </w:tcPr>
          <w:p w:rsidR="002134B5" w:rsidRDefault="002134B5">
            <w:pPr>
              <w:pStyle w:val="ConsPlusNormal"/>
              <w:jc w:val="both"/>
            </w:pPr>
            <w:r>
              <w:t>Открываются физическим лицам для совершения операций, не связанных с предпринимательской деятельностью или частной практикой</w:t>
            </w:r>
          </w:p>
        </w:tc>
      </w:tr>
      <w:tr w:rsidR="002134B5">
        <w:tc>
          <w:tcPr>
            <w:tcW w:w="3624" w:type="dxa"/>
            <w:tcBorders>
              <w:right w:val="single" w:sz="4" w:space="0" w:color="auto"/>
            </w:tcBorders>
          </w:tcPr>
          <w:p w:rsidR="002134B5" w:rsidRDefault="002134B5">
            <w:pPr>
              <w:pStyle w:val="ConsPlusNormal"/>
              <w:jc w:val="both"/>
            </w:pPr>
            <w:r>
              <w:t>Расчетные счета</w:t>
            </w:r>
          </w:p>
        </w:tc>
        <w:tc>
          <w:tcPr>
            <w:tcW w:w="6009" w:type="dxa"/>
            <w:tcBorders>
              <w:left w:val="single" w:sz="4" w:space="0" w:color="auto"/>
            </w:tcBorders>
          </w:tcPr>
          <w:p w:rsidR="002134B5" w:rsidRDefault="002134B5">
            <w:pPr>
              <w:pStyle w:val="ConsPlusNormal"/>
              <w:jc w:val="both"/>
            </w:pPr>
            <w:r>
              <w:t>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w:t>
            </w:r>
          </w:p>
        </w:tc>
      </w:tr>
      <w:tr w:rsidR="002134B5">
        <w:tc>
          <w:tcPr>
            <w:tcW w:w="3624" w:type="dxa"/>
            <w:tcBorders>
              <w:right w:val="single" w:sz="4" w:space="0" w:color="auto"/>
            </w:tcBorders>
          </w:tcPr>
          <w:p w:rsidR="002134B5" w:rsidRDefault="002134B5">
            <w:pPr>
              <w:pStyle w:val="ConsPlusNormal"/>
            </w:pPr>
            <w:r>
              <w:t>Счета доверительного управления</w:t>
            </w:r>
          </w:p>
        </w:tc>
        <w:tc>
          <w:tcPr>
            <w:tcW w:w="6009" w:type="dxa"/>
            <w:tcBorders>
              <w:left w:val="single" w:sz="4" w:space="0" w:color="auto"/>
            </w:tcBorders>
          </w:tcPr>
          <w:p w:rsidR="002134B5" w:rsidRDefault="002134B5">
            <w:pPr>
              <w:pStyle w:val="ConsPlusNormal"/>
              <w:jc w:val="both"/>
            </w:pPr>
            <w:r>
              <w:t>Открываются доверительному управляющему для осуществления операций, связанных с деятельностью по доверительному управлению</w:t>
            </w:r>
          </w:p>
        </w:tc>
      </w:tr>
      <w:tr w:rsidR="002134B5">
        <w:tc>
          <w:tcPr>
            <w:tcW w:w="3624" w:type="dxa"/>
            <w:tcBorders>
              <w:right w:val="single" w:sz="4" w:space="0" w:color="auto"/>
            </w:tcBorders>
          </w:tcPr>
          <w:p w:rsidR="002134B5" w:rsidRDefault="002134B5">
            <w:pPr>
              <w:pStyle w:val="ConsPlusNormal"/>
              <w:jc w:val="both"/>
            </w:pPr>
            <w: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6009" w:type="dxa"/>
            <w:tcBorders>
              <w:left w:val="single" w:sz="4" w:space="0" w:color="auto"/>
            </w:tcBorders>
          </w:tcPr>
          <w:p w:rsidR="002134B5" w:rsidRDefault="002134B5">
            <w:pPr>
              <w:pStyle w:val="ConsPlusNormal"/>
              <w:jc w:val="both"/>
            </w:pPr>
            <w:r>
              <w:t>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w:t>
            </w:r>
          </w:p>
        </w:tc>
      </w:tr>
      <w:tr w:rsidR="002134B5">
        <w:tc>
          <w:tcPr>
            <w:tcW w:w="3624" w:type="dxa"/>
            <w:tcBorders>
              <w:right w:val="single" w:sz="4" w:space="0" w:color="auto"/>
            </w:tcBorders>
          </w:tcPr>
          <w:p w:rsidR="002134B5" w:rsidRDefault="002134B5">
            <w:pPr>
              <w:pStyle w:val="ConsPlusNormal"/>
              <w:jc w:val="both"/>
            </w:pPr>
            <w:r>
              <w:t>Депозитные счета судов, подразделений службы судебных приставов, правоохранительных органов, нотариусов</w:t>
            </w:r>
          </w:p>
        </w:tc>
        <w:tc>
          <w:tcPr>
            <w:tcW w:w="6009" w:type="dxa"/>
            <w:tcBorders>
              <w:left w:val="single" w:sz="4" w:space="0" w:color="auto"/>
            </w:tcBorders>
          </w:tcPr>
          <w:p w:rsidR="002134B5" w:rsidRDefault="002134B5">
            <w:pPr>
              <w:pStyle w:val="ConsPlusNormal"/>
              <w:jc w:val="both"/>
            </w:pPr>
            <w:r>
              <w:t>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w:t>
            </w:r>
          </w:p>
        </w:tc>
      </w:tr>
      <w:tr w:rsidR="002134B5">
        <w:tc>
          <w:tcPr>
            <w:tcW w:w="3624" w:type="dxa"/>
            <w:tcBorders>
              <w:right w:val="single" w:sz="4" w:space="0" w:color="auto"/>
            </w:tcBorders>
          </w:tcPr>
          <w:p w:rsidR="002134B5" w:rsidRDefault="002134B5">
            <w:pPr>
              <w:pStyle w:val="ConsPlusNormal"/>
              <w:jc w:val="both"/>
            </w:pPr>
            <w:r>
              <w:t>Счета по вкладам (депозитам)</w:t>
            </w:r>
          </w:p>
        </w:tc>
        <w:tc>
          <w:tcPr>
            <w:tcW w:w="6009" w:type="dxa"/>
            <w:tcBorders>
              <w:left w:val="single" w:sz="4" w:space="0" w:color="auto"/>
            </w:tcBorders>
          </w:tcPr>
          <w:p w:rsidR="002134B5" w:rsidRDefault="002134B5">
            <w:pPr>
              <w:pStyle w:val="ConsPlusNormal"/>
              <w:jc w:val="both"/>
            </w:pPr>
            <w:r>
              <w:t>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w:t>
            </w:r>
          </w:p>
        </w:tc>
      </w:tr>
    </w:tbl>
    <w:p w:rsidR="002134B5" w:rsidRDefault="002134B5">
      <w:pPr>
        <w:pStyle w:val="ConsPlusNormal"/>
        <w:jc w:val="both"/>
      </w:pPr>
    </w:p>
    <w:p w:rsidR="002134B5" w:rsidRDefault="002134B5">
      <w:pPr>
        <w:pStyle w:val="ConsPlusNormal"/>
        <w:ind w:firstLine="540"/>
        <w:jc w:val="both"/>
      </w:pPr>
      <w:r>
        <w:t>95. Для получения достоверных сведений о дате открытия счета в банке (иной кредитной организации), виде такого счета следует обратиться в банк или соответствующую кредитную организацию. Указание даты выпуска (перевыпуска) пластиковой карты не допускается. 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24 пункта 2.1 части III приложения к Положению Центрального банка Российской Федерации от 16 июля 2012 г. N 385-П "О правилах ведения бухгалтерского учета в кредитных организациях, расположенных на территории Российской Федерации").</w:t>
      </w:r>
    </w:p>
    <w:p w:rsidR="002134B5" w:rsidRDefault="002134B5">
      <w:pPr>
        <w:pStyle w:val="ConsPlusNormal"/>
        <w:ind w:firstLine="540"/>
        <w:jc w:val="both"/>
      </w:pPr>
      <w:r>
        <w:t xml:space="preserve">96.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w:t>
      </w:r>
      <w:r>
        <w:lastRenderedPageBreak/>
        <w:t>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2134B5" w:rsidRDefault="002134B5">
      <w:pPr>
        <w:pStyle w:val="ConsPlusNormal"/>
        <w:ind w:firstLine="540"/>
        <w:jc w:val="both"/>
      </w:pPr>
      <w:r>
        <w:t>97. Графа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2016 году указывается общая сумма денежных средств, поступивших на счет в 2015 году, если эта сумма превышает общий доход служащего (работника) и его супруги (супруга) за 2013, 2014 и 2015 годы. В этом случае к справке прилагается выписка о движении денежных средств по данному счету за отчетный период. При этом в данной графе следует сделать специальную пометку</w:t>
      </w:r>
    </w:p>
    <w:p w:rsidR="002134B5" w:rsidRDefault="002134B5">
      <w:pPr>
        <w:pStyle w:val="ConsPlusNormal"/>
        <w:jc w:val="both"/>
      </w:pPr>
      <w:r>
        <w:t>"Выписка от ____________ N ___ прилагается на ____ л.".</w:t>
      </w:r>
    </w:p>
    <w:p w:rsidR="002134B5" w:rsidRDefault="002134B5">
      <w:pPr>
        <w:pStyle w:val="ConsPlusNormal"/>
        <w:ind w:firstLine="540"/>
        <w:jc w:val="both"/>
      </w:pPr>
      <w:r>
        <w:t>98. Для счетов в иностранной валюте сумма указывается в рублях по курсу Банка России на отчетную дату.</w:t>
      </w:r>
    </w:p>
    <w:p w:rsidR="002134B5" w:rsidRDefault="002134B5">
      <w:pPr>
        <w:pStyle w:val="ConsPlusNormal"/>
        <w:jc w:val="both"/>
      </w:pPr>
    </w:p>
    <w:p w:rsidR="002134B5" w:rsidRDefault="002134B5">
      <w:pPr>
        <w:pStyle w:val="ConsPlusNormal"/>
        <w:ind w:firstLine="540"/>
        <w:jc w:val="both"/>
        <w:outlineLvl w:val="2"/>
      </w:pPr>
      <w:r>
        <w:t>Ликвидация кредитной организации</w:t>
      </w:r>
    </w:p>
    <w:p w:rsidR="002134B5" w:rsidRDefault="002134B5">
      <w:pPr>
        <w:pStyle w:val="ConsPlusNormal"/>
        <w:jc w:val="both"/>
      </w:pPr>
    </w:p>
    <w:p w:rsidR="002134B5" w:rsidRDefault="002134B5">
      <w:pPr>
        <w:pStyle w:val="ConsPlusNormal"/>
        <w:ind w:firstLine="540"/>
        <w:jc w:val="both"/>
      </w:pPr>
      <w:r>
        <w:t>99. 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2134B5" w:rsidRDefault="002134B5">
      <w:pPr>
        <w:pStyle w:val="ConsPlusNormal"/>
        <w:ind w:firstLine="540"/>
        <w:jc w:val="both"/>
      </w:pPr>
      <w:r>
        <w:t>100.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2134B5" w:rsidRDefault="002134B5">
      <w:pPr>
        <w:pStyle w:val="ConsPlusNormal"/>
        <w:ind w:firstLine="540"/>
        <w:jc w:val="both"/>
      </w:pPr>
      <w:r>
        <w:t>101. В данном разделе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брокерские счета, сведения об участии в программе государственного софинансирования пенсии, действующей в соответствии с Федеральным законом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 деньги", "Qiwi кошелек" и др.</w:t>
      </w:r>
    </w:p>
    <w:p w:rsidR="002134B5" w:rsidRDefault="002134B5">
      <w:pPr>
        <w:pStyle w:val="ConsPlusNormal"/>
        <w:jc w:val="both"/>
      </w:pPr>
    </w:p>
    <w:p w:rsidR="002134B5" w:rsidRDefault="002134B5">
      <w:pPr>
        <w:pStyle w:val="ConsPlusNormal"/>
        <w:ind w:firstLine="540"/>
        <w:jc w:val="both"/>
        <w:outlineLvl w:val="1"/>
      </w:pPr>
      <w:r>
        <w:t>РАЗДЕЛ 5. СВЕДЕНИЯ О ЦЕННЫХ БУМАГАХ</w:t>
      </w:r>
    </w:p>
    <w:p w:rsidR="002134B5" w:rsidRDefault="002134B5">
      <w:pPr>
        <w:pStyle w:val="ConsPlusNormal"/>
        <w:jc w:val="both"/>
      </w:pPr>
    </w:p>
    <w:p w:rsidR="002134B5" w:rsidRDefault="002134B5">
      <w:pPr>
        <w:pStyle w:val="ConsPlusNormal"/>
        <w:ind w:firstLine="540"/>
        <w:jc w:val="both"/>
      </w:pPr>
      <w:r>
        <w:t>102. 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2134B5" w:rsidRDefault="002134B5">
      <w:pPr>
        <w:pStyle w:val="ConsPlusNormal"/>
        <w:jc w:val="both"/>
      </w:pPr>
    </w:p>
    <w:p w:rsidR="002134B5" w:rsidRDefault="002134B5">
      <w:pPr>
        <w:pStyle w:val="ConsPlusNormal"/>
        <w:ind w:firstLine="540"/>
        <w:jc w:val="both"/>
        <w:outlineLvl w:val="2"/>
      </w:pPr>
      <w:r>
        <w:t>Подраздел 5.1. Акции и иное участие в коммерческих организациях и фондах</w:t>
      </w:r>
    </w:p>
    <w:p w:rsidR="002134B5" w:rsidRDefault="002134B5">
      <w:pPr>
        <w:pStyle w:val="ConsPlusNormal"/>
        <w:jc w:val="both"/>
      </w:pPr>
    </w:p>
    <w:p w:rsidR="002134B5" w:rsidRDefault="002134B5">
      <w:pPr>
        <w:pStyle w:val="ConsPlusNormal"/>
        <w:ind w:firstLine="540"/>
        <w:jc w:val="both"/>
      </w:pPr>
      <w:r>
        <w:t>103. В соответствии с Федеральным законом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2134B5" w:rsidRDefault="002134B5">
      <w:pPr>
        <w:pStyle w:val="ConsPlusNormal"/>
        <w:ind w:firstLine="540"/>
        <w:jc w:val="both"/>
      </w:pPr>
      <w:r>
        <w:t>104. В графе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2134B5" w:rsidRDefault="002134B5">
      <w:pPr>
        <w:pStyle w:val="ConsPlusNormal"/>
        <w:ind w:firstLine="540"/>
        <w:jc w:val="both"/>
      </w:pPr>
      <w:r>
        <w:t>105.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2134B5" w:rsidRDefault="002134B5">
      <w:pPr>
        <w:pStyle w:val="ConsPlusNormal"/>
        <w:ind w:firstLine="540"/>
        <w:jc w:val="both"/>
      </w:pPr>
      <w:r>
        <w:t>106.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2134B5" w:rsidRDefault="002134B5">
      <w:pPr>
        <w:pStyle w:val="ConsPlusNormal"/>
        <w:jc w:val="both"/>
      </w:pPr>
    </w:p>
    <w:p w:rsidR="002134B5" w:rsidRDefault="002134B5">
      <w:pPr>
        <w:pStyle w:val="ConsPlusNormal"/>
        <w:ind w:firstLine="540"/>
        <w:jc w:val="both"/>
        <w:outlineLvl w:val="2"/>
      </w:pPr>
      <w:r>
        <w:t>Подраздел 5.2. Иные ценные бумаги</w:t>
      </w:r>
    </w:p>
    <w:p w:rsidR="002134B5" w:rsidRDefault="002134B5">
      <w:pPr>
        <w:pStyle w:val="ConsPlusNormal"/>
        <w:jc w:val="both"/>
      </w:pPr>
    </w:p>
    <w:p w:rsidR="002134B5" w:rsidRDefault="002134B5">
      <w:pPr>
        <w:pStyle w:val="ConsPlusNormal"/>
        <w:ind w:firstLine="540"/>
        <w:jc w:val="both"/>
      </w:pPr>
      <w:r>
        <w:t>107. 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2134B5" w:rsidRDefault="002134B5">
      <w:pPr>
        <w:pStyle w:val="ConsPlusNormal"/>
        <w:ind w:firstLine="540"/>
        <w:jc w:val="both"/>
      </w:pPr>
      <w:r>
        <w:t>108. В подразделе 5.2 указываются все ценные бумаги по видам (облигации, векселя и другие), за исключением акций, указанных в подразделе 5.1.</w:t>
      </w:r>
    </w:p>
    <w:p w:rsidR="002134B5" w:rsidRDefault="002134B5">
      <w:pPr>
        <w:pStyle w:val="ConsPlusNormal"/>
        <w:ind w:firstLine="540"/>
        <w:jc w:val="both"/>
      </w:pPr>
      <w:r>
        <w:t>109. В графе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2134B5" w:rsidRDefault="002134B5">
      <w:pPr>
        <w:pStyle w:val="ConsPlusNormal"/>
        <w:jc w:val="both"/>
      </w:pPr>
    </w:p>
    <w:p w:rsidR="002134B5" w:rsidRDefault="002134B5">
      <w:pPr>
        <w:pStyle w:val="ConsPlusNormal"/>
        <w:ind w:firstLine="540"/>
        <w:jc w:val="both"/>
        <w:outlineLvl w:val="1"/>
      </w:pPr>
      <w:r>
        <w:t>РАЗДЕЛ 6. СВЕДЕНИЯ ОБ ОБЯЗАТЕЛЬСТВАХ ИМУЩЕСТВЕННОГО ХАРАКТЕРА</w:t>
      </w:r>
    </w:p>
    <w:p w:rsidR="002134B5" w:rsidRDefault="002134B5">
      <w:pPr>
        <w:pStyle w:val="ConsPlusNormal"/>
        <w:jc w:val="both"/>
      </w:pPr>
    </w:p>
    <w:p w:rsidR="002134B5" w:rsidRDefault="002134B5">
      <w:pPr>
        <w:pStyle w:val="ConsPlusNormal"/>
        <w:ind w:firstLine="540"/>
        <w:jc w:val="both"/>
        <w:outlineLvl w:val="2"/>
      </w:pPr>
      <w:r>
        <w:t>Подраздел 6.1. Объекты недвижимого имущества, находящиеся в пользовании</w:t>
      </w:r>
    </w:p>
    <w:p w:rsidR="002134B5" w:rsidRDefault="002134B5">
      <w:pPr>
        <w:pStyle w:val="ConsPlusNormal"/>
        <w:jc w:val="both"/>
      </w:pPr>
    </w:p>
    <w:p w:rsidR="002134B5" w:rsidRDefault="002134B5">
      <w:pPr>
        <w:pStyle w:val="ConsPlusNormal"/>
        <w:ind w:firstLine="540"/>
        <w:jc w:val="both"/>
      </w:pPr>
      <w:r>
        <w:t>110. 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2134B5" w:rsidRDefault="002134B5">
      <w:pPr>
        <w:pStyle w:val="ConsPlusNormal"/>
        <w:ind w:firstLine="540"/>
        <w:jc w:val="both"/>
      </w:pPr>
      <w:r>
        <w:t>111. 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2134B5" w:rsidRDefault="002134B5">
      <w:pPr>
        <w:pStyle w:val="ConsPlusNormal"/>
        <w:ind w:firstLine="540"/>
        <w:jc w:val="both"/>
      </w:pPr>
      <w:r>
        <w:t>112. В том числе указанию подлежат сведения о жилом помещении (дом, квартира, комната), нежилом помещении, земельном участке, гараже и т.д.:</w:t>
      </w:r>
    </w:p>
    <w:p w:rsidR="002134B5" w:rsidRDefault="002134B5">
      <w:pPr>
        <w:pStyle w:val="ConsPlusNormal"/>
        <w:ind w:firstLine="540"/>
        <w:jc w:val="both"/>
      </w:pPr>
      <w:r>
        <w:t>1) не принадлежащем служащему (работнику) или членам его семьи на праве собственности или на праве нанимателя, в котором у служащего (работника), членов его семьи имеется регистрация (постоянная или временная);</w:t>
      </w:r>
    </w:p>
    <w:p w:rsidR="002134B5" w:rsidRDefault="002134B5">
      <w:pPr>
        <w:pStyle w:val="ConsPlusNormal"/>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2134B5" w:rsidRDefault="002134B5">
      <w:pPr>
        <w:pStyle w:val="ConsPlusNormal"/>
        <w:ind w:firstLine="540"/>
        <w:jc w:val="both"/>
      </w:pPr>
      <w:r>
        <w:t>3) занимаемых по договору аренды (найма, поднайма);</w:t>
      </w:r>
    </w:p>
    <w:p w:rsidR="002134B5" w:rsidRDefault="002134B5">
      <w:pPr>
        <w:pStyle w:val="ConsPlusNormal"/>
        <w:ind w:firstLine="540"/>
        <w:jc w:val="both"/>
      </w:pPr>
      <w:r>
        <w:t>4) занимаемых по договорам социального найма;</w:t>
      </w:r>
    </w:p>
    <w:p w:rsidR="002134B5" w:rsidRDefault="002134B5">
      <w:pPr>
        <w:pStyle w:val="ConsPlusNormal"/>
        <w:ind w:firstLine="540"/>
        <w:jc w:val="both"/>
      </w:pPr>
      <w:r>
        <w:t>5) находящихся в завершающей стадии строительства и возможно пригодные к проживанию, но не зарегистрированные в установленном порядке органами Росреестра, т.е. без свидетельства о праве собственности.</w:t>
      </w:r>
    </w:p>
    <w:p w:rsidR="002134B5" w:rsidRDefault="002134B5">
      <w:pPr>
        <w:pStyle w:val="ConsPlusNormal"/>
        <w:ind w:firstLine="540"/>
        <w:jc w:val="both"/>
      </w:pPr>
      <w:r>
        <w:t>113. При этом указывается общая площадь объекта недвижимого имущества, находящегося в пользовании.</w:t>
      </w:r>
    </w:p>
    <w:p w:rsidR="002134B5" w:rsidRDefault="002134B5">
      <w:pPr>
        <w:pStyle w:val="ConsPlusNormal"/>
        <w:ind w:firstLine="540"/>
        <w:jc w:val="both"/>
      </w:pPr>
      <w:r>
        <w:t>114. Сведения об объектах недвижимого имущества, находящихся в пользовании, указываются по состоянию на отчетную дату.</w:t>
      </w:r>
    </w:p>
    <w:p w:rsidR="002134B5" w:rsidRDefault="002134B5">
      <w:pPr>
        <w:pStyle w:val="ConsPlusNormal"/>
        <w:ind w:firstLine="540"/>
        <w:jc w:val="both"/>
      </w:pPr>
      <w:r>
        <w:t>115. В графе "Вид имущества" указывается вид недвижимого имущества (земельный участок, жилой дом, дача, квартира и др.).</w:t>
      </w:r>
    </w:p>
    <w:p w:rsidR="002134B5" w:rsidRDefault="002134B5">
      <w:pPr>
        <w:pStyle w:val="ConsPlusNormal"/>
        <w:ind w:firstLine="540"/>
        <w:jc w:val="both"/>
      </w:pPr>
      <w:r>
        <w:t>116. В графе "Вид и сроки пользования" указываются вид пользования (аренда, безвозмездное пользование и др.) и сроки пользования.</w:t>
      </w:r>
    </w:p>
    <w:p w:rsidR="002134B5" w:rsidRDefault="002134B5">
      <w:pPr>
        <w:pStyle w:val="ConsPlusNormal"/>
        <w:ind w:firstLine="540"/>
        <w:jc w:val="both"/>
      </w:pPr>
      <w:r>
        <w:t>117. В графе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w:t>
      </w:r>
    </w:p>
    <w:p w:rsidR="002134B5" w:rsidRDefault="002134B5">
      <w:pPr>
        <w:pStyle w:val="ConsPlusNormal"/>
        <w:ind w:firstLine="540"/>
        <w:jc w:val="both"/>
      </w:pPr>
      <w:r>
        <w:t>118.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2134B5" w:rsidRDefault="002134B5">
      <w:pPr>
        <w:pStyle w:val="ConsPlusNormal"/>
        <w:ind w:firstLine="540"/>
        <w:jc w:val="both"/>
      </w:pPr>
      <w:r>
        <w:t>119. 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При этом данные доли собственности должны быть отражены в подразделе 3.1 справок служащего (работника) и его супруги.</w:t>
      </w:r>
    </w:p>
    <w:p w:rsidR="002134B5" w:rsidRDefault="002134B5">
      <w:pPr>
        <w:pStyle w:val="ConsPlusNormal"/>
        <w:jc w:val="both"/>
      </w:pPr>
    </w:p>
    <w:p w:rsidR="002134B5" w:rsidRDefault="002134B5">
      <w:pPr>
        <w:pStyle w:val="ConsPlusNormal"/>
        <w:ind w:firstLine="540"/>
        <w:jc w:val="both"/>
        <w:outlineLvl w:val="2"/>
      </w:pPr>
      <w:r>
        <w:t>Подраздел 6.2. Срочные обязательства финансового характера</w:t>
      </w:r>
    </w:p>
    <w:p w:rsidR="002134B5" w:rsidRDefault="002134B5">
      <w:pPr>
        <w:pStyle w:val="ConsPlusNormal"/>
        <w:jc w:val="both"/>
      </w:pPr>
    </w:p>
    <w:p w:rsidR="002134B5" w:rsidRDefault="002134B5">
      <w:pPr>
        <w:pStyle w:val="ConsPlusNormal"/>
        <w:ind w:firstLine="540"/>
        <w:jc w:val="both"/>
      </w:pPr>
      <w:r>
        <w:t>120. В данном подразделе указывается каждое имеющиеся на отчетную дату срочное обязательство финансового характера на сумму, равную или превышающую 500 000 рублей, кредитором или должником по которым является служащий (работник), его супруга (супруг), несовершеннолетний ребенок.</w:t>
      </w:r>
    </w:p>
    <w:p w:rsidR="002134B5" w:rsidRDefault="002134B5">
      <w:pPr>
        <w:pStyle w:val="ConsPlusNormal"/>
        <w:ind w:firstLine="540"/>
        <w:jc w:val="both"/>
      </w:pPr>
      <w:r>
        <w:t>121. В графе "Содержание обязательства" указывается существо обязательства (заем, кредит и другие).</w:t>
      </w:r>
    </w:p>
    <w:p w:rsidR="002134B5" w:rsidRDefault="002134B5">
      <w:pPr>
        <w:pStyle w:val="ConsPlusNormal"/>
        <w:ind w:firstLine="540"/>
        <w:jc w:val="both"/>
      </w:pPr>
      <w:r>
        <w:t>122. В графе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2134B5" w:rsidRDefault="002134B5">
      <w:pPr>
        <w:pStyle w:val="ConsPlusNormal"/>
        <w:ind w:firstLine="540"/>
        <w:jc w:val="both"/>
      </w:pPr>
      <w:r>
        <w:t>Например,</w:t>
      </w:r>
    </w:p>
    <w:p w:rsidR="002134B5" w:rsidRDefault="002134B5">
      <w:pPr>
        <w:pStyle w:val="ConsPlusNormal"/>
        <w:ind w:firstLine="540"/>
        <w:jc w:val="both"/>
      </w:pPr>
      <w:r>
        <w:t>1) если служащий (работник), его супруга (супруг) взял кредит в Сбербанке России и является должником, то в графе "Кредитор (должник)" указывается вторая сторона обязательства: кредитор ОАО "Сбербанк России";</w:t>
      </w:r>
    </w:p>
    <w:p w:rsidR="002134B5" w:rsidRDefault="002134B5">
      <w:pPr>
        <w:pStyle w:val="ConsPlusNormal"/>
        <w:ind w:firstLine="540"/>
        <w:jc w:val="both"/>
      </w:pPr>
      <w:r>
        <w:t>2)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 8, кв. 1. Основанием возникновения обязательства в этом случае является договор займа с указанием даты подписания.</w:t>
      </w:r>
    </w:p>
    <w:p w:rsidR="002134B5" w:rsidRDefault="002134B5">
      <w:pPr>
        <w:pStyle w:val="ConsPlusNormal"/>
        <w:ind w:firstLine="540"/>
        <w:jc w:val="both"/>
      </w:pPr>
      <w:r>
        <w:t>123. В графе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2134B5" w:rsidRDefault="002134B5">
      <w:pPr>
        <w:pStyle w:val="ConsPlusNormal"/>
        <w:ind w:firstLine="540"/>
        <w:jc w:val="both"/>
      </w:pPr>
      <w:r>
        <w:t>124. В графе "Сумма обязательства/размер обязательства по состоянию на отчетную дату"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2134B5" w:rsidRDefault="002134B5">
      <w:pPr>
        <w:pStyle w:val="ConsPlusNormal"/>
        <w:ind w:firstLine="540"/>
        <w:jc w:val="both"/>
      </w:pPr>
      <w:r>
        <w:t>125. В графе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2134B5" w:rsidRDefault="002134B5">
      <w:pPr>
        <w:pStyle w:val="ConsPlusNormal"/>
        <w:ind w:firstLine="540"/>
        <w:jc w:val="both"/>
      </w:pPr>
      <w:r>
        <w:t>126. Помимо прочего подлежат указанию:</w:t>
      </w:r>
    </w:p>
    <w:p w:rsidR="002134B5" w:rsidRDefault="002134B5">
      <w:pPr>
        <w:pStyle w:val="ConsPlusNormal"/>
        <w:ind w:firstLine="540"/>
        <w:jc w:val="both"/>
      </w:pPr>
      <w: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2134B5" w:rsidRDefault="002134B5">
      <w:pPr>
        <w:pStyle w:val="ConsPlusNormal"/>
        <w:ind w:firstLine="540"/>
        <w:jc w:val="both"/>
      </w:pPr>
      <w:r>
        <w:t>2) договор финансовой аренды (лизинг);</w:t>
      </w:r>
    </w:p>
    <w:p w:rsidR="002134B5" w:rsidRDefault="002134B5">
      <w:pPr>
        <w:pStyle w:val="ConsPlusNormal"/>
        <w:ind w:firstLine="540"/>
        <w:jc w:val="both"/>
      </w:pPr>
      <w:r>
        <w:t>3) договор займа;</w:t>
      </w:r>
    </w:p>
    <w:p w:rsidR="002134B5" w:rsidRDefault="002134B5">
      <w:pPr>
        <w:pStyle w:val="ConsPlusNormal"/>
        <w:ind w:firstLine="540"/>
        <w:jc w:val="both"/>
      </w:pPr>
      <w:r>
        <w:t>4) договор финансирования под уступку денежного требования;</w:t>
      </w:r>
    </w:p>
    <w:p w:rsidR="002134B5" w:rsidRDefault="002134B5">
      <w:pPr>
        <w:pStyle w:val="ConsPlusNormal"/>
        <w:ind w:firstLine="540"/>
        <w:jc w:val="both"/>
      </w:pPr>
      <w:r>
        <w:t>5) обязательства, связанные с заключением договора об уступке права требования;</w:t>
      </w:r>
    </w:p>
    <w:p w:rsidR="002134B5" w:rsidRDefault="002134B5">
      <w:pPr>
        <w:pStyle w:val="ConsPlusNormal"/>
        <w:ind w:firstLine="540"/>
        <w:jc w:val="both"/>
      </w:pPr>
      <w:r>
        <w:t>6) обязательства вследствие причинения вреда (финансовые);</w:t>
      </w:r>
    </w:p>
    <w:p w:rsidR="002134B5" w:rsidRDefault="002134B5">
      <w:pPr>
        <w:pStyle w:val="ConsPlusNormal"/>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2134B5" w:rsidRDefault="002134B5">
      <w:pPr>
        <w:pStyle w:val="ConsPlusNormal"/>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2134B5" w:rsidRDefault="002134B5">
      <w:pPr>
        <w:pStyle w:val="ConsPlusNormal"/>
        <w:ind w:firstLine="540"/>
        <w:jc w:val="both"/>
      </w:pPr>
      <w: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2134B5" w:rsidRDefault="002134B5">
      <w:pPr>
        <w:pStyle w:val="ConsPlusNormal"/>
        <w:ind w:firstLine="540"/>
        <w:jc w:val="both"/>
      </w:pPr>
      <w:r>
        <w:t>10) иные обязательства, в том числе установленные решением суда.</w:t>
      </w:r>
    </w:p>
    <w:p w:rsidR="002134B5" w:rsidRDefault="002134B5">
      <w:pPr>
        <w:pStyle w:val="ConsPlusNormal"/>
        <w:ind w:firstLine="540"/>
        <w:jc w:val="both"/>
      </w:pPr>
      <w:r>
        <w:t>127. Отдельные виды срочных обязательств финансового характера:</w:t>
      </w:r>
    </w:p>
    <w:p w:rsidR="002134B5" w:rsidRDefault="002134B5">
      <w:pPr>
        <w:pStyle w:val="ConsPlusNormal"/>
        <w:ind w:firstLine="540"/>
        <w:jc w:val="both"/>
      </w:pPr>
      <w:r>
        <w:t>1) участие в долевом строительстве объекта недвижимости. 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2134B5" w:rsidRDefault="002134B5">
      <w:pPr>
        <w:pStyle w:val="ConsPlusNormal"/>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w:t>
      </w:r>
      <w:r>
        <w:lastRenderedPageBreak/>
        <w:t>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2134B5" w:rsidRDefault="002134B5">
      <w:pPr>
        <w:pStyle w:val="ConsPlusNormal"/>
        <w:ind w:firstLine="540"/>
        <w:jc w:val="both"/>
      </w:pPr>
      <w:r>
        <w:t>2) обязательства по ипотеке в случае разделения суммы кредита между супругами. Согласно пунктам 4 и 5 статьи 9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2134B5" w:rsidRDefault="002134B5">
      <w:pPr>
        <w:pStyle w:val="ConsPlusNormal"/>
        <w:ind w:firstLine="540"/>
        <w:jc w:val="both"/>
      </w:pPr>
      <w: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p>
    <w:p w:rsidR="002134B5" w:rsidRDefault="002134B5">
      <w:pPr>
        <w:pStyle w:val="ConsPlusNormal"/>
        <w:jc w:val="both"/>
      </w:pPr>
    </w:p>
    <w:p w:rsidR="002134B5" w:rsidRDefault="002134B5">
      <w:pPr>
        <w:pStyle w:val="ConsPlusNormal"/>
        <w:jc w:val="both"/>
      </w:pPr>
    </w:p>
    <w:p w:rsidR="002134B5" w:rsidRDefault="002134B5">
      <w:pPr>
        <w:pStyle w:val="ConsPlusNormal"/>
        <w:pBdr>
          <w:top w:val="single" w:sz="6" w:space="0" w:color="auto"/>
        </w:pBdr>
        <w:spacing w:before="100" w:after="100"/>
        <w:jc w:val="both"/>
        <w:rPr>
          <w:sz w:val="2"/>
          <w:szCs w:val="2"/>
        </w:rPr>
      </w:pPr>
    </w:p>
    <w:sectPr w:rsidR="002134B5">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18F" w:rsidRDefault="001A718F">
      <w:pPr>
        <w:spacing w:after="0" w:line="240" w:lineRule="auto"/>
      </w:pPr>
      <w:r>
        <w:separator/>
      </w:r>
    </w:p>
  </w:endnote>
  <w:endnote w:type="continuationSeparator" w:id="0">
    <w:p w:rsidR="001A718F" w:rsidRDefault="001A7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4B5" w:rsidRDefault="002134B5">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2134B5">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2134B5" w:rsidRDefault="002134B5">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2134B5" w:rsidRDefault="002134B5">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2134B5" w:rsidRDefault="002134B5">
          <w:pPr>
            <w:pStyle w:val="ConsPlusNormal"/>
            <w:jc w:val="right"/>
          </w:pPr>
          <w:r>
            <w:t xml:space="preserve">Страница </w:t>
          </w:r>
          <w:r>
            <w:fldChar w:fldCharType="begin"/>
          </w:r>
          <w:r>
            <w:instrText>\PAGE</w:instrText>
          </w:r>
          <w:r>
            <w:fldChar w:fldCharType="separate"/>
          </w:r>
          <w:r w:rsidR="00B9277C">
            <w:rPr>
              <w:noProof/>
            </w:rPr>
            <w:t>24</w:t>
          </w:r>
          <w:r>
            <w:fldChar w:fldCharType="end"/>
          </w:r>
          <w:r>
            <w:t xml:space="preserve"> из </w:t>
          </w:r>
          <w:r>
            <w:fldChar w:fldCharType="begin"/>
          </w:r>
          <w:r>
            <w:instrText>\NUMPAGES</w:instrText>
          </w:r>
          <w:r>
            <w:fldChar w:fldCharType="separate"/>
          </w:r>
          <w:r w:rsidR="00B9277C">
            <w:rPr>
              <w:noProof/>
            </w:rPr>
            <w:t>24</w:t>
          </w:r>
          <w:r>
            <w:fldChar w:fldCharType="end"/>
          </w:r>
        </w:p>
      </w:tc>
    </w:tr>
  </w:tbl>
  <w:p w:rsidR="002134B5" w:rsidRDefault="002134B5">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18F" w:rsidRDefault="001A718F">
      <w:pPr>
        <w:spacing w:after="0" w:line="240" w:lineRule="auto"/>
      </w:pPr>
      <w:r>
        <w:separator/>
      </w:r>
    </w:p>
  </w:footnote>
  <w:footnote w:type="continuationSeparator" w:id="0">
    <w:p w:rsidR="001A718F" w:rsidRDefault="001A71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2134B5">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2134B5" w:rsidRDefault="002134B5">
          <w:pPr>
            <w:pStyle w:val="ConsPlusNormal"/>
            <w:rPr>
              <w:sz w:val="16"/>
              <w:szCs w:val="16"/>
            </w:rPr>
          </w:pPr>
          <w:r>
            <w:rPr>
              <w:sz w:val="16"/>
              <w:szCs w:val="16"/>
            </w:rPr>
            <w:t>"Методические рекомендации по вопросам представления сведений о доходах, расходах, об имуществе и обязательствах имущест...</w:t>
          </w:r>
        </w:p>
      </w:tc>
      <w:tc>
        <w:tcPr>
          <w:tcW w:w="2" w:type="pct"/>
          <w:tcBorders>
            <w:top w:val="none" w:sz="2" w:space="0" w:color="auto"/>
            <w:left w:val="none" w:sz="2" w:space="0" w:color="auto"/>
            <w:bottom w:val="none" w:sz="2" w:space="0" w:color="auto"/>
            <w:right w:val="none" w:sz="2" w:space="0" w:color="auto"/>
          </w:tcBorders>
          <w:vAlign w:val="center"/>
        </w:tcPr>
        <w:p w:rsidR="002134B5" w:rsidRDefault="002134B5">
          <w:pPr>
            <w:pStyle w:val="ConsPlusNormal"/>
            <w:jc w:val="center"/>
            <w:rPr>
              <w:sz w:val="24"/>
              <w:szCs w:val="24"/>
            </w:rPr>
          </w:pPr>
        </w:p>
        <w:p w:rsidR="002134B5" w:rsidRDefault="002134B5">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2134B5" w:rsidRDefault="002134B5">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16.02.2016</w:t>
          </w:r>
        </w:p>
      </w:tc>
    </w:tr>
  </w:tbl>
  <w:p w:rsidR="002134B5" w:rsidRDefault="002134B5">
    <w:pPr>
      <w:pStyle w:val="ConsPlusNormal"/>
      <w:pBdr>
        <w:bottom w:val="single" w:sz="12" w:space="0" w:color="auto"/>
      </w:pBdr>
      <w:jc w:val="center"/>
      <w:rPr>
        <w:sz w:val="2"/>
        <w:szCs w:val="2"/>
      </w:rPr>
    </w:pPr>
  </w:p>
  <w:p w:rsidR="002134B5" w:rsidRDefault="002134B5">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6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192"/>
    <w:rsid w:val="001A718F"/>
    <w:rsid w:val="002134B5"/>
    <w:rsid w:val="003E5192"/>
    <w:rsid w:val="004E56AF"/>
    <w:rsid w:val="0068718B"/>
    <w:rsid w:val="008A07E5"/>
    <w:rsid w:val="00B92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18B19F5CE65A144B693A68E5D35AF26" ma:contentTypeVersion="1" ma:contentTypeDescription="Создание документа." ma:contentTypeScope="" ma:versionID="6a7d3aac6d9dfdb592b8789fc7538678">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19D60D-F321-420C-8770-AECA025AE897}"/>
</file>

<file path=customXml/itemProps2.xml><?xml version="1.0" encoding="utf-8"?>
<ds:datastoreItem xmlns:ds="http://schemas.openxmlformats.org/officeDocument/2006/customXml" ds:itemID="{982B22DC-217A-4094-9040-4F31A925010F}"/>
</file>

<file path=customXml/itemProps3.xml><?xml version="1.0" encoding="utf-8"?>
<ds:datastoreItem xmlns:ds="http://schemas.openxmlformats.org/officeDocument/2006/customXml" ds:itemID="{C03C215B-45D0-4D30-AE95-E8EA7674B806}"/>
</file>

<file path=docProps/app.xml><?xml version="1.0" encoding="utf-8"?>
<Properties xmlns="http://schemas.openxmlformats.org/officeDocument/2006/extended-properties" xmlns:vt="http://schemas.openxmlformats.org/officeDocument/2006/docPropsVTypes">
  <Template>Normal</Template>
  <TotalTime>0</TotalTime>
  <Pages>24</Pages>
  <Words>12756</Words>
  <Characters>72714</Characters>
  <Application>Microsoft Office Word</Application>
  <DocSecurity>2</DocSecurity>
  <Lines>605</Lines>
  <Paragraphs>170</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2016 году (за отчетный 2015 год)"(утв. Минтрудом России)</vt:lpstr>
    </vt:vector>
  </TitlesOfParts>
  <Company>КонсультантПлюс Версия 4012.00.88</Company>
  <LinksUpToDate>false</LinksUpToDate>
  <CharactersWithSpaces>85300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2016 году (за отчетный 2015 год)"(утв. Минтрудом России)</dc:title>
  <dc:creator>NikulinaTN</dc:creator>
  <cp:lastModifiedBy>NikulinaTN</cp:lastModifiedBy>
  <cp:revision>2</cp:revision>
  <dcterms:created xsi:type="dcterms:W3CDTF">2016-02-17T03:00:00Z</dcterms:created>
  <dcterms:modified xsi:type="dcterms:W3CDTF">2016-02-17T03:00:00Z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0x010100518B19F5CE65A144B693A68E5D35AF26</vt:lpwstr>
  </property>
</Properties>
</file>