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0" w:type="auto"/>
        <w:tblLook w:val="04A0"/>
      </w:tblPr>
      <w:tblGrid>
        <w:gridCol w:w="4644"/>
        <w:gridCol w:w="4927"/>
      </w:tblGrid>
      <w:tr w:rsidR="00071BC0" w:rsidTr="00BC1C16">
        <w:tc>
          <w:tcPr>
            <w:tcW w:w="4644" w:type="dxa"/>
          </w:tcPr>
          <w:p w:rsidR="00071BC0" w:rsidRDefault="00071BC0" w:rsidP="00BC1C16">
            <w:pPr>
              <w:pageBreakBefore/>
              <w:jc w:val="center"/>
              <w:rPr>
                <w:lang w:eastAsia="ar-SA"/>
              </w:rPr>
            </w:pPr>
          </w:p>
        </w:tc>
        <w:tc>
          <w:tcPr>
            <w:tcW w:w="4927" w:type="dxa"/>
          </w:tcPr>
          <w:p w:rsidR="00071BC0" w:rsidRDefault="00071BC0" w:rsidP="00BC1C16">
            <w:pPr>
              <w:rPr>
                <w:lang w:eastAsia="ar-SA"/>
              </w:rPr>
            </w:pPr>
            <w:r w:rsidRPr="00DF4E4D">
              <w:rPr>
                <w:lang w:eastAsia="ar-SA"/>
              </w:rPr>
              <w:t>УТВЕРЖДЕНО:</w:t>
            </w:r>
          </w:p>
          <w:p w:rsidR="00071BC0" w:rsidRPr="00DF4E4D" w:rsidRDefault="00071BC0" w:rsidP="00BC1C16">
            <w:pPr>
              <w:tabs>
                <w:tab w:val="left" w:pos="5715"/>
              </w:tabs>
              <w:rPr>
                <w:lang w:eastAsia="ar-SA"/>
              </w:rPr>
            </w:pPr>
            <w:r>
              <w:rPr>
                <w:lang w:eastAsia="ar-SA"/>
              </w:rPr>
              <w:t>Генеральный д</w:t>
            </w:r>
            <w:r w:rsidRPr="00DF4E4D">
              <w:rPr>
                <w:lang w:eastAsia="ar-SA"/>
              </w:rPr>
              <w:t xml:space="preserve">иректор </w:t>
            </w:r>
            <w:r>
              <w:rPr>
                <w:lang w:eastAsia="ar-SA"/>
              </w:rPr>
              <w:t>муниципального предприятия города Красноярска «Красноярское пассажирское автотранспортное предприятие №2»</w:t>
            </w:r>
          </w:p>
          <w:p w:rsidR="00071BC0" w:rsidRDefault="00071BC0" w:rsidP="00BC1C16">
            <w:pPr>
              <w:rPr>
                <w:lang w:eastAsia="ar-SA"/>
              </w:rPr>
            </w:pPr>
            <w:r>
              <w:rPr>
                <w:lang w:eastAsia="ar-SA"/>
              </w:rPr>
              <w:t>_______________________</w:t>
            </w:r>
            <w:r w:rsidRPr="00DF4E4D">
              <w:rPr>
                <w:lang w:eastAsia="ar-SA"/>
              </w:rPr>
              <w:t xml:space="preserve"> </w:t>
            </w:r>
            <w:r>
              <w:rPr>
                <w:lang w:eastAsia="ar-SA"/>
              </w:rPr>
              <w:t xml:space="preserve">/ В.С. </w:t>
            </w:r>
            <w:proofErr w:type="spellStart"/>
            <w:r>
              <w:rPr>
                <w:lang w:eastAsia="ar-SA"/>
              </w:rPr>
              <w:t>Маркевич</w:t>
            </w:r>
            <w:proofErr w:type="spellEnd"/>
            <w:r>
              <w:rPr>
                <w:lang w:eastAsia="ar-SA"/>
              </w:rPr>
              <w:t xml:space="preserve"> /</w:t>
            </w:r>
          </w:p>
          <w:p w:rsidR="00071BC0" w:rsidRPr="00DF4E4D" w:rsidRDefault="00071BC0" w:rsidP="00BC1C16">
            <w:pPr>
              <w:rPr>
                <w:lang w:eastAsia="ar-SA"/>
              </w:rPr>
            </w:pPr>
            <w:r w:rsidRPr="00123CF0">
              <w:t>«_____»_____________ 201</w:t>
            </w:r>
            <w:r>
              <w:t>5 г</w:t>
            </w:r>
            <w:r w:rsidRPr="00123CF0">
              <w:t>ода</w:t>
            </w:r>
          </w:p>
          <w:p w:rsidR="00071BC0" w:rsidRDefault="00071BC0" w:rsidP="00BC1C16">
            <w:pPr>
              <w:pageBreakBefore/>
              <w:jc w:val="both"/>
              <w:rPr>
                <w:lang w:eastAsia="ar-SA"/>
              </w:rPr>
            </w:pPr>
          </w:p>
        </w:tc>
      </w:tr>
    </w:tbl>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Default="00071BC0" w:rsidP="00071BC0">
      <w:pPr>
        <w:jc w:val="center"/>
        <w:rPr>
          <w:b/>
          <w:bCs/>
          <w:sz w:val="28"/>
          <w:szCs w:val="28"/>
          <w:lang w:eastAsia="ar-SA"/>
        </w:rPr>
      </w:pPr>
    </w:p>
    <w:p w:rsidR="00071BC0" w:rsidRPr="0052537F" w:rsidRDefault="00071BC0" w:rsidP="0052537F">
      <w:pPr>
        <w:jc w:val="center"/>
        <w:rPr>
          <w:b/>
          <w:bCs/>
          <w:sz w:val="28"/>
          <w:szCs w:val="28"/>
          <w:lang w:eastAsia="ar-SA"/>
        </w:rPr>
      </w:pPr>
      <w:r w:rsidRPr="0052537F">
        <w:rPr>
          <w:b/>
          <w:bCs/>
          <w:sz w:val="28"/>
          <w:szCs w:val="28"/>
          <w:lang w:eastAsia="ar-SA"/>
        </w:rPr>
        <w:t>ДОКУМЕНТАЦИЯ ОБ ОТКРЫТОМ АУКЦИОНЕ</w:t>
      </w:r>
    </w:p>
    <w:p w:rsidR="00071BC0" w:rsidRPr="0052537F" w:rsidRDefault="00071BC0" w:rsidP="0052537F">
      <w:pPr>
        <w:autoSpaceDE w:val="0"/>
        <w:jc w:val="center"/>
        <w:rPr>
          <w:b/>
          <w:sz w:val="28"/>
          <w:szCs w:val="28"/>
        </w:rPr>
      </w:pPr>
      <w:r w:rsidRPr="0052537F">
        <w:rPr>
          <w:b/>
          <w:bCs/>
          <w:sz w:val="28"/>
          <w:szCs w:val="28"/>
          <w:lang w:eastAsia="ar-SA"/>
        </w:rPr>
        <w:t xml:space="preserve">на право заключения договора </w:t>
      </w:r>
      <w:r w:rsidR="0052537F" w:rsidRPr="0052537F">
        <w:rPr>
          <w:b/>
          <w:bCs/>
          <w:sz w:val="28"/>
          <w:szCs w:val="28"/>
          <w:lang w:eastAsia="ar-SA"/>
        </w:rPr>
        <w:t xml:space="preserve">о предоставлении </w:t>
      </w:r>
      <w:r w:rsidR="0052537F" w:rsidRPr="0052537F">
        <w:rPr>
          <w:b/>
          <w:sz w:val="28"/>
          <w:szCs w:val="28"/>
        </w:rPr>
        <w:t>рекламного поля для размещения рекламно</w:t>
      </w:r>
      <w:r w:rsidR="00A35F24">
        <w:rPr>
          <w:b/>
          <w:sz w:val="28"/>
          <w:szCs w:val="28"/>
        </w:rPr>
        <w:t>го</w:t>
      </w:r>
      <w:r w:rsidR="0052537F" w:rsidRPr="0052537F">
        <w:rPr>
          <w:b/>
          <w:sz w:val="28"/>
          <w:szCs w:val="28"/>
        </w:rPr>
        <w:t xml:space="preserve"> материала на подвижном составе</w:t>
      </w:r>
      <w:r w:rsidR="0052537F">
        <w:rPr>
          <w:b/>
          <w:sz w:val="28"/>
          <w:szCs w:val="28"/>
        </w:rPr>
        <w:t>,</w:t>
      </w:r>
      <w:r w:rsidR="0052537F" w:rsidRPr="0052537F">
        <w:rPr>
          <w:b/>
          <w:sz w:val="28"/>
          <w:szCs w:val="28"/>
        </w:rPr>
        <w:t xml:space="preserve"> принадлежащем на праве хозяйственного ведения и на праве аренды м</w:t>
      </w:r>
      <w:r w:rsidRPr="0052537F">
        <w:rPr>
          <w:b/>
          <w:sz w:val="28"/>
          <w:szCs w:val="28"/>
          <w:lang w:eastAsia="ar-SA"/>
        </w:rPr>
        <w:t>униципально</w:t>
      </w:r>
      <w:r w:rsidR="0052537F" w:rsidRPr="0052537F">
        <w:rPr>
          <w:b/>
          <w:sz w:val="28"/>
          <w:szCs w:val="28"/>
          <w:lang w:eastAsia="ar-SA"/>
        </w:rPr>
        <w:t>му</w:t>
      </w:r>
      <w:r w:rsidRPr="0052537F">
        <w:rPr>
          <w:b/>
          <w:sz w:val="28"/>
          <w:szCs w:val="28"/>
          <w:lang w:eastAsia="ar-SA"/>
        </w:rPr>
        <w:t xml:space="preserve"> предприяти</w:t>
      </w:r>
      <w:r w:rsidR="0052537F" w:rsidRPr="0052537F">
        <w:rPr>
          <w:b/>
          <w:sz w:val="28"/>
          <w:szCs w:val="28"/>
          <w:lang w:eastAsia="ar-SA"/>
        </w:rPr>
        <w:t>ю</w:t>
      </w:r>
      <w:r w:rsidRPr="0052537F">
        <w:rPr>
          <w:b/>
          <w:sz w:val="28"/>
          <w:szCs w:val="28"/>
          <w:lang w:eastAsia="ar-SA"/>
        </w:rPr>
        <w:t xml:space="preserve"> города Красноярска «Красноярское пассажирское автотранспортное предприятие №2»</w:t>
      </w:r>
    </w:p>
    <w:p w:rsidR="00071BC0" w:rsidRPr="0052537F" w:rsidRDefault="00071BC0" w:rsidP="0052537F">
      <w:pPr>
        <w:jc w:val="center"/>
        <w:rPr>
          <w:b/>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rPr>
          <w:lang w:eastAsia="ar-SA"/>
        </w:rPr>
      </w:pPr>
    </w:p>
    <w:p w:rsidR="00071BC0" w:rsidRDefault="00071BC0" w:rsidP="00071BC0">
      <w:pPr>
        <w:jc w:val="center"/>
        <w:rPr>
          <w:sz w:val="28"/>
          <w:szCs w:val="28"/>
          <w:lang w:eastAsia="ar-SA"/>
        </w:rPr>
      </w:pPr>
      <w:r w:rsidRPr="00CA3C78">
        <w:rPr>
          <w:sz w:val="28"/>
          <w:szCs w:val="28"/>
          <w:lang w:eastAsia="ar-SA"/>
        </w:rPr>
        <w:t>г.</w:t>
      </w:r>
      <w:r>
        <w:rPr>
          <w:sz w:val="28"/>
          <w:szCs w:val="28"/>
          <w:lang w:eastAsia="ar-SA"/>
        </w:rPr>
        <w:t xml:space="preserve"> </w:t>
      </w:r>
      <w:r w:rsidRPr="00CA3C78">
        <w:rPr>
          <w:sz w:val="28"/>
          <w:szCs w:val="28"/>
          <w:lang w:eastAsia="ar-SA"/>
        </w:rPr>
        <w:t>Красноярск 201</w:t>
      </w:r>
      <w:r>
        <w:rPr>
          <w:sz w:val="28"/>
          <w:szCs w:val="28"/>
          <w:lang w:eastAsia="ar-SA"/>
        </w:rPr>
        <w:t>5</w:t>
      </w:r>
      <w:r w:rsidRPr="00CA3C78">
        <w:rPr>
          <w:sz w:val="28"/>
          <w:szCs w:val="28"/>
          <w:lang w:eastAsia="ar-SA"/>
        </w:rPr>
        <w:t xml:space="preserve"> год</w:t>
      </w:r>
    </w:p>
    <w:p w:rsidR="00071BC0" w:rsidRPr="00CA3C78" w:rsidRDefault="00071BC0" w:rsidP="00071BC0">
      <w:pPr>
        <w:jc w:val="center"/>
        <w:rPr>
          <w:sz w:val="28"/>
          <w:szCs w:val="28"/>
          <w:lang w:eastAsia="ar-SA"/>
        </w:rPr>
      </w:pPr>
    </w:p>
    <w:p w:rsidR="00071BC0" w:rsidRDefault="00071BC0" w:rsidP="00071BC0">
      <w:pPr>
        <w:pStyle w:val="2"/>
        <w:spacing w:line="180" w:lineRule="atLeast"/>
        <w:ind w:left="-567" w:right="-284" w:firstLine="567"/>
        <w:jc w:val="center"/>
        <w:rPr>
          <w:sz w:val="24"/>
          <w:szCs w:val="24"/>
        </w:rPr>
      </w:pPr>
    </w:p>
    <w:p w:rsidR="00071BC0" w:rsidRDefault="00071BC0" w:rsidP="00071BC0">
      <w:pPr>
        <w:pStyle w:val="2"/>
        <w:spacing w:line="180" w:lineRule="atLeast"/>
        <w:ind w:left="-567" w:right="-284" w:firstLine="567"/>
        <w:jc w:val="center"/>
        <w:rPr>
          <w:sz w:val="24"/>
          <w:szCs w:val="24"/>
        </w:rPr>
      </w:pPr>
      <w:r w:rsidRPr="00F6606E">
        <w:rPr>
          <w:sz w:val="24"/>
          <w:szCs w:val="24"/>
        </w:rPr>
        <w:t>1.</w:t>
      </w:r>
      <w:r>
        <w:rPr>
          <w:sz w:val="24"/>
          <w:szCs w:val="24"/>
        </w:rPr>
        <w:t xml:space="preserve"> ОБЩИЕ СВЕДЕНИЯ</w:t>
      </w:r>
    </w:p>
    <w:p w:rsidR="00071BC0" w:rsidRPr="00F6606E" w:rsidRDefault="00071BC0" w:rsidP="00071BC0">
      <w:pPr>
        <w:pStyle w:val="2"/>
        <w:spacing w:line="180" w:lineRule="atLeast"/>
        <w:ind w:left="-567" w:right="-284" w:firstLine="567"/>
        <w:jc w:val="center"/>
        <w:rPr>
          <w:sz w:val="24"/>
          <w:szCs w:val="24"/>
        </w:rPr>
      </w:pPr>
    </w:p>
    <w:p w:rsidR="00071BC0" w:rsidRPr="0052537F" w:rsidRDefault="00071BC0" w:rsidP="00071BC0">
      <w:pPr>
        <w:pStyle w:val="2"/>
        <w:spacing w:line="180" w:lineRule="atLeast"/>
        <w:ind w:left="-567" w:right="-284" w:firstLine="567"/>
        <w:rPr>
          <w:b w:val="0"/>
          <w:bCs/>
          <w:sz w:val="24"/>
          <w:szCs w:val="24"/>
        </w:rPr>
      </w:pPr>
      <w:r w:rsidRPr="00F6606E">
        <w:rPr>
          <w:b w:val="0"/>
          <w:bCs/>
          <w:sz w:val="24"/>
          <w:szCs w:val="24"/>
        </w:rPr>
        <w:t xml:space="preserve">1.1. Настоящая документация </w:t>
      </w:r>
      <w:r>
        <w:rPr>
          <w:b w:val="0"/>
          <w:bCs/>
          <w:sz w:val="24"/>
          <w:szCs w:val="24"/>
        </w:rPr>
        <w:t xml:space="preserve">об открытом аукционе (далее - документация) </w:t>
      </w:r>
      <w:r w:rsidRPr="00F6606E">
        <w:rPr>
          <w:b w:val="0"/>
          <w:bCs/>
          <w:sz w:val="24"/>
          <w:szCs w:val="24"/>
        </w:rPr>
        <w:t xml:space="preserve">разработана </w:t>
      </w:r>
      <w:r w:rsidR="00186D6E">
        <w:rPr>
          <w:b w:val="0"/>
          <w:bCs/>
          <w:sz w:val="24"/>
          <w:szCs w:val="24"/>
        </w:rPr>
        <w:t>м</w:t>
      </w:r>
      <w:r w:rsidRPr="003F2CF4">
        <w:rPr>
          <w:b w:val="0"/>
          <w:bCs/>
          <w:sz w:val="24"/>
          <w:szCs w:val="24"/>
        </w:rPr>
        <w:t xml:space="preserve">униципальным предприятием города Красноярска «Красноярское пассажирское автотранспортное предприятие №2» (далее – организатор аукциона) в соответствии с </w:t>
      </w:r>
      <w:r w:rsidR="0052537F">
        <w:rPr>
          <w:b w:val="0"/>
          <w:color w:val="000000"/>
          <w:sz w:val="24"/>
          <w:szCs w:val="24"/>
        </w:rPr>
        <w:t>действующим законодательством.</w:t>
      </w:r>
    </w:p>
    <w:p w:rsidR="00071BC0" w:rsidRPr="00F6606E" w:rsidRDefault="00071BC0" w:rsidP="00071BC0">
      <w:pPr>
        <w:pStyle w:val="2"/>
        <w:spacing w:line="180" w:lineRule="atLeast"/>
        <w:ind w:left="-567" w:right="-284" w:firstLine="567"/>
        <w:rPr>
          <w:b w:val="0"/>
          <w:bCs/>
          <w:sz w:val="24"/>
          <w:szCs w:val="24"/>
        </w:rPr>
      </w:pPr>
      <w:r>
        <w:rPr>
          <w:b w:val="0"/>
          <w:bCs/>
          <w:sz w:val="24"/>
          <w:szCs w:val="24"/>
        </w:rPr>
        <w:t xml:space="preserve">Настоящая </w:t>
      </w:r>
      <w:r w:rsidRPr="00541C94">
        <w:rPr>
          <w:b w:val="0"/>
          <w:bCs/>
          <w:sz w:val="24"/>
          <w:szCs w:val="24"/>
        </w:rPr>
        <w:t xml:space="preserve">аукционная документация определяет порядок проведения, условия участия, порядок расчетов при проведении открытого аукциона на право заключения договора </w:t>
      </w:r>
      <w:r w:rsidR="00541C94" w:rsidRPr="00541C94">
        <w:rPr>
          <w:b w:val="0"/>
          <w:sz w:val="24"/>
          <w:szCs w:val="24"/>
        </w:rPr>
        <w:t>предоставлени</w:t>
      </w:r>
      <w:r w:rsidR="00541C94">
        <w:rPr>
          <w:b w:val="0"/>
          <w:sz w:val="24"/>
          <w:szCs w:val="24"/>
        </w:rPr>
        <w:t>я</w:t>
      </w:r>
      <w:r w:rsidR="00541C94" w:rsidRPr="00541C94">
        <w:rPr>
          <w:b w:val="0"/>
          <w:sz w:val="24"/>
          <w:szCs w:val="24"/>
        </w:rPr>
        <w:t xml:space="preserve"> рекламного поля для размещения рекламно</w:t>
      </w:r>
      <w:r w:rsidR="00A35F24">
        <w:rPr>
          <w:b w:val="0"/>
          <w:sz w:val="24"/>
          <w:szCs w:val="24"/>
        </w:rPr>
        <w:t>го</w:t>
      </w:r>
      <w:r w:rsidR="00541C94" w:rsidRPr="00541C94">
        <w:rPr>
          <w:b w:val="0"/>
          <w:sz w:val="24"/>
          <w:szCs w:val="24"/>
        </w:rPr>
        <w:t xml:space="preserve"> </w:t>
      </w:r>
      <w:r w:rsidR="00A35F24">
        <w:rPr>
          <w:b w:val="0"/>
          <w:sz w:val="24"/>
          <w:szCs w:val="24"/>
        </w:rPr>
        <w:t>материала</w:t>
      </w:r>
      <w:r w:rsidRPr="00541C94">
        <w:rPr>
          <w:b w:val="0"/>
          <w:bCs/>
          <w:sz w:val="24"/>
          <w:szCs w:val="24"/>
        </w:rPr>
        <w:t>.</w:t>
      </w:r>
    </w:p>
    <w:p w:rsidR="00071BC0" w:rsidRPr="0088279A" w:rsidRDefault="00071BC0" w:rsidP="00071BC0">
      <w:pPr>
        <w:ind w:left="-567" w:firstLine="567"/>
        <w:jc w:val="both"/>
      </w:pPr>
      <w:r w:rsidRPr="009146B0">
        <w:rPr>
          <w:bCs/>
        </w:rPr>
        <w:t>1.2.</w:t>
      </w:r>
      <w:r w:rsidRPr="00F6606E">
        <w:rPr>
          <w:b/>
          <w:bCs/>
        </w:rPr>
        <w:t xml:space="preserve"> </w:t>
      </w:r>
      <w:r>
        <w:rPr>
          <w:bCs/>
        </w:rPr>
        <w:t xml:space="preserve">Организатор аукциона – </w:t>
      </w:r>
      <w:r w:rsidR="00186D6E">
        <w:rPr>
          <w:bCs/>
        </w:rPr>
        <w:t>м</w:t>
      </w:r>
      <w:r>
        <w:rPr>
          <w:bCs/>
        </w:rPr>
        <w:t>униципальное предприятие города Красноярска</w:t>
      </w:r>
      <w:r w:rsidRPr="0088279A">
        <w:rPr>
          <w:bCs/>
        </w:rPr>
        <w:t xml:space="preserve"> «</w:t>
      </w:r>
      <w:r>
        <w:rPr>
          <w:bCs/>
        </w:rPr>
        <w:t>Красноярское пассажирское автотранспортное предприятие №2</w:t>
      </w:r>
      <w:r w:rsidRPr="0088279A">
        <w:rPr>
          <w:bCs/>
        </w:rPr>
        <w:t>»</w:t>
      </w:r>
      <w:r w:rsidR="00541C94">
        <w:rPr>
          <w:bCs/>
        </w:rPr>
        <w:t xml:space="preserve"> (далее – организатор аукциона).</w:t>
      </w:r>
    </w:p>
    <w:p w:rsidR="00071BC0" w:rsidRPr="00541C94" w:rsidRDefault="00071BC0" w:rsidP="00071BC0">
      <w:pPr>
        <w:pStyle w:val="2"/>
        <w:spacing w:line="180" w:lineRule="atLeast"/>
        <w:ind w:left="-567" w:right="-284" w:firstLine="567"/>
        <w:rPr>
          <w:b w:val="0"/>
          <w:bCs/>
          <w:sz w:val="24"/>
          <w:szCs w:val="24"/>
        </w:rPr>
      </w:pPr>
      <w:r>
        <w:rPr>
          <w:b w:val="0"/>
          <w:bCs/>
          <w:sz w:val="24"/>
          <w:szCs w:val="24"/>
        </w:rPr>
        <w:t>1.</w:t>
      </w:r>
      <w:r w:rsidRPr="00541C94">
        <w:rPr>
          <w:b w:val="0"/>
          <w:bCs/>
          <w:sz w:val="24"/>
          <w:szCs w:val="24"/>
        </w:rPr>
        <w:t>3. Сведения об организаторе аукциона</w:t>
      </w:r>
    </w:p>
    <w:p w:rsidR="00071BC0" w:rsidRPr="00541C94" w:rsidRDefault="00071BC0" w:rsidP="00071BC0">
      <w:pPr>
        <w:pStyle w:val="2"/>
        <w:numPr>
          <w:ilvl w:val="0"/>
          <w:numId w:val="1"/>
        </w:numPr>
        <w:spacing w:line="180" w:lineRule="atLeast"/>
        <w:ind w:right="-284"/>
        <w:rPr>
          <w:b w:val="0"/>
          <w:bCs/>
          <w:sz w:val="24"/>
          <w:szCs w:val="24"/>
        </w:rPr>
      </w:pPr>
      <w:r w:rsidRPr="00541C94">
        <w:rPr>
          <w:b w:val="0"/>
          <w:bCs/>
          <w:sz w:val="24"/>
          <w:szCs w:val="24"/>
        </w:rPr>
        <w:t xml:space="preserve"> адрес места нахождения: 660119, г. Красноярск, Енисейский тракт, №51.</w:t>
      </w:r>
    </w:p>
    <w:p w:rsidR="00071BC0" w:rsidRPr="00541C94" w:rsidRDefault="00071BC0" w:rsidP="00071BC0">
      <w:pPr>
        <w:pStyle w:val="ConsNonformat"/>
        <w:numPr>
          <w:ilvl w:val="0"/>
          <w:numId w:val="1"/>
        </w:numPr>
        <w:rPr>
          <w:rFonts w:ascii="Times New Roman" w:hAnsi="Times New Roman"/>
          <w:sz w:val="24"/>
          <w:szCs w:val="24"/>
          <w:lang w:val="de-DE"/>
        </w:rPr>
      </w:pPr>
      <w:r w:rsidRPr="00541C94">
        <w:rPr>
          <w:rFonts w:ascii="Times New Roman" w:hAnsi="Times New Roman"/>
          <w:sz w:val="24"/>
          <w:szCs w:val="24"/>
        </w:rPr>
        <w:t>почтовый адрес: 660049, г.</w:t>
      </w:r>
      <w:r w:rsidR="00BC1C16">
        <w:rPr>
          <w:rFonts w:ascii="Times New Roman" w:hAnsi="Times New Roman"/>
          <w:sz w:val="24"/>
          <w:szCs w:val="24"/>
        </w:rPr>
        <w:t xml:space="preserve"> </w:t>
      </w:r>
      <w:r w:rsidRPr="00541C94">
        <w:rPr>
          <w:rFonts w:ascii="Times New Roman" w:hAnsi="Times New Roman"/>
          <w:sz w:val="24"/>
          <w:szCs w:val="24"/>
        </w:rPr>
        <w:t>Красноярск, а/я 5348.</w:t>
      </w:r>
    </w:p>
    <w:p w:rsidR="00071BC0" w:rsidRPr="00541C94" w:rsidRDefault="00071BC0" w:rsidP="00071BC0">
      <w:pPr>
        <w:pStyle w:val="ConsNonformat"/>
        <w:numPr>
          <w:ilvl w:val="0"/>
          <w:numId w:val="1"/>
        </w:numPr>
        <w:rPr>
          <w:rFonts w:ascii="Times New Roman" w:hAnsi="Times New Roman"/>
          <w:sz w:val="24"/>
          <w:szCs w:val="24"/>
          <w:lang w:val="de-DE"/>
        </w:rPr>
      </w:pPr>
      <w:r w:rsidRPr="00541C94">
        <w:rPr>
          <w:rFonts w:ascii="Times New Roman" w:hAnsi="Times New Roman"/>
          <w:bCs/>
          <w:sz w:val="24"/>
          <w:szCs w:val="24"/>
        </w:rPr>
        <w:t>электронный адрес:</w:t>
      </w:r>
      <w:r w:rsidRPr="00541C94">
        <w:rPr>
          <w:rFonts w:ascii="Times New Roman" w:hAnsi="Times New Roman"/>
          <w:b/>
          <w:bCs/>
          <w:sz w:val="24"/>
          <w:szCs w:val="24"/>
        </w:rPr>
        <w:t xml:space="preserve"> </w:t>
      </w:r>
      <w:r w:rsidRPr="00541C94">
        <w:rPr>
          <w:rFonts w:ascii="Times New Roman" w:hAnsi="Times New Roman"/>
          <w:sz w:val="24"/>
          <w:szCs w:val="24"/>
          <w:lang w:val="en-US"/>
        </w:rPr>
        <w:t>e</w:t>
      </w:r>
      <w:r w:rsidRPr="00541C94">
        <w:rPr>
          <w:rFonts w:ascii="Times New Roman" w:hAnsi="Times New Roman"/>
          <w:sz w:val="24"/>
          <w:szCs w:val="24"/>
        </w:rPr>
        <w:t>-</w:t>
      </w:r>
      <w:r w:rsidRPr="00541C94">
        <w:rPr>
          <w:rFonts w:ascii="Times New Roman" w:hAnsi="Times New Roman"/>
          <w:sz w:val="24"/>
          <w:szCs w:val="24"/>
          <w:lang w:val="en-US"/>
        </w:rPr>
        <w:t>mail</w:t>
      </w:r>
      <w:r w:rsidRPr="00541C94">
        <w:rPr>
          <w:rFonts w:ascii="Times New Roman" w:hAnsi="Times New Roman"/>
          <w:sz w:val="24"/>
          <w:szCs w:val="24"/>
        </w:rPr>
        <w:t xml:space="preserve">: </w:t>
      </w:r>
      <w:proofErr w:type="spellStart"/>
      <w:r w:rsidRPr="00541C94">
        <w:rPr>
          <w:rFonts w:ascii="Times New Roman" w:hAnsi="Times New Roman"/>
          <w:sz w:val="24"/>
          <w:szCs w:val="24"/>
          <w:lang w:val="en-US"/>
        </w:rPr>
        <w:t>kpatp</w:t>
      </w:r>
      <w:proofErr w:type="spellEnd"/>
      <w:r w:rsidRPr="00541C94">
        <w:rPr>
          <w:rFonts w:ascii="Times New Roman" w:hAnsi="Times New Roman"/>
          <w:sz w:val="24"/>
          <w:szCs w:val="24"/>
        </w:rPr>
        <w:t>2@</w:t>
      </w:r>
      <w:r w:rsidRPr="00541C94">
        <w:rPr>
          <w:rFonts w:ascii="Times New Roman" w:hAnsi="Times New Roman"/>
          <w:sz w:val="24"/>
          <w:szCs w:val="24"/>
          <w:lang w:val="en-US"/>
        </w:rPr>
        <w:t>mail</w:t>
      </w:r>
      <w:r w:rsidRPr="00541C94">
        <w:rPr>
          <w:rFonts w:ascii="Times New Roman" w:hAnsi="Times New Roman"/>
          <w:sz w:val="24"/>
          <w:szCs w:val="24"/>
        </w:rPr>
        <w:t>.</w:t>
      </w:r>
      <w:proofErr w:type="spellStart"/>
      <w:r w:rsidRPr="00541C94">
        <w:rPr>
          <w:rFonts w:ascii="Times New Roman" w:hAnsi="Times New Roman"/>
          <w:sz w:val="24"/>
          <w:szCs w:val="24"/>
          <w:lang w:val="en-US"/>
        </w:rPr>
        <w:t>ru</w:t>
      </w:r>
      <w:proofErr w:type="spellEnd"/>
    </w:p>
    <w:p w:rsidR="00071BC0" w:rsidRPr="00541C94" w:rsidRDefault="00071BC0" w:rsidP="00071BC0">
      <w:pPr>
        <w:pStyle w:val="2"/>
        <w:numPr>
          <w:ilvl w:val="0"/>
          <w:numId w:val="1"/>
        </w:numPr>
        <w:spacing w:line="180" w:lineRule="atLeast"/>
        <w:ind w:right="-284"/>
        <w:rPr>
          <w:b w:val="0"/>
          <w:bCs/>
          <w:sz w:val="24"/>
          <w:szCs w:val="24"/>
        </w:rPr>
      </w:pPr>
      <w:r w:rsidRPr="00541C94">
        <w:rPr>
          <w:b w:val="0"/>
          <w:bCs/>
          <w:sz w:val="24"/>
          <w:szCs w:val="24"/>
        </w:rPr>
        <w:t>телефоны: (391) 2</w:t>
      </w:r>
      <w:r w:rsidRPr="00541C94">
        <w:rPr>
          <w:b w:val="0"/>
          <w:bCs/>
          <w:sz w:val="24"/>
          <w:szCs w:val="24"/>
          <w:lang w:val="en-US"/>
        </w:rPr>
        <w:t>56</w:t>
      </w:r>
      <w:r w:rsidRPr="00541C94">
        <w:rPr>
          <w:b w:val="0"/>
          <w:bCs/>
          <w:sz w:val="24"/>
          <w:szCs w:val="24"/>
        </w:rPr>
        <w:t>-</w:t>
      </w:r>
      <w:r w:rsidRPr="00541C94">
        <w:rPr>
          <w:b w:val="0"/>
          <w:bCs/>
          <w:sz w:val="24"/>
          <w:szCs w:val="24"/>
          <w:lang w:val="en-US"/>
        </w:rPr>
        <w:t>89</w:t>
      </w:r>
      <w:r w:rsidRPr="00541C94">
        <w:rPr>
          <w:b w:val="0"/>
          <w:bCs/>
          <w:sz w:val="24"/>
          <w:szCs w:val="24"/>
        </w:rPr>
        <w:t>-</w:t>
      </w:r>
      <w:r w:rsidRPr="00541C94">
        <w:rPr>
          <w:b w:val="0"/>
          <w:bCs/>
          <w:sz w:val="24"/>
          <w:szCs w:val="24"/>
          <w:lang w:val="en-US"/>
        </w:rPr>
        <w:t>50</w:t>
      </w:r>
      <w:r w:rsidRPr="00541C94">
        <w:rPr>
          <w:b w:val="0"/>
          <w:bCs/>
          <w:sz w:val="24"/>
          <w:szCs w:val="24"/>
        </w:rPr>
        <w:t>, 2</w:t>
      </w:r>
      <w:r w:rsidRPr="00541C94">
        <w:rPr>
          <w:b w:val="0"/>
          <w:bCs/>
          <w:sz w:val="24"/>
          <w:szCs w:val="24"/>
          <w:lang w:val="en-US"/>
        </w:rPr>
        <w:t>58</w:t>
      </w:r>
      <w:r w:rsidRPr="00541C94">
        <w:rPr>
          <w:b w:val="0"/>
          <w:bCs/>
          <w:sz w:val="24"/>
          <w:szCs w:val="24"/>
        </w:rPr>
        <w:t>-</w:t>
      </w:r>
      <w:r w:rsidRPr="00541C94">
        <w:rPr>
          <w:b w:val="0"/>
          <w:bCs/>
          <w:sz w:val="24"/>
          <w:szCs w:val="24"/>
          <w:lang w:val="en-US"/>
        </w:rPr>
        <w:t>96</w:t>
      </w:r>
      <w:r w:rsidRPr="00541C94">
        <w:rPr>
          <w:b w:val="0"/>
          <w:bCs/>
          <w:sz w:val="24"/>
          <w:szCs w:val="24"/>
        </w:rPr>
        <w:t>-</w:t>
      </w:r>
      <w:r w:rsidRPr="00541C94">
        <w:rPr>
          <w:b w:val="0"/>
          <w:bCs/>
          <w:sz w:val="24"/>
          <w:szCs w:val="24"/>
          <w:lang w:val="en-US"/>
        </w:rPr>
        <w:t>86</w:t>
      </w:r>
      <w:r w:rsidRPr="00541C94">
        <w:rPr>
          <w:b w:val="0"/>
          <w:bCs/>
          <w:sz w:val="24"/>
          <w:szCs w:val="24"/>
        </w:rPr>
        <w:t>, факс (391) 2</w:t>
      </w:r>
      <w:r w:rsidRPr="00541C94">
        <w:rPr>
          <w:b w:val="0"/>
          <w:bCs/>
          <w:sz w:val="24"/>
          <w:szCs w:val="24"/>
          <w:lang w:val="en-US"/>
        </w:rPr>
        <w:t>56</w:t>
      </w:r>
      <w:r w:rsidRPr="00541C94">
        <w:rPr>
          <w:b w:val="0"/>
          <w:bCs/>
          <w:sz w:val="24"/>
          <w:szCs w:val="24"/>
        </w:rPr>
        <w:t>-</w:t>
      </w:r>
      <w:r w:rsidRPr="00541C94">
        <w:rPr>
          <w:b w:val="0"/>
          <w:bCs/>
          <w:sz w:val="24"/>
          <w:szCs w:val="24"/>
          <w:lang w:val="en-US"/>
        </w:rPr>
        <w:t>89</w:t>
      </w:r>
      <w:r w:rsidRPr="00541C94">
        <w:rPr>
          <w:b w:val="0"/>
          <w:bCs/>
          <w:sz w:val="24"/>
          <w:szCs w:val="24"/>
        </w:rPr>
        <w:t>-</w:t>
      </w:r>
      <w:r w:rsidRPr="00541C94">
        <w:rPr>
          <w:b w:val="0"/>
          <w:bCs/>
          <w:sz w:val="24"/>
          <w:szCs w:val="24"/>
          <w:lang w:val="en-US"/>
        </w:rPr>
        <w:t>55</w:t>
      </w:r>
      <w:r w:rsidRPr="00541C94">
        <w:rPr>
          <w:b w:val="0"/>
          <w:bCs/>
          <w:sz w:val="24"/>
          <w:szCs w:val="24"/>
        </w:rPr>
        <w:t>.</w:t>
      </w:r>
    </w:p>
    <w:p w:rsidR="00071BC0" w:rsidRPr="00F6606E" w:rsidRDefault="00071BC0" w:rsidP="00071BC0">
      <w:pPr>
        <w:autoSpaceDE w:val="0"/>
        <w:autoSpaceDN w:val="0"/>
        <w:adjustRightInd w:val="0"/>
        <w:ind w:left="-567" w:right="-284" w:firstLine="567"/>
        <w:jc w:val="both"/>
      </w:pPr>
      <w:r w:rsidRPr="00F6606E">
        <w:t>1.</w:t>
      </w:r>
      <w:r>
        <w:t>4</w:t>
      </w:r>
      <w:r w:rsidRPr="00F6606E">
        <w:t xml:space="preserve">. </w:t>
      </w:r>
      <w:r w:rsidR="00BC1C16">
        <w:t xml:space="preserve"> </w:t>
      </w:r>
      <w:r w:rsidRPr="00F6606E">
        <w:t>Аукцион является открытым по составу участников и форме подачи предложений.</w:t>
      </w:r>
      <w:r w:rsidRPr="00F6606E">
        <w:rPr>
          <w:b/>
          <w:bCs/>
        </w:rPr>
        <w:t xml:space="preserve"> </w:t>
      </w:r>
    </w:p>
    <w:p w:rsidR="00071BC0" w:rsidRPr="00541C94" w:rsidRDefault="00071BC0" w:rsidP="00541C94">
      <w:pPr>
        <w:pStyle w:val="2"/>
        <w:spacing w:line="180" w:lineRule="atLeast"/>
        <w:ind w:left="-567" w:right="-284" w:firstLine="567"/>
        <w:rPr>
          <w:b w:val="0"/>
          <w:bCs/>
          <w:sz w:val="24"/>
          <w:szCs w:val="24"/>
        </w:rPr>
      </w:pPr>
      <w:r w:rsidRPr="00F6606E">
        <w:rPr>
          <w:b w:val="0"/>
          <w:bCs/>
          <w:sz w:val="24"/>
          <w:szCs w:val="24"/>
        </w:rPr>
        <w:t>1.</w:t>
      </w:r>
      <w:r>
        <w:rPr>
          <w:b w:val="0"/>
          <w:bCs/>
          <w:sz w:val="24"/>
          <w:szCs w:val="24"/>
        </w:rPr>
        <w:t xml:space="preserve">5. Извещение о проведении открытого аукциона </w:t>
      </w:r>
      <w:r w:rsidRPr="00F6606E">
        <w:rPr>
          <w:b w:val="0"/>
          <w:bCs/>
          <w:sz w:val="24"/>
          <w:szCs w:val="24"/>
        </w:rPr>
        <w:t xml:space="preserve">на право заключения договора </w:t>
      </w:r>
      <w:r w:rsidR="00541C94" w:rsidRPr="00541C94">
        <w:rPr>
          <w:b w:val="0"/>
          <w:sz w:val="24"/>
          <w:szCs w:val="24"/>
        </w:rPr>
        <w:t>предоставлени</w:t>
      </w:r>
      <w:r w:rsidR="00541C94">
        <w:rPr>
          <w:b w:val="0"/>
          <w:sz w:val="24"/>
          <w:szCs w:val="24"/>
        </w:rPr>
        <w:t>я</w:t>
      </w:r>
      <w:r w:rsidR="00541C94" w:rsidRPr="00541C94">
        <w:rPr>
          <w:b w:val="0"/>
          <w:sz w:val="24"/>
          <w:szCs w:val="24"/>
        </w:rPr>
        <w:t xml:space="preserve"> рекламного поля для размещения рекламно</w:t>
      </w:r>
      <w:r w:rsidR="00186D6E">
        <w:rPr>
          <w:b w:val="0"/>
          <w:sz w:val="24"/>
          <w:szCs w:val="24"/>
        </w:rPr>
        <w:t>го материала</w:t>
      </w:r>
      <w:r>
        <w:rPr>
          <w:b w:val="0"/>
          <w:bCs/>
          <w:sz w:val="24"/>
          <w:szCs w:val="24"/>
        </w:rPr>
        <w:t xml:space="preserve">, </w:t>
      </w:r>
      <w:r w:rsidR="00541C94">
        <w:rPr>
          <w:b w:val="0"/>
          <w:bCs/>
          <w:sz w:val="24"/>
          <w:szCs w:val="24"/>
        </w:rPr>
        <w:t xml:space="preserve">на транспортные средства принадлежащие предприятию на праве аренды или </w:t>
      </w:r>
      <w:r>
        <w:rPr>
          <w:b w:val="0"/>
          <w:bCs/>
          <w:sz w:val="24"/>
          <w:szCs w:val="24"/>
        </w:rPr>
        <w:t xml:space="preserve">хозяйственного ведения </w:t>
      </w:r>
      <w:r w:rsidRPr="00F6606E">
        <w:rPr>
          <w:b w:val="0"/>
          <w:bCs/>
          <w:sz w:val="24"/>
          <w:szCs w:val="24"/>
        </w:rPr>
        <w:t>размещ</w:t>
      </w:r>
      <w:r>
        <w:rPr>
          <w:b w:val="0"/>
          <w:bCs/>
          <w:sz w:val="24"/>
          <w:szCs w:val="24"/>
        </w:rPr>
        <w:t xml:space="preserve">ено </w:t>
      </w:r>
      <w:r w:rsidR="00186D6E">
        <w:rPr>
          <w:b w:val="0"/>
          <w:bCs/>
          <w:sz w:val="24"/>
          <w:szCs w:val="24"/>
        </w:rPr>
        <w:t>на</w:t>
      </w:r>
      <w:r w:rsidRPr="00F6606E">
        <w:rPr>
          <w:b w:val="0"/>
          <w:bCs/>
          <w:sz w:val="24"/>
          <w:szCs w:val="24"/>
        </w:rPr>
        <w:t xml:space="preserve"> </w:t>
      </w:r>
      <w:r w:rsidR="0043317B">
        <w:rPr>
          <w:b w:val="0"/>
          <w:bCs/>
          <w:sz w:val="24"/>
          <w:szCs w:val="24"/>
        </w:rPr>
        <w:t xml:space="preserve">сайте </w:t>
      </w:r>
      <w:r w:rsidR="00186D6E">
        <w:rPr>
          <w:b w:val="0"/>
          <w:bCs/>
          <w:sz w:val="24"/>
          <w:szCs w:val="24"/>
        </w:rPr>
        <w:t>администрации города Красноярска</w:t>
      </w:r>
      <w:r w:rsidRPr="00BE4862">
        <w:rPr>
          <w:bCs/>
          <w:sz w:val="24"/>
          <w:szCs w:val="24"/>
        </w:rPr>
        <w:t xml:space="preserve">. </w:t>
      </w:r>
    </w:p>
    <w:p w:rsidR="00071BC0" w:rsidRDefault="00071BC0" w:rsidP="00071BC0">
      <w:pPr>
        <w:pStyle w:val="ConsPlusNormal"/>
        <w:widowControl/>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CA1C01">
        <w:rPr>
          <w:rFonts w:ascii="Times New Roman" w:hAnsi="Times New Roman" w:cs="Times New Roman"/>
          <w:sz w:val="24"/>
          <w:szCs w:val="24"/>
        </w:rPr>
        <w:t>Право заключения договора передается участнику, предложившему</w:t>
      </w:r>
      <w:r>
        <w:rPr>
          <w:rFonts w:ascii="Times New Roman" w:hAnsi="Times New Roman" w:cs="Times New Roman"/>
          <w:sz w:val="24"/>
          <w:szCs w:val="24"/>
        </w:rPr>
        <w:t xml:space="preserve"> в</w:t>
      </w:r>
      <w:r w:rsidR="00B3548F">
        <w:rPr>
          <w:rFonts w:ascii="Times New Roman" w:hAnsi="Times New Roman" w:cs="Times New Roman"/>
          <w:sz w:val="24"/>
          <w:szCs w:val="24"/>
        </w:rPr>
        <w:t xml:space="preserve"> ходе аукциона наиболее высокую </w:t>
      </w:r>
      <w:r>
        <w:rPr>
          <w:rFonts w:ascii="Times New Roman" w:hAnsi="Times New Roman" w:cs="Times New Roman"/>
          <w:sz w:val="24"/>
          <w:szCs w:val="24"/>
        </w:rPr>
        <w:t>цену договора</w:t>
      </w:r>
      <w:r w:rsidRPr="00CA1C01">
        <w:rPr>
          <w:rFonts w:ascii="Times New Roman" w:hAnsi="Times New Roman" w:cs="Times New Roman"/>
          <w:sz w:val="24"/>
          <w:szCs w:val="24"/>
        </w:rPr>
        <w:t>.</w:t>
      </w:r>
    </w:p>
    <w:p w:rsidR="00071BC0" w:rsidRPr="00CA1C01" w:rsidRDefault="00071BC0" w:rsidP="00071BC0">
      <w:pPr>
        <w:pStyle w:val="ConsPlusNormal"/>
        <w:widowControl/>
        <w:ind w:left="-567" w:right="-284" w:firstLine="567"/>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071BC0" w:rsidRPr="00BE4862" w:rsidRDefault="00071BC0" w:rsidP="00071BC0">
      <w:pPr>
        <w:pStyle w:val="2"/>
        <w:spacing w:line="180" w:lineRule="atLeast"/>
        <w:ind w:left="-567" w:right="-284" w:firstLine="567"/>
        <w:rPr>
          <w:b w:val="0"/>
          <w:bCs/>
          <w:sz w:val="24"/>
          <w:szCs w:val="24"/>
        </w:rPr>
      </w:pPr>
      <w:r w:rsidRPr="00BE4862">
        <w:rPr>
          <w:b w:val="0"/>
          <w:sz w:val="24"/>
          <w:szCs w:val="24"/>
        </w:rPr>
        <w:t xml:space="preserve">Извещение об отказе от проведения аукциона размещается </w:t>
      </w:r>
      <w:proofErr w:type="gramStart"/>
      <w:r w:rsidRPr="00BE4862">
        <w:rPr>
          <w:b w:val="0"/>
          <w:bCs/>
          <w:sz w:val="24"/>
          <w:szCs w:val="24"/>
        </w:rPr>
        <w:t xml:space="preserve">в сети Интернет </w:t>
      </w:r>
      <w:r w:rsidRPr="00BE4862">
        <w:rPr>
          <w:b w:val="0"/>
          <w:sz w:val="24"/>
          <w:szCs w:val="24"/>
        </w:rPr>
        <w:t>в течение одного дня с даты принятия решения об отказе от проведения</w:t>
      </w:r>
      <w:proofErr w:type="gramEnd"/>
      <w:r w:rsidRPr="00BE4862">
        <w:rPr>
          <w:b w:val="0"/>
          <w:sz w:val="24"/>
          <w:szCs w:val="24"/>
        </w:rPr>
        <w:t xml:space="preserve"> аукциона. В течени</w:t>
      </w:r>
      <w:r>
        <w:rPr>
          <w:b w:val="0"/>
          <w:sz w:val="24"/>
          <w:szCs w:val="24"/>
        </w:rPr>
        <w:t xml:space="preserve">е </w:t>
      </w:r>
      <w:r w:rsidRPr="00BE4862">
        <w:rPr>
          <w:b w:val="0"/>
          <w:sz w:val="24"/>
          <w:szCs w:val="24"/>
        </w:rPr>
        <w:t>двух рабочих дней с даты принятия указанного решения организатор аукциона направляет соответствующее уведомление всем заявителям.</w:t>
      </w:r>
    </w:p>
    <w:p w:rsidR="00071BC0" w:rsidRDefault="00071BC0" w:rsidP="00071BC0">
      <w:pPr>
        <w:autoSpaceDE w:val="0"/>
        <w:autoSpaceDN w:val="0"/>
        <w:adjustRightInd w:val="0"/>
        <w:ind w:left="-567" w:right="-284" w:firstLine="567"/>
        <w:jc w:val="both"/>
      </w:pPr>
      <w:r>
        <w:t>Организатор аукциона вправе принять решение о внесении изменений в извещение о проведени</w:t>
      </w:r>
      <w:r w:rsidR="00FD22FA">
        <w:t>е</w:t>
      </w:r>
      <w:r>
        <w:t xml:space="preserve"> аукциона не позднее,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w:t>
      </w:r>
      <w:r w:rsidR="00B3548F">
        <w:t>в сети интернет</w:t>
      </w:r>
      <w:r>
        <w:t>.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071BC0" w:rsidRPr="00426DB5" w:rsidRDefault="00071BC0" w:rsidP="00071BC0">
      <w:pPr>
        <w:pStyle w:val="2"/>
        <w:spacing w:line="180" w:lineRule="atLeast"/>
        <w:ind w:left="-567" w:right="-284" w:firstLine="567"/>
        <w:rPr>
          <w:b w:val="0"/>
          <w:bCs/>
          <w:sz w:val="24"/>
          <w:szCs w:val="24"/>
        </w:rPr>
      </w:pPr>
      <w:r w:rsidRPr="00426DB5">
        <w:rPr>
          <w:b w:val="0"/>
          <w:bCs/>
          <w:sz w:val="24"/>
          <w:szCs w:val="24"/>
        </w:rPr>
        <w:t xml:space="preserve">1.7.Срок действия договора </w:t>
      </w:r>
      <w:r w:rsidR="00B3548F">
        <w:rPr>
          <w:b w:val="0"/>
          <w:bCs/>
          <w:sz w:val="24"/>
          <w:szCs w:val="24"/>
        </w:rPr>
        <w:t xml:space="preserve">один год </w:t>
      </w:r>
      <w:r w:rsidRPr="00426DB5">
        <w:rPr>
          <w:b w:val="0"/>
          <w:bCs/>
          <w:sz w:val="24"/>
          <w:szCs w:val="24"/>
        </w:rPr>
        <w:t xml:space="preserve"> с момента заключения договора.</w:t>
      </w:r>
    </w:p>
    <w:p w:rsidR="00B3548F" w:rsidRDefault="00071BC0" w:rsidP="00071BC0">
      <w:pPr>
        <w:ind w:left="-567" w:firstLine="567"/>
        <w:jc w:val="both"/>
      </w:pPr>
      <w:r w:rsidRPr="00426DB5">
        <w:rPr>
          <w:bCs/>
        </w:rPr>
        <w:t>1.8.</w:t>
      </w:r>
      <w:r w:rsidRPr="00426DB5">
        <w:t xml:space="preserve"> Начальный (минимальный) </w:t>
      </w:r>
      <w:r w:rsidR="00B3548F">
        <w:t>цена договора установлена на основании рыночного анализа цен на аналогичные товары.</w:t>
      </w:r>
    </w:p>
    <w:p w:rsidR="00A35F24" w:rsidRPr="00003966" w:rsidRDefault="00A35F24" w:rsidP="00311E81">
      <w:pPr>
        <w:ind w:left="-567" w:firstLine="567"/>
        <w:jc w:val="both"/>
        <w:rPr>
          <w:rFonts w:ascii="Arial" w:hAnsi="Arial"/>
          <w:sz w:val="20"/>
        </w:rPr>
      </w:pPr>
      <w:r w:rsidRPr="00003966">
        <w:t xml:space="preserve">1.9. Организатором аукциона с целью проведения торгов создана аукционная комиссия, далее по тексту – комиссия, состоящая из 5 (пяти) членов.  Состав комиссии </w:t>
      </w:r>
      <w:r w:rsidR="00311E81" w:rsidRPr="00003966">
        <w:t xml:space="preserve">утверждается </w:t>
      </w:r>
      <w:r w:rsidRPr="00003966">
        <w:t xml:space="preserve"> приказом по предприятию</w:t>
      </w:r>
      <w:r w:rsidR="00311E81" w:rsidRPr="00003966">
        <w:t>, все члены комиссии имеют право голоса, в случае равенства голосов решающим является голос председателя комиссии.</w:t>
      </w:r>
    </w:p>
    <w:p w:rsidR="00311E81" w:rsidRPr="00003966" w:rsidRDefault="00311E81" w:rsidP="00311E81">
      <w:pPr>
        <w:ind w:left="-567" w:firstLine="567"/>
        <w:jc w:val="both"/>
      </w:pPr>
      <w:r w:rsidRPr="00003966">
        <w:t xml:space="preserve">     Заседание к</w:t>
      </w:r>
      <w:r w:rsidR="00A35F24" w:rsidRPr="00003966">
        <w:t>омисси</w:t>
      </w:r>
      <w:r w:rsidRPr="00003966">
        <w:t>и правомочно при наличии не менее трех человек, комиссия у</w:t>
      </w:r>
      <w:r w:rsidR="00A35F24" w:rsidRPr="00003966">
        <w:t>полномочена рассматривать заявки на участие в аукционе, проводить отбор заявителей на допуск к участию в аукционе, определять победителя аукциона, а так же вести протокол рассмотрения заявок на участие в аукционе, протокол</w:t>
      </w:r>
      <w:r w:rsidRPr="00003966">
        <w:t xml:space="preserve"> подведения итогов аукциона.</w:t>
      </w:r>
    </w:p>
    <w:p w:rsidR="00A35F24" w:rsidRPr="00DA6442" w:rsidRDefault="00A35F24" w:rsidP="00311E81">
      <w:pPr>
        <w:ind w:left="-567" w:firstLine="567"/>
        <w:jc w:val="both"/>
        <w:rPr>
          <w:color w:val="FF0000"/>
        </w:rPr>
      </w:pPr>
    </w:p>
    <w:p w:rsidR="00071BC0" w:rsidRPr="00D77C5F" w:rsidRDefault="00071BC0" w:rsidP="00311E81">
      <w:pPr>
        <w:jc w:val="both"/>
      </w:pPr>
    </w:p>
    <w:p w:rsidR="00071BC0" w:rsidRPr="00F6606E" w:rsidRDefault="00071BC0" w:rsidP="00071BC0">
      <w:pPr>
        <w:ind w:left="-567" w:firstLine="567"/>
        <w:jc w:val="both"/>
        <w:rPr>
          <w:b/>
          <w:bCs/>
        </w:rPr>
      </w:pPr>
    </w:p>
    <w:p w:rsidR="00071BC0" w:rsidRDefault="00071BC0" w:rsidP="00071BC0">
      <w:pPr>
        <w:pStyle w:val="2"/>
        <w:spacing w:line="180" w:lineRule="atLeast"/>
        <w:ind w:left="-567" w:right="-284" w:firstLine="567"/>
        <w:jc w:val="center"/>
        <w:rPr>
          <w:sz w:val="24"/>
          <w:szCs w:val="24"/>
        </w:rPr>
      </w:pPr>
      <w:r>
        <w:rPr>
          <w:sz w:val="24"/>
          <w:szCs w:val="24"/>
        </w:rPr>
        <w:t xml:space="preserve">2. СВЕДЕНИЯ </w:t>
      </w:r>
      <w:r w:rsidR="0043317B">
        <w:rPr>
          <w:sz w:val="24"/>
          <w:szCs w:val="24"/>
        </w:rPr>
        <w:t xml:space="preserve">О </w:t>
      </w:r>
      <w:r>
        <w:rPr>
          <w:sz w:val="24"/>
          <w:szCs w:val="24"/>
        </w:rPr>
        <w:t>ПРЕДМЕТЕ АУКЦИОНА</w:t>
      </w:r>
    </w:p>
    <w:p w:rsidR="00071BC0" w:rsidRDefault="00071BC0" w:rsidP="00071BC0">
      <w:pPr>
        <w:pStyle w:val="2"/>
        <w:spacing w:line="180" w:lineRule="atLeast"/>
        <w:ind w:left="-567" w:right="-284" w:firstLine="567"/>
        <w:jc w:val="center"/>
        <w:rPr>
          <w:sz w:val="24"/>
          <w:szCs w:val="24"/>
        </w:rPr>
      </w:pPr>
    </w:p>
    <w:p w:rsidR="00071BC0" w:rsidRDefault="00071BC0" w:rsidP="00071BC0">
      <w:pPr>
        <w:pStyle w:val="2"/>
        <w:spacing w:line="180" w:lineRule="atLeast"/>
        <w:ind w:left="-567" w:right="-284" w:firstLine="567"/>
        <w:rPr>
          <w:b w:val="0"/>
          <w:sz w:val="24"/>
          <w:szCs w:val="24"/>
        </w:rPr>
      </w:pPr>
      <w:r w:rsidRPr="009175D3">
        <w:rPr>
          <w:b w:val="0"/>
          <w:sz w:val="24"/>
          <w:szCs w:val="24"/>
        </w:rPr>
        <w:t>Предметом открытого аукциона</w:t>
      </w:r>
      <w:r>
        <w:rPr>
          <w:b w:val="0"/>
          <w:sz w:val="24"/>
          <w:szCs w:val="24"/>
        </w:rPr>
        <w:t xml:space="preserve"> является право на заключение договора </w:t>
      </w:r>
      <w:r w:rsidR="00B3548F" w:rsidRPr="00541C94">
        <w:rPr>
          <w:b w:val="0"/>
          <w:sz w:val="24"/>
          <w:szCs w:val="24"/>
        </w:rPr>
        <w:t>предоставлени</w:t>
      </w:r>
      <w:r w:rsidR="00B3548F">
        <w:rPr>
          <w:b w:val="0"/>
          <w:sz w:val="24"/>
          <w:szCs w:val="24"/>
        </w:rPr>
        <w:t>я</w:t>
      </w:r>
      <w:r w:rsidR="00B3548F" w:rsidRPr="00541C94">
        <w:rPr>
          <w:b w:val="0"/>
          <w:sz w:val="24"/>
          <w:szCs w:val="24"/>
        </w:rPr>
        <w:t xml:space="preserve"> рекламного поля для размещения рекламно</w:t>
      </w:r>
      <w:r w:rsidR="00FD22FA">
        <w:rPr>
          <w:b w:val="0"/>
          <w:sz w:val="24"/>
          <w:szCs w:val="24"/>
        </w:rPr>
        <w:t xml:space="preserve">го материала </w:t>
      </w:r>
      <w:r w:rsidR="00B3548F">
        <w:rPr>
          <w:b w:val="0"/>
          <w:sz w:val="24"/>
          <w:szCs w:val="24"/>
        </w:rPr>
        <w:t>на подвижном составе</w:t>
      </w:r>
      <w:r w:rsidR="0043317B">
        <w:rPr>
          <w:b w:val="0"/>
          <w:sz w:val="24"/>
          <w:szCs w:val="24"/>
        </w:rPr>
        <w:t>,</w:t>
      </w:r>
      <w:r w:rsidR="00B3548F">
        <w:rPr>
          <w:b w:val="0"/>
          <w:sz w:val="24"/>
          <w:szCs w:val="24"/>
        </w:rPr>
        <w:t xml:space="preserve"> принадлежащем м</w:t>
      </w:r>
      <w:r>
        <w:rPr>
          <w:b w:val="0"/>
          <w:sz w:val="24"/>
          <w:szCs w:val="24"/>
        </w:rPr>
        <w:t>униципальн</w:t>
      </w:r>
      <w:r w:rsidR="00B3548F">
        <w:rPr>
          <w:b w:val="0"/>
          <w:sz w:val="24"/>
          <w:szCs w:val="24"/>
        </w:rPr>
        <w:t>ому</w:t>
      </w:r>
      <w:r>
        <w:rPr>
          <w:b w:val="0"/>
          <w:sz w:val="24"/>
          <w:szCs w:val="24"/>
        </w:rPr>
        <w:t xml:space="preserve"> предприяти</w:t>
      </w:r>
      <w:r w:rsidR="00B3548F">
        <w:rPr>
          <w:b w:val="0"/>
          <w:sz w:val="24"/>
          <w:szCs w:val="24"/>
        </w:rPr>
        <w:t>ю</w:t>
      </w:r>
      <w:r>
        <w:rPr>
          <w:b w:val="0"/>
          <w:sz w:val="24"/>
          <w:szCs w:val="24"/>
        </w:rPr>
        <w:t xml:space="preserve"> города Красноярска </w:t>
      </w:r>
      <w:r w:rsidRPr="00893F25">
        <w:rPr>
          <w:b w:val="0"/>
          <w:sz w:val="24"/>
          <w:szCs w:val="24"/>
        </w:rPr>
        <w:t>«</w:t>
      </w:r>
      <w:r w:rsidRPr="00893F25">
        <w:rPr>
          <w:b w:val="0"/>
          <w:bCs/>
          <w:sz w:val="24"/>
          <w:szCs w:val="24"/>
        </w:rPr>
        <w:t>Красноярское пассажирское автотранспортное предприятие №2</w:t>
      </w:r>
      <w:r w:rsidRPr="00893F25">
        <w:rPr>
          <w:b w:val="0"/>
          <w:sz w:val="24"/>
          <w:szCs w:val="24"/>
        </w:rPr>
        <w:t>»</w:t>
      </w:r>
      <w:r>
        <w:rPr>
          <w:b w:val="0"/>
          <w:sz w:val="24"/>
          <w:szCs w:val="24"/>
        </w:rPr>
        <w:t xml:space="preserve"> </w:t>
      </w:r>
      <w:r w:rsidR="00B3548F">
        <w:rPr>
          <w:b w:val="0"/>
          <w:sz w:val="24"/>
          <w:szCs w:val="24"/>
        </w:rPr>
        <w:t>на праве аренды или хозяйственного ведения</w:t>
      </w:r>
    </w:p>
    <w:p w:rsidR="00071BC0" w:rsidRDefault="00071BC0" w:rsidP="00071BC0">
      <w:pPr>
        <w:pStyle w:val="2"/>
        <w:spacing w:line="180" w:lineRule="atLeast"/>
        <w:ind w:left="-567" w:right="-284" w:firstLine="567"/>
        <w:rPr>
          <w:b w:val="0"/>
          <w:bCs/>
          <w:sz w:val="24"/>
          <w:szCs w:val="24"/>
        </w:rPr>
      </w:pPr>
    </w:p>
    <w:p w:rsidR="00071BC0" w:rsidRDefault="00071BC0" w:rsidP="00071BC0">
      <w:pPr>
        <w:pStyle w:val="2"/>
        <w:spacing w:line="180" w:lineRule="atLeast"/>
        <w:ind w:left="-567" w:right="-284" w:firstLine="567"/>
        <w:jc w:val="center"/>
        <w:rPr>
          <w:bCs/>
          <w:sz w:val="24"/>
          <w:szCs w:val="24"/>
        </w:rPr>
      </w:pPr>
      <w:r>
        <w:rPr>
          <w:bCs/>
          <w:sz w:val="24"/>
          <w:szCs w:val="24"/>
        </w:rPr>
        <w:t>3</w:t>
      </w:r>
      <w:r w:rsidRPr="002338C2">
        <w:rPr>
          <w:bCs/>
          <w:sz w:val="24"/>
          <w:szCs w:val="24"/>
        </w:rPr>
        <w:t>.</w:t>
      </w:r>
      <w:r>
        <w:rPr>
          <w:bCs/>
          <w:sz w:val="24"/>
          <w:szCs w:val="24"/>
        </w:rPr>
        <w:t xml:space="preserve"> </w:t>
      </w:r>
      <w:r w:rsidRPr="002338C2">
        <w:rPr>
          <w:bCs/>
          <w:sz w:val="24"/>
          <w:szCs w:val="24"/>
        </w:rPr>
        <w:t>ТРЕБОВАНИЯ К УЧАСТНИКАМ АУКЦИОНА</w:t>
      </w:r>
    </w:p>
    <w:p w:rsidR="00071BC0" w:rsidRPr="007E0C3C" w:rsidRDefault="00071BC0" w:rsidP="00071BC0">
      <w:pPr>
        <w:pStyle w:val="2"/>
        <w:spacing w:line="180" w:lineRule="atLeast"/>
        <w:ind w:left="-567" w:right="-284" w:firstLine="567"/>
        <w:rPr>
          <w:b w:val="0"/>
          <w:bCs/>
          <w:sz w:val="24"/>
          <w:szCs w:val="24"/>
        </w:rPr>
      </w:pPr>
      <w:r w:rsidRPr="007E0C3C">
        <w:rPr>
          <w:b w:val="0"/>
          <w:sz w:val="24"/>
          <w:szCs w:val="24"/>
        </w:rPr>
        <w:t>3.1. Участниками аукциона могут быть индивидуальные предприниматели и юридические лица независимо от места нахождения, а также места происхождения капитала, претендующие на заключение договора.</w:t>
      </w:r>
    </w:p>
    <w:p w:rsidR="00071BC0" w:rsidRPr="002338C2" w:rsidRDefault="00071BC0" w:rsidP="00071BC0">
      <w:pPr>
        <w:ind w:left="-567" w:right="-284" w:firstLine="567"/>
        <w:jc w:val="both"/>
      </w:pPr>
      <w:r>
        <w:t>3.2.</w:t>
      </w:r>
      <w:r w:rsidRPr="004B425A">
        <w:t xml:space="preserve"> </w:t>
      </w:r>
      <w:r w:rsidRPr="002338C2">
        <w:t>Организатор аукциона и аукционная комиссия вправе запрашивать информацию и документы в целях проверки соответствия участника аукциона требованиям, указанным в настоящем разделе,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071BC0" w:rsidRDefault="00071BC0" w:rsidP="00071BC0">
      <w:pPr>
        <w:ind w:left="-567" w:right="-284" w:firstLine="567"/>
        <w:jc w:val="both"/>
      </w:pPr>
      <w:r>
        <w:t>3.3. Участник а</w:t>
      </w:r>
      <w:r w:rsidRPr="00CB0224">
        <w:t>у</w:t>
      </w:r>
      <w:r>
        <w:t>кциона должен соответствовать следующим требованиям:</w:t>
      </w:r>
    </w:p>
    <w:p w:rsidR="00071BC0" w:rsidRDefault="00071BC0" w:rsidP="00071BC0">
      <w:pPr>
        <w:numPr>
          <w:ilvl w:val="0"/>
          <w:numId w:val="2"/>
        </w:numPr>
        <w:ind w:left="-567" w:right="-284" w:firstLine="567"/>
        <w:jc w:val="both"/>
      </w:pPr>
      <w: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банкротом и об открытии конкурсного производства;</w:t>
      </w:r>
    </w:p>
    <w:p w:rsidR="00071BC0" w:rsidRDefault="00071BC0" w:rsidP="00071BC0">
      <w:pPr>
        <w:numPr>
          <w:ilvl w:val="0"/>
          <w:numId w:val="2"/>
        </w:numPr>
        <w:ind w:left="-567" w:right="-284" w:firstLine="567"/>
        <w:jc w:val="both"/>
      </w:pPr>
      <w: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71BC0" w:rsidRDefault="00071BC0" w:rsidP="00071BC0">
      <w:pPr>
        <w:numPr>
          <w:ilvl w:val="0"/>
          <w:numId w:val="2"/>
        </w:numPr>
        <w:ind w:left="-567" w:right="-284" w:firstLine="567"/>
        <w:jc w:val="both"/>
      </w:pPr>
      <w: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t>стоимости активов участника размещения заказа</w:t>
      </w:r>
      <w:proofErr w:type="gramEnd"/>
      <w:r>
        <w:t xml:space="preserve"> по данным бухгалтерской отчетности за последний завершенный отчетный период. </w:t>
      </w:r>
    </w:p>
    <w:p w:rsidR="00071BC0" w:rsidRDefault="00071BC0" w:rsidP="00071BC0">
      <w:pPr>
        <w:ind w:left="-567" w:right="-284" w:firstLine="567"/>
        <w:jc w:val="both"/>
      </w:pPr>
      <w: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71BC0" w:rsidRPr="002338C2" w:rsidRDefault="00071BC0" w:rsidP="00071BC0">
      <w:pPr>
        <w:ind w:left="-567" w:right="-284" w:firstLine="567"/>
        <w:jc w:val="both"/>
        <w:rPr>
          <w:color w:val="000000"/>
        </w:rPr>
      </w:pPr>
      <w:r w:rsidRPr="002338C2">
        <w:rPr>
          <w:color w:val="000000"/>
        </w:rPr>
        <w:t>Участники аукциона имеют право выступать в отношениях, связанных с аукционом,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071BC0" w:rsidRDefault="00071BC0" w:rsidP="00071BC0">
      <w:pPr>
        <w:ind w:left="-567" w:right="-284" w:firstLine="567"/>
        <w:jc w:val="both"/>
      </w:pPr>
      <w:r>
        <w:t>3.4. Для участия в аукционе Заявители должны своевременно подготовить и подать заявки на участие в аукционе по утвержденной форме (приложение №1), в том числе в форме электронного документа.</w:t>
      </w:r>
    </w:p>
    <w:p w:rsidR="00071BC0" w:rsidRDefault="00071BC0" w:rsidP="00071BC0">
      <w:pPr>
        <w:ind w:left="-567" w:right="-284" w:firstLine="567"/>
        <w:jc w:val="both"/>
      </w:pPr>
      <w:r>
        <w:t>Заявителями</w:t>
      </w:r>
      <w:r w:rsidRPr="00CA1C01">
        <w:t xml:space="preserve"> </w:t>
      </w:r>
      <w:r>
        <w:t>могут</w:t>
      </w:r>
      <w:r w:rsidRPr="00CA1C01">
        <w:t xml:space="preserve"> </w:t>
      </w:r>
      <w:r>
        <w:t>быть индивидуальные предприниматели и юридические лица независимо от места нахождения, а также места происхождения капитала, претендующие на заключение договора.</w:t>
      </w:r>
    </w:p>
    <w:p w:rsidR="00071BC0" w:rsidRDefault="00071BC0" w:rsidP="00071BC0">
      <w:pPr>
        <w:ind w:left="-567" w:right="-284" w:firstLine="567"/>
        <w:jc w:val="both"/>
      </w:pPr>
      <w:r>
        <w:t>3.5. Заявитель не допускается аукционной комиссией к участию в аукционе в случаях:</w:t>
      </w:r>
    </w:p>
    <w:p w:rsidR="00071BC0" w:rsidRDefault="00071BC0" w:rsidP="00071BC0">
      <w:pPr>
        <w:numPr>
          <w:ilvl w:val="0"/>
          <w:numId w:val="3"/>
        </w:numPr>
        <w:ind w:left="-567" w:right="-284" w:firstLine="567"/>
        <w:jc w:val="both"/>
      </w:pPr>
      <w:proofErr w:type="spellStart"/>
      <w:r>
        <w:t>непредоставление</w:t>
      </w:r>
      <w:proofErr w:type="spellEnd"/>
      <w:r>
        <w:t xml:space="preserve"> документов, определенных документацией об аукционе,</w:t>
      </w:r>
      <w:r w:rsidRPr="001342FB">
        <w:t xml:space="preserve"> </w:t>
      </w:r>
      <w:r>
        <w:t>согласно п.3.7, либо наличия в таких документах недостоверных сведений об участнике;</w:t>
      </w:r>
    </w:p>
    <w:p w:rsidR="00071BC0" w:rsidRDefault="00071BC0" w:rsidP="00071BC0">
      <w:pPr>
        <w:numPr>
          <w:ilvl w:val="0"/>
          <w:numId w:val="3"/>
        </w:numPr>
        <w:ind w:left="-567" w:right="-284" w:firstLine="567"/>
        <w:jc w:val="both"/>
      </w:pPr>
      <w:r>
        <w:t>несоответствие требованиям согласно п. 3.3;</w:t>
      </w:r>
    </w:p>
    <w:p w:rsidR="00071BC0" w:rsidRDefault="00071BC0" w:rsidP="00071BC0">
      <w:pPr>
        <w:numPr>
          <w:ilvl w:val="0"/>
          <w:numId w:val="3"/>
        </w:numPr>
        <w:autoSpaceDE w:val="0"/>
        <w:autoSpaceDN w:val="0"/>
        <w:adjustRightInd w:val="0"/>
        <w:ind w:left="-567" w:right="-284" w:firstLine="567"/>
        <w:jc w:val="both"/>
      </w:pPr>
      <w: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071BC0" w:rsidRDefault="00071BC0" w:rsidP="00071BC0">
      <w:pPr>
        <w:numPr>
          <w:ilvl w:val="0"/>
          <w:numId w:val="3"/>
        </w:numPr>
        <w:autoSpaceDE w:val="0"/>
        <w:autoSpaceDN w:val="0"/>
        <w:adjustRightInd w:val="0"/>
        <w:ind w:left="-567" w:right="-284" w:firstLine="567"/>
        <w:jc w:val="both"/>
      </w:pPr>
      <w:r>
        <w:lastRenderedPageBreak/>
        <w:t>наличия решения о ликвидации заявителя - юридического лица или наличие решения арбитражного суда о признании заявителя - банкротом и об открытии конкурсного производства;</w:t>
      </w:r>
    </w:p>
    <w:p w:rsidR="00071BC0" w:rsidRDefault="00071BC0" w:rsidP="00071BC0">
      <w:pPr>
        <w:numPr>
          <w:ilvl w:val="0"/>
          <w:numId w:val="3"/>
        </w:numPr>
        <w:autoSpaceDE w:val="0"/>
        <w:autoSpaceDN w:val="0"/>
        <w:adjustRightInd w:val="0"/>
        <w:ind w:left="-567" w:right="-284" w:firstLine="567"/>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1BC0" w:rsidRDefault="00071BC0" w:rsidP="00071BC0">
      <w:pPr>
        <w:autoSpaceDE w:val="0"/>
        <w:autoSpaceDN w:val="0"/>
        <w:adjustRightInd w:val="0"/>
        <w:ind w:left="-567" w:right="-284" w:firstLine="567"/>
        <w:jc w:val="both"/>
      </w:pPr>
      <w:r>
        <w:t>Отказ в допуске к участию в аукционе по иным основаниям, кроме указанных выше случаев, не допускается.</w:t>
      </w:r>
    </w:p>
    <w:p w:rsidR="00071BC0" w:rsidRDefault="00071BC0" w:rsidP="00071BC0">
      <w:pPr>
        <w:autoSpaceDE w:val="0"/>
        <w:autoSpaceDN w:val="0"/>
        <w:adjustRightInd w:val="0"/>
        <w:ind w:left="-567" w:right="-284" w:firstLine="567"/>
        <w:jc w:val="both"/>
      </w:pPr>
      <w:r>
        <w:t>3.6.</w:t>
      </w:r>
      <w:r w:rsidRPr="001D29E4">
        <w:t xml:space="preserve"> </w:t>
      </w:r>
      <w:proofErr w:type="gramStart"/>
      <w:r>
        <w:t>В ходе рассмотрения заявок на участие в аукционе, при принятии решения о допуске к участию в аукционе участника и о признании участника аукциона, подавшего заявку на участие в аукционе, участником аукциона, или об отказе в допуске такого участника к участию в аукционе, аукционная комиссия вправе провести проверку представленных в заявке сведений и документов или учитывать имеющуюся у нее информацию об</w:t>
      </w:r>
      <w:proofErr w:type="gramEnd"/>
      <w:r>
        <w:t xml:space="preserve"> участнике размещения заказа, </w:t>
      </w:r>
      <w:proofErr w:type="gramStart"/>
      <w:r>
        <w:t>поступившую</w:t>
      </w:r>
      <w:proofErr w:type="gramEnd"/>
      <w:r>
        <w:t xml:space="preserve"> от уполномоченных органов исполнительной власти.</w:t>
      </w:r>
    </w:p>
    <w:p w:rsidR="00071BC0" w:rsidRDefault="00071BC0" w:rsidP="00071BC0">
      <w:pPr>
        <w:autoSpaceDE w:val="0"/>
        <w:autoSpaceDN w:val="0"/>
        <w:adjustRightInd w:val="0"/>
        <w:ind w:left="-567" w:right="-284" w:firstLine="567"/>
        <w:jc w:val="both"/>
      </w:pPr>
      <w: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071BC0" w:rsidRDefault="00071BC0" w:rsidP="00071BC0">
      <w:pPr>
        <w:autoSpaceDE w:val="0"/>
        <w:autoSpaceDN w:val="0"/>
        <w:adjustRightInd w:val="0"/>
        <w:ind w:left="-567" w:right="-284" w:firstLine="567"/>
        <w:jc w:val="both"/>
      </w:pPr>
      <w:r w:rsidRPr="001816B5">
        <w:rPr>
          <w:color w:val="000000"/>
        </w:rPr>
        <w:t>3.</w:t>
      </w:r>
      <w:r>
        <w:rPr>
          <w:color w:val="000000"/>
        </w:rPr>
        <w:t>7</w:t>
      </w:r>
      <w:r w:rsidRPr="001816B5">
        <w:rPr>
          <w:color w:val="000000"/>
        </w:rPr>
        <w:t xml:space="preserve">.  </w:t>
      </w:r>
      <w:r>
        <w:t>Заявка на участие в аукционе должна содержать следующие сведения и документы о заявителе, подавшем  такую заявку:</w:t>
      </w:r>
    </w:p>
    <w:p w:rsidR="00071BC0" w:rsidRDefault="00071BC0" w:rsidP="00071BC0">
      <w:pPr>
        <w:autoSpaceDE w:val="0"/>
        <w:autoSpaceDN w:val="0"/>
        <w:adjustRightInd w:val="0"/>
        <w:ind w:left="-567" w:right="-284" w:firstLine="567"/>
        <w:jc w:val="both"/>
      </w:pPr>
      <w:r>
        <w:t>а) 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 номер контактного телефона;</w:t>
      </w:r>
    </w:p>
    <w:p w:rsidR="00071BC0" w:rsidRPr="0097097A" w:rsidRDefault="00071BC0" w:rsidP="00071BC0">
      <w:pPr>
        <w:autoSpaceDE w:val="0"/>
        <w:autoSpaceDN w:val="0"/>
        <w:adjustRightInd w:val="0"/>
        <w:ind w:left="-567" w:right="-284" w:firstLine="567"/>
        <w:jc w:val="both"/>
        <w:rPr>
          <w:b/>
        </w:rPr>
      </w:pPr>
      <w:proofErr w:type="gramStart"/>
      <w:r w:rsidRPr="00113D5B">
        <w:t xml:space="preserve">б) полученную не ранее чем за </w:t>
      </w:r>
      <w:r w:rsidR="00FD22FA">
        <w:t>месяц</w:t>
      </w:r>
      <w:r w:rsidRPr="00113D5B">
        <w:t xml:space="preserve"> до даты размещения </w:t>
      </w:r>
      <w:r w:rsidR="0043317B">
        <w:t>в сети интернета извещения</w:t>
      </w:r>
      <w:r w:rsidRPr="00113D5B">
        <w:t xml:space="preserve"> о проведении аукциона выписку из единого государственного реестра юридических лиц или</w:t>
      </w:r>
      <w:r w:rsidRPr="00C133F9">
        <w:t>, копии документов, удостоверяющих личность (для иных физических лиц),</w:t>
      </w:r>
      <w:r w:rsidRPr="0097097A">
        <w:rPr>
          <w:b/>
        </w:rPr>
        <w:t xml:space="preserve"> </w:t>
      </w:r>
      <w:r w:rsidRPr="00113D5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113D5B">
        <w:t xml:space="preserve"> иностранных лиц), полученные не ранее чем за шесть месяцев до даты размещения на официальном сайте торгов извещения о проведен</w:t>
      </w:r>
      <w:proofErr w:type="gramStart"/>
      <w:r w:rsidRPr="00113D5B">
        <w:t>ии ау</w:t>
      </w:r>
      <w:proofErr w:type="gramEnd"/>
      <w:r w:rsidRPr="00113D5B">
        <w:t>кциона;</w:t>
      </w:r>
    </w:p>
    <w:p w:rsidR="00071BC0" w:rsidRDefault="00071BC0" w:rsidP="00071BC0">
      <w:pPr>
        <w:autoSpaceDE w:val="0"/>
        <w:autoSpaceDN w:val="0"/>
        <w:adjustRightInd w:val="0"/>
        <w:ind w:left="-567" w:right="-284" w:firstLine="567"/>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1BC0" w:rsidRDefault="00071BC0" w:rsidP="00071BC0">
      <w:pPr>
        <w:autoSpaceDE w:val="0"/>
        <w:autoSpaceDN w:val="0"/>
        <w:adjustRightInd w:val="0"/>
        <w:ind w:left="-567" w:right="-284" w:firstLine="567"/>
        <w:jc w:val="both"/>
      </w:pPr>
      <w:r>
        <w:t>г) копии учредительных документов заявителя (для юридических лиц);</w:t>
      </w:r>
    </w:p>
    <w:p w:rsidR="00071BC0" w:rsidRDefault="00071BC0" w:rsidP="00071BC0">
      <w:pPr>
        <w:autoSpaceDE w:val="0"/>
        <w:autoSpaceDN w:val="0"/>
        <w:adjustRightInd w:val="0"/>
        <w:ind w:left="-567" w:right="-284" w:firstLine="567"/>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1BC0" w:rsidRDefault="00071BC0" w:rsidP="00071BC0">
      <w:pPr>
        <w:autoSpaceDE w:val="0"/>
        <w:autoSpaceDN w:val="0"/>
        <w:adjustRightInd w:val="0"/>
        <w:ind w:left="-567" w:right="-284" w:firstLine="567"/>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1BC0" w:rsidRPr="009F3346" w:rsidRDefault="00071BC0" w:rsidP="00071BC0">
      <w:pPr>
        <w:pStyle w:val="3"/>
        <w:tabs>
          <w:tab w:val="left" w:pos="0"/>
        </w:tabs>
        <w:ind w:left="-567" w:right="-284" w:firstLine="567"/>
      </w:pPr>
      <w:r w:rsidRPr="009F3346">
        <w:t>3.</w:t>
      </w:r>
      <w:r>
        <w:t>8</w:t>
      </w:r>
      <w:r w:rsidRPr="009F3346">
        <w:t>. Одно лицо имеет право подать только одну заявку.</w:t>
      </w:r>
    </w:p>
    <w:p w:rsidR="00071BC0" w:rsidRDefault="00071BC0" w:rsidP="00071BC0">
      <w:pPr>
        <w:pStyle w:val="ConsPlusNormal"/>
        <w:widowControl/>
        <w:ind w:left="-567" w:right="-284" w:firstLine="567"/>
        <w:jc w:val="both"/>
        <w:outlineLvl w:val="1"/>
        <w:rPr>
          <w:rFonts w:ascii="Times New Roman" w:hAnsi="Times New Roman" w:cs="Times New Roman"/>
          <w:sz w:val="24"/>
          <w:szCs w:val="24"/>
        </w:rPr>
      </w:pPr>
      <w:r w:rsidRPr="009F3346">
        <w:rPr>
          <w:rFonts w:ascii="Times New Roman" w:hAnsi="Times New Roman" w:cs="Times New Roman"/>
          <w:sz w:val="24"/>
          <w:szCs w:val="24"/>
        </w:rPr>
        <w:lastRenderedPageBreak/>
        <w:t>3.</w:t>
      </w:r>
      <w:r>
        <w:rPr>
          <w:rFonts w:ascii="Times New Roman" w:hAnsi="Times New Roman" w:cs="Times New Roman"/>
          <w:sz w:val="24"/>
          <w:szCs w:val="24"/>
        </w:rPr>
        <w:t>9</w:t>
      </w:r>
      <w:r w:rsidRPr="009F3346">
        <w:rPr>
          <w:rFonts w:ascii="Times New Roman" w:hAnsi="Times New Roman" w:cs="Times New Roman"/>
          <w:sz w:val="24"/>
          <w:szCs w:val="24"/>
        </w:rPr>
        <w:t xml:space="preserve">. Заявка с прилагаемыми к ней документами </w:t>
      </w:r>
      <w:r>
        <w:rPr>
          <w:rFonts w:ascii="Times New Roman" w:hAnsi="Times New Roman" w:cs="Times New Roman"/>
          <w:sz w:val="24"/>
          <w:szCs w:val="24"/>
        </w:rPr>
        <w:t xml:space="preserve">согласно прилагаемой к заявке </w:t>
      </w:r>
      <w:r w:rsidRPr="0097097A">
        <w:rPr>
          <w:rFonts w:ascii="Times New Roman" w:hAnsi="Times New Roman" w:cs="Times New Roman"/>
          <w:sz w:val="24"/>
          <w:szCs w:val="24"/>
        </w:rPr>
        <w:t>описи</w:t>
      </w:r>
      <w:r>
        <w:rPr>
          <w:rFonts w:ascii="Times New Roman" w:hAnsi="Times New Roman" w:cs="Times New Roman"/>
          <w:sz w:val="24"/>
          <w:szCs w:val="24"/>
        </w:rPr>
        <w:t xml:space="preserve"> (приложение </w:t>
      </w:r>
      <w:r w:rsidRPr="0097097A">
        <w:rPr>
          <w:rFonts w:ascii="Times New Roman" w:hAnsi="Times New Roman" w:cs="Times New Roman"/>
          <w:sz w:val="24"/>
          <w:szCs w:val="24"/>
        </w:rPr>
        <w:t>№</w:t>
      </w:r>
      <w:r>
        <w:rPr>
          <w:rFonts w:ascii="Times New Roman" w:hAnsi="Times New Roman" w:cs="Times New Roman"/>
          <w:sz w:val="24"/>
          <w:szCs w:val="24"/>
        </w:rPr>
        <w:t xml:space="preserve">2) </w:t>
      </w:r>
      <w:r w:rsidRPr="009F3346">
        <w:rPr>
          <w:rFonts w:ascii="Times New Roman" w:hAnsi="Times New Roman" w:cs="Times New Roman"/>
          <w:sz w:val="24"/>
          <w:szCs w:val="24"/>
        </w:rPr>
        <w:t>регистрируются организатором аукциона в журнале приёма заявок с присвоением каждой заявке номера и указанием даты и времени</w:t>
      </w:r>
      <w:r w:rsidRPr="00375F13">
        <w:rPr>
          <w:rFonts w:ascii="Times New Roman" w:hAnsi="Times New Roman" w:cs="Times New Roman"/>
          <w:sz w:val="24"/>
          <w:szCs w:val="24"/>
        </w:rPr>
        <w:t xml:space="preserve"> подачи документов.</w:t>
      </w:r>
      <w:r>
        <w:rPr>
          <w:rFonts w:ascii="Times New Roman" w:hAnsi="Times New Roman" w:cs="Times New Roman"/>
          <w:sz w:val="24"/>
          <w:szCs w:val="24"/>
        </w:rPr>
        <w:t xml:space="preserve"> По требованию заявителя организатор аукциона выдает расписку в получении заявки с указанием даты и времени ее получения.</w:t>
      </w:r>
    </w:p>
    <w:p w:rsidR="00071BC0" w:rsidRDefault="00071BC0" w:rsidP="00071BC0">
      <w:pPr>
        <w:pStyle w:val="a4"/>
        <w:ind w:left="-567" w:right="-284" w:firstLine="567"/>
      </w:pPr>
      <w:r>
        <w:t xml:space="preserve">3.10. </w:t>
      </w:r>
      <w:r w:rsidRPr="009E46DF">
        <w:t>Заявки, к которым не приложены все необходимые документы, не принимаются и не регистрируются.</w:t>
      </w:r>
    </w:p>
    <w:p w:rsidR="00071BC0" w:rsidRDefault="00071BC0" w:rsidP="00071BC0">
      <w:pPr>
        <w:pStyle w:val="a4"/>
        <w:ind w:left="-567" w:right="-284" w:firstLine="567"/>
      </w:pPr>
      <w:r>
        <w:t xml:space="preserve">3.11. </w:t>
      </w:r>
      <w:r w:rsidRPr="009E46DF">
        <w:t xml:space="preserve">Заявка и опись представленных документов составляются в 2 экземплярах, один из которых остается у Организатора торгов, второй – у </w:t>
      </w:r>
      <w:r>
        <w:t>Заявителя</w:t>
      </w:r>
      <w:r w:rsidRPr="009E46DF">
        <w:t xml:space="preserve">. </w:t>
      </w:r>
    </w:p>
    <w:p w:rsidR="00071BC0" w:rsidRDefault="00071BC0" w:rsidP="00071BC0">
      <w:pPr>
        <w:pStyle w:val="ConsPlusNormal"/>
        <w:widowControl/>
        <w:ind w:firstLine="540"/>
        <w:jc w:val="both"/>
        <w:outlineLvl w:val="1"/>
        <w:rPr>
          <w:rFonts w:ascii="Times New Roman" w:hAnsi="Times New Roman" w:cs="Times New Roman"/>
          <w:sz w:val="24"/>
          <w:szCs w:val="24"/>
        </w:rPr>
      </w:pPr>
    </w:p>
    <w:p w:rsidR="00071BC0" w:rsidRPr="00C133F9" w:rsidRDefault="00071BC0" w:rsidP="00071BC0">
      <w:pPr>
        <w:pStyle w:val="ConsPlusNormal"/>
        <w:widowControl/>
        <w:ind w:left="-567" w:right="-284" w:firstLine="567"/>
        <w:jc w:val="center"/>
        <w:outlineLvl w:val="1"/>
        <w:rPr>
          <w:rFonts w:ascii="Times New Roman" w:hAnsi="Times New Roman" w:cs="Times New Roman"/>
          <w:sz w:val="24"/>
          <w:szCs w:val="24"/>
        </w:rPr>
      </w:pPr>
      <w:r w:rsidRPr="00C133F9">
        <w:rPr>
          <w:rFonts w:ascii="Times New Roman" w:hAnsi="Times New Roman" w:cs="Times New Roman"/>
          <w:b/>
          <w:sz w:val="24"/>
          <w:szCs w:val="24"/>
        </w:rPr>
        <w:t>4</w:t>
      </w:r>
      <w:r>
        <w:rPr>
          <w:rFonts w:ascii="Times New Roman" w:hAnsi="Times New Roman" w:cs="Times New Roman"/>
          <w:b/>
          <w:sz w:val="24"/>
          <w:szCs w:val="24"/>
        </w:rPr>
        <w:t>. ПРАВА И ОБЯЗАННОСТИ</w:t>
      </w:r>
      <w:r w:rsidRPr="00C133F9">
        <w:rPr>
          <w:rFonts w:ascii="Times New Roman" w:hAnsi="Times New Roman" w:cs="Times New Roman"/>
          <w:b/>
          <w:sz w:val="24"/>
          <w:szCs w:val="24"/>
        </w:rPr>
        <w:t xml:space="preserve"> </w:t>
      </w:r>
      <w:r>
        <w:rPr>
          <w:rFonts w:ascii="Times New Roman" w:hAnsi="Times New Roman" w:cs="Times New Roman"/>
          <w:b/>
          <w:sz w:val="24"/>
          <w:szCs w:val="24"/>
        </w:rPr>
        <w:t>УЧАСТНИКОВ АУКЦИОНА</w:t>
      </w:r>
      <w:r w:rsidRPr="00C133F9">
        <w:rPr>
          <w:rFonts w:ascii="Times New Roman" w:hAnsi="Times New Roman" w:cs="Times New Roman"/>
          <w:b/>
          <w:sz w:val="24"/>
          <w:szCs w:val="24"/>
        </w:rPr>
        <w:t xml:space="preserve"> </w:t>
      </w:r>
    </w:p>
    <w:p w:rsidR="00071BC0" w:rsidRPr="00C133F9" w:rsidRDefault="00071BC0" w:rsidP="00071BC0">
      <w:pPr>
        <w:pStyle w:val="ConsPlusNormal"/>
        <w:widowControl/>
        <w:ind w:left="-567" w:right="-284" w:firstLine="567"/>
        <w:rPr>
          <w:rFonts w:ascii="Times New Roman" w:hAnsi="Times New Roman" w:cs="Times New Roman"/>
          <w:sz w:val="24"/>
          <w:szCs w:val="24"/>
        </w:rPr>
      </w:pPr>
    </w:p>
    <w:p w:rsidR="00071BC0" w:rsidRPr="00C133F9" w:rsidRDefault="00071BC0" w:rsidP="00071BC0">
      <w:pPr>
        <w:autoSpaceDE w:val="0"/>
        <w:autoSpaceDN w:val="0"/>
        <w:adjustRightInd w:val="0"/>
        <w:ind w:left="-567" w:right="-284" w:firstLine="567"/>
        <w:jc w:val="both"/>
      </w:pPr>
      <w:r w:rsidRPr="00C133F9">
        <w:t>4.1. Юридические лица</w:t>
      </w:r>
      <w:r>
        <w:t xml:space="preserve"> и индивидуальные предприниматели</w:t>
      </w:r>
      <w:r w:rsidRPr="00C133F9">
        <w:t xml:space="preserve">, получают статус участника </w:t>
      </w:r>
      <w:r>
        <w:t xml:space="preserve">аукциона </w:t>
      </w:r>
      <w:r w:rsidRPr="00C133F9">
        <w:t>после рассмотрения поданных заявок аукционной комиссией. В аукционе могут участвовать только заявители, признанные участниками аукциона.</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4.2. Заявитель на участие в аукционе имеет право:</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xml:space="preserve">- производить в установленный срок осмотр </w:t>
      </w:r>
      <w:r w:rsidR="00F517AF">
        <w:rPr>
          <w:rFonts w:ascii="Times New Roman" w:hAnsi="Times New Roman" w:cs="Times New Roman"/>
          <w:sz w:val="24"/>
          <w:szCs w:val="24"/>
        </w:rPr>
        <w:t>транспортных средств</w:t>
      </w:r>
      <w:r w:rsidRPr="00C133F9">
        <w:rPr>
          <w:rFonts w:ascii="Times New Roman" w:hAnsi="Times New Roman" w:cs="Times New Roman"/>
          <w:sz w:val="24"/>
          <w:szCs w:val="24"/>
        </w:rPr>
        <w:t>, получать по нему необходимые консультации, привлекая для этого за свой счет необходимые организации или экспертов;</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получать копию аукционной документации;</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получать от аукционной комиссии разъяснения по условия</w:t>
      </w:r>
      <w:r>
        <w:rPr>
          <w:rFonts w:ascii="Times New Roman" w:hAnsi="Times New Roman" w:cs="Times New Roman"/>
          <w:sz w:val="24"/>
          <w:szCs w:val="24"/>
        </w:rPr>
        <w:t>м и порядку проведения аукциона;</w:t>
      </w:r>
    </w:p>
    <w:p w:rsidR="00071BC0" w:rsidRPr="00C133F9" w:rsidRDefault="00071BC0" w:rsidP="00071BC0">
      <w:pPr>
        <w:autoSpaceDE w:val="0"/>
        <w:autoSpaceDN w:val="0"/>
        <w:adjustRightInd w:val="0"/>
        <w:ind w:left="-567" w:right="-284" w:firstLine="567"/>
        <w:jc w:val="both"/>
      </w:pPr>
      <w:r w:rsidRPr="00C133F9">
        <w:t>- отозвать заявку в любое время до установленных даты и времени начала рассмотрен</w:t>
      </w:r>
      <w:r>
        <w:t>ия заявок на участие в аукционе;</w:t>
      </w:r>
    </w:p>
    <w:p w:rsidR="00071BC0" w:rsidRDefault="00071BC0" w:rsidP="00071BC0">
      <w:pPr>
        <w:autoSpaceDE w:val="0"/>
        <w:autoSpaceDN w:val="0"/>
        <w:adjustRightInd w:val="0"/>
        <w:ind w:left="-567" w:right="-284" w:firstLine="567"/>
        <w:jc w:val="both"/>
      </w:pPr>
      <w:r w:rsidRPr="00C133F9">
        <w:t xml:space="preserve">- </w:t>
      </w:r>
      <w:r w:rsidR="00F517AF">
        <w:t xml:space="preserve">направить в письменной форме, </w:t>
      </w:r>
      <w:r w:rsidRPr="00C133F9">
        <w:t xml:space="preserve">организатору аукциона запрос о разъяснении положений аукционной документации. В течение двух рабочих дней </w:t>
      </w:r>
      <w:proofErr w:type="gramStart"/>
      <w:r w:rsidRPr="00C133F9">
        <w:t>с даты поступления</w:t>
      </w:r>
      <w:proofErr w:type="gramEnd"/>
      <w:r w:rsidRPr="00C133F9">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w:t>
      </w:r>
      <w:r>
        <w:t>,</w:t>
      </w:r>
      <w:r w:rsidRPr="00C133F9">
        <w:t xml:space="preserve"> чем за три рабочих дня до даты окончания срока пода</w:t>
      </w:r>
      <w:r>
        <w:t>чи заявок на участие в аукционе;</w:t>
      </w:r>
    </w:p>
    <w:p w:rsidR="00071BC0" w:rsidRPr="007A7DF2" w:rsidRDefault="00071BC0" w:rsidP="00071BC0">
      <w:pPr>
        <w:pStyle w:val="2"/>
        <w:numPr>
          <w:ilvl w:val="0"/>
          <w:numId w:val="1"/>
        </w:numPr>
        <w:spacing w:line="180" w:lineRule="atLeast"/>
        <w:ind w:left="-567" w:right="-284" w:firstLine="567"/>
        <w:rPr>
          <w:b w:val="0"/>
          <w:bCs/>
          <w:sz w:val="24"/>
          <w:szCs w:val="24"/>
        </w:rPr>
      </w:pPr>
      <w:r w:rsidRPr="007A7DF2">
        <w:rPr>
          <w:b w:val="0"/>
          <w:sz w:val="24"/>
          <w:szCs w:val="24"/>
        </w:rPr>
        <w:t xml:space="preserve">- на основании заявления, поданного в письменной форме, в течение двух рабочих дней </w:t>
      </w:r>
      <w:proofErr w:type="gramStart"/>
      <w:r w:rsidRPr="007A7DF2">
        <w:rPr>
          <w:b w:val="0"/>
          <w:sz w:val="24"/>
          <w:szCs w:val="24"/>
        </w:rPr>
        <w:t>с даты</w:t>
      </w:r>
      <w:proofErr w:type="gramEnd"/>
      <w:r w:rsidRPr="007A7DF2">
        <w:rPr>
          <w:b w:val="0"/>
          <w:sz w:val="24"/>
          <w:szCs w:val="24"/>
        </w:rPr>
        <w:t xml:space="preserve"> его подачи, получить аукционную документацию. </w:t>
      </w:r>
      <w:r w:rsidRPr="007A7DF2">
        <w:rPr>
          <w:b w:val="0"/>
          <w:color w:val="000000"/>
          <w:sz w:val="24"/>
          <w:szCs w:val="24"/>
        </w:rPr>
        <w:t>По вопросам аукциона в том числе по предоставлению документации об аукционе заинтересованным лицам обращаться к организатору аукциона</w:t>
      </w:r>
      <w:r>
        <w:rPr>
          <w:b w:val="0"/>
          <w:color w:val="000000"/>
          <w:sz w:val="24"/>
          <w:szCs w:val="24"/>
        </w:rPr>
        <w:t>, находящемуся по адресу: 660119</w:t>
      </w:r>
      <w:r w:rsidRPr="007A7DF2">
        <w:rPr>
          <w:b w:val="0"/>
          <w:color w:val="000000"/>
          <w:sz w:val="24"/>
          <w:szCs w:val="24"/>
        </w:rPr>
        <w:t>, Россия, Красноярс</w:t>
      </w:r>
      <w:r>
        <w:rPr>
          <w:b w:val="0"/>
          <w:color w:val="000000"/>
          <w:sz w:val="24"/>
          <w:szCs w:val="24"/>
        </w:rPr>
        <w:t>кий край, г.Красноярск, ул.Енисейский тракт, №51</w:t>
      </w:r>
      <w:r w:rsidRPr="007A7DF2">
        <w:rPr>
          <w:b w:val="0"/>
          <w:color w:val="000000"/>
          <w:sz w:val="24"/>
          <w:szCs w:val="24"/>
        </w:rPr>
        <w:t xml:space="preserve">, </w:t>
      </w:r>
      <w:r w:rsidRPr="007A7DF2">
        <w:rPr>
          <w:b w:val="0"/>
          <w:sz w:val="24"/>
          <w:szCs w:val="24"/>
          <w:lang w:val="en-US"/>
        </w:rPr>
        <w:t>e</w:t>
      </w:r>
      <w:r w:rsidRPr="007A7DF2">
        <w:rPr>
          <w:b w:val="0"/>
          <w:sz w:val="24"/>
          <w:szCs w:val="24"/>
        </w:rPr>
        <w:t>-</w:t>
      </w:r>
      <w:r w:rsidRPr="007A7DF2">
        <w:rPr>
          <w:b w:val="0"/>
          <w:sz w:val="24"/>
          <w:szCs w:val="24"/>
          <w:lang w:val="en-US"/>
        </w:rPr>
        <w:t>mail</w:t>
      </w:r>
      <w:r w:rsidRPr="007A7DF2">
        <w:rPr>
          <w:b w:val="0"/>
          <w:sz w:val="24"/>
          <w:szCs w:val="24"/>
        </w:rPr>
        <w:t xml:space="preserve">: </w:t>
      </w:r>
      <w:proofErr w:type="spellStart"/>
      <w:r>
        <w:rPr>
          <w:b w:val="0"/>
          <w:sz w:val="24"/>
          <w:szCs w:val="24"/>
          <w:lang w:val="en-US"/>
        </w:rPr>
        <w:t>kpatp</w:t>
      </w:r>
      <w:proofErr w:type="spellEnd"/>
      <w:r w:rsidRPr="006D2A7A">
        <w:rPr>
          <w:b w:val="0"/>
          <w:sz w:val="24"/>
          <w:szCs w:val="24"/>
        </w:rPr>
        <w:t>2@</w:t>
      </w:r>
      <w:r>
        <w:rPr>
          <w:b w:val="0"/>
          <w:sz w:val="24"/>
          <w:szCs w:val="24"/>
          <w:lang w:val="en-US"/>
        </w:rPr>
        <w:t>mail</w:t>
      </w:r>
      <w:r w:rsidRPr="006D2A7A">
        <w:rPr>
          <w:b w:val="0"/>
          <w:sz w:val="24"/>
          <w:szCs w:val="24"/>
        </w:rPr>
        <w:t>.</w:t>
      </w:r>
      <w:proofErr w:type="spellStart"/>
      <w:r>
        <w:rPr>
          <w:b w:val="0"/>
          <w:sz w:val="24"/>
          <w:szCs w:val="24"/>
          <w:lang w:val="en-US"/>
        </w:rPr>
        <w:t>ru</w:t>
      </w:r>
      <w:proofErr w:type="spellEnd"/>
      <w:r w:rsidRPr="007A7DF2">
        <w:rPr>
          <w:b w:val="0"/>
          <w:sz w:val="24"/>
          <w:szCs w:val="24"/>
        </w:rPr>
        <w:t xml:space="preserve">, </w:t>
      </w:r>
      <w:r>
        <w:rPr>
          <w:b w:val="0"/>
          <w:bCs/>
          <w:sz w:val="24"/>
          <w:szCs w:val="24"/>
        </w:rPr>
        <w:t>(391) 2</w:t>
      </w:r>
      <w:r w:rsidRPr="006D2A7A">
        <w:rPr>
          <w:b w:val="0"/>
          <w:bCs/>
          <w:sz w:val="24"/>
          <w:szCs w:val="24"/>
        </w:rPr>
        <w:t>56</w:t>
      </w:r>
      <w:r>
        <w:rPr>
          <w:b w:val="0"/>
          <w:bCs/>
          <w:sz w:val="24"/>
          <w:szCs w:val="24"/>
        </w:rPr>
        <w:t>-</w:t>
      </w:r>
      <w:r w:rsidRPr="006D2A7A">
        <w:rPr>
          <w:b w:val="0"/>
          <w:bCs/>
          <w:sz w:val="24"/>
          <w:szCs w:val="24"/>
        </w:rPr>
        <w:t>89</w:t>
      </w:r>
      <w:r>
        <w:rPr>
          <w:b w:val="0"/>
          <w:bCs/>
          <w:sz w:val="24"/>
          <w:szCs w:val="24"/>
        </w:rPr>
        <w:t>-</w:t>
      </w:r>
      <w:r w:rsidRPr="006D2A7A">
        <w:rPr>
          <w:b w:val="0"/>
          <w:bCs/>
          <w:sz w:val="24"/>
          <w:szCs w:val="24"/>
        </w:rPr>
        <w:t>50</w:t>
      </w:r>
      <w:r>
        <w:rPr>
          <w:b w:val="0"/>
          <w:bCs/>
          <w:sz w:val="24"/>
          <w:szCs w:val="24"/>
        </w:rPr>
        <w:t>, 2</w:t>
      </w:r>
      <w:r w:rsidRPr="006D2A7A">
        <w:rPr>
          <w:b w:val="0"/>
          <w:bCs/>
          <w:sz w:val="24"/>
          <w:szCs w:val="24"/>
        </w:rPr>
        <w:t>58</w:t>
      </w:r>
      <w:r>
        <w:rPr>
          <w:b w:val="0"/>
          <w:bCs/>
          <w:sz w:val="24"/>
          <w:szCs w:val="24"/>
        </w:rPr>
        <w:t>-</w:t>
      </w:r>
      <w:r w:rsidRPr="006D2A7A">
        <w:rPr>
          <w:b w:val="0"/>
          <w:bCs/>
          <w:sz w:val="24"/>
          <w:szCs w:val="24"/>
        </w:rPr>
        <w:t>96</w:t>
      </w:r>
      <w:r>
        <w:rPr>
          <w:b w:val="0"/>
          <w:bCs/>
          <w:sz w:val="24"/>
          <w:szCs w:val="24"/>
        </w:rPr>
        <w:t>-</w:t>
      </w:r>
      <w:r w:rsidRPr="006D2A7A">
        <w:rPr>
          <w:b w:val="0"/>
          <w:bCs/>
          <w:sz w:val="24"/>
          <w:szCs w:val="24"/>
        </w:rPr>
        <w:t>86</w:t>
      </w:r>
      <w:r>
        <w:rPr>
          <w:b w:val="0"/>
          <w:bCs/>
          <w:sz w:val="24"/>
          <w:szCs w:val="24"/>
        </w:rPr>
        <w:t>, факс (391) 2</w:t>
      </w:r>
      <w:r w:rsidRPr="006D2A7A">
        <w:rPr>
          <w:b w:val="0"/>
          <w:bCs/>
          <w:sz w:val="24"/>
          <w:szCs w:val="24"/>
        </w:rPr>
        <w:t>56</w:t>
      </w:r>
      <w:r>
        <w:rPr>
          <w:b w:val="0"/>
          <w:bCs/>
          <w:sz w:val="24"/>
          <w:szCs w:val="24"/>
        </w:rPr>
        <w:t>-</w:t>
      </w:r>
      <w:r w:rsidRPr="006D2A7A">
        <w:rPr>
          <w:b w:val="0"/>
          <w:bCs/>
          <w:sz w:val="24"/>
          <w:szCs w:val="24"/>
        </w:rPr>
        <w:t>89</w:t>
      </w:r>
      <w:r>
        <w:rPr>
          <w:b w:val="0"/>
          <w:bCs/>
          <w:sz w:val="24"/>
          <w:szCs w:val="24"/>
        </w:rPr>
        <w:t>-</w:t>
      </w:r>
      <w:r w:rsidRPr="006D2A7A">
        <w:rPr>
          <w:b w:val="0"/>
          <w:bCs/>
          <w:sz w:val="24"/>
          <w:szCs w:val="24"/>
        </w:rPr>
        <w:t>55</w:t>
      </w:r>
    </w:p>
    <w:p w:rsidR="00071BC0" w:rsidRPr="00C133F9" w:rsidRDefault="00071BC0" w:rsidP="00071BC0">
      <w:pPr>
        <w:autoSpaceDE w:val="0"/>
        <w:autoSpaceDN w:val="0"/>
        <w:adjustRightInd w:val="0"/>
        <w:ind w:left="-567" w:right="-284" w:firstLine="567"/>
        <w:jc w:val="both"/>
      </w:pPr>
      <w:r>
        <w:t xml:space="preserve"> </w:t>
      </w:r>
      <w:r w:rsidRPr="00C133F9">
        <w:t>Предоставление аукционной документации осу</w:t>
      </w:r>
      <w:r>
        <w:t>ществляется без взимания платы.</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4.3. Участник аукциона имеет право:</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участвовать в аукционе самостоятельно или через своих доверенных представителей;</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xml:space="preserve">- производить в установленный срок осмотр </w:t>
      </w:r>
      <w:r w:rsidR="00FD22FA">
        <w:rPr>
          <w:rFonts w:ascii="Times New Roman" w:hAnsi="Times New Roman" w:cs="Times New Roman"/>
          <w:sz w:val="24"/>
          <w:szCs w:val="24"/>
        </w:rPr>
        <w:t>транспортных средств</w:t>
      </w:r>
      <w:r w:rsidRPr="00C133F9">
        <w:rPr>
          <w:rFonts w:ascii="Times New Roman" w:hAnsi="Times New Roman" w:cs="Times New Roman"/>
          <w:sz w:val="24"/>
          <w:szCs w:val="24"/>
        </w:rPr>
        <w:t>, получать по н</w:t>
      </w:r>
      <w:r w:rsidR="00FD22FA">
        <w:rPr>
          <w:rFonts w:ascii="Times New Roman" w:hAnsi="Times New Roman" w:cs="Times New Roman"/>
          <w:sz w:val="24"/>
          <w:szCs w:val="24"/>
        </w:rPr>
        <w:t>им</w:t>
      </w:r>
      <w:r w:rsidRPr="00C133F9">
        <w:rPr>
          <w:rFonts w:ascii="Times New Roman" w:hAnsi="Times New Roman" w:cs="Times New Roman"/>
          <w:sz w:val="24"/>
          <w:szCs w:val="24"/>
        </w:rPr>
        <w:t xml:space="preserve"> необходимые консультации, привлекая для этого за свой счёт необходимые организации или экспертов;</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получать коп</w:t>
      </w:r>
      <w:proofErr w:type="gramStart"/>
      <w:r w:rsidRPr="00C133F9">
        <w:rPr>
          <w:rFonts w:ascii="Times New Roman" w:hAnsi="Times New Roman" w:cs="Times New Roman"/>
          <w:sz w:val="24"/>
          <w:szCs w:val="24"/>
        </w:rPr>
        <w:t>ии ау</w:t>
      </w:r>
      <w:proofErr w:type="gramEnd"/>
      <w:r w:rsidRPr="00C133F9">
        <w:rPr>
          <w:rFonts w:ascii="Times New Roman" w:hAnsi="Times New Roman" w:cs="Times New Roman"/>
          <w:sz w:val="24"/>
          <w:szCs w:val="24"/>
        </w:rPr>
        <w:t>кционной документации;</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 до признания заявителя участником аукциона он имеет право посредством уведомления в письменной форме отоз</w:t>
      </w:r>
      <w:r>
        <w:rPr>
          <w:rFonts w:ascii="Times New Roman" w:hAnsi="Times New Roman" w:cs="Times New Roman"/>
          <w:sz w:val="24"/>
          <w:szCs w:val="24"/>
        </w:rPr>
        <w:t>вать зарегистрированную заявку.</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4.</w:t>
      </w:r>
      <w:r>
        <w:rPr>
          <w:rFonts w:ascii="Times New Roman" w:hAnsi="Times New Roman" w:cs="Times New Roman"/>
          <w:sz w:val="24"/>
          <w:szCs w:val="24"/>
        </w:rPr>
        <w:t>4</w:t>
      </w:r>
      <w:r w:rsidRPr="00C133F9">
        <w:rPr>
          <w:rFonts w:ascii="Times New Roman" w:hAnsi="Times New Roman" w:cs="Times New Roman"/>
          <w:sz w:val="24"/>
          <w:szCs w:val="24"/>
        </w:rPr>
        <w:t>. Участники аукциона обязаны соблюдать порядок, установленный настоящей аукционной документацией.</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4.</w:t>
      </w:r>
      <w:r>
        <w:rPr>
          <w:rFonts w:ascii="Times New Roman" w:hAnsi="Times New Roman" w:cs="Times New Roman"/>
          <w:sz w:val="24"/>
          <w:szCs w:val="24"/>
        </w:rPr>
        <w:t>5</w:t>
      </w:r>
      <w:r w:rsidRPr="00C133F9">
        <w:rPr>
          <w:rFonts w:ascii="Times New Roman" w:hAnsi="Times New Roman" w:cs="Times New Roman"/>
          <w:sz w:val="24"/>
          <w:szCs w:val="24"/>
        </w:rPr>
        <w:t xml:space="preserve">.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трех рабочих дней </w:t>
      </w:r>
      <w:proofErr w:type="gramStart"/>
      <w:r w:rsidRPr="00C133F9">
        <w:rPr>
          <w:rFonts w:ascii="Times New Roman" w:hAnsi="Times New Roman" w:cs="Times New Roman"/>
          <w:sz w:val="24"/>
          <w:szCs w:val="24"/>
        </w:rPr>
        <w:t>с даты подписания</w:t>
      </w:r>
      <w:proofErr w:type="gramEnd"/>
      <w:r w:rsidRPr="00C133F9">
        <w:rPr>
          <w:rFonts w:ascii="Times New Roman" w:hAnsi="Times New Roman" w:cs="Times New Roman"/>
          <w:sz w:val="24"/>
          <w:szCs w:val="24"/>
        </w:rPr>
        <w:t xml:space="preserve"> протокола аукциона.</w:t>
      </w:r>
    </w:p>
    <w:p w:rsidR="00071BC0" w:rsidRPr="00C133F9" w:rsidRDefault="00071BC0" w:rsidP="00071BC0">
      <w:pPr>
        <w:pStyle w:val="ConsPlusNormal"/>
        <w:widowControl/>
        <w:ind w:left="-567" w:right="-284" w:firstLine="567"/>
        <w:jc w:val="both"/>
        <w:rPr>
          <w:rFonts w:ascii="Times New Roman" w:hAnsi="Times New Roman" w:cs="Times New Roman"/>
          <w:sz w:val="24"/>
          <w:szCs w:val="24"/>
        </w:rPr>
      </w:pPr>
      <w:r w:rsidRPr="00C133F9">
        <w:rPr>
          <w:rFonts w:ascii="Times New Roman" w:hAnsi="Times New Roman" w:cs="Times New Roman"/>
          <w:sz w:val="24"/>
          <w:szCs w:val="24"/>
        </w:rPr>
        <w:t>4.</w:t>
      </w:r>
      <w:r>
        <w:rPr>
          <w:rFonts w:ascii="Times New Roman" w:hAnsi="Times New Roman" w:cs="Times New Roman"/>
          <w:sz w:val="24"/>
          <w:szCs w:val="24"/>
        </w:rPr>
        <w:t>6</w:t>
      </w:r>
      <w:r w:rsidRPr="00C133F9">
        <w:rPr>
          <w:rFonts w:ascii="Times New Roman" w:hAnsi="Times New Roman" w:cs="Times New Roman"/>
          <w:sz w:val="24"/>
          <w:szCs w:val="24"/>
        </w:rPr>
        <w:t xml:space="preserve">.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w:t>
      </w:r>
      <w:proofErr w:type="gramStart"/>
      <w:r w:rsidRPr="00C133F9">
        <w:rPr>
          <w:rFonts w:ascii="Times New Roman" w:hAnsi="Times New Roman" w:cs="Times New Roman"/>
          <w:sz w:val="24"/>
          <w:szCs w:val="24"/>
        </w:rPr>
        <w:lastRenderedPageBreak/>
        <w:t>участникам, подавшим заявки на участие в аукционе направляется</w:t>
      </w:r>
      <w:proofErr w:type="gramEnd"/>
      <w:r w:rsidRPr="00C133F9">
        <w:rPr>
          <w:rFonts w:ascii="Times New Roman" w:hAnsi="Times New Roman" w:cs="Times New Roman"/>
          <w:sz w:val="24"/>
          <w:szCs w:val="24"/>
        </w:rPr>
        <w:t xml:space="preserve"> уведомления о принятых аукционной комиссией решениях.</w:t>
      </w:r>
    </w:p>
    <w:p w:rsidR="00071BC0" w:rsidRPr="00C133F9" w:rsidRDefault="00071BC0" w:rsidP="00071BC0">
      <w:pPr>
        <w:shd w:val="clear" w:color="auto" w:fill="FFFFFF"/>
        <w:ind w:right="-284"/>
        <w:rPr>
          <w:b/>
        </w:rPr>
      </w:pPr>
    </w:p>
    <w:p w:rsidR="00071BC0" w:rsidRDefault="00071BC0" w:rsidP="00071BC0">
      <w:pPr>
        <w:pStyle w:val="a4"/>
        <w:ind w:left="-567" w:right="-284" w:firstLine="567"/>
        <w:jc w:val="center"/>
        <w:rPr>
          <w:b/>
          <w:bCs/>
        </w:rPr>
      </w:pPr>
      <w:r w:rsidRPr="00F6606E">
        <w:rPr>
          <w:b/>
          <w:bCs/>
        </w:rPr>
        <w:t>5.</w:t>
      </w:r>
      <w:r>
        <w:rPr>
          <w:b/>
          <w:bCs/>
        </w:rPr>
        <w:t xml:space="preserve"> </w:t>
      </w:r>
      <w:r w:rsidRPr="00F6606E">
        <w:rPr>
          <w:b/>
          <w:bCs/>
        </w:rPr>
        <w:t>П</w:t>
      </w:r>
      <w:r>
        <w:rPr>
          <w:b/>
          <w:bCs/>
        </w:rPr>
        <w:t>ОРЯДОК, МЕСТО, ДАТЫ НАЧАЛА И ОКОНЧАНИЯ</w:t>
      </w:r>
      <w:r w:rsidRPr="00F6606E">
        <w:rPr>
          <w:b/>
          <w:bCs/>
        </w:rPr>
        <w:t xml:space="preserve"> </w:t>
      </w:r>
      <w:r>
        <w:rPr>
          <w:b/>
          <w:bCs/>
        </w:rPr>
        <w:t>ПОДАЧИ ЗАЯВОК НА УЧАСТИЕ В АУКЦИОНЕ</w:t>
      </w:r>
    </w:p>
    <w:p w:rsidR="00071BC0" w:rsidRDefault="00071BC0" w:rsidP="00071BC0">
      <w:pPr>
        <w:pStyle w:val="a4"/>
        <w:ind w:right="-284" w:firstLine="0"/>
        <w:rPr>
          <w:b/>
          <w:bCs/>
        </w:rPr>
      </w:pPr>
    </w:p>
    <w:p w:rsidR="00071BC0" w:rsidRDefault="00071BC0" w:rsidP="00071BC0">
      <w:pPr>
        <w:pStyle w:val="a4"/>
        <w:ind w:left="-567" w:right="-284" w:firstLine="567"/>
      </w:pPr>
      <w:r w:rsidRPr="00F6606E">
        <w:t>5.1. Форма заявки с перечнем необ</w:t>
      </w:r>
      <w:r>
        <w:t xml:space="preserve">ходимых документов приведена в </w:t>
      </w:r>
      <w:r w:rsidRPr="00F6606E">
        <w:t>Приложени</w:t>
      </w:r>
      <w:r>
        <w:t>и №1</w:t>
      </w:r>
      <w:r w:rsidRPr="00F6606E">
        <w:t xml:space="preserve"> к настоящей документации. Заявитель вправе подать только одну заявку для участия в аукционе. Каждая заявка на участие в аукционе, поступившая в срок, указанный в извещении о проведени</w:t>
      </w:r>
      <w:r>
        <w:t>е</w:t>
      </w:r>
      <w:r w:rsidRPr="00F6606E">
        <w:t xml:space="preserve"> аукциона, регистрируется организ</w:t>
      </w:r>
      <w:r>
        <w:t xml:space="preserve">атором аукциона. </w:t>
      </w:r>
      <w:r w:rsidRPr="00F6606E">
        <w:t xml:space="preserve">По требованию </w:t>
      </w:r>
      <w:r>
        <w:t xml:space="preserve">заявителя организатор аукциона </w:t>
      </w:r>
      <w:r w:rsidRPr="00F6606E">
        <w:t>выдает расписку в получении такой заявки с указанием даты и времени ее получения.</w:t>
      </w:r>
    </w:p>
    <w:p w:rsidR="00071BC0" w:rsidRPr="004D18BB" w:rsidRDefault="00071BC0" w:rsidP="00071BC0">
      <w:pPr>
        <w:pStyle w:val="a4"/>
        <w:ind w:left="-567" w:right="-284" w:firstLine="567"/>
      </w:pPr>
      <w:r w:rsidRPr="004D18BB">
        <w:t>5.2. Заявки принимаются по установленной форме по адресу:</w:t>
      </w:r>
      <w:r w:rsidRPr="004D18BB">
        <w:rPr>
          <w:color w:val="000000"/>
        </w:rPr>
        <w:t xml:space="preserve"> 660119, Россия, Красноярский край, г</w:t>
      </w:r>
      <w:proofErr w:type="gramStart"/>
      <w:r w:rsidRPr="004D18BB">
        <w:rPr>
          <w:color w:val="000000"/>
        </w:rPr>
        <w:t>.К</w:t>
      </w:r>
      <w:proofErr w:type="gramEnd"/>
      <w:r w:rsidRPr="004D18BB">
        <w:rPr>
          <w:color w:val="000000"/>
        </w:rPr>
        <w:t xml:space="preserve">расноярск, ул.Енисейский тракт, №51, </w:t>
      </w:r>
      <w:r w:rsidRPr="004D18BB">
        <w:rPr>
          <w:lang w:val="en-US"/>
        </w:rPr>
        <w:t>e</w:t>
      </w:r>
      <w:r w:rsidRPr="004D18BB">
        <w:t>-</w:t>
      </w:r>
      <w:r w:rsidRPr="004D18BB">
        <w:rPr>
          <w:lang w:val="en-US"/>
        </w:rPr>
        <w:t>mail</w:t>
      </w:r>
      <w:r w:rsidRPr="004D18BB">
        <w:t xml:space="preserve">: </w:t>
      </w:r>
      <w:proofErr w:type="spellStart"/>
      <w:r w:rsidRPr="004D18BB">
        <w:rPr>
          <w:lang w:val="en-US"/>
        </w:rPr>
        <w:t>kpatp</w:t>
      </w:r>
      <w:proofErr w:type="spellEnd"/>
      <w:r w:rsidRPr="004D18BB">
        <w:t>2@</w:t>
      </w:r>
      <w:r w:rsidRPr="004D18BB">
        <w:rPr>
          <w:lang w:val="en-US"/>
        </w:rPr>
        <w:t>mail</w:t>
      </w:r>
      <w:r w:rsidRPr="004D18BB">
        <w:t>.</w:t>
      </w:r>
      <w:proofErr w:type="spellStart"/>
      <w:r w:rsidRPr="004D18BB">
        <w:rPr>
          <w:lang w:val="en-US"/>
        </w:rPr>
        <w:t>ru</w:t>
      </w:r>
      <w:proofErr w:type="spellEnd"/>
      <w:r w:rsidRPr="004D18BB">
        <w:t xml:space="preserve">, </w:t>
      </w:r>
      <w:r w:rsidRPr="004D18BB">
        <w:rPr>
          <w:bCs/>
        </w:rPr>
        <w:t>(391) 256-89-50, 258-96-86, факс (391) 256-89-55</w:t>
      </w:r>
    </w:p>
    <w:p w:rsidR="00071BC0" w:rsidRDefault="00071BC0" w:rsidP="00071BC0">
      <w:pPr>
        <w:pStyle w:val="a4"/>
        <w:ind w:left="-567" w:right="-284" w:firstLine="567"/>
      </w:pPr>
      <w:r w:rsidRPr="007B593A">
        <w:t xml:space="preserve">5.3. Дата размещения извещения: </w:t>
      </w:r>
      <w:r w:rsidR="00DC03D5">
        <w:t>30.10</w:t>
      </w:r>
      <w:r>
        <w:t>.2015</w:t>
      </w:r>
      <w:r w:rsidRPr="001019A9">
        <w:t>г.</w:t>
      </w:r>
    </w:p>
    <w:p w:rsidR="00071BC0" w:rsidRDefault="00071BC0" w:rsidP="00071BC0">
      <w:pPr>
        <w:pStyle w:val="a4"/>
        <w:ind w:left="-567" w:right="-284" w:firstLine="567"/>
      </w:pPr>
      <w:r w:rsidRPr="007B593A">
        <w:t xml:space="preserve">5.4. Дата и время начала приема заявок: </w:t>
      </w:r>
      <w:r w:rsidR="00DC03D5">
        <w:t>02.11</w:t>
      </w:r>
      <w:r>
        <w:t>.2015</w:t>
      </w:r>
      <w:r w:rsidRPr="001019A9">
        <w:t>г</w:t>
      </w:r>
      <w:r w:rsidRPr="00426DB5">
        <w:t>.</w:t>
      </w:r>
      <w:r>
        <w:t xml:space="preserve"> с 10</w:t>
      </w:r>
      <w:r w:rsidRPr="00426DB5">
        <w:t>-00 часов 00 минут до 16-00 часов 00 минут (перерыв на обед с 1</w:t>
      </w:r>
      <w:r>
        <w:t>2</w:t>
      </w:r>
      <w:r w:rsidRPr="00426DB5">
        <w:t>-00 до 1</w:t>
      </w:r>
      <w:r>
        <w:t>3</w:t>
      </w:r>
      <w:r w:rsidRPr="00426DB5">
        <w:t>-00, время местное) ежедневно, кроме субботы и воскресенья.</w:t>
      </w:r>
    </w:p>
    <w:p w:rsidR="00071BC0" w:rsidRDefault="00071BC0" w:rsidP="00071BC0">
      <w:pPr>
        <w:pStyle w:val="a4"/>
        <w:ind w:left="-567" w:right="-284" w:firstLine="567"/>
      </w:pPr>
      <w:r w:rsidRPr="00426DB5">
        <w:t xml:space="preserve">5.5. Дата окончания приема заявок: </w:t>
      </w:r>
      <w:r w:rsidR="00DC03D5">
        <w:t>23.11</w:t>
      </w:r>
      <w:r>
        <w:t>.2015</w:t>
      </w:r>
      <w:r w:rsidRPr="001019A9">
        <w:t>г. до 1</w:t>
      </w:r>
      <w:r>
        <w:t>6</w:t>
      </w:r>
      <w:r w:rsidRPr="001019A9">
        <w:t>-00 часов 00 минут.</w:t>
      </w:r>
    </w:p>
    <w:p w:rsidR="00071BC0" w:rsidRDefault="00071BC0" w:rsidP="00071BC0">
      <w:pPr>
        <w:pStyle w:val="a4"/>
        <w:ind w:left="-567" w:right="-284" w:firstLine="567"/>
      </w:pPr>
      <w:r w:rsidRPr="001019A9">
        <w:t xml:space="preserve">5.6. Дата и время рассмотрения заявок: </w:t>
      </w:r>
      <w:r w:rsidR="00DC03D5">
        <w:t>24.11</w:t>
      </w:r>
      <w:r>
        <w:t>.2015</w:t>
      </w:r>
      <w:r w:rsidRPr="001019A9">
        <w:t>г</w:t>
      </w:r>
      <w:r w:rsidRPr="00426DB5">
        <w:t>. с 10-00 часов 00 минут.</w:t>
      </w:r>
    </w:p>
    <w:p w:rsidR="00071BC0" w:rsidRPr="00426DB5" w:rsidRDefault="00071BC0" w:rsidP="00071BC0">
      <w:pPr>
        <w:pStyle w:val="a4"/>
        <w:ind w:left="-567" w:right="-284" w:firstLine="567"/>
      </w:pPr>
      <w:r w:rsidRPr="00426DB5">
        <w:t xml:space="preserve">5.7. Дата и время проведения аукциона: </w:t>
      </w:r>
      <w:r w:rsidR="00DC03D5">
        <w:t>25.11</w:t>
      </w:r>
      <w:r>
        <w:t>.2015</w:t>
      </w:r>
      <w:r w:rsidRPr="00426DB5">
        <w:t>г. в 10-00 часов (время местное).</w:t>
      </w:r>
    </w:p>
    <w:p w:rsidR="00071BC0" w:rsidRPr="00F6606E" w:rsidRDefault="00071BC0" w:rsidP="00071BC0">
      <w:pPr>
        <w:pStyle w:val="a4"/>
        <w:ind w:left="-567" w:right="-284" w:firstLine="567"/>
      </w:pPr>
      <w:r w:rsidRPr="00426DB5">
        <w:t xml:space="preserve">5.8. Срок заключения договора аренды объекта нежилого имущества: </w:t>
      </w:r>
      <w:r>
        <w:t xml:space="preserve">не </w:t>
      </w:r>
      <w:r w:rsidR="009D23B8">
        <w:t xml:space="preserve">позднее </w:t>
      </w:r>
      <w:r>
        <w:t xml:space="preserve">чем через десять дней со дня </w:t>
      </w:r>
      <w:r w:rsidR="009D23B8">
        <w:t>подведения итогов</w:t>
      </w:r>
      <w:r w:rsidR="00077C4D">
        <w:t xml:space="preserve"> аукциона</w:t>
      </w:r>
      <w:r>
        <w:t>.</w:t>
      </w:r>
    </w:p>
    <w:p w:rsidR="00071BC0" w:rsidRDefault="00071BC0" w:rsidP="00071BC0">
      <w:pPr>
        <w:pStyle w:val="21"/>
        <w:pBdr>
          <w:left w:val="single" w:sz="6" w:space="0" w:color="FFFFFF"/>
          <w:bottom w:val="single" w:sz="6" w:space="0" w:color="FFFFFF"/>
        </w:pBdr>
        <w:ind w:left="-567" w:right="-284" w:firstLine="567"/>
        <w:rPr>
          <w:sz w:val="24"/>
        </w:rPr>
      </w:pPr>
      <w:r w:rsidRPr="00F6606E">
        <w:rPr>
          <w:sz w:val="24"/>
        </w:rPr>
        <w:t>5.</w:t>
      </w:r>
      <w:r>
        <w:rPr>
          <w:sz w:val="24"/>
        </w:rPr>
        <w:t>9</w:t>
      </w:r>
      <w:r w:rsidRPr="00F6606E">
        <w:rPr>
          <w:sz w:val="24"/>
        </w:rPr>
        <w:t xml:space="preserve">. </w:t>
      </w:r>
      <w:r>
        <w:rPr>
          <w:sz w:val="24"/>
        </w:rPr>
        <w:t>Условия аукциона, порядок и условия заключения договора с участником аукциона являются условиями публичной оферты, а п</w:t>
      </w:r>
      <w:r w:rsidRPr="00F6606E">
        <w:rPr>
          <w:sz w:val="24"/>
        </w:rPr>
        <w:t>одача заявки на участие в аукционе является акцептом оферты в соответствии со статьей 438 Гражданског</w:t>
      </w:r>
      <w:r>
        <w:rPr>
          <w:sz w:val="24"/>
        </w:rPr>
        <w:t>о кодекса Российской Федерации.</w:t>
      </w:r>
    </w:p>
    <w:p w:rsidR="00071BC0" w:rsidRDefault="00071BC0" w:rsidP="00071BC0">
      <w:pPr>
        <w:autoSpaceDE w:val="0"/>
        <w:autoSpaceDN w:val="0"/>
        <w:adjustRightInd w:val="0"/>
        <w:ind w:right="-284"/>
        <w:jc w:val="both"/>
      </w:pPr>
    </w:p>
    <w:p w:rsidR="00071BC0" w:rsidRDefault="00071BC0" w:rsidP="00071BC0">
      <w:pPr>
        <w:autoSpaceDE w:val="0"/>
        <w:autoSpaceDN w:val="0"/>
        <w:adjustRightInd w:val="0"/>
        <w:ind w:left="-567" w:right="-284" w:firstLine="567"/>
        <w:jc w:val="center"/>
        <w:rPr>
          <w:b/>
          <w:bCs/>
        </w:rPr>
      </w:pPr>
      <w:r w:rsidRPr="00F6606E">
        <w:rPr>
          <w:b/>
          <w:bCs/>
        </w:rPr>
        <w:t xml:space="preserve">6. </w:t>
      </w:r>
      <w:r>
        <w:rPr>
          <w:b/>
          <w:bCs/>
        </w:rPr>
        <w:t>ПОРЯДОК РАССМОТРЕНИЯ ЗАЯВОК НА УЧАСТИЕ В АУКЦИОНЕ</w:t>
      </w:r>
    </w:p>
    <w:p w:rsidR="00071BC0" w:rsidRPr="00F6606E" w:rsidRDefault="00071BC0" w:rsidP="00071BC0">
      <w:pPr>
        <w:autoSpaceDE w:val="0"/>
        <w:autoSpaceDN w:val="0"/>
        <w:adjustRightInd w:val="0"/>
        <w:ind w:left="-567" w:right="-284" w:firstLine="567"/>
        <w:jc w:val="center"/>
        <w:rPr>
          <w:b/>
          <w:bCs/>
        </w:rPr>
      </w:pPr>
    </w:p>
    <w:p w:rsidR="00077C4D" w:rsidRDefault="00071BC0" w:rsidP="00071BC0">
      <w:pPr>
        <w:autoSpaceDE w:val="0"/>
        <w:autoSpaceDN w:val="0"/>
        <w:adjustRightInd w:val="0"/>
        <w:ind w:left="-567" w:right="-284" w:firstLine="567"/>
        <w:jc w:val="both"/>
      </w:pPr>
      <w:r w:rsidRPr="00F6606E">
        <w:t xml:space="preserve">6.1. </w:t>
      </w:r>
      <w:r>
        <w:t>Аукционная комиссия</w:t>
      </w:r>
      <w:r w:rsidRPr="00F6606E">
        <w:t xml:space="preserve"> рассматривает заявки на участие в аукционе на предмет соответствия требованиям, установленным документацией об аукционе.</w:t>
      </w:r>
      <w:r>
        <w:t xml:space="preserve"> </w:t>
      </w:r>
    </w:p>
    <w:p w:rsidR="00071BC0" w:rsidRPr="00F6606E" w:rsidRDefault="00071BC0" w:rsidP="00071BC0">
      <w:pPr>
        <w:autoSpaceDE w:val="0"/>
        <w:autoSpaceDN w:val="0"/>
        <w:adjustRightInd w:val="0"/>
        <w:ind w:left="-567" w:right="-284" w:firstLine="567"/>
        <w:jc w:val="both"/>
      </w:pPr>
      <w:r w:rsidRPr="00F6606E">
        <w:t>6.2.</w:t>
      </w:r>
      <w:r w:rsidRPr="00F6606E">
        <w:rPr>
          <w:b/>
          <w:bCs/>
        </w:rPr>
        <w:t xml:space="preserve"> </w:t>
      </w:r>
      <w:r w:rsidRPr="00F6606E">
        <w:t>На основании результатов рассмотрени</w:t>
      </w:r>
      <w:r>
        <w:t xml:space="preserve">я заявок на участие в аукционе аукционной </w:t>
      </w:r>
      <w:r w:rsidRPr="00F6606E">
        <w:t xml:space="preserve">комиссией принимается решение о допуске к участию в аукционе заявителя и о признании заявителя участником аукциона или </w:t>
      </w:r>
      <w:proofErr w:type="gramStart"/>
      <w:r w:rsidRPr="00F6606E">
        <w:t>об отказе в допуске такого заявителя к участию в аукционе в следующих случаях</w:t>
      </w:r>
      <w:proofErr w:type="gramEnd"/>
      <w:r w:rsidRPr="00F6606E">
        <w:t>:</w:t>
      </w:r>
    </w:p>
    <w:p w:rsidR="00071BC0" w:rsidRPr="00F6606E" w:rsidRDefault="00071BC0" w:rsidP="00071BC0">
      <w:pPr>
        <w:numPr>
          <w:ilvl w:val="0"/>
          <w:numId w:val="4"/>
        </w:numPr>
        <w:autoSpaceDE w:val="0"/>
        <w:autoSpaceDN w:val="0"/>
        <w:adjustRightInd w:val="0"/>
        <w:ind w:left="-567" w:right="-284" w:firstLine="567"/>
        <w:jc w:val="both"/>
      </w:pPr>
      <w:r w:rsidRPr="00F6606E">
        <w:t>непредставления докум</w:t>
      </w:r>
      <w:r>
        <w:t xml:space="preserve">ентов, определенных перечнем в заявке (приложение №1 </w:t>
      </w:r>
      <w:r w:rsidRPr="00F6606E">
        <w:t>к настоящей документации об аукционе), либо наличия в таких документах недостоверных сведений;</w:t>
      </w:r>
    </w:p>
    <w:p w:rsidR="00071BC0" w:rsidRPr="00F6606E" w:rsidRDefault="00071BC0" w:rsidP="00071BC0">
      <w:pPr>
        <w:numPr>
          <w:ilvl w:val="0"/>
          <w:numId w:val="4"/>
        </w:numPr>
        <w:autoSpaceDE w:val="0"/>
        <w:autoSpaceDN w:val="0"/>
        <w:adjustRightInd w:val="0"/>
        <w:ind w:left="-567" w:right="-284" w:firstLine="567"/>
        <w:jc w:val="both"/>
      </w:pPr>
      <w:r w:rsidRPr="00F6606E">
        <w:t>несоответствия заявки на участие в аукционе требован</w:t>
      </w:r>
      <w:r>
        <w:t xml:space="preserve">иям документации </w:t>
      </w:r>
      <w:r w:rsidRPr="00F6606E">
        <w:t>об аукционе;</w:t>
      </w:r>
    </w:p>
    <w:p w:rsidR="00071BC0" w:rsidRPr="00F6606E" w:rsidRDefault="00071BC0" w:rsidP="00071BC0">
      <w:pPr>
        <w:numPr>
          <w:ilvl w:val="0"/>
          <w:numId w:val="4"/>
        </w:numPr>
        <w:autoSpaceDE w:val="0"/>
        <w:autoSpaceDN w:val="0"/>
        <w:adjustRightInd w:val="0"/>
        <w:ind w:left="-567" w:right="-284" w:firstLine="567"/>
        <w:jc w:val="both"/>
      </w:pPr>
      <w:r w:rsidRPr="00F6606E">
        <w:t>наличия решения о ликвидации заявителя - юридического лица или наличия решения арбитражного суда о признании заявителя - юридического лица, банкротом и об открытии конкурсного производства;</w:t>
      </w:r>
    </w:p>
    <w:p w:rsidR="00071BC0" w:rsidRPr="00F6606E" w:rsidRDefault="00071BC0" w:rsidP="00071BC0">
      <w:pPr>
        <w:numPr>
          <w:ilvl w:val="0"/>
          <w:numId w:val="4"/>
        </w:numPr>
        <w:autoSpaceDE w:val="0"/>
        <w:autoSpaceDN w:val="0"/>
        <w:adjustRightInd w:val="0"/>
        <w:ind w:left="-567" w:right="-284" w:firstLine="567"/>
        <w:jc w:val="both"/>
      </w:pPr>
      <w:r w:rsidRPr="00F6606E">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w:t>
      </w:r>
      <w:r>
        <w:t xml:space="preserve">ссмотрения заявки на участие в </w:t>
      </w:r>
      <w:r w:rsidRPr="00F6606E">
        <w:t>аукционе.</w:t>
      </w:r>
    </w:p>
    <w:p w:rsidR="00071BC0" w:rsidRPr="00F6606E" w:rsidRDefault="00071BC0" w:rsidP="00071BC0">
      <w:pPr>
        <w:pStyle w:val="21"/>
        <w:pBdr>
          <w:top w:val="single" w:sz="6" w:space="0" w:color="FFFFFF"/>
          <w:left w:val="single" w:sz="6" w:space="0" w:color="FFFFFF"/>
          <w:bottom w:val="single" w:sz="6" w:space="0" w:color="FFFFFF"/>
        </w:pBdr>
        <w:ind w:left="-567" w:right="-284" w:firstLine="567"/>
        <w:rPr>
          <w:sz w:val="24"/>
        </w:rPr>
      </w:pPr>
      <w:r w:rsidRPr="00F6606E">
        <w:rPr>
          <w:sz w:val="24"/>
        </w:rPr>
        <w:t xml:space="preserve">6.3. Решение комиссии оформляется протоколом </w:t>
      </w:r>
      <w:r>
        <w:rPr>
          <w:sz w:val="24"/>
        </w:rPr>
        <w:t xml:space="preserve">рассмотрения заявок на участие в аукционе. Протокол </w:t>
      </w:r>
      <w:r w:rsidRPr="00F6606E">
        <w:rPr>
          <w:sz w:val="24"/>
        </w:rPr>
        <w:t>подписывается всеми присут</w:t>
      </w:r>
      <w:r>
        <w:rPr>
          <w:sz w:val="24"/>
        </w:rPr>
        <w:t xml:space="preserve">ствующими на заседании членами </w:t>
      </w:r>
      <w:r w:rsidRPr="00F6606E">
        <w:rPr>
          <w:sz w:val="24"/>
        </w:rPr>
        <w:t>комиссии в день  рассмотрения зая</w:t>
      </w:r>
      <w:r>
        <w:rPr>
          <w:sz w:val="24"/>
        </w:rPr>
        <w:t xml:space="preserve">вок. Указанный протокол в день </w:t>
      </w:r>
      <w:r w:rsidRPr="00F6606E">
        <w:rPr>
          <w:sz w:val="24"/>
        </w:rPr>
        <w:t xml:space="preserve">рассмотрения заявок на участие в аукционе размещается организатором аукциона </w:t>
      </w:r>
      <w:r w:rsidR="00077C4D">
        <w:rPr>
          <w:sz w:val="24"/>
        </w:rPr>
        <w:t>в сети интернет</w:t>
      </w:r>
      <w:r w:rsidRPr="00F6606E">
        <w:rPr>
          <w:sz w:val="24"/>
        </w:rPr>
        <w:t>. Заявителям напр</w:t>
      </w:r>
      <w:r>
        <w:rPr>
          <w:sz w:val="24"/>
        </w:rPr>
        <w:t>авляются уведомления о принятых</w:t>
      </w:r>
      <w:r w:rsidRPr="00F6606E">
        <w:rPr>
          <w:sz w:val="24"/>
        </w:rPr>
        <w:t xml:space="preserve"> комиссией решениях не позднее дня, следующего за днем п</w:t>
      </w:r>
      <w:r>
        <w:rPr>
          <w:sz w:val="24"/>
        </w:rPr>
        <w:t>одписания указанного протокола.</w:t>
      </w:r>
    </w:p>
    <w:p w:rsidR="00071BC0" w:rsidRDefault="00071BC0" w:rsidP="00071BC0">
      <w:pPr>
        <w:autoSpaceDE w:val="0"/>
        <w:autoSpaceDN w:val="0"/>
        <w:adjustRightInd w:val="0"/>
        <w:ind w:left="-567" w:right="-284" w:firstLine="567"/>
        <w:jc w:val="both"/>
      </w:pPr>
    </w:p>
    <w:p w:rsidR="00071BC0" w:rsidRDefault="00071BC0" w:rsidP="00071BC0">
      <w:pPr>
        <w:autoSpaceDE w:val="0"/>
        <w:autoSpaceDN w:val="0"/>
        <w:adjustRightInd w:val="0"/>
        <w:ind w:left="-567" w:right="-284" w:firstLine="567"/>
        <w:jc w:val="center"/>
        <w:rPr>
          <w:b/>
          <w:bCs/>
        </w:rPr>
      </w:pPr>
      <w:r>
        <w:rPr>
          <w:b/>
          <w:bCs/>
        </w:rPr>
        <w:lastRenderedPageBreak/>
        <w:t>7. ПОРЯДОК ПРОВЕДЕНИЯ  АУКЦИОНА</w:t>
      </w:r>
    </w:p>
    <w:p w:rsidR="00071BC0" w:rsidRPr="00F6606E" w:rsidRDefault="00071BC0" w:rsidP="00071BC0">
      <w:pPr>
        <w:autoSpaceDE w:val="0"/>
        <w:autoSpaceDN w:val="0"/>
        <w:adjustRightInd w:val="0"/>
        <w:ind w:left="-567" w:right="-284" w:firstLine="567"/>
        <w:jc w:val="both"/>
        <w:rPr>
          <w:b/>
          <w:bCs/>
        </w:rPr>
      </w:pPr>
    </w:p>
    <w:p w:rsidR="00071BC0" w:rsidRPr="00F6606E" w:rsidRDefault="00071BC0" w:rsidP="00071BC0">
      <w:pPr>
        <w:autoSpaceDE w:val="0"/>
        <w:autoSpaceDN w:val="0"/>
        <w:adjustRightInd w:val="0"/>
        <w:ind w:left="-567" w:right="-284" w:firstLine="567"/>
        <w:jc w:val="both"/>
      </w:pPr>
      <w:r w:rsidRPr="00F6606E">
        <w:t>7.1. В аукционе могут участвовать только заявители, п</w:t>
      </w:r>
      <w:r>
        <w:t>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1BC0" w:rsidRPr="00F6606E" w:rsidRDefault="00071BC0" w:rsidP="00071BC0">
      <w:pPr>
        <w:autoSpaceDE w:val="0"/>
        <w:autoSpaceDN w:val="0"/>
        <w:adjustRightInd w:val="0"/>
        <w:ind w:left="-567" w:right="-284" w:firstLine="567"/>
        <w:jc w:val="both"/>
      </w:pPr>
      <w:r>
        <w:t>Аукцион проводится организатором аукциона</w:t>
      </w:r>
      <w:r w:rsidRPr="00F6606E">
        <w:t xml:space="preserve"> в присутствии </w:t>
      </w:r>
      <w:r>
        <w:t xml:space="preserve">членов аукционной комиссии и </w:t>
      </w:r>
      <w:r w:rsidRPr="00F6606E">
        <w:t>участников ау</w:t>
      </w:r>
      <w:r>
        <w:t xml:space="preserve">кциона </w:t>
      </w:r>
      <w:r w:rsidRPr="00F6606E">
        <w:t>(их представителей).</w:t>
      </w:r>
    </w:p>
    <w:p w:rsidR="00071BC0" w:rsidRDefault="00071BC0" w:rsidP="00071BC0">
      <w:pPr>
        <w:autoSpaceDE w:val="0"/>
        <w:autoSpaceDN w:val="0"/>
        <w:adjustRightInd w:val="0"/>
        <w:ind w:left="-567" w:right="-284" w:firstLine="567"/>
        <w:jc w:val="both"/>
      </w:pPr>
      <w:r w:rsidRPr="00F6606E">
        <w:t>7.2. Аукцион проводится путем пов</w:t>
      </w:r>
      <w:r>
        <w:t>ышения начальной (минимальной) цены договора, указанной в извещении о проведен</w:t>
      </w:r>
      <w:proofErr w:type="gramStart"/>
      <w:r>
        <w:t>ии  ау</w:t>
      </w:r>
      <w:proofErr w:type="gramEnd"/>
      <w:r>
        <w:t xml:space="preserve">кциона, </w:t>
      </w:r>
      <w:r w:rsidRPr="00F6606E">
        <w:t xml:space="preserve">на </w:t>
      </w:r>
      <w:r>
        <w:t>«</w:t>
      </w:r>
      <w:r w:rsidRPr="00F6606E">
        <w:t>шаг аукциона</w:t>
      </w:r>
      <w:r>
        <w:t>»</w:t>
      </w:r>
      <w:r w:rsidRPr="00F6606E">
        <w:t>.</w:t>
      </w:r>
    </w:p>
    <w:p w:rsidR="00872814" w:rsidRDefault="00071BC0" w:rsidP="00071BC0">
      <w:pPr>
        <w:autoSpaceDE w:val="0"/>
        <w:autoSpaceDN w:val="0"/>
        <w:adjustRightInd w:val="0"/>
        <w:ind w:left="-567" w:right="-284" w:firstLine="567"/>
        <w:jc w:val="both"/>
      </w:pPr>
      <w:r>
        <w:t>«Ш</w:t>
      </w:r>
      <w:r w:rsidRPr="00F6606E">
        <w:t>аг аукциона</w:t>
      </w:r>
      <w:r>
        <w:t xml:space="preserve">» устанавливается в размере </w:t>
      </w:r>
      <w:r w:rsidR="009D23B8">
        <w:t>5</w:t>
      </w:r>
      <w:r>
        <w:t>% (</w:t>
      </w:r>
      <w:r w:rsidR="009D23B8">
        <w:t>пяти</w:t>
      </w:r>
      <w:r w:rsidR="00077C4D">
        <w:t xml:space="preserve"> </w:t>
      </w:r>
      <w:r>
        <w:t>процентов) начальной (минимальной) цены договора</w:t>
      </w:r>
      <w:r w:rsidRPr="00A10466">
        <w:t xml:space="preserve"> </w:t>
      </w:r>
      <w:r>
        <w:t>указанной в извещении о проведен</w:t>
      </w:r>
      <w:proofErr w:type="gramStart"/>
      <w:r>
        <w:t>ии  ау</w:t>
      </w:r>
      <w:proofErr w:type="gramEnd"/>
      <w:r>
        <w:t xml:space="preserve">кциона. </w:t>
      </w:r>
    </w:p>
    <w:p w:rsidR="00071BC0" w:rsidRPr="00F6606E" w:rsidRDefault="00071BC0" w:rsidP="00071BC0">
      <w:pPr>
        <w:autoSpaceDE w:val="0"/>
        <w:autoSpaceDN w:val="0"/>
        <w:adjustRightInd w:val="0"/>
        <w:ind w:left="-567" w:right="-284" w:firstLine="567"/>
        <w:jc w:val="both"/>
      </w:pPr>
      <w:r w:rsidRPr="00F6606E">
        <w:t>7.3. Аукцион проводится в следующем порядке:</w:t>
      </w:r>
    </w:p>
    <w:p w:rsidR="00071BC0" w:rsidRPr="00F6606E" w:rsidRDefault="00071BC0" w:rsidP="00071BC0">
      <w:pPr>
        <w:numPr>
          <w:ilvl w:val="0"/>
          <w:numId w:val="5"/>
        </w:numPr>
        <w:autoSpaceDE w:val="0"/>
        <w:autoSpaceDN w:val="0"/>
        <w:adjustRightInd w:val="0"/>
        <w:ind w:left="-567" w:right="-284" w:firstLine="567"/>
        <w:jc w:val="both"/>
      </w:pPr>
      <w:r>
        <w:t xml:space="preserve">Аукционная </w:t>
      </w:r>
      <w:r w:rsidRPr="00F6606E">
        <w:t>комиссия непосредственно перед началом проведения аукциона регистрирует явившихся на аукцион участников</w:t>
      </w:r>
      <w:r>
        <w:t xml:space="preserve"> аукциона (их представителей). </w:t>
      </w:r>
      <w:r w:rsidRPr="00F6606E">
        <w:t>При регистрации участникам аукциона (их представителям) выдаются пронумерованные карточки (далее - карточки);</w:t>
      </w:r>
    </w:p>
    <w:p w:rsidR="00071BC0" w:rsidRPr="00F6606E" w:rsidRDefault="00071BC0" w:rsidP="00071BC0">
      <w:pPr>
        <w:numPr>
          <w:ilvl w:val="0"/>
          <w:numId w:val="5"/>
        </w:numPr>
        <w:autoSpaceDE w:val="0"/>
        <w:autoSpaceDN w:val="0"/>
        <w:adjustRightInd w:val="0"/>
        <w:ind w:left="-567" w:right="-284" w:firstLine="567"/>
        <w:jc w:val="both"/>
      </w:pPr>
      <w:r>
        <w:t>А</w:t>
      </w:r>
      <w:r w:rsidRPr="00F6606E">
        <w:t>укцион начинается с объявления начала проведения аукциона</w:t>
      </w:r>
      <w:r>
        <w:t>,</w:t>
      </w:r>
      <w:r w:rsidRPr="00F6606E">
        <w:t xml:space="preserve"> предмета договора, начальной цены договора, </w:t>
      </w:r>
      <w:r>
        <w:t>«</w:t>
      </w:r>
      <w:r w:rsidRPr="00F6606E">
        <w:t>шага аукциона</w:t>
      </w:r>
      <w:r>
        <w:t>»</w:t>
      </w:r>
      <w:r w:rsidRPr="00F6606E">
        <w:t xml:space="preserve">, после чего участникам аукциона </w:t>
      </w:r>
      <w:r>
        <w:t xml:space="preserve">предлагается </w:t>
      </w:r>
      <w:r w:rsidRPr="00F6606E">
        <w:t>заявлять свои предложения о цене договора;</w:t>
      </w:r>
    </w:p>
    <w:p w:rsidR="00071BC0" w:rsidRPr="00F6606E" w:rsidRDefault="00071BC0" w:rsidP="00071BC0">
      <w:pPr>
        <w:numPr>
          <w:ilvl w:val="0"/>
          <w:numId w:val="5"/>
        </w:numPr>
        <w:autoSpaceDE w:val="0"/>
        <w:autoSpaceDN w:val="0"/>
        <w:adjustRightInd w:val="0"/>
        <w:ind w:left="-567" w:right="-284" w:firstLine="567"/>
        <w:jc w:val="both"/>
      </w:pPr>
      <w:r>
        <w:t>У</w:t>
      </w:r>
      <w:r w:rsidRPr="00F6606E">
        <w:t>частник аукциона после объявления н</w:t>
      </w:r>
      <w:r>
        <w:t xml:space="preserve">ачальной цены договора </w:t>
      </w:r>
      <w:r w:rsidRPr="00F6606E">
        <w:t xml:space="preserve">и цены договора, увеличенной в соответствии с </w:t>
      </w:r>
      <w:r>
        <w:t>«</w:t>
      </w:r>
      <w:r w:rsidRPr="00F6606E">
        <w:t>шагом аукциона</w:t>
      </w:r>
      <w:r>
        <w:t xml:space="preserve">» поднимает </w:t>
      </w:r>
      <w:proofErr w:type="gramStart"/>
      <w:r>
        <w:t>карточку</w:t>
      </w:r>
      <w:proofErr w:type="gramEnd"/>
      <w:r>
        <w:t xml:space="preserve"> </w:t>
      </w:r>
      <w:r w:rsidRPr="00F6606E">
        <w:t>в случае если он согласен заключить договор по объявленной цене;</w:t>
      </w:r>
    </w:p>
    <w:p w:rsidR="00071BC0" w:rsidRPr="00F6606E" w:rsidRDefault="00071BC0" w:rsidP="00071BC0">
      <w:pPr>
        <w:numPr>
          <w:ilvl w:val="0"/>
          <w:numId w:val="5"/>
        </w:numPr>
        <w:autoSpaceDE w:val="0"/>
        <w:autoSpaceDN w:val="0"/>
        <w:adjustRightInd w:val="0"/>
        <w:ind w:left="-567" w:right="-284" w:firstLine="567"/>
        <w:jc w:val="both"/>
      </w:pPr>
      <w:r>
        <w:t>О</w:t>
      </w:r>
      <w:r w:rsidRPr="00F6606E">
        <w:t>бъявляет</w:t>
      </w:r>
      <w:r>
        <w:t>ся</w:t>
      </w:r>
      <w:r w:rsidRPr="00F6606E">
        <w:t xml:space="preserve"> номер карточки участника аукциона, который первым поднял карточк</w:t>
      </w:r>
      <w:r>
        <w:t xml:space="preserve">у после объявления начальной цены договора </w:t>
      </w:r>
      <w:r w:rsidRPr="00F6606E">
        <w:t xml:space="preserve">и цены договора, увеличенной в соответствии с </w:t>
      </w:r>
      <w:r>
        <w:t>«</w:t>
      </w:r>
      <w:r w:rsidRPr="00F6606E">
        <w:t>шагом аукциона</w:t>
      </w:r>
      <w:r>
        <w:t>»</w:t>
      </w:r>
      <w:r w:rsidRPr="00F6606E">
        <w:t xml:space="preserve">, а также следующую новую цену договора, увеличенную в соответствии с </w:t>
      </w:r>
      <w:r>
        <w:t>«</w:t>
      </w:r>
      <w:r w:rsidRPr="00F6606E">
        <w:t>шагом аукциона</w:t>
      </w:r>
      <w:r>
        <w:t>» и шаг аукциона, в соответствии с которым повышается цена</w:t>
      </w:r>
      <w:r w:rsidRPr="00F6606E">
        <w:t>;</w:t>
      </w:r>
    </w:p>
    <w:p w:rsidR="00071BC0" w:rsidRPr="00F6606E" w:rsidRDefault="00071BC0" w:rsidP="00071BC0">
      <w:pPr>
        <w:numPr>
          <w:ilvl w:val="0"/>
          <w:numId w:val="5"/>
        </w:numPr>
        <w:autoSpaceDE w:val="0"/>
        <w:autoSpaceDN w:val="0"/>
        <w:adjustRightInd w:val="0"/>
        <w:ind w:left="-567" w:right="-284" w:firstLine="567"/>
        <w:jc w:val="both"/>
      </w:pPr>
      <w:r>
        <w:t>А</w:t>
      </w:r>
      <w:r w:rsidRPr="00F6606E">
        <w:t>укцион считается оконченным, если после троекратного объявления последне</w:t>
      </w:r>
      <w:r>
        <w:t xml:space="preserve">го предложения о цене договора </w:t>
      </w:r>
      <w:r w:rsidRPr="00F6606E">
        <w:t>ни один участник аукциона не поднял карточку. В этом случае объявляет</w:t>
      </w:r>
      <w:r>
        <w:t>ся</w:t>
      </w:r>
      <w:r w:rsidRPr="00F6606E">
        <w:t xml:space="preserve"> об окончании проведен</w:t>
      </w:r>
      <w:r>
        <w:t xml:space="preserve">ия аукциона, последнее </w:t>
      </w:r>
      <w:r w:rsidRPr="00F6606E">
        <w:t>и предпоследнее предложения о цене договора, номер карточки и наименование победителя аукциона и участника аукциона, сделавшего п</w:t>
      </w:r>
      <w:r>
        <w:t xml:space="preserve">редпоследнее предложение </w:t>
      </w:r>
      <w:r w:rsidRPr="00F6606E">
        <w:t>о цене договора.</w:t>
      </w:r>
    </w:p>
    <w:p w:rsidR="00071BC0" w:rsidRPr="00F6606E" w:rsidRDefault="00071BC0" w:rsidP="00071BC0">
      <w:pPr>
        <w:autoSpaceDE w:val="0"/>
        <w:autoSpaceDN w:val="0"/>
        <w:adjustRightInd w:val="0"/>
        <w:ind w:left="-567" w:right="-284" w:firstLine="567"/>
        <w:jc w:val="both"/>
      </w:pPr>
      <w:r w:rsidRPr="00F6606E">
        <w:t>7.4. Победителем аукциона признается лицо, предложившее наиболее высокую цену договора.</w:t>
      </w:r>
    </w:p>
    <w:p w:rsidR="00071BC0" w:rsidRPr="00DA5F16" w:rsidRDefault="00071BC0" w:rsidP="00071BC0">
      <w:pPr>
        <w:autoSpaceDE w:val="0"/>
        <w:autoSpaceDN w:val="0"/>
        <w:adjustRightInd w:val="0"/>
        <w:ind w:left="-567" w:right="-284" w:firstLine="567"/>
        <w:jc w:val="both"/>
        <w:rPr>
          <w:sz w:val="28"/>
          <w:szCs w:val="28"/>
        </w:rPr>
      </w:pPr>
      <w:r w:rsidRPr="00F6606E">
        <w:t xml:space="preserve">7.5. </w:t>
      </w:r>
      <w:proofErr w:type="gramStart"/>
      <w:r w:rsidRPr="001C5750">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w:t>
      </w:r>
      <w:r>
        <w:t xml:space="preserve">ной (минимальной) цене договора, </w:t>
      </w:r>
      <w:r w:rsidRPr="001C5750">
        <w:t>последнем и предпоследнем предложениях о цене договора, наименовании и месте нахо</w:t>
      </w:r>
      <w:r>
        <w:t xml:space="preserve">ждения (для юридического лица) </w:t>
      </w:r>
      <w:r w:rsidRPr="001C5750">
        <w:t>победителя аукциона и участника, который сделал предпоследнее предложение о цене договора.</w:t>
      </w:r>
      <w:proofErr w:type="gramEnd"/>
      <w:r w:rsidRPr="001C5750">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C5750">
        <w:t>с даты подписания</w:t>
      </w:r>
      <w:proofErr w:type="gramEnd"/>
      <w:r w:rsidRPr="001C5750">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Pr="00DA5F16">
        <w:rPr>
          <w:sz w:val="28"/>
          <w:szCs w:val="28"/>
        </w:rPr>
        <w:t>.</w:t>
      </w:r>
    </w:p>
    <w:p w:rsidR="00071BC0" w:rsidRDefault="00071BC0" w:rsidP="00071BC0">
      <w:pPr>
        <w:autoSpaceDE w:val="0"/>
        <w:autoSpaceDN w:val="0"/>
        <w:adjustRightInd w:val="0"/>
        <w:ind w:left="-567" w:right="-284" w:firstLine="567"/>
        <w:jc w:val="both"/>
      </w:pPr>
      <w:r w:rsidRPr="00F6606E">
        <w:t>7.6. Протокол аукциона размещается в сети Интернет</w:t>
      </w:r>
      <w:r w:rsidRPr="00F6606E">
        <w:rPr>
          <w:b/>
          <w:bCs/>
        </w:rPr>
        <w:t xml:space="preserve"> </w:t>
      </w:r>
      <w:r w:rsidRPr="00F6606E">
        <w:t>организатором аукц</w:t>
      </w:r>
      <w:r w:rsidR="00872814">
        <w:t>иона в день</w:t>
      </w:r>
      <w:r>
        <w:t>, следующ</w:t>
      </w:r>
      <w:r w:rsidR="00872814">
        <w:t>ий</w:t>
      </w:r>
      <w:r>
        <w:t xml:space="preserve"> </w:t>
      </w:r>
      <w:r w:rsidRPr="00F6606E">
        <w:t>за днем подписания указанного протокола.</w:t>
      </w:r>
    </w:p>
    <w:p w:rsidR="00071BC0" w:rsidRDefault="00071BC0" w:rsidP="00071BC0">
      <w:pPr>
        <w:autoSpaceDE w:val="0"/>
        <w:autoSpaceDN w:val="0"/>
        <w:adjustRightInd w:val="0"/>
        <w:ind w:left="-567" w:right="-284" w:firstLine="567"/>
        <w:jc w:val="both"/>
        <w:rPr>
          <w:sz w:val="28"/>
          <w:szCs w:val="28"/>
        </w:rPr>
      </w:pPr>
      <w:r>
        <w:t xml:space="preserve">7.7. </w:t>
      </w:r>
      <w:r w:rsidRPr="00A34ABD">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34ABD">
        <w:t>с даты поступления</w:t>
      </w:r>
      <w:proofErr w:type="gramEnd"/>
      <w:r w:rsidRPr="00A34ABD">
        <w:t xml:space="preserve"> такого запроса обязан представить такому участнику аукциона соответствующие разъяснения</w:t>
      </w:r>
      <w:r w:rsidRPr="00DA5F16">
        <w:rPr>
          <w:sz w:val="28"/>
          <w:szCs w:val="28"/>
        </w:rPr>
        <w:t>.</w:t>
      </w:r>
    </w:p>
    <w:p w:rsidR="00071BC0" w:rsidRDefault="00071BC0" w:rsidP="00071BC0">
      <w:pPr>
        <w:autoSpaceDE w:val="0"/>
        <w:autoSpaceDN w:val="0"/>
        <w:adjustRightInd w:val="0"/>
        <w:ind w:left="-567" w:right="-284" w:firstLine="567"/>
        <w:jc w:val="both"/>
      </w:pPr>
      <w:r w:rsidRPr="00A34ABD">
        <w:t xml:space="preserve">7.8. </w:t>
      </w:r>
      <w:proofErr w:type="gramStart"/>
      <w:r w:rsidRPr="00A34ABD">
        <w:t xml:space="preserve">В случае если </w:t>
      </w:r>
      <w:r w:rsidR="00C94CCD">
        <w:t xml:space="preserve">никто не изъявил желания участвовать в аукционе, или </w:t>
      </w:r>
      <w:r w:rsidRPr="00A34ABD">
        <w:t>в аукционе участвовал один участник</w:t>
      </w:r>
      <w:r w:rsidR="00C94CCD">
        <w:t>,</w:t>
      </w:r>
      <w:r w:rsidRPr="00A34ABD">
        <w:t xml:space="preserve"> или в случае если в связи с отсутствием предложений о цене договора, </w:t>
      </w:r>
      <w:r w:rsidRPr="00A34ABD">
        <w:lastRenderedPageBreak/>
        <w:t>предусматривающих более высокую цену договора, чем началь</w:t>
      </w:r>
      <w:r>
        <w:t xml:space="preserve">ная (минимальная) цена договора, </w:t>
      </w:r>
      <w:r w:rsidRPr="00A34ABD">
        <w:t>"шаг аукциона" не поступило ни одного предложения о цене договора, которое предусматривало бы более высокую цену договора, аук</w:t>
      </w:r>
      <w:r>
        <w:t>цион признается несостоявшимся.</w:t>
      </w:r>
      <w:proofErr w:type="gramEnd"/>
    </w:p>
    <w:p w:rsidR="00C138F3" w:rsidRPr="00003966" w:rsidRDefault="00204BA0" w:rsidP="00C138F3">
      <w:pPr>
        <w:autoSpaceDE w:val="0"/>
        <w:autoSpaceDN w:val="0"/>
        <w:adjustRightInd w:val="0"/>
        <w:ind w:left="-567" w:firstLine="567"/>
        <w:jc w:val="both"/>
        <w:outlineLvl w:val="1"/>
      </w:pPr>
      <w:r w:rsidRPr="00003966">
        <w:t>7.9.</w:t>
      </w:r>
      <w:r w:rsidR="00C138F3" w:rsidRPr="00003966">
        <w:t xml:space="preserve"> В случае признания аукциона не</w:t>
      </w:r>
      <w:r w:rsidRPr="00003966">
        <w:t xml:space="preserve">состоявшимся </w:t>
      </w:r>
      <w:r w:rsidR="00C138F3" w:rsidRPr="00003966">
        <w:t>при допуске только одного заявителя к участию в аукционе (единственный участник), организатор аукциона обязан заключить договор с данным участником, поскольку такая заявка является акцептом оферты в соответствии со статьей 438 ГК РФ. Цена договора в данном случае определяется в размере начальной (минимальной) цены договора указанной в документации об аукционе.</w:t>
      </w:r>
    </w:p>
    <w:p w:rsidR="00204BA0" w:rsidRPr="00003966" w:rsidRDefault="00C138F3" w:rsidP="00C138F3">
      <w:pPr>
        <w:autoSpaceDE w:val="0"/>
        <w:autoSpaceDN w:val="0"/>
        <w:adjustRightInd w:val="0"/>
        <w:ind w:left="-567" w:right="-284" w:firstLine="567"/>
        <w:jc w:val="both"/>
      </w:pPr>
      <w:proofErr w:type="gramStart"/>
      <w:r w:rsidRPr="00003966">
        <w:t xml:space="preserve">В случае если аукцион признан несостоявшимся по другим основаниям, организатор аукциона вправе объявить новый аукцион или </w:t>
      </w:r>
      <w:r w:rsidR="00204BA0" w:rsidRPr="00003966">
        <w:t>в течение года заключать договора на  предоставление рекламного поля для размещения рекламно</w:t>
      </w:r>
      <w:r w:rsidR="00C94CCD" w:rsidRPr="00003966">
        <w:t>го</w:t>
      </w:r>
      <w:r w:rsidR="00204BA0" w:rsidRPr="00003966">
        <w:t xml:space="preserve"> </w:t>
      </w:r>
      <w:r w:rsidR="00C94CCD" w:rsidRPr="00003966">
        <w:t>материала</w:t>
      </w:r>
      <w:r w:rsidR="00204BA0" w:rsidRPr="00003966">
        <w:t xml:space="preserve"> на подвижном составе</w:t>
      </w:r>
      <w:r w:rsidR="00204BA0" w:rsidRPr="00003966">
        <w:rPr>
          <w:b/>
        </w:rPr>
        <w:t>,</w:t>
      </w:r>
      <w:r w:rsidR="00204BA0" w:rsidRPr="00003966">
        <w:t xml:space="preserve"> принадлежащем муниципальному предприятию города Красноярска «</w:t>
      </w:r>
      <w:r w:rsidR="00204BA0" w:rsidRPr="00003966">
        <w:rPr>
          <w:bCs/>
        </w:rPr>
        <w:t>Красноярское пассажирское автотранспортное предприятие №2</w:t>
      </w:r>
      <w:r w:rsidR="00204BA0" w:rsidRPr="00003966">
        <w:t>» на праве аренды или хозяйственного ведения, со всеми обратившимися контрагентами и на те площади, которые предусмотрены в извещении.</w:t>
      </w:r>
      <w:proofErr w:type="gramEnd"/>
    </w:p>
    <w:p w:rsidR="00C138F3" w:rsidRPr="00003966" w:rsidRDefault="00C138F3" w:rsidP="00071BC0">
      <w:pPr>
        <w:autoSpaceDE w:val="0"/>
        <w:autoSpaceDN w:val="0"/>
        <w:adjustRightInd w:val="0"/>
        <w:ind w:left="-567" w:right="-284" w:firstLine="567"/>
        <w:jc w:val="both"/>
      </w:pPr>
    </w:p>
    <w:p w:rsidR="00071BC0" w:rsidRPr="00003966" w:rsidRDefault="00071BC0" w:rsidP="00071BC0">
      <w:pPr>
        <w:autoSpaceDE w:val="0"/>
        <w:autoSpaceDN w:val="0"/>
        <w:adjustRightInd w:val="0"/>
        <w:ind w:left="-567" w:right="-284" w:firstLine="567"/>
        <w:jc w:val="both"/>
      </w:pPr>
    </w:p>
    <w:p w:rsidR="00071BC0" w:rsidRDefault="00071BC0" w:rsidP="00071BC0">
      <w:pPr>
        <w:pStyle w:val="a4"/>
        <w:ind w:left="-567" w:right="-284" w:firstLine="567"/>
        <w:jc w:val="center"/>
        <w:outlineLvl w:val="0"/>
        <w:rPr>
          <w:b/>
          <w:bCs/>
        </w:rPr>
      </w:pPr>
      <w:r w:rsidRPr="00F6606E">
        <w:rPr>
          <w:b/>
          <w:bCs/>
        </w:rPr>
        <w:t xml:space="preserve">8. </w:t>
      </w:r>
      <w:r>
        <w:rPr>
          <w:b/>
          <w:bCs/>
        </w:rPr>
        <w:t>ЗАКЛЮЧЕНИЕ ДОГОВОРА</w:t>
      </w:r>
    </w:p>
    <w:p w:rsidR="00071BC0" w:rsidRPr="00F6606E" w:rsidRDefault="00071BC0" w:rsidP="00071BC0">
      <w:pPr>
        <w:pStyle w:val="a4"/>
        <w:ind w:left="-567" w:right="-284" w:firstLine="567"/>
        <w:outlineLvl w:val="0"/>
        <w:rPr>
          <w:b/>
          <w:bCs/>
        </w:rPr>
      </w:pPr>
    </w:p>
    <w:p w:rsidR="00071BC0" w:rsidRPr="00F6606E" w:rsidRDefault="00071BC0" w:rsidP="00071BC0">
      <w:pPr>
        <w:autoSpaceDE w:val="0"/>
        <w:autoSpaceDN w:val="0"/>
        <w:adjustRightInd w:val="0"/>
        <w:ind w:left="-567" w:right="-284" w:firstLine="567"/>
        <w:jc w:val="both"/>
        <w:outlineLvl w:val="0"/>
      </w:pPr>
      <w:r w:rsidRPr="00F6606E">
        <w:t xml:space="preserve">8.1. Организатор аукциона в течение трех рабочих дней </w:t>
      </w:r>
      <w:proofErr w:type="gramStart"/>
      <w:r w:rsidRPr="00F6606E">
        <w:t>с даты подписания</w:t>
      </w:r>
      <w:proofErr w:type="gramEnd"/>
      <w:r w:rsidRPr="00F6606E">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w:t>
      </w:r>
      <w:r>
        <w:t>емый к документации об аукционе.</w:t>
      </w:r>
      <w:r w:rsidRPr="00F6606E">
        <w:rPr>
          <w:b/>
          <w:bCs/>
        </w:rPr>
        <w:t xml:space="preserve"> </w:t>
      </w:r>
      <w:r w:rsidRPr="00426DB5">
        <w:t xml:space="preserve">Победитель возвращает подписанный проект договора организатору аукциона не позднее пяти дней </w:t>
      </w:r>
      <w:proofErr w:type="gramStart"/>
      <w:r w:rsidRPr="00426DB5">
        <w:t>с даты</w:t>
      </w:r>
      <w:proofErr w:type="gramEnd"/>
      <w:r w:rsidRPr="00426DB5">
        <w:t xml:space="preserve"> его получения. Форма, сроки и порядок оплаты по договору указаны в договоре.</w:t>
      </w:r>
    </w:p>
    <w:p w:rsidR="00071BC0" w:rsidRPr="00F6606E" w:rsidRDefault="00071BC0" w:rsidP="00071BC0">
      <w:pPr>
        <w:autoSpaceDE w:val="0"/>
        <w:autoSpaceDN w:val="0"/>
        <w:adjustRightInd w:val="0"/>
        <w:ind w:left="-567" w:right="-284" w:firstLine="567"/>
        <w:jc w:val="both"/>
        <w:outlineLvl w:val="0"/>
      </w:pPr>
      <w:r w:rsidRPr="00F6606E">
        <w:t>8.2. Цена заключенного договора не может быть пересмотрена сторонами в сторону уменьшения. При заключении и исполнении договора изменение иных условий договора, указанных в документации об аукционе, по соглашению сторон и в однос</w:t>
      </w:r>
      <w:r>
        <w:t>тороннем порядке не допускается.</w:t>
      </w:r>
    </w:p>
    <w:p w:rsidR="00071BC0" w:rsidRDefault="00071BC0" w:rsidP="00071BC0">
      <w:pPr>
        <w:ind w:right="-284"/>
      </w:pPr>
    </w:p>
    <w:p w:rsidR="00071BC0" w:rsidRDefault="00071BC0" w:rsidP="00C94CCD">
      <w:pPr>
        <w:ind w:left="-567"/>
      </w:pPr>
      <w:r>
        <w:t xml:space="preserve">Начальник отдела ОК и ЮР  </w:t>
      </w:r>
      <w:r w:rsidR="00C94CCD">
        <w:t xml:space="preserve">                                                                                            О.Н. Дунаева</w:t>
      </w:r>
    </w:p>
    <w:p w:rsidR="00071BC0" w:rsidRDefault="00071BC0" w:rsidP="00071BC0"/>
    <w:p w:rsidR="00071BC0" w:rsidRDefault="00071BC0" w:rsidP="00071BC0"/>
    <w:p w:rsidR="00204BA0" w:rsidRDefault="00071BC0" w:rsidP="00071BC0">
      <w:pPr>
        <w:autoSpaceDE w:val="0"/>
        <w:rPr>
          <w:b/>
          <w:sz w:val="28"/>
          <w:szCs w:val="28"/>
        </w:rPr>
      </w:pPr>
      <w:r>
        <w:rPr>
          <w:b/>
          <w:sz w:val="28"/>
          <w:szCs w:val="28"/>
        </w:rPr>
        <w:t xml:space="preserve">                                                       </w:t>
      </w: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204BA0" w:rsidRDefault="00204BA0" w:rsidP="00071BC0">
      <w:pPr>
        <w:autoSpaceDE w:val="0"/>
        <w:rPr>
          <w:b/>
          <w:sz w:val="28"/>
          <w:szCs w:val="28"/>
        </w:rPr>
      </w:pPr>
    </w:p>
    <w:p w:rsidR="00C94CCD" w:rsidRDefault="00C94CCD" w:rsidP="00AF7345">
      <w:pPr>
        <w:autoSpaceDE w:val="0"/>
        <w:rPr>
          <w:b/>
          <w:sz w:val="28"/>
          <w:szCs w:val="28"/>
        </w:rPr>
      </w:pPr>
    </w:p>
    <w:p w:rsidR="00AF7345" w:rsidRDefault="00AF7345" w:rsidP="00AF7345">
      <w:pPr>
        <w:autoSpaceDE w:val="0"/>
        <w:rPr>
          <w:b/>
        </w:rPr>
      </w:pPr>
    </w:p>
    <w:p w:rsidR="007200AC" w:rsidRPr="002765DA" w:rsidRDefault="007200AC" w:rsidP="007200AC">
      <w:pPr>
        <w:autoSpaceDE w:val="0"/>
        <w:jc w:val="center"/>
        <w:rPr>
          <w:b/>
        </w:rPr>
      </w:pPr>
      <w:r w:rsidRPr="002765DA">
        <w:rPr>
          <w:b/>
        </w:rPr>
        <w:t>ДОГОВОР</w:t>
      </w:r>
    </w:p>
    <w:p w:rsidR="007200AC" w:rsidRPr="002765DA" w:rsidRDefault="007200AC" w:rsidP="007200AC">
      <w:pPr>
        <w:autoSpaceDE w:val="0"/>
        <w:jc w:val="center"/>
        <w:rPr>
          <w:b/>
          <w:sz w:val="28"/>
          <w:szCs w:val="28"/>
        </w:rPr>
      </w:pPr>
      <w:r w:rsidRPr="002765DA">
        <w:rPr>
          <w:b/>
          <w:sz w:val="28"/>
          <w:szCs w:val="28"/>
        </w:rPr>
        <w:t>предоставления рекламного поля</w:t>
      </w:r>
    </w:p>
    <w:p w:rsidR="007200AC" w:rsidRDefault="007200AC" w:rsidP="007200AC">
      <w:pPr>
        <w:autoSpaceDE w:val="0"/>
        <w:jc w:val="both"/>
      </w:pPr>
    </w:p>
    <w:p w:rsidR="007200AC" w:rsidRDefault="00C94CCD" w:rsidP="007200AC">
      <w:pPr>
        <w:autoSpaceDE w:val="0"/>
        <w:jc w:val="both"/>
      </w:pPr>
      <w:r>
        <w:rPr>
          <w:b/>
        </w:rPr>
        <w:t xml:space="preserve">г. Красноярск </w:t>
      </w:r>
      <w:r>
        <w:rPr>
          <w:b/>
        </w:rPr>
        <w:tab/>
      </w:r>
      <w:r>
        <w:rPr>
          <w:b/>
        </w:rPr>
        <w:tab/>
      </w:r>
      <w:r>
        <w:rPr>
          <w:b/>
        </w:rPr>
        <w:tab/>
      </w:r>
      <w:r>
        <w:rPr>
          <w:b/>
        </w:rPr>
        <w:tab/>
      </w:r>
      <w:r>
        <w:rPr>
          <w:b/>
        </w:rPr>
        <w:tab/>
      </w:r>
      <w:r>
        <w:rPr>
          <w:b/>
        </w:rPr>
        <w:tab/>
      </w:r>
      <w:r>
        <w:rPr>
          <w:b/>
        </w:rPr>
        <w:tab/>
        <w:t xml:space="preserve">       «</w:t>
      </w:r>
      <w:r w:rsidR="007200AC">
        <w:rPr>
          <w:b/>
        </w:rPr>
        <w:t>__</w:t>
      </w:r>
      <w:r>
        <w:rPr>
          <w:b/>
        </w:rPr>
        <w:t>»</w:t>
      </w:r>
      <w:r w:rsidR="007200AC">
        <w:rPr>
          <w:b/>
        </w:rPr>
        <w:t xml:space="preserve"> __________ 2015 г.</w:t>
      </w:r>
    </w:p>
    <w:p w:rsidR="007200AC" w:rsidRDefault="007200AC" w:rsidP="007200AC">
      <w:pPr>
        <w:autoSpaceDE w:val="0"/>
        <w:ind w:firstLine="540"/>
        <w:jc w:val="both"/>
      </w:pPr>
    </w:p>
    <w:p w:rsidR="007200AC" w:rsidRDefault="007200AC" w:rsidP="007200AC">
      <w:pPr>
        <w:autoSpaceDE w:val="0"/>
        <w:ind w:firstLine="708"/>
        <w:jc w:val="both"/>
      </w:pPr>
      <w:proofErr w:type="gramStart"/>
      <w:r>
        <w:rPr>
          <w:b/>
        </w:rPr>
        <w:t>Муниципальное предприятие города Красноярска «Красноярское пассажирское автотранспортное предприятие № 2» (МП «КПАТП-2»)</w:t>
      </w:r>
      <w:r>
        <w:t>,</w:t>
      </w:r>
      <w:r>
        <w:rPr>
          <w:b/>
        </w:rPr>
        <w:t xml:space="preserve"> </w:t>
      </w:r>
      <w:r>
        <w:t>именуемое в дальнейшем «Предприятие», в лице г</w:t>
      </w:r>
      <w:r>
        <w:rPr>
          <w:b/>
          <w:bCs/>
        </w:rPr>
        <w:t xml:space="preserve">енерального директора </w:t>
      </w:r>
      <w:proofErr w:type="spellStart"/>
      <w:r>
        <w:rPr>
          <w:b/>
          <w:bCs/>
        </w:rPr>
        <w:t>Маркевича</w:t>
      </w:r>
      <w:proofErr w:type="spellEnd"/>
      <w:r>
        <w:rPr>
          <w:b/>
          <w:bCs/>
        </w:rPr>
        <w:t xml:space="preserve"> </w:t>
      </w:r>
      <w:r>
        <w:rPr>
          <w:rStyle w:val="1"/>
          <w:b/>
          <w:bCs/>
        </w:rPr>
        <w:t>Виктора Семеновича</w:t>
      </w:r>
      <w:r>
        <w:rPr>
          <w:b/>
          <w:bCs/>
        </w:rPr>
        <w:t>,</w:t>
      </w:r>
      <w:r>
        <w:t xml:space="preserve"> действующего на основании Устава, с одной стороны, и</w:t>
      </w:r>
      <w:r>
        <w:rPr>
          <w:b/>
        </w:rPr>
        <w:t xml:space="preserve"> _________________________________________________________________________________</w:t>
      </w:r>
      <w:r>
        <w:t>,</w:t>
      </w:r>
      <w:r>
        <w:rPr>
          <w:b/>
        </w:rPr>
        <w:t xml:space="preserve"> </w:t>
      </w:r>
      <w:r>
        <w:t xml:space="preserve"> именуемое в дальнейшем «Заказчик»</w:t>
      </w:r>
      <w:r>
        <w:rPr>
          <w:b/>
        </w:rPr>
        <w:t xml:space="preserve">,  </w:t>
      </w:r>
      <w:r>
        <w:t xml:space="preserve">в лице _____________________________________, действующего на основании Устава, с другой стороны, совместно именуемые «Стороны», </w:t>
      </w:r>
      <w:r w:rsidR="00AF7345" w:rsidRPr="00003966">
        <w:t xml:space="preserve">руководствуясь Протоколом №___ от «__»_______2015 года,  </w:t>
      </w:r>
      <w:r w:rsidRPr="00003966">
        <w:t>за</w:t>
      </w:r>
      <w:r>
        <w:t>ключили настоящий Договор  о нижеследующем:</w:t>
      </w:r>
      <w:proofErr w:type="gramEnd"/>
    </w:p>
    <w:p w:rsidR="007200AC" w:rsidRDefault="007200AC" w:rsidP="007200AC">
      <w:pPr>
        <w:autoSpaceDE w:val="0"/>
        <w:ind w:firstLine="708"/>
        <w:jc w:val="both"/>
        <w:rPr>
          <w:b/>
        </w:rPr>
      </w:pPr>
    </w:p>
    <w:p w:rsidR="007200AC" w:rsidRDefault="007200AC" w:rsidP="007200AC">
      <w:pPr>
        <w:pStyle w:val="10"/>
        <w:autoSpaceDE w:val="0"/>
        <w:ind w:left="0"/>
        <w:jc w:val="both"/>
        <w:rPr>
          <w:b/>
        </w:rPr>
      </w:pPr>
    </w:p>
    <w:p w:rsidR="007200AC" w:rsidRDefault="007200AC" w:rsidP="007200AC">
      <w:pPr>
        <w:pStyle w:val="10"/>
        <w:autoSpaceDE w:val="0"/>
        <w:ind w:left="0"/>
        <w:jc w:val="center"/>
      </w:pPr>
      <w:r>
        <w:rPr>
          <w:b/>
        </w:rPr>
        <w:t>1. ПРЕДМЕТ ДОГОВОРА</w:t>
      </w:r>
    </w:p>
    <w:p w:rsidR="007200AC" w:rsidRDefault="007200AC" w:rsidP="007200AC">
      <w:pPr>
        <w:pStyle w:val="10"/>
        <w:autoSpaceDE w:val="0"/>
        <w:ind w:left="0"/>
      </w:pPr>
    </w:p>
    <w:p w:rsidR="007200AC" w:rsidRPr="00C15778" w:rsidRDefault="007200AC" w:rsidP="007200AC">
      <w:pPr>
        <w:numPr>
          <w:ilvl w:val="1"/>
          <w:numId w:val="10"/>
        </w:numPr>
        <w:suppressAutoHyphens/>
        <w:autoSpaceDE w:val="0"/>
        <w:spacing w:after="200" w:line="276" w:lineRule="auto"/>
        <w:ind w:left="0" w:firstLine="709"/>
        <w:jc w:val="both"/>
      </w:pPr>
      <w:r w:rsidRPr="00C15778">
        <w:t>Предприятие обязуется предоставить рекламное поле для размещения рекламно</w:t>
      </w:r>
      <w:r w:rsidR="00270CF3">
        <w:t>го</w:t>
      </w:r>
      <w:r w:rsidRPr="00C15778">
        <w:t xml:space="preserve"> </w:t>
      </w:r>
      <w:r w:rsidR="00270CF3">
        <w:t>материала</w:t>
      </w:r>
      <w:r w:rsidRPr="00C15778">
        <w:t>, принадлежаще</w:t>
      </w:r>
      <w:r w:rsidR="00270CF3">
        <w:t>го</w:t>
      </w:r>
      <w:r w:rsidRPr="00C15778">
        <w:t xml:space="preserve"> Заказчику  на 10  транспортных средствах марки МАЗ, </w:t>
      </w:r>
      <w:proofErr w:type="spellStart"/>
      <w:r w:rsidRPr="00C15778">
        <w:t>ЛиАЗ</w:t>
      </w:r>
      <w:proofErr w:type="spellEnd"/>
      <w:r w:rsidRPr="00C15778">
        <w:t xml:space="preserve"> со следующими государственными номерами:</w:t>
      </w:r>
    </w:p>
    <w:tbl>
      <w:tblPr>
        <w:tblW w:w="9923" w:type="dxa"/>
        <w:tblInd w:w="108" w:type="dxa"/>
        <w:tblLayout w:type="fixed"/>
        <w:tblLook w:val="0000"/>
      </w:tblPr>
      <w:tblGrid>
        <w:gridCol w:w="686"/>
        <w:gridCol w:w="2149"/>
        <w:gridCol w:w="1843"/>
        <w:gridCol w:w="851"/>
        <w:gridCol w:w="2268"/>
        <w:gridCol w:w="2126"/>
      </w:tblGrid>
      <w:tr w:rsidR="007200AC" w:rsidTr="004F4B4B">
        <w:trPr>
          <w:trHeight w:val="132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pacing w:before="0" w:after="0"/>
              <w:jc w:val="center"/>
              <w:rPr>
                <w:color w:val="000000"/>
              </w:rPr>
            </w:pPr>
            <w:r>
              <w:rPr>
                <w:color w:val="000000"/>
              </w:rPr>
              <w:t>Марка транспортного средства</w:t>
            </w: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Государственный регистрационный номер</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Default="007200AC" w:rsidP="004F4B4B">
            <w:pPr>
              <w:pStyle w:val="ab"/>
              <w:spacing w:before="0" w:after="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pacing w:before="0" w:after="0"/>
              <w:jc w:val="center"/>
              <w:rPr>
                <w:color w:val="000000"/>
              </w:rPr>
            </w:pPr>
            <w:r>
              <w:rPr>
                <w:color w:val="000000"/>
              </w:rPr>
              <w:t>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pacing w:before="0" w:after="0"/>
              <w:jc w:val="center"/>
              <w:rPr>
                <w:color w:val="000000"/>
              </w:rPr>
            </w:pPr>
            <w:r>
              <w:rPr>
                <w:color w:val="000000"/>
              </w:rPr>
              <w:t>Государственный регистрационный номер</w:t>
            </w: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9"/>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9"/>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9"/>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76"/>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9"/>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9"/>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bl>
    <w:p w:rsidR="007200AC" w:rsidRPr="00C15778" w:rsidRDefault="007200AC" w:rsidP="007200AC">
      <w:pPr>
        <w:autoSpaceDE w:val="0"/>
        <w:jc w:val="both"/>
      </w:pPr>
      <w:proofErr w:type="gramStart"/>
      <w:r>
        <w:t>принадлежащих</w:t>
      </w:r>
      <w:proofErr w:type="gramEnd"/>
      <w:r>
        <w:t xml:space="preserve"> Предприятию на праве хозяйственного ведения или аренды, в течение одного </w:t>
      </w:r>
      <w:r w:rsidRPr="00C15778">
        <w:t>года, а Заказчик обязуется оплатить эти услуги.</w:t>
      </w:r>
    </w:p>
    <w:p w:rsidR="007200AC" w:rsidRPr="00C15778" w:rsidRDefault="007200AC" w:rsidP="007200AC">
      <w:pPr>
        <w:autoSpaceDE w:val="0"/>
        <w:ind w:firstLine="540"/>
        <w:jc w:val="both"/>
      </w:pPr>
      <w:r w:rsidRPr="00C15778">
        <w:t xml:space="preserve">1.2. Рекламное поле – места для размещения рекламных материалов, изготовленных на пленочной основе, над боковыми стеклами внутри салона автобусов,  а также места на крышке моторного отсека и </w:t>
      </w:r>
      <w:r>
        <w:t xml:space="preserve">на боковых частях кузова </w:t>
      </w:r>
      <w:r w:rsidRPr="00C15778">
        <w:t xml:space="preserve"> транспортн</w:t>
      </w:r>
      <w:r>
        <w:t>ого</w:t>
      </w:r>
      <w:r w:rsidRPr="00C15778">
        <w:t xml:space="preserve"> средств</w:t>
      </w:r>
      <w:r>
        <w:t>а,</w:t>
      </w:r>
      <w:r w:rsidRPr="00C15778">
        <w:t xml:space="preserve"> </w:t>
      </w:r>
      <w:r>
        <w:t xml:space="preserve">предназначенные </w:t>
      </w:r>
      <w:r w:rsidRPr="00C15778">
        <w:t xml:space="preserve"> для размещения на них рекламных материалов.</w:t>
      </w:r>
    </w:p>
    <w:p w:rsidR="007200AC" w:rsidRDefault="007200AC" w:rsidP="007200AC">
      <w:pPr>
        <w:autoSpaceDE w:val="0"/>
        <w:ind w:firstLine="540"/>
        <w:jc w:val="both"/>
      </w:pPr>
      <w:r w:rsidRPr="00C15778">
        <w:t>1.3. Рекламн</w:t>
      </w:r>
      <w:r w:rsidR="00270CF3">
        <w:t>ый</w:t>
      </w:r>
      <w:r w:rsidRPr="00C15778">
        <w:t xml:space="preserve"> </w:t>
      </w:r>
      <w:r w:rsidR="00270CF3">
        <w:t>материал</w:t>
      </w:r>
      <w:r w:rsidRPr="00C15778">
        <w:t xml:space="preserve"> (</w:t>
      </w:r>
      <w:proofErr w:type="spellStart"/>
      <w:r w:rsidRPr="00C15778">
        <w:t>стикеры</w:t>
      </w:r>
      <w:proofErr w:type="spellEnd"/>
      <w:r w:rsidRPr="00C15778">
        <w:t xml:space="preserve">) - рекламные объявления, а также иные текстовые и (или) графические материалы, фотографии и иные иллюстрации, содержащие информацию о лицах, товарах, идеях и начинаниях, призванных формировать и поддерживать положительный имидж компании. </w:t>
      </w:r>
    </w:p>
    <w:p w:rsidR="007200AC" w:rsidRDefault="007200AC" w:rsidP="007200AC">
      <w:pPr>
        <w:autoSpaceDE w:val="0"/>
        <w:ind w:firstLine="540"/>
        <w:jc w:val="both"/>
      </w:pPr>
      <w:r>
        <w:t>1.4. Предприятие предоставляет Заказчику транспортные средства для размещения рекламно</w:t>
      </w:r>
      <w:r w:rsidR="00270CF3">
        <w:t>го</w:t>
      </w:r>
      <w:r>
        <w:t xml:space="preserve"> </w:t>
      </w:r>
      <w:r w:rsidR="00270CF3">
        <w:t>материала</w:t>
      </w:r>
      <w:r>
        <w:t xml:space="preserve"> на основании Бланк</w:t>
      </w:r>
      <w:proofErr w:type="gramStart"/>
      <w:r>
        <w:t>а-</w:t>
      </w:r>
      <w:proofErr w:type="gramEnd"/>
      <w:r>
        <w:t xml:space="preserve"> заказа, приложение № 1 к настоящему Договору. </w:t>
      </w:r>
    </w:p>
    <w:p w:rsidR="007200AC" w:rsidRDefault="007200AC" w:rsidP="007200AC">
      <w:pPr>
        <w:autoSpaceDE w:val="0"/>
        <w:ind w:firstLine="540"/>
        <w:jc w:val="both"/>
      </w:pPr>
    </w:p>
    <w:p w:rsidR="007200AC" w:rsidRDefault="007200AC" w:rsidP="007200AC">
      <w:pPr>
        <w:autoSpaceDE w:val="0"/>
        <w:jc w:val="center"/>
      </w:pPr>
      <w:r>
        <w:rPr>
          <w:b/>
        </w:rPr>
        <w:t>2. ОБЯЗАТЕЛЬСТВА СТОРОН</w:t>
      </w:r>
    </w:p>
    <w:p w:rsidR="007200AC" w:rsidRDefault="007200AC" w:rsidP="007200AC">
      <w:pPr>
        <w:autoSpaceDE w:val="0"/>
        <w:ind w:firstLine="540"/>
        <w:jc w:val="both"/>
      </w:pPr>
    </w:p>
    <w:p w:rsidR="007200AC" w:rsidRDefault="007200AC" w:rsidP="007200AC">
      <w:pPr>
        <w:autoSpaceDE w:val="0"/>
        <w:ind w:firstLine="540"/>
        <w:jc w:val="both"/>
      </w:pPr>
      <w:r>
        <w:t>2.1. Заказчик обязуется:</w:t>
      </w:r>
    </w:p>
    <w:p w:rsidR="007200AC" w:rsidRDefault="007200AC" w:rsidP="007200AC">
      <w:pPr>
        <w:pStyle w:val="ab"/>
        <w:spacing w:before="0" w:after="0"/>
        <w:ind w:firstLine="540"/>
        <w:jc w:val="both"/>
      </w:pPr>
      <w:r>
        <w:lastRenderedPageBreak/>
        <w:t>2.1.1. Предоставить Предприятию для согласования макет рекламно</w:t>
      </w:r>
      <w:r w:rsidR="00270CF3">
        <w:t>го</w:t>
      </w:r>
      <w:r>
        <w:t xml:space="preserve"> </w:t>
      </w:r>
      <w:r w:rsidR="00270CF3">
        <w:t>материала</w:t>
      </w:r>
      <w:r>
        <w:t xml:space="preserve"> (Приложение № 1 к настоящему договору), который не должен противоречить действующему законодательству и законодательству о рекламе.</w:t>
      </w:r>
    </w:p>
    <w:p w:rsidR="007200AC" w:rsidRDefault="007200AC" w:rsidP="007200AC">
      <w:pPr>
        <w:autoSpaceDE w:val="0"/>
        <w:ind w:firstLine="540"/>
        <w:jc w:val="both"/>
      </w:pPr>
      <w:r>
        <w:t>2.1.2. Информировать Предприятие в письменной форме об изменениях сроков и/или объема размещения рекламно</w:t>
      </w:r>
      <w:r w:rsidR="00270CF3">
        <w:t>го</w:t>
      </w:r>
      <w:r>
        <w:t xml:space="preserve"> </w:t>
      </w:r>
      <w:r w:rsidR="00270CF3">
        <w:t>материала</w:t>
      </w:r>
      <w:r>
        <w:t>.</w:t>
      </w:r>
    </w:p>
    <w:p w:rsidR="007200AC" w:rsidRDefault="007200AC" w:rsidP="007200AC">
      <w:pPr>
        <w:autoSpaceDE w:val="0"/>
        <w:ind w:firstLine="540"/>
        <w:jc w:val="both"/>
      </w:pPr>
      <w:r>
        <w:t>2.1.3. Подтвердить, что рекламн</w:t>
      </w:r>
      <w:r w:rsidR="00270CF3">
        <w:t>ый</w:t>
      </w:r>
      <w:r>
        <w:t xml:space="preserve"> </w:t>
      </w:r>
      <w:r w:rsidR="00270CF3">
        <w:t>материал</w:t>
      </w:r>
      <w:r>
        <w:t>, предоставленн</w:t>
      </w:r>
      <w:r w:rsidR="009F393F">
        <w:t>ый</w:t>
      </w:r>
      <w:r>
        <w:t xml:space="preserve"> Предприятию, не является недобросовестн</w:t>
      </w:r>
      <w:r w:rsidR="009F393F">
        <w:t>ым</w:t>
      </w:r>
      <w:r>
        <w:t xml:space="preserve"> и недостоверн</w:t>
      </w:r>
      <w:r w:rsidR="009F393F">
        <w:t>ым</w:t>
      </w:r>
      <w:r>
        <w:t>.</w:t>
      </w:r>
    </w:p>
    <w:p w:rsidR="007200AC" w:rsidRDefault="007200AC" w:rsidP="007200AC">
      <w:pPr>
        <w:autoSpaceDE w:val="0"/>
        <w:ind w:firstLine="540"/>
        <w:jc w:val="both"/>
      </w:pPr>
      <w:r>
        <w:t>2.1.4. Произвести оплату  в соответствии с разделом 3 настоящего Договора.</w:t>
      </w:r>
    </w:p>
    <w:p w:rsidR="007200AC" w:rsidRDefault="007200AC" w:rsidP="007200AC">
      <w:pPr>
        <w:autoSpaceDE w:val="0"/>
        <w:ind w:firstLine="540"/>
        <w:jc w:val="both"/>
      </w:pPr>
      <w:r>
        <w:t>2.1.5. Предоставить  Предприятию в соответствии со статьей 13 ФЗ «О рекламе» документально подтвержденные сведения о соответствии рекламно</w:t>
      </w:r>
      <w:r w:rsidR="009F393F">
        <w:t>го</w:t>
      </w:r>
      <w:r>
        <w:t xml:space="preserve"> </w:t>
      </w:r>
      <w:r w:rsidR="009F393F">
        <w:t>материала</w:t>
      </w:r>
      <w:r>
        <w:t xml:space="preserve"> требованиям настоящего Федерального закона, а также иным нормативно-правовым актам РФ, в том числе сведения о наличии лицензии, об обязательной сертификации, о государственной регистрации.</w:t>
      </w:r>
    </w:p>
    <w:p w:rsidR="007200AC" w:rsidRDefault="007200AC" w:rsidP="007200AC">
      <w:pPr>
        <w:autoSpaceDE w:val="0"/>
        <w:ind w:firstLine="540"/>
        <w:jc w:val="both"/>
      </w:pPr>
      <w:r>
        <w:t xml:space="preserve">2.1.6. Поддерживать </w:t>
      </w:r>
      <w:proofErr w:type="gramStart"/>
      <w:r>
        <w:t>эстетический вид</w:t>
      </w:r>
      <w:proofErr w:type="gramEnd"/>
      <w:r>
        <w:t xml:space="preserve"> рекламно</w:t>
      </w:r>
      <w:r w:rsidR="009F393F">
        <w:t>го материала</w:t>
      </w:r>
      <w:r>
        <w:t xml:space="preserve"> в течение всего периода размещения.</w:t>
      </w:r>
    </w:p>
    <w:p w:rsidR="007200AC" w:rsidRDefault="007200AC" w:rsidP="007200AC">
      <w:pPr>
        <w:autoSpaceDE w:val="0"/>
        <w:ind w:firstLine="540"/>
        <w:jc w:val="both"/>
        <w:rPr>
          <w:color w:val="000000"/>
        </w:rPr>
      </w:pPr>
      <w:r>
        <w:t>2.1.7. В течении 7-и календарных дней после окончания срока действия договора п</w:t>
      </w:r>
      <w:r>
        <w:rPr>
          <w:color w:val="000000"/>
        </w:rPr>
        <w:t>роизвести демонтаж рекламн</w:t>
      </w:r>
      <w:r w:rsidR="009F393F">
        <w:rPr>
          <w:color w:val="000000"/>
        </w:rPr>
        <w:t>ого</w:t>
      </w:r>
      <w:r>
        <w:rPr>
          <w:color w:val="000000"/>
        </w:rPr>
        <w:t xml:space="preserve"> </w:t>
      </w:r>
      <w:r w:rsidR="009F393F">
        <w:rPr>
          <w:color w:val="000000"/>
        </w:rPr>
        <w:t>материала</w:t>
      </w:r>
      <w:r>
        <w:rPr>
          <w:color w:val="000000"/>
        </w:rPr>
        <w:t xml:space="preserve"> с поверхностей транспортных средств. </w:t>
      </w:r>
    </w:p>
    <w:p w:rsidR="007200AC" w:rsidRDefault="007200AC" w:rsidP="007200AC">
      <w:pPr>
        <w:autoSpaceDE w:val="0"/>
        <w:ind w:firstLine="540"/>
        <w:jc w:val="both"/>
      </w:pPr>
      <w:r>
        <w:rPr>
          <w:color w:val="000000"/>
        </w:rPr>
        <w:t xml:space="preserve">2.1.8. В течение пяти дней с момента заключения  договора внести денежную сумму в размере 10% от общей стоимости договора (что составляет </w:t>
      </w:r>
      <w:r w:rsidR="00AC3CD2">
        <w:t>75120</w:t>
      </w:r>
      <w:r>
        <w:t xml:space="preserve"> руб. в том числе НДС)  на расчетный счет Предприятия, с целью обеспечения исполнения обязательств по договору.</w:t>
      </w:r>
    </w:p>
    <w:p w:rsidR="007200AC" w:rsidRDefault="007200AC" w:rsidP="007200AC">
      <w:pPr>
        <w:autoSpaceDE w:val="0"/>
        <w:ind w:firstLine="540"/>
        <w:jc w:val="both"/>
      </w:pPr>
      <w:r>
        <w:t>2.1.9. В рамках статьи 10 ФЗ</w:t>
      </w:r>
      <w:r w:rsidRPr="00FD4434">
        <w:t xml:space="preserve"> от 13.03.2006 N 38-ФЗ </w:t>
      </w:r>
      <w:r>
        <w:t>«О рекламе»  выделить из транспортных средств указанных в Приложении № 2 настоящего договора, 5% в год для размещения социальной рекламы.</w:t>
      </w:r>
    </w:p>
    <w:p w:rsidR="007200AC" w:rsidRDefault="007200AC" w:rsidP="007200AC">
      <w:pPr>
        <w:autoSpaceDE w:val="0"/>
        <w:ind w:firstLine="540"/>
        <w:jc w:val="both"/>
      </w:pPr>
      <w:r>
        <w:t>2.2. Заказчик имеет право:</w:t>
      </w:r>
    </w:p>
    <w:p w:rsidR="007200AC" w:rsidRDefault="007200AC" w:rsidP="007200AC">
      <w:pPr>
        <w:autoSpaceDE w:val="0"/>
        <w:ind w:firstLine="540"/>
        <w:jc w:val="both"/>
      </w:pPr>
      <w:r>
        <w:t>2.2.1. На продление договора на тот же срок и на тех же основаниях.</w:t>
      </w:r>
    </w:p>
    <w:p w:rsidR="007200AC" w:rsidRDefault="007200AC" w:rsidP="007200AC">
      <w:pPr>
        <w:autoSpaceDE w:val="0"/>
        <w:ind w:firstLine="540"/>
        <w:jc w:val="both"/>
      </w:pPr>
      <w:r>
        <w:t>2.3. Предприятие обязуется:</w:t>
      </w:r>
    </w:p>
    <w:p w:rsidR="007200AC" w:rsidRDefault="007200AC" w:rsidP="007200AC">
      <w:pPr>
        <w:autoSpaceDE w:val="0"/>
        <w:ind w:firstLine="540"/>
        <w:jc w:val="both"/>
      </w:pPr>
      <w:r>
        <w:t>2.3.1. Предоставить Заказчику транспортные средства на основании пункта 1.4. настоящего Договора не позднее 5 рабочих дней после согласования макета рекламно</w:t>
      </w:r>
      <w:r w:rsidR="009F393F">
        <w:t>го</w:t>
      </w:r>
      <w:r>
        <w:t xml:space="preserve"> </w:t>
      </w:r>
      <w:r w:rsidR="009F393F">
        <w:t>материала</w:t>
      </w:r>
      <w:r>
        <w:t xml:space="preserve"> Департаментом транспорта администрации </w:t>
      </w:r>
      <w:proofErr w:type="gramStart"/>
      <w:r>
        <w:t>г</w:t>
      </w:r>
      <w:proofErr w:type="gramEnd"/>
      <w:r>
        <w:t>. Красноярска, предоставление которых фиксируется в Актах предоставления транспортных средств, Приложение № 2 к настоящему Договору.</w:t>
      </w:r>
    </w:p>
    <w:p w:rsidR="007200AC" w:rsidRDefault="007200AC" w:rsidP="007200AC">
      <w:pPr>
        <w:autoSpaceDE w:val="0"/>
        <w:ind w:firstLine="540"/>
        <w:jc w:val="both"/>
      </w:pPr>
      <w:r>
        <w:t>2.3.2. Вернуть в течение 20 календарных дней, с момента окончания срока действия договора, денежные средства перечисленные Заказчиком на основании пункт 2.1.8 настоящего договора, при условии, что заказчиком полностью исполнены обязательства предусмотренные пунктом 2.1.7. настоящего договора.  Подтверждение исполнения пункта 2.1.7. настоящего договора служит акт демонтажа рекламной продукции (Приложение № 3).</w:t>
      </w:r>
    </w:p>
    <w:p w:rsidR="007200AC" w:rsidRDefault="007200AC" w:rsidP="007200AC">
      <w:pPr>
        <w:autoSpaceDE w:val="0"/>
        <w:ind w:firstLine="540"/>
        <w:jc w:val="both"/>
      </w:pPr>
      <w:r>
        <w:t>2.3.3. Уведомить Заказчика не менее чем за 30 календарных дней о необходимости размещения социальной рекламы.</w:t>
      </w:r>
    </w:p>
    <w:p w:rsidR="007200AC" w:rsidRDefault="007200AC" w:rsidP="007200AC">
      <w:pPr>
        <w:autoSpaceDE w:val="0"/>
        <w:ind w:firstLine="540"/>
        <w:jc w:val="both"/>
      </w:pPr>
      <w:r>
        <w:t>2.4. Предприятие имеет право:</w:t>
      </w:r>
    </w:p>
    <w:p w:rsidR="007200AC" w:rsidRDefault="007200AC" w:rsidP="007200AC">
      <w:pPr>
        <w:autoSpaceDE w:val="0"/>
        <w:ind w:firstLine="540"/>
        <w:jc w:val="both"/>
      </w:pPr>
      <w:r>
        <w:t>2.4.1. В случае выявления самостоятельного размещения Заказчиком в транспортных  средствах рекламно</w:t>
      </w:r>
      <w:r w:rsidR="009F393F">
        <w:t>го</w:t>
      </w:r>
      <w:r>
        <w:t xml:space="preserve"> </w:t>
      </w:r>
      <w:r w:rsidR="009F393F">
        <w:t>материала,</w:t>
      </w:r>
      <w:r>
        <w:t xml:space="preserve">  требовать оплату за такое размещение.</w:t>
      </w:r>
    </w:p>
    <w:p w:rsidR="007200AC" w:rsidRDefault="007200AC" w:rsidP="007200AC">
      <w:pPr>
        <w:autoSpaceDE w:val="0"/>
        <w:ind w:firstLine="540"/>
        <w:jc w:val="both"/>
      </w:pPr>
    </w:p>
    <w:p w:rsidR="007200AC" w:rsidRDefault="007200AC" w:rsidP="007200AC">
      <w:pPr>
        <w:autoSpaceDE w:val="0"/>
        <w:jc w:val="center"/>
      </w:pPr>
      <w:r>
        <w:rPr>
          <w:b/>
        </w:rPr>
        <w:t>3. СТОИМОСТЬ ДОГОВОРА</w:t>
      </w:r>
    </w:p>
    <w:p w:rsidR="007200AC" w:rsidRDefault="007200AC" w:rsidP="007200AC">
      <w:pPr>
        <w:autoSpaceDE w:val="0"/>
        <w:ind w:firstLine="540"/>
        <w:jc w:val="both"/>
      </w:pPr>
    </w:p>
    <w:p w:rsidR="007200AC" w:rsidRDefault="007200AC" w:rsidP="007200AC">
      <w:pPr>
        <w:autoSpaceDE w:val="0"/>
        <w:ind w:firstLine="540"/>
        <w:jc w:val="both"/>
      </w:pPr>
      <w:r>
        <w:t xml:space="preserve">3.1. Стоимость предоставления рекламного поля на 1 (одно) транспортное средство составляет </w:t>
      </w:r>
      <w:r w:rsidR="00AC3CD2">
        <w:t>6260</w:t>
      </w:r>
      <w:r>
        <w:t xml:space="preserve"> рублей в месяц, в т.ч. НДС, и  включает следующие форматы размещения: </w:t>
      </w:r>
    </w:p>
    <w:p w:rsidR="007200AC" w:rsidRDefault="007200AC" w:rsidP="007200AC">
      <w:pPr>
        <w:autoSpaceDE w:val="0"/>
        <w:ind w:firstLine="540"/>
        <w:jc w:val="both"/>
      </w:pPr>
      <w:r>
        <w:t xml:space="preserve">- 2 </w:t>
      </w:r>
      <w:proofErr w:type="spellStart"/>
      <w:r>
        <w:t>стикера</w:t>
      </w:r>
      <w:proofErr w:type="spellEnd"/>
      <w:r>
        <w:t xml:space="preserve"> формата А</w:t>
      </w:r>
      <w:proofErr w:type="gramStart"/>
      <w:r>
        <w:t>4</w:t>
      </w:r>
      <w:proofErr w:type="gramEnd"/>
      <w:r>
        <w:t xml:space="preserve"> </w:t>
      </w:r>
      <w:r w:rsidRPr="00C15778">
        <w:t>над боковыми стеклами внутри салона автобусов</w:t>
      </w:r>
      <w:r>
        <w:t xml:space="preserve"> (</w:t>
      </w:r>
      <w:r w:rsidR="00AC3CD2">
        <w:t>2</w:t>
      </w:r>
      <w:r>
        <w:t>50 руб. за единицу);</w:t>
      </w:r>
    </w:p>
    <w:p w:rsidR="007200AC" w:rsidRDefault="007200AC" w:rsidP="007200AC">
      <w:pPr>
        <w:autoSpaceDE w:val="0"/>
        <w:ind w:firstLine="540"/>
        <w:jc w:val="both"/>
      </w:pPr>
      <w:r>
        <w:t>- крышка моторного отсека (7</w:t>
      </w:r>
      <w:r w:rsidR="00AC3CD2">
        <w:t>6</w:t>
      </w:r>
      <w:r>
        <w:t>0 руб. за единицу);</w:t>
      </w:r>
    </w:p>
    <w:p w:rsidR="007200AC" w:rsidRDefault="007200AC" w:rsidP="007200AC">
      <w:pPr>
        <w:autoSpaceDE w:val="0"/>
        <w:ind w:firstLine="540"/>
        <w:jc w:val="both"/>
      </w:pPr>
      <w:r>
        <w:lastRenderedPageBreak/>
        <w:t>- боков</w:t>
      </w:r>
      <w:r w:rsidR="004C4BFB">
        <w:t>ые</w:t>
      </w:r>
      <w:r>
        <w:t xml:space="preserve"> част</w:t>
      </w:r>
      <w:r w:rsidR="004C4BFB">
        <w:t xml:space="preserve">и </w:t>
      </w:r>
      <w:r>
        <w:t xml:space="preserve">кузова </w:t>
      </w:r>
      <w:r w:rsidRPr="00C15778">
        <w:t xml:space="preserve"> транспортн</w:t>
      </w:r>
      <w:r>
        <w:t>ого</w:t>
      </w:r>
      <w:r w:rsidRPr="00C15778">
        <w:t xml:space="preserve"> средств</w:t>
      </w:r>
      <w:r>
        <w:t>а (</w:t>
      </w:r>
      <w:r w:rsidR="00AC3CD2">
        <w:t>50</w:t>
      </w:r>
      <w:r>
        <w:t>00 руб. за единицу).</w:t>
      </w:r>
    </w:p>
    <w:p w:rsidR="007200AC" w:rsidRDefault="007200AC" w:rsidP="007200AC">
      <w:pPr>
        <w:autoSpaceDE w:val="0"/>
        <w:ind w:firstLine="540"/>
        <w:jc w:val="both"/>
      </w:pPr>
      <w:r>
        <w:t xml:space="preserve">3.2. Общая стоимость договора составляет  </w:t>
      </w:r>
      <w:r w:rsidR="00AC3CD2">
        <w:t>751 200</w:t>
      </w:r>
      <w:r>
        <w:t xml:space="preserve"> рублей, в том числе НДС.</w:t>
      </w:r>
    </w:p>
    <w:p w:rsidR="007200AC" w:rsidRDefault="007200AC" w:rsidP="007200AC">
      <w:pPr>
        <w:autoSpaceDE w:val="0"/>
        <w:ind w:firstLine="540"/>
        <w:jc w:val="both"/>
      </w:pPr>
      <w:r>
        <w:t>3.3. Заказчик производит ежемесячную оплату Предприятию за предоставление рекламного поля для размещения рекламно</w:t>
      </w:r>
      <w:r w:rsidR="009F393F">
        <w:t>го</w:t>
      </w:r>
      <w:r>
        <w:t xml:space="preserve"> </w:t>
      </w:r>
      <w:r w:rsidR="009F393F">
        <w:t>материала</w:t>
      </w:r>
      <w:r>
        <w:t xml:space="preserve"> в размере </w:t>
      </w:r>
      <w:r w:rsidR="00AC3CD2">
        <w:t>62 600</w:t>
      </w:r>
      <w:r>
        <w:t xml:space="preserve"> рублей 00 копеек за каждый месяц  размещения в течение срока действия договора.</w:t>
      </w:r>
    </w:p>
    <w:p w:rsidR="007200AC" w:rsidRDefault="007200AC" w:rsidP="007200AC">
      <w:pPr>
        <w:autoSpaceDE w:val="0"/>
        <w:ind w:firstLine="540"/>
        <w:jc w:val="both"/>
      </w:pPr>
      <w:r>
        <w:t>Оплата производится путем перечисления денежных средств на расчетный счет Предприятия, на основании выставленного счета  до пятого числа текущего месяца за текущий месяц.</w:t>
      </w:r>
    </w:p>
    <w:p w:rsidR="007200AC" w:rsidRDefault="007200AC" w:rsidP="007200AC">
      <w:pPr>
        <w:autoSpaceDE w:val="0"/>
        <w:jc w:val="center"/>
        <w:rPr>
          <w:b/>
        </w:rPr>
      </w:pPr>
      <w:r>
        <w:rPr>
          <w:b/>
        </w:rPr>
        <w:t>4. СРОК ДЕЙСТВИЯ ДОГОВОРА</w:t>
      </w:r>
    </w:p>
    <w:p w:rsidR="007200AC" w:rsidRDefault="007200AC" w:rsidP="007200AC">
      <w:pPr>
        <w:autoSpaceDE w:val="0"/>
        <w:jc w:val="center"/>
        <w:rPr>
          <w:b/>
        </w:rPr>
      </w:pPr>
    </w:p>
    <w:p w:rsidR="007200AC" w:rsidRDefault="007200AC" w:rsidP="007200AC">
      <w:pPr>
        <w:autoSpaceDE w:val="0"/>
        <w:ind w:firstLine="540"/>
        <w:jc w:val="both"/>
      </w:pPr>
      <w:r>
        <w:t xml:space="preserve">4.1. Настоящий Договор вступает в силу с момента его подписания Сторонами  и  действует  по «___» _________  2016 года. </w:t>
      </w:r>
    </w:p>
    <w:p w:rsidR="007200AC" w:rsidRDefault="007200AC" w:rsidP="007200AC">
      <w:pPr>
        <w:autoSpaceDE w:val="0"/>
        <w:ind w:firstLine="540"/>
        <w:jc w:val="both"/>
      </w:pPr>
    </w:p>
    <w:p w:rsidR="007200AC" w:rsidRDefault="007200AC" w:rsidP="007200AC">
      <w:pPr>
        <w:autoSpaceDE w:val="0"/>
        <w:jc w:val="both"/>
      </w:pPr>
    </w:p>
    <w:p w:rsidR="007200AC" w:rsidRDefault="007200AC" w:rsidP="007200AC">
      <w:pPr>
        <w:autoSpaceDE w:val="0"/>
        <w:jc w:val="center"/>
        <w:rPr>
          <w:b/>
        </w:rPr>
      </w:pPr>
      <w:r>
        <w:rPr>
          <w:b/>
        </w:rPr>
        <w:t>5. ОТВЕТСТВЕННОСТЬ СТОРОН</w:t>
      </w:r>
    </w:p>
    <w:p w:rsidR="007200AC" w:rsidRDefault="007200AC" w:rsidP="007200AC">
      <w:pPr>
        <w:autoSpaceDE w:val="0"/>
        <w:jc w:val="center"/>
        <w:rPr>
          <w:b/>
        </w:rPr>
      </w:pPr>
    </w:p>
    <w:p w:rsidR="007200AC" w:rsidRDefault="007200AC" w:rsidP="007200AC">
      <w:pPr>
        <w:autoSpaceDE w:val="0"/>
        <w:ind w:firstLine="540"/>
        <w:jc w:val="both"/>
      </w:pPr>
      <w:r>
        <w:t>5.1. За неисполнение или ненадлежащее исполнение своих обязатель</w:t>
      </w:r>
      <w:proofErr w:type="gramStart"/>
      <w:r>
        <w:t>ств Ст</w:t>
      </w:r>
      <w:proofErr w:type="gramEnd"/>
      <w:r>
        <w:t xml:space="preserve">ороны несут ответственность согласно действующему законодательству РФ. </w:t>
      </w:r>
    </w:p>
    <w:p w:rsidR="007200AC" w:rsidRDefault="007200AC" w:rsidP="007200AC">
      <w:pPr>
        <w:autoSpaceDE w:val="0"/>
        <w:ind w:firstLine="540"/>
        <w:jc w:val="both"/>
        <w:rPr>
          <w:color w:val="000000"/>
        </w:rPr>
      </w:pPr>
      <w:r>
        <w:t>5.2.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7200AC" w:rsidRDefault="007200AC" w:rsidP="007200AC">
      <w:pPr>
        <w:pStyle w:val="ab"/>
        <w:spacing w:before="0" w:after="0"/>
        <w:ind w:firstLine="708"/>
        <w:jc w:val="both"/>
        <w:rPr>
          <w:color w:val="000000"/>
        </w:rPr>
      </w:pPr>
      <w:r>
        <w:rPr>
          <w:color w:val="000000"/>
        </w:rPr>
        <w:t>5.3. Ответственность за содержание и достоверность рекламного материала, размещенного Заказчиком на предоставленных Предприятием транспортных средствах в соответствии с законодательством о рекламе, несет Заказчик.</w:t>
      </w:r>
    </w:p>
    <w:p w:rsidR="007200AC" w:rsidRDefault="007200AC" w:rsidP="007200AC">
      <w:pPr>
        <w:pStyle w:val="ab"/>
        <w:spacing w:before="0" w:after="0"/>
        <w:ind w:firstLine="708"/>
        <w:jc w:val="both"/>
        <w:rPr>
          <w:color w:val="000000"/>
        </w:rPr>
      </w:pPr>
      <w:r>
        <w:rPr>
          <w:color w:val="000000"/>
        </w:rPr>
        <w:t>5.4. В случае неисполнения Заказчиком обязательств, предусмотренных пунктом 2.1.7. Договора, в срок более 7 календарных дней Предприятие засчитывает денежные средства, внесенные на расчетный счет Предприятия на основании пункта 2.1.8. как возмещение расходов Предприятия на  демонтаж рекламно</w:t>
      </w:r>
      <w:r w:rsidR="009F393F">
        <w:rPr>
          <w:color w:val="000000"/>
        </w:rPr>
        <w:t>го</w:t>
      </w:r>
      <w:r>
        <w:rPr>
          <w:color w:val="000000"/>
        </w:rPr>
        <w:t xml:space="preserve"> </w:t>
      </w:r>
      <w:r w:rsidR="009F393F">
        <w:rPr>
          <w:color w:val="000000"/>
        </w:rPr>
        <w:t>материала</w:t>
      </w:r>
      <w:r>
        <w:rPr>
          <w:color w:val="000000"/>
        </w:rPr>
        <w:t xml:space="preserve"> из расчета </w:t>
      </w:r>
      <w:r w:rsidR="00AC3CD2">
        <w:rPr>
          <w:color w:val="000000"/>
        </w:rPr>
        <w:t>7512</w:t>
      </w:r>
      <w:r>
        <w:rPr>
          <w:color w:val="000000"/>
        </w:rPr>
        <w:t xml:space="preserve"> рублей за каждое транспортное средство.</w:t>
      </w:r>
    </w:p>
    <w:p w:rsidR="007200AC" w:rsidRDefault="007200AC" w:rsidP="007200AC">
      <w:pPr>
        <w:pStyle w:val="ab"/>
        <w:spacing w:before="0" w:after="0"/>
        <w:ind w:firstLine="708"/>
        <w:jc w:val="both"/>
        <w:rPr>
          <w:color w:val="000000"/>
        </w:rPr>
      </w:pPr>
      <w:r>
        <w:rPr>
          <w:color w:val="000000"/>
        </w:rPr>
        <w:t>5.5. В случае неисполнения Заказчиком обязательств, предусмотренных пунктом 3.3. Договора, в срок более 30 календарных дней Предприятие имеет право демонтировать рекламн</w:t>
      </w:r>
      <w:r w:rsidR="009F393F">
        <w:rPr>
          <w:color w:val="000000"/>
        </w:rPr>
        <w:t>ый</w:t>
      </w:r>
      <w:r>
        <w:rPr>
          <w:color w:val="000000"/>
        </w:rPr>
        <w:t xml:space="preserve"> </w:t>
      </w:r>
      <w:r w:rsidR="009F393F">
        <w:rPr>
          <w:color w:val="000000"/>
        </w:rPr>
        <w:t>материал</w:t>
      </w:r>
      <w:r>
        <w:rPr>
          <w:color w:val="000000"/>
        </w:rPr>
        <w:t xml:space="preserve"> и расторгнуть договор в одностороннем порядке. Договор считается расторгнутым  с момента демонтажа рекламно</w:t>
      </w:r>
      <w:r w:rsidR="009F393F">
        <w:rPr>
          <w:color w:val="000000"/>
        </w:rPr>
        <w:t>го материала</w:t>
      </w:r>
      <w:r>
        <w:rPr>
          <w:color w:val="000000"/>
        </w:rPr>
        <w:t xml:space="preserve">. </w:t>
      </w:r>
    </w:p>
    <w:p w:rsidR="007200AC" w:rsidRDefault="007200AC" w:rsidP="007200AC">
      <w:pPr>
        <w:pStyle w:val="ab"/>
        <w:spacing w:before="0" w:after="0"/>
        <w:ind w:firstLine="708"/>
        <w:jc w:val="both"/>
        <w:rPr>
          <w:color w:val="000000"/>
        </w:rPr>
      </w:pPr>
      <w:r>
        <w:rPr>
          <w:color w:val="000000"/>
        </w:rPr>
        <w:t>Денежные средства, внесенные на расчетный счет Предприятия на основании пункта 2.1.8. засчитываются как возмещение расходов Предприятия на  демонтаж рекламно</w:t>
      </w:r>
      <w:r w:rsidR="009F393F">
        <w:rPr>
          <w:color w:val="000000"/>
        </w:rPr>
        <w:t>го</w:t>
      </w:r>
      <w:r>
        <w:rPr>
          <w:color w:val="000000"/>
        </w:rPr>
        <w:t xml:space="preserve"> </w:t>
      </w:r>
      <w:r w:rsidR="009F393F">
        <w:rPr>
          <w:color w:val="000000"/>
        </w:rPr>
        <w:t>материала</w:t>
      </w:r>
      <w:r>
        <w:rPr>
          <w:color w:val="000000"/>
        </w:rPr>
        <w:t xml:space="preserve"> из расчета </w:t>
      </w:r>
      <w:r w:rsidR="00AC3CD2">
        <w:rPr>
          <w:color w:val="000000"/>
        </w:rPr>
        <w:t>7512</w:t>
      </w:r>
      <w:r>
        <w:rPr>
          <w:color w:val="000000"/>
        </w:rPr>
        <w:t xml:space="preserve"> рублей за каждое транспортное средство, а образовавшаяся задолженность за размещение рекламно</w:t>
      </w:r>
      <w:r w:rsidR="009F393F">
        <w:rPr>
          <w:color w:val="000000"/>
        </w:rPr>
        <w:t>го</w:t>
      </w:r>
      <w:r>
        <w:rPr>
          <w:color w:val="000000"/>
        </w:rPr>
        <w:t xml:space="preserve"> </w:t>
      </w:r>
      <w:r w:rsidR="009F393F">
        <w:rPr>
          <w:color w:val="000000"/>
        </w:rPr>
        <w:t>материала</w:t>
      </w:r>
      <w:r>
        <w:rPr>
          <w:color w:val="000000"/>
        </w:rPr>
        <w:t xml:space="preserve">, до даты демонтажа, подлежит возмещению Предприятию Заказчиком. </w:t>
      </w:r>
    </w:p>
    <w:p w:rsidR="007200AC" w:rsidRDefault="007200AC" w:rsidP="007200AC">
      <w:pPr>
        <w:autoSpaceDE w:val="0"/>
        <w:rPr>
          <w:b/>
        </w:rPr>
      </w:pPr>
    </w:p>
    <w:p w:rsidR="007200AC" w:rsidRDefault="007200AC" w:rsidP="007200AC">
      <w:pPr>
        <w:autoSpaceDE w:val="0"/>
        <w:jc w:val="center"/>
      </w:pPr>
      <w:r>
        <w:rPr>
          <w:b/>
        </w:rPr>
        <w:t>6. ЗАКЛЮЧИТЕЛЬНЫЕ ПОЛОЖЕНИЯ</w:t>
      </w:r>
    </w:p>
    <w:p w:rsidR="007200AC" w:rsidRDefault="007200AC" w:rsidP="007200AC">
      <w:pPr>
        <w:autoSpaceDE w:val="0"/>
        <w:ind w:firstLine="540"/>
        <w:jc w:val="both"/>
      </w:pPr>
    </w:p>
    <w:p w:rsidR="007200AC" w:rsidRDefault="007200AC" w:rsidP="007200AC">
      <w:pPr>
        <w:autoSpaceDE w:val="0"/>
        <w:ind w:firstLine="708"/>
        <w:jc w:val="both"/>
      </w:pPr>
      <w:r>
        <w:t xml:space="preserve">6.1. </w:t>
      </w:r>
      <w:proofErr w:type="gramStart"/>
      <w:r>
        <w:t>Договор</w:t>
      </w:r>
      <w:proofErr w:type="gramEnd"/>
      <w:r>
        <w:t xml:space="preserve"> может быть расторгнут в любой момент, путем письменного уведомления одной из сторон за 30 календарных дней до даты предполагаемого расторжения. В случае затягивания Заказчиком с демонтажем рекламно</w:t>
      </w:r>
      <w:r w:rsidR="009F393F">
        <w:t>го</w:t>
      </w:r>
      <w:r>
        <w:t xml:space="preserve"> </w:t>
      </w:r>
      <w:r w:rsidR="009F393F">
        <w:t>материала</w:t>
      </w:r>
      <w:r>
        <w:t xml:space="preserve"> и наличием задолженности  перед Предприятием применяется правило установленное пунктом 5.5. настоящего договора.</w:t>
      </w:r>
    </w:p>
    <w:p w:rsidR="007200AC" w:rsidRDefault="007200AC" w:rsidP="007200AC">
      <w:pPr>
        <w:autoSpaceDE w:val="0"/>
        <w:ind w:firstLine="708"/>
        <w:jc w:val="both"/>
      </w:pPr>
      <w:r>
        <w:t xml:space="preserve">6.2. Все возникающие в период действия настоящего Договора разногласия решаются путем переговоров Сторон, а при </w:t>
      </w:r>
      <w:proofErr w:type="spellStart"/>
      <w:r>
        <w:t>недостижении</w:t>
      </w:r>
      <w:proofErr w:type="spellEnd"/>
      <w:r>
        <w:t xml:space="preserve"> соглашения передаются на рассмотрение в суд.</w:t>
      </w:r>
    </w:p>
    <w:p w:rsidR="007200AC" w:rsidRDefault="007200AC" w:rsidP="007200AC">
      <w:pPr>
        <w:spacing w:line="100" w:lineRule="atLeast"/>
        <w:jc w:val="both"/>
        <w:rPr>
          <w:kern w:val="1"/>
        </w:rPr>
      </w:pPr>
      <w:r>
        <w:lastRenderedPageBreak/>
        <w:t xml:space="preserve">       </w:t>
      </w:r>
      <w:r>
        <w:tab/>
        <w:t>6.3.</w:t>
      </w:r>
      <w:r>
        <w:rPr>
          <w:kern w:val="1"/>
        </w:rPr>
        <w:t xml:space="preserve">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7200AC" w:rsidRDefault="007200AC" w:rsidP="007200AC">
      <w:pPr>
        <w:spacing w:line="100" w:lineRule="atLeast"/>
        <w:jc w:val="both"/>
      </w:pPr>
      <w:r>
        <w:rPr>
          <w:kern w:val="1"/>
        </w:rPr>
        <w:t xml:space="preserve">        </w:t>
      </w:r>
      <w:r>
        <w:rPr>
          <w:kern w:val="1"/>
        </w:rPr>
        <w:tab/>
        <w:t>6.4.Все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7200AC" w:rsidRDefault="007200AC" w:rsidP="007200AC">
      <w:pPr>
        <w:autoSpaceDE w:val="0"/>
        <w:ind w:firstLine="708"/>
        <w:jc w:val="both"/>
      </w:pPr>
      <w:r>
        <w:t>6.5. Настоящий Договор составлен в двух экземплярах одинаковой юридической силы, по одному для каждой из Сторон.</w:t>
      </w:r>
    </w:p>
    <w:p w:rsidR="007200AC" w:rsidRDefault="007200AC" w:rsidP="007200AC">
      <w:pPr>
        <w:pStyle w:val="ConsPlusNonformat"/>
        <w:widowControl/>
        <w:rPr>
          <w:rFonts w:ascii="Times New Roman" w:hAnsi="Times New Roman" w:cs="Times New Roman"/>
          <w:sz w:val="24"/>
          <w:szCs w:val="24"/>
        </w:rPr>
      </w:pPr>
    </w:p>
    <w:p w:rsidR="007200AC" w:rsidRDefault="007200AC" w:rsidP="007200AC">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7. АДРЕСА, РЕКВИЗИТЫ И ПОДПИСИ СТОРОН:</w:t>
      </w:r>
    </w:p>
    <w:p w:rsidR="007200AC" w:rsidRDefault="007200AC" w:rsidP="007200AC">
      <w:pPr>
        <w:pStyle w:val="ConsPlusNonformat"/>
        <w:widowControl/>
        <w:jc w:val="center"/>
        <w:rPr>
          <w:rFonts w:ascii="Times New Roman" w:hAnsi="Times New Roman" w:cs="Times New Roman"/>
          <w:sz w:val="24"/>
          <w:szCs w:val="24"/>
        </w:rPr>
      </w:pPr>
    </w:p>
    <w:tbl>
      <w:tblPr>
        <w:tblW w:w="0" w:type="auto"/>
        <w:tblLayout w:type="fixed"/>
        <w:tblLook w:val="0000"/>
      </w:tblPr>
      <w:tblGrid>
        <w:gridCol w:w="4968"/>
        <w:gridCol w:w="4860"/>
      </w:tblGrid>
      <w:tr w:rsidR="007200AC" w:rsidTr="004F4B4B">
        <w:trPr>
          <w:trHeight w:val="3458"/>
        </w:trPr>
        <w:tc>
          <w:tcPr>
            <w:tcW w:w="4968" w:type="dxa"/>
            <w:shd w:val="clear" w:color="auto" w:fill="auto"/>
          </w:tcPr>
          <w:p w:rsidR="007200AC" w:rsidRDefault="007200AC" w:rsidP="004F4B4B">
            <w:pPr>
              <w:snapToGrid w:val="0"/>
            </w:pPr>
            <w:r>
              <w:rPr>
                <w:b/>
              </w:rPr>
              <w:t>Предприятие:</w:t>
            </w:r>
          </w:p>
          <w:p w:rsidR="007200AC" w:rsidRDefault="007200AC" w:rsidP="004F4B4B">
            <w:pPr>
              <w:snapToGrid w:val="0"/>
            </w:pPr>
            <w:r>
              <w:t>МУНИЦИПАЛЬНОЕ   ПРЕДПРИЯТИЕ</w:t>
            </w:r>
          </w:p>
          <w:p w:rsidR="007200AC" w:rsidRDefault="007200AC" w:rsidP="004F4B4B">
            <w:pPr>
              <w:snapToGrid w:val="0"/>
            </w:pPr>
            <w:r>
              <w:t xml:space="preserve">города Красноярска  </w:t>
            </w:r>
          </w:p>
          <w:p w:rsidR="007200AC" w:rsidRDefault="007200AC" w:rsidP="004F4B4B">
            <w:pPr>
              <w:snapToGrid w:val="0"/>
            </w:pPr>
            <w:r>
              <w:t>«КРАСНОЯРСКОЕ   ПАССАЖИРСКОЕ АВТОТРАНСПОРТНОЕ   ПРЕДПРИЯТИЕ  №  2»  (МП «КПАТП-2»)</w:t>
            </w:r>
          </w:p>
          <w:p w:rsidR="007200AC" w:rsidRDefault="007200AC" w:rsidP="004F4B4B">
            <w:pPr>
              <w:snapToGrid w:val="0"/>
            </w:pPr>
          </w:p>
          <w:p w:rsidR="007200AC" w:rsidRDefault="007200AC" w:rsidP="004F4B4B">
            <w:pPr>
              <w:snapToGrid w:val="0"/>
            </w:pPr>
            <w:r>
              <w:t>Юридический адрес (место нахождения):</w:t>
            </w:r>
          </w:p>
          <w:p w:rsidR="007200AC" w:rsidRDefault="007200AC" w:rsidP="004F4B4B">
            <w:pPr>
              <w:snapToGrid w:val="0"/>
            </w:pPr>
            <w:r>
              <w:t>660119, г. Красноярск, Енисейский тракт, № 51</w:t>
            </w:r>
          </w:p>
          <w:p w:rsidR="007200AC" w:rsidRDefault="007200AC" w:rsidP="004F4B4B">
            <w:pPr>
              <w:snapToGrid w:val="0"/>
            </w:pPr>
            <w:r>
              <w:t>Реквизиты для отправления корреспонденции по почте:</w:t>
            </w:r>
          </w:p>
          <w:p w:rsidR="007200AC" w:rsidRDefault="007200AC" w:rsidP="004F4B4B">
            <w:pPr>
              <w:snapToGrid w:val="0"/>
            </w:pPr>
            <w:r>
              <w:t>660049, г. Красноярск, а/я 5348; телефон  (391)256-89-50;  бух. (391) 256-89-58; ООК и ЮР (391) 258-96-86; факс  (391)256-89-55</w:t>
            </w:r>
          </w:p>
          <w:p w:rsidR="007200AC" w:rsidRDefault="007200AC" w:rsidP="004F4B4B">
            <w:pPr>
              <w:snapToGrid w:val="0"/>
            </w:pPr>
            <w:r>
              <w:t xml:space="preserve">КФ ЗАО АИКБ «Енисейский объединенный банк» </w:t>
            </w:r>
            <w:proofErr w:type="gramStart"/>
            <w:r>
              <w:t>г</w:t>
            </w:r>
            <w:proofErr w:type="gramEnd"/>
            <w:r>
              <w:t>. Красноярск,</w:t>
            </w:r>
          </w:p>
          <w:p w:rsidR="007200AC" w:rsidRDefault="007200AC" w:rsidP="004F4B4B">
            <w:pPr>
              <w:snapToGrid w:val="0"/>
            </w:pPr>
            <w:r>
              <w:t>Рас. Счет 40702810400330000051, Корр. Счет 30101810700000000853,</w:t>
            </w:r>
          </w:p>
          <w:p w:rsidR="007200AC" w:rsidRDefault="007200AC" w:rsidP="004F4B4B">
            <w:pPr>
              <w:snapToGrid w:val="0"/>
            </w:pPr>
            <w:r>
              <w:t>БИК 040407853</w:t>
            </w:r>
          </w:p>
          <w:p w:rsidR="007200AC" w:rsidRDefault="007200AC" w:rsidP="004F4B4B">
            <w:pPr>
              <w:snapToGrid w:val="0"/>
            </w:pPr>
            <w:r>
              <w:t>ИНН 2451000455;  КПП 246501001; ОГРН 1032402643426; ОКПО 10178093; ОКВЭД 60.21.11</w:t>
            </w:r>
          </w:p>
          <w:p w:rsidR="007200AC" w:rsidRDefault="007200AC" w:rsidP="004F4B4B">
            <w:pPr>
              <w:snapToGrid w:val="0"/>
            </w:pPr>
          </w:p>
        </w:tc>
        <w:tc>
          <w:tcPr>
            <w:tcW w:w="4860" w:type="dxa"/>
            <w:shd w:val="clear" w:color="auto" w:fill="auto"/>
          </w:tcPr>
          <w:p w:rsidR="007200AC" w:rsidRDefault="007200AC" w:rsidP="004F4B4B">
            <w:pPr>
              <w:pStyle w:val="ConsPlusNonformat"/>
              <w:widowControl/>
              <w:snapToGrid w:val="0"/>
              <w:rPr>
                <w:rFonts w:ascii="Times New Roman" w:hAnsi="Times New Roman" w:cs="Times New Roman"/>
                <w:sz w:val="24"/>
                <w:szCs w:val="24"/>
              </w:rPr>
            </w:pPr>
            <w:r>
              <w:rPr>
                <w:rFonts w:ascii="Times New Roman" w:hAnsi="Times New Roman" w:cs="Times New Roman"/>
                <w:b/>
                <w:sz w:val="24"/>
                <w:szCs w:val="24"/>
              </w:rPr>
              <w:t>Заказчик:</w:t>
            </w:r>
          </w:p>
          <w:p w:rsidR="007200AC" w:rsidRDefault="007200AC" w:rsidP="004F4B4B"/>
        </w:tc>
      </w:tr>
      <w:tr w:rsidR="007200AC" w:rsidTr="004F4B4B">
        <w:tc>
          <w:tcPr>
            <w:tcW w:w="4968" w:type="dxa"/>
            <w:shd w:val="clear" w:color="auto" w:fill="auto"/>
          </w:tcPr>
          <w:p w:rsidR="007200AC" w:rsidRDefault="007200AC" w:rsidP="004F4B4B">
            <w:pPr>
              <w:snapToGrid w:val="0"/>
            </w:pPr>
            <w:r>
              <w:t>Генеральный директор</w:t>
            </w:r>
          </w:p>
          <w:p w:rsidR="007200AC" w:rsidRDefault="007200AC" w:rsidP="004F4B4B">
            <w:pPr>
              <w:snapToGrid w:val="0"/>
            </w:pPr>
            <w:r>
              <w:t xml:space="preserve">________________   В.С. </w:t>
            </w:r>
            <w:r w:rsidRPr="00830AAC">
              <w:t xml:space="preserve"> </w:t>
            </w:r>
            <w:proofErr w:type="spellStart"/>
            <w:r w:rsidRPr="00830AAC">
              <w:rPr>
                <w:bCs/>
              </w:rPr>
              <w:t>Маркевич</w:t>
            </w:r>
            <w:proofErr w:type="spellEnd"/>
            <w:r>
              <w:rPr>
                <w:b/>
                <w:bCs/>
                <w:sz w:val="20"/>
                <w:szCs w:val="20"/>
              </w:rPr>
              <w:t xml:space="preserve"> </w:t>
            </w:r>
          </w:p>
          <w:p w:rsidR="007200AC" w:rsidRDefault="007200AC" w:rsidP="004F4B4B">
            <w:pPr>
              <w:snapToGrid w:val="0"/>
            </w:pPr>
            <w:r>
              <w:t xml:space="preserve">                                  </w:t>
            </w:r>
          </w:p>
          <w:p w:rsidR="007200AC" w:rsidRDefault="007200AC" w:rsidP="004F4B4B">
            <w:pPr>
              <w:snapToGrid w:val="0"/>
            </w:pPr>
            <w:r>
              <w:t xml:space="preserve">«___» ___________________ 2015 г                 </w:t>
            </w:r>
          </w:p>
          <w:p w:rsidR="007200AC" w:rsidRDefault="007200AC" w:rsidP="004F4B4B">
            <w:pPr>
              <w:snapToGrid w:val="0"/>
            </w:pPr>
          </w:p>
          <w:p w:rsidR="007200AC" w:rsidRDefault="007200AC" w:rsidP="004F4B4B">
            <w:pPr>
              <w:snapToGrid w:val="0"/>
            </w:pPr>
          </w:p>
        </w:tc>
        <w:tc>
          <w:tcPr>
            <w:tcW w:w="4860" w:type="dxa"/>
            <w:shd w:val="clear" w:color="auto" w:fill="auto"/>
          </w:tcPr>
          <w:p w:rsidR="007200AC" w:rsidRDefault="007200AC" w:rsidP="004F4B4B">
            <w:pPr>
              <w:jc w:val="both"/>
            </w:pPr>
            <w:r>
              <w:t>_________________</w:t>
            </w:r>
          </w:p>
          <w:p w:rsidR="007200AC" w:rsidRDefault="007200AC" w:rsidP="004F4B4B">
            <w:pPr>
              <w:jc w:val="both"/>
            </w:pPr>
            <w:r>
              <w:t xml:space="preserve">_________________  ____________________ </w:t>
            </w:r>
          </w:p>
          <w:p w:rsidR="007200AC" w:rsidRDefault="007200AC" w:rsidP="004F4B4B">
            <w:pPr>
              <w:jc w:val="both"/>
            </w:pPr>
            <w:r>
              <w:t xml:space="preserve"> </w:t>
            </w:r>
          </w:p>
          <w:p w:rsidR="007200AC" w:rsidRDefault="007200AC" w:rsidP="004F4B4B">
            <w:pPr>
              <w:jc w:val="both"/>
            </w:pPr>
            <w:r>
              <w:t xml:space="preserve"> «____»__________________2015 г.          </w:t>
            </w:r>
          </w:p>
          <w:p w:rsidR="007200AC" w:rsidRDefault="007200AC" w:rsidP="004F4B4B">
            <w:pPr>
              <w:jc w:val="both"/>
            </w:pPr>
            <w:r>
              <w:t xml:space="preserve"> </w:t>
            </w: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p w:rsidR="007200AC" w:rsidRDefault="007200AC" w:rsidP="004F4B4B">
            <w:pPr>
              <w:jc w:val="both"/>
            </w:pPr>
          </w:p>
        </w:tc>
      </w:tr>
    </w:tbl>
    <w:p w:rsidR="007200AC" w:rsidRDefault="007200AC" w:rsidP="007200AC">
      <w:pPr>
        <w:jc w:val="center"/>
      </w:pPr>
      <w:r>
        <w:t xml:space="preserve">                                                                                             </w:t>
      </w:r>
    </w:p>
    <w:tbl>
      <w:tblPr>
        <w:tblW w:w="0" w:type="auto"/>
        <w:tblInd w:w="6487" w:type="dxa"/>
        <w:tblLook w:val="04A0"/>
      </w:tblPr>
      <w:tblGrid>
        <w:gridCol w:w="3084"/>
      </w:tblGrid>
      <w:tr w:rsidR="007200AC" w:rsidRPr="002014A8" w:rsidTr="004F4B4B">
        <w:tc>
          <w:tcPr>
            <w:tcW w:w="3650" w:type="dxa"/>
          </w:tcPr>
          <w:p w:rsidR="007200AC" w:rsidRPr="002014A8" w:rsidRDefault="007200AC" w:rsidP="004F4B4B">
            <w:r w:rsidRPr="002014A8">
              <w:lastRenderedPageBreak/>
              <w:t>Приложение № 1</w:t>
            </w:r>
          </w:p>
          <w:p w:rsidR="007200AC" w:rsidRPr="002014A8" w:rsidRDefault="007200AC" w:rsidP="004F4B4B">
            <w:r w:rsidRPr="002014A8">
              <w:t xml:space="preserve">к  Договору  № ______ </w:t>
            </w:r>
          </w:p>
          <w:p w:rsidR="007200AC" w:rsidRPr="002014A8" w:rsidRDefault="007200AC" w:rsidP="004F4B4B">
            <w:r w:rsidRPr="002014A8">
              <w:t>от «___»________2015 г</w:t>
            </w:r>
            <w:r w:rsidRPr="002014A8">
              <w:rPr>
                <w:b/>
              </w:rPr>
              <w:t>.</w:t>
            </w:r>
          </w:p>
          <w:p w:rsidR="007200AC" w:rsidRPr="002014A8" w:rsidRDefault="007200AC" w:rsidP="004F4B4B">
            <w:pPr>
              <w:jc w:val="center"/>
            </w:pPr>
          </w:p>
        </w:tc>
      </w:tr>
    </w:tbl>
    <w:p w:rsidR="007200AC" w:rsidRDefault="007200AC" w:rsidP="007200AC">
      <w:pPr>
        <w:jc w:val="right"/>
        <w:rPr>
          <w:b/>
        </w:rPr>
      </w:pPr>
    </w:p>
    <w:p w:rsidR="007200AC" w:rsidRDefault="007200AC" w:rsidP="007200AC">
      <w:pPr>
        <w:pStyle w:val="10"/>
        <w:ind w:left="0"/>
        <w:jc w:val="both"/>
      </w:pPr>
    </w:p>
    <w:p w:rsidR="007200AC" w:rsidRDefault="007200AC" w:rsidP="007200AC">
      <w:pPr>
        <w:pStyle w:val="10"/>
        <w:ind w:left="0"/>
        <w:jc w:val="center"/>
      </w:pPr>
      <w:r>
        <w:rPr>
          <w:b/>
        </w:rPr>
        <w:t>Бланк - заказ № ____</w:t>
      </w:r>
    </w:p>
    <w:p w:rsidR="007200AC" w:rsidRDefault="007200AC" w:rsidP="007200AC">
      <w:pPr>
        <w:pStyle w:val="10"/>
        <w:ind w:left="0"/>
        <w:jc w:val="both"/>
      </w:pPr>
    </w:p>
    <w:p w:rsidR="007200AC" w:rsidRDefault="007200AC" w:rsidP="007200AC">
      <w:pPr>
        <w:pStyle w:val="10"/>
        <w:ind w:left="0"/>
        <w:jc w:val="both"/>
      </w:pPr>
      <w:r>
        <w:t xml:space="preserve">              Заказчик просит предоставить в течении пяти рабочих дней с момента </w:t>
      </w:r>
      <w:proofErr w:type="gramStart"/>
      <w:r>
        <w:t>получения согласия департамента транспорта администрации города Красноярска</w:t>
      </w:r>
      <w:proofErr w:type="gramEnd"/>
      <w:r>
        <w:t xml:space="preserve"> для размещения рекламно</w:t>
      </w:r>
      <w:r w:rsidR="009F393F">
        <w:t>го материала</w:t>
      </w:r>
      <w:r>
        <w:t>:</w:t>
      </w:r>
    </w:p>
    <w:p w:rsidR="007200AC" w:rsidRDefault="00110C56" w:rsidP="007200AC">
      <w:pPr>
        <w:pStyle w:val="10"/>
        <w:ind w:left="0"/>
        <w:jc w:val="both"/>
      </w:pPr>
      <w:r>
        <w:pict>
          <v:shapetype id="_x0000_t202" coordsize="21600,21600" o:spt="202" path="m,l,21600r21600,l21600,xe">
            <v:stroke joinstyle="miter"/>
            <v:path gradientshapeok="t" o:connecttype="rect"/>
          </v:shapetype>
          <v:shape id="_x0000_s1026" type="#_x0000_t202" style="position:absolute;left:0;text-align:left;margin-left:-28.9pt;margin-top:22.5pt;width:532.95pt;height:146.5pt;z-index:251660288;mso-wrap-distance-left:0;mso-position-horizontal-relative:margin" stroked="f">
            <v:fill opacity="0" color2="black"/>
            <v:textbox style="mso-next-textbox:#_x0000_s1026" inset="0,0,0,0">
              <w:txbx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276"/>
                    <w:gridCol w:w="1134"/>
                    <w:gridCol w:w="1134"/>
                    <w:gridCol w:w="2126"/>
                    <w:gridCol w:w="1701"/>
                    <w:gridCol w:w="1544"/>
                    <w:gridCol w:w="1291"/>
                  </w:tblGrid>
                  <w:tr w:rsidR="00A35F24" w:rsidTr="00C94CCD">
                    <w:trPr>
                      <w:trHeight w:val="1329"/>
                    </w:trPr>
                    <w:tc>
                      <w:tcPr>
                        <w:tcW w:w="1276" w:type="dxa"/>
                        <w:shd w:val="clear" w:color="auto" w:fill="auto"/>
                      </w:tcPr>
                      <w:p w:rsidR="00A35F24" w:rsidRDefault="00A35F24">
                        <w:pPr>
                          <w:pStyle w:val="10"/>
                          <w:ind w:left="0"/>
                          <w:jc w:val="center"/>
                        </w:pPr>
                        <w:r>
                          <w:t>Марка транспортного средства</w:t>
                        </w:r>
                      </w:p>
                    </w:tc>
                    <w:tc>
                      <w:tcPr>
                        <w:tcW w:w="1134" w:type="dxa"/>
                        <w:shd w:val="clear" w:color="auto" w:fill="auto"/>
                      </w:tcPr>
                      <w:p w:rsidR="00A35F24" w:rsidRDefault="00A35F24">
                        <w:pPr>
                          <w:pStyle w:val="10"/>
                          <w:ind w:left="0"/>
                          <w:jc w:val="center"/>
                        </w:pPr>
                        <w:proofErr w:type="spellStart"/>
                        <w:r>
                          <w:t>Гос</w:t>
                        </w:r>
                        <w:proofErr w:type="spellEnd"/>
                        <w:r>
                          <w:t>. номер т/</w:t>
                        </w:r>
                        <w:proofErr w:type="gramStart"/>
                        <w:r>
                          <w:t>с</w:t>
                        </w:r>
                        <w:proofErr w:type="gramEnd"/>
                        <w:r>
                          <w:t xml:space="preserve"> </w:t>
                        </w:r>
                      </w:p>
                    </w:tc>
                    <w:tc>
                      <w:tcPr>
                        <w:tcW w:w="1134" w:type="dxa"/>
                        <w:shd w:val="clear" w:color="auto" w:fill="auto"/>
                      </w:tcPr>
                      <w:p w:rsidR="00A35F24" w:rsidRDefault="00A35F24" w:rsidP="004F4B4B">
                        <w:pPr>
                          <w:pStyle w:val="10"/>
                          <w:ind w:left="0"/>
                          <w:jc w:val="center"/>
                        </w:pPr>
                        <w:r>
                          <w:t>Количество</w:t>
                        </w:r>
                      </w:p>
                      <w:p w:rsidR="00A35F24" w:rsidRDefault="00A35F24" w:rsidP="004F4B4B">
                        <w:pPr>
                          <w:pStyle w:val="10"/>
                          <w:ind w:left="0"/>
                          <w:jc w:val="center"/>
                        </w:pPr>
                        <w:r>
                          <w:t>единиц транспортных средств (шт.)</w:t>
                        </w:r>
                      </w:p>
                    </w:tc>
                    <w:tc>
                      <w:tcPr>
                        <w:tcW w:w="2126" w:type="dxa"/>
                      </w:tcPr>
                      <w:p w:rsidR="00A35F24" w:rsidRDefault="00A35F24">
                        <w:pPr>
                          <w:pStyle w:val="10"/>
                          <w:ind w:left="0"/>
                          <w:jc w:val="center"/>
                        </w:pPr>
                        <w:r>
                          <w:t xml:space="preserve">Формат размещение </w:t>
                        </w:r>
                      </w:p>
                    </w:tc>
                    <w:tc>
                      <w:tcPr>
                        <w:tcW w:w="1701" w:type="dxa"/>
                      </w:tcPr>
                      <w:p w:rsidR="00A35F24" w:rsidRDefault="00A35F24">
                        <w:pPr>
                          <w:pStyle w:val="10"/>
                          <w:ind w:left="0"/>
                          <w:jc w:val="center"/>
                        </w:pPr>
                        <w:r>
                          <w:t>Содержание изображения</w:t>
                        </w:r>
                      </w:p>
                    </w:tc>
                    <w:tc>
                      <w:tcPr>
                        <w:tcW w:w="1544" w:type="dxa"/>
                        <w:shd w:val="clear" w:color="auto" w:fill="auto"/>
                      </w:tcPr>
                      <w:p w:rsidR="00A35F24" w:rsidRDefault="00A35F24">
                        <w:pPr>
                          <w:pStyle w:val="10"/>
                          <w:ind w:left="0"/>
                          <w:jc w:val="center"/>
                        </w:pPr>
                        <w:r>
                          <w:t xml:space="preserve">Дата </w:t>
                        </w:r>
                      </w:p>
                      <w:p w:rsidR="00A35F24" w:rsidRDefault="00A35F24">
                        <w:pPr>
                          <w:pStyle w:val="10"/>
                          <w:ind w:left="0"/>
                          <w:jc w:val="center"/>
                        </w:pPr>
                        <w:r>
                          <w:t xml:space="preserve">начала эксплуатации </w:t>
                        </w:r>
                      </w:p>
                    </w:tc>
                    <w:tc>
                      <w:tcPr>
                        <w:tcW w:w="1291" w:type="dxa"/>
                        <w:shd w:val="clear" w:color="auto" w:fill="auto"/>
                      </w:tcPr>
                      <w:p w:rsidR="00A35F24" w:rsidRDefault="00A35F24">
                        <w:pPr>
                          <w:pStyle w:val="10"/>
                          <w:ind w:left="0"/>
                          <w:jc w:val="center"/>
                        </w:pPr>
                        <w:r>
                          <w:t xml:space="preserve">Срок </w:t>
                        </w:r>
                      </w:p>
                      <w:p w:rsidR="00A35F24" w:rsidRDefault="00A35F24">
                        <w:pPr>
                          <w:pStyle w:val="10"/>
                          <w:ind w:left="0"/>
                          <w:jc w:val="center"/>
                        </w:pPr>
                        <w:r>
                          <w:t>размещения (мес.)</w:t>
                        </w:r>
                      </w:p>
                    </w:tc>
                  </w:tr>
                  <w:tr w:rsidR="00A35F24" w:rsidTr="00C94CCD">
                    <w:trPr>
                      <w:trHeight w:val="382"/>
                    </w:trPr>
                    <w:tc>
                      <w:tcPr>
                        <w:tcW w:w="1276" w:type="dxa"/>
                        <w:shd w:val="clear" w:color="auto" w:fill="auto"/>
                      </w:tcPr>
                      <w:p w:rsidR="00A35F24" w:rsidRDefault="00A35F24">
                        <w:pPr>
                          <w:pStyle w:val="10"/>
                          <w:snapToGrid w:val="0"/>
                          <w:ind w:left="0"/>
                          <w:jc w:val="center"/>
                        </w:pPr>
                      </w:p>
                    </w:tc>
                    <w:tc>
                      <w:tcPr>
                        <w:tcW w:w="1134" w:type="dxa"/>
                        <w:shd w:val="clear" w:color="auto" w:fill="auto"/>
                      </w:tcPr>
                      <w:p w:rsidR="00A35F24" w:rsidRDefault="00A35F24">
                        <w:pPr>
                          <w:pStyle w:val="10"/>
                          <w:snapToGrid w:val="0"/>
                          <w:ind w:left="0"/>
                          <w:jc w:val="center"/>
                        </w:pPr>
                      </w:p>
                    </w:tc>
                    <w:tc>
                      <w:tcPr>
                        <w:tcW w:w="1134" w:type="dxa"/>
                        <w:shd w:val="clear" w:color="auto" w:fill="auto"/>
                      </w:tcPr>
                      <w:p w:rsidR="00A35F24" w:rsidRDefault="00A35F24">
                        <w:pPr>
                          <w:pStyle w:val="10"/>
                          <w:snapToGrid w:val="0"/>
                          <w:ind w:left="0"/>
                          <w:jc w:val="center"/>
                        </w:pPr>
                      </w:p>
                    </w:tc>
                    <w:tc>
                      <w:tcPr>
                        <w:tcW w:w="2126" w:type="dxa"/>
                      </w:tcPr>
                      <w:p w:rsidR="00A35F24" w:rsidRDefault="00A35F24">
                        <w:pPr>
                          <w:pStyle w:val="10"/>
                          <w:snapToGrid w:val="0"/>
                          <w:ind w:left="0"/>
                          <w:jc w:val="center"/>
                        </w:pPr>
                      </w:p>
                    </w:tc>
                    <w:tc>
                      <w:tcPr>
                        <w:tcW w:w="1701" w:type="dxa"/>
                      </w:tcPr>
                      <w:p w:rsidR="00A35F24" w:rsidRDefault="00A35F24">
                        <w:pPr>
                          <w:pStyle w:val="10"/>
                          <w:snapToGrid w:val="0"/>
                          <w:ind w:left="0"/>
                          <w:jc w:val="center"/>
                        </w:pPr>
                      </w:p>
                    </w:tc>
                    <w:tc>
                      <w:tcPr>
                        <w:tcW w:w="1544" w:type="dxa"/>
                        <w:shd w:val="clear" w:color="auto" w:fill="auto"/>
                      </w:tcPr>
                      <w:p w:rsidR="00A35F24" w:rsidRDefault="00A35F24">
                        <w:pPr>
                          <w:pStyle w:val="10"/>
                          <w:snapToGrid w:val="0"/>
                          <w:ind w:left="0"/>
                          <w:jc w:val="center"/>
                        </w:pPr>
                      </w:p>
                    </w:tc>
                    <w:tc>
                      <w:tcPr>
                        <w:tcW w:w="1291" w:type="dxa"/>
                        <w:shd w:val="clear" w:color="auto" w:fill="auto"/>
                      </w:tcPr>
                      <w:p w:rsidR="00A35F24" w:rsidRDefault="00A35F24">
                        <w:pPr>
                          <w:pStyle w:val="10"/>
                          <w:snapToGrid w:val="0"/>
                          <w:ind w:left="0"/>
                          <w:jc w:val="center"/>
                        </w:pPr>
                        <w:r>
                          <w:t>3 месяца</w:t>
                        </w:r>
                      </w:p>
                    </w:tc>
                  </w:tr>
                  <w:tr w:rsidR="00A35F24" w:rsidTr="00C94CCD">
                    <w:trPr>
                      <w:trHeight w:val="321"/>
                    </w:trPr>
                    <w:tc>
                      <w:tcPr>
                        <w:tcW w:w="1276" w:type="dxa"/>
                        <w:shd w:val="clear" w:color="auto" w:fill="auto"/>
                      </w:tcPr>
                      <w:p w:rsidR="00A35F24" w:rsidRDefault="00A35F24">
                        <w:r>
                          <w:t>Итого:</w:t>
                        </w:r>
                      </w:p>
                    </w:tc>
                    <w:tc>
                      <w:tcPr>
                        <w:tcW w:w="1134" w:type="dxa"/>
                        <w:shd w:val="clear" w:color="auto" w:fill="auto"/>
                      </w:tcPr>
                      <w:p w:rsidR="00A35F24" w:rsidRDefault="00A35F24">
                        <w:pPr>
                          <w:snapToGrid w:val="0"/>
                        </w:pPr>
                      </w:p>
                    </w:tc>
                    <w:tc>
                      <w:tcPr>
                        <w:tcW w:w="1134" w:type="dxa"/>
                        <w:shd w:val="clear" w:color="auto" w:fill="auto"/>
                      </w:tcPr>
                      <w:p w:rsidR="00A35F24" w:rsidRDefault="00A35F24">
                        <w:pPr>
                          <w:snapToGrid w:val="0"/>
                        </w:pPr>
                      </w:p>
                    </w:tc>
                    <w:tc>
                      <w:tcPr>
                        <w:tcW w:w="2126" w:type="dxa"/>
                      </w:tcPr>
                      <w:p w:rsidR="00A35F24" w:rsidRDefault="00A35F24">
                        <w:pPr>
                          <w:snapToGrid w:val="0"/>
                        </w:pPr>
                      </w:p>
                    </w:tc>
                    <w:tc>
                      <w:tcPr>
                        <w:tcW w:w="1701" w:type="dxa"/>
                      </w:tcPr>
                      <w:p w:rsidR="00A35F24" w:rsidRDefault="00A35F24">
                        <w:pPr>
                          <w:snapToGrid w:val="0"/>
                        </w:pPr>
                      </w:p>
                    </w:tc>
                    <w:tc>
                      <w:tcPr>
                        <w:tcW w:w="1544" w:type="dxa"/>
                        <w:shd w:val="clear" w:color="auto" w:fill="auto"/>
                      </w:tcPr>
                      <w:p w:rsidR="00A35F24" w:rsidRDefault="00A35F24">
                        <w:pPr>
                          <w:snapToGrid w:val="0"/>
                        </w:pPr>
                      </w:p>
                    </w:tc>
                    <w:tc>
                      <w:tcPr>
                        <w:tcW w:w="1291" w:type="dxa"/>
                        <w:shd w:val="clear" w:color="auto" w:fill="auto"/>
                      </w:tcPr>
                      <w:p w:rsidR="00A35F24" w:rsidRDefault="00A35F24">
                        <w:pPr>
                          <w:snapToGrid w:val="0"/>
                        </w:pPr>
                      </w:p>
                    </w:tc>
                  </w:tr>
                </w:tbl>
                <w:p w:rsidR="00A35F24" w:rsidRDefault="00A35F24" w:rsidP="007200AC">
                  <w:r>
                    <w:t xml:space="preserve"> </w:t>
                  </w:r>
                </w:p>
              </w:txbxContent>
            </v:textbox>
            <w10:wrap type="square" anchorx="margin"/>
          </v:shape>
        </w:pict>
      </w:r>
    </w:p>
    <w:p w:rsidR="007200AC" w:rsidRDefault="007200AC" w:rsidP="007200AC">
      <w:r>
        <w:t>Макет изображения: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200AC" w:rsidRPr="002014A8" w:rsidTr="00C94CCD">
        <w:trPr>
          <w:trHeight w:val="4008"/>
        </w:trPr>
        <w:tc>
          <w:tcPr>
            <w:tcW w:w="9747" w:type="dxa"/>
          </w:tcPr>
          <w:p w:rsidR="007200AC" w:rsidRPr="002014A8" w:rsidRDefault="007200AC" w:rsidP="004F4B4B"/>
        </w:tc>
      </w:tr>
    </w:tbl>
    <w:p w:rsidR="007200AC" w:rsidRDefault="007200AC" w:rsidP="007200AC"/>
    <w:p w:rsidR="007200AC" w:rsidRDefault="007200AC" w:rsidP="007200AC"/>
    <w:tbl>
      <w:tblPr>
        <w:tblW w:w="0" w:type="auto"/>
        <w:tblLayout w:type="fixed"/>
        <w:tblLook w:val="0000"/>
      </w:tblPr>
      <w:tblGrid>
        <w:gridCol w:w="5868"/>
        <w:gridCol w:w="4019"/>
      </w:tblGrid>
      <w:tr w:rsidR="007200AC" w:rsidRPr="00C46A63" w:rsidTr="004F4B4B">
        <w:trPr>
          <w:trHeight w:val="70"/>
        </w:trPr>
        <w:tc>
          <w:tcPr>
            <w:tcW w:w="5868" w:type="dxa"/>
            <w:shd w:val="clear" w:color="auto" w:fill="auto"/>
          </w:tcPr>
          <w:p w:rsidR="007200AC" w:rsidRPr="00C46A63" w:rsidRDefault="007200AC" w:rsidP="004F4B4B">
            <w:r w:rsidRPr="00C46A63">
              <w:t xml:space="preserve">Исполнитель: </w:t>
            </w:r>
          </w:p>
          <w:p w:rsidR="007200AC" w:rsidRPr="00C46A63" w:rsidRDefault="007200AC" w:rsidP="004F4B4B"/>
          <w:p w:rsidR="007200AC" w:rsidRPr="00C46A63" w:rsidRDefault="007200AC" w:rsidP="004F4B4B">
            <w:r w:rsidRPr="00C46A63">
              <w:t>Генеральный директор</w:t>
            </w:r>
          </w:p>
          <w:p w:rsidR="007200AC" w:rsidRPr="00C46A63" w:rsidRDefault="007200AC" w:rsidP="004F4B4B">
            <w:r w:rsidRPr="00C46A63">
              <w:t xml:space="preserve">________________    В. С. </w:t>
            </w:r>
            <w:proofErr w:type="spellStart"/>
            <w:r w:rsidRPr="00C46A63">
              <w:t>Маркевич</w:t>
            </w:r>
            <w:proofErr w:type="spellEnd"/>
            <w:r w:rsidRPr="00C46A63">
              <w:t xml:space="preserve"> </w:t>
            </w:r>
          </w:p>
          <w:p w:rsidR="007200AC" w:rsidRPr="00C46A63" w:rsidRDefault="007200AC" w:rsidP="004F4B4B">
            <w:r w:rsidRPr="00C46A63">
              <w:t xml:space="preserve">                                  </w:t>
            </w:r>
          </w:p>
          <w:p w:rsidR="007200AC" w:rsidRPr="00C46A63" w:rsidRDefault="007200AC" w:rsidP="004F4B4B">
            <w:r w:rsidRPr="00C46A63">
              <w:t xml:space="preserve">«___» ___________________ 2015 г                 </w:t>
            </w:r>
          </w:p>
          <w:p w:rsidR="007200AC" w:rsidRPr="00C46A63" w:rsidRDefault="007200AC" w:rsidP="004F4B4B"/>
        </w:tc>
        <w:tc>
          <w:tcPr>
            <w:tcW w:w="4019" w:type="dxa"/>
            <w:shd w:val="clear" w:color="auto" w:fill="auto"/>
          </w:tcPr>
          <w:p w:rsidR="007200AC" w:rsidRPr="00C46A63" w:rsidRDefault="007200AC" w:rsidP="004F4B4B">
            <w:r w:rsidRPr="00C46A63">
              <w:t>Заказчик:</w:t>
            </w:r>
          </w:p>
          <w:p w:rsidR="007200AC" w:rsidRPr="00C46A63" w:rsidRDefault="007200AC" w:rsidP="004F4B4B">
            <w:pPr>
              <w:jc w:val="both"/>
            </w:pPr>
          </w:p>
          <w:p w:rsidR="007200AC" w:rsidRPr="00C46A63" w:rsidRDefault="007200AC" w:rsidP="004F4B4B">
            <w:pPr>
              <w:jc w:val="both"/>
            </w:pPr>
            <w:r>
              <w:t>______________</w:t>
            </w:r>
            <w:r w:rsidRPr="00C46A63">
              <w:t xml:space="preserve"> </w:t>
            </w:r>
          </w:p>
          <w:p w:rsidR="007200AC" w:rsidRPr="00C46A63" w:rsidRDefault="007200AC" w:rsidP="004F4B4B">
            <w:pPr>
              <w:jc w:val="both"/>
            </w:pPr>
            <w:r w:rsidRPr="00C46A63">
              <w:t>______________</w:t>
            </w:r>
            <w:r>
              <w:t>_________________</w:t>
            </w:r>
          </w:p>
          <w:p w:rsidR="007200AC" w:rsidRPr="00C46A63" w:rsidRDefault="007200AC" w:rsidP="004F4B4B">
            <w:pPr>
              <w:jc w:val="both"/>
            </w:pPr>
            <w:r w:rsidRPr="00C46A63">
              <w:t xml:space="preserve">  </w:t>
            </w:r>
          </w:p>
          <w:p w:rsidR="007200AC" w:rsidRPr="00C46A63" w:rsidRDefault="007200AC" w:rsidP="004F4B4B">
            <w:pPr>
              <w:jc w:val="both"/>
            </w:pPr>
            <w:r w:rsidRPr="00C46A63">
              <w:t xml:space="preserve">«____»__________________2015 г.          </w:t>
            </w:r>
          </w:p>
          <w:p w:rsidR="007200AC" w:rsidRPr="00C46A63" w:rsidRDefault="007200AC" w:rsidP="004F4B4B">
            <w:pPr>
              <w:jc w:val="both"/>
            </w:pPr>
            <w:r w:rsidRPr="00C46A63">
              <w:t xml:space="preserve"> </w:t>
            </w:r>
          </w:p>
          <w:p w:rsidR="007200AC" w:rsidRPr="00C46A63" w:rsidRDefault="007200AC" w:rsidP="004F4B4B">
            <w:pPr>
              <w:jc w:val="both"/>
            </w:pPr>
            <w:r w:rsidRPr="00C46A63">
              <w:t xml:space="preserve">          </w:t>
            </w:r>
          </w:p>
          <w:p w:rsidR="007200AC" w:rsidRPr="00C46A63" w:rsidRDefault="007200AC" w:rsidP="004F4B4B"/>
        </w:tc>
      </w:tr>
    </w:tbl>
    <w:p w:rsidR="007200AC" w:rsidRPr="00C46A63" w:rsidRDefault="007200AC" w:rsidP="007200AC"/>
    <w:p w:rsidR="007200AC" w:rsidRDefault="007200AC" w:rsidP="007200AC">
      <w:pPr>
        <w:jc w:val="right"/>
      </w:pPr>
    </w:p>
    <w:tbl>
      <w:tblPr>
        <w:tblW w:w="0" w:type="auto"/>
        <w:tblInd w:w="6204" w:type="dxa"/>
        <w:tblLook w:val="04A0"/>
      </w:tblPr>
      <w:tblGrid>
        <w:gridCol w:w="3367"/>
      </w:tblGrid>
      <w:tr w:rsidR="007200AC" w:rsidRPr="002014A8" w:rsidTr="004F4B4B">
        <w:tc>
          <w:tcPr>
            <w:tcW w:w="3933" w:type="dxa"/>
          </w:tcPr>
          <w:p w:rsidR="007200AC" w:rsidRPr="002014A8" w:rsidRDefault="007200AC" w:rsidP="004F4B4B">
            <w:r w:rsidRPr="002014A8">
              <w:lastRenderedPageBreak/>
              <w:t>Приложение № 2</w:t>
            </w:r>
          </w:p>
          <w:p w:rsidR="007200AC" w:rsidRPr="002014A8" w:rsidRDefault="007200AC" w:rsidP="004F4B4B">
            <w:r w:rsidRPr="002014A8">
              <w:t xml:space="preserve">к  Договору  № ______ </w:t>
            </w:r>
          </w:p>
          <w:p w:rsidR="007200AC" w:rsidRPr="002014A8" w:rsidRDefault="007200AC" w:rsidP="004F4B4B">
            <w:r w:rsidRPr="002014A8">
              <w:t>от «___»________2015</w:t>
            </w:r>
            <w:r w:rsidRPr="002014A8">
              <w:rPr>
                <w:b/>
              </w:rPr>
              <w:t xml:space="preserve"> </w:t>
            </w:r>
            <w:r w:rsidRPr="002014A8">
              <w:t>г.</w:t>
            </w:r>
          </w:p>
          <w:p w:rsidR="007200AC" w:rsidRPr="002014A8" w:rsidRDefault="007200AC" w:rsidP="004F4B4B">
            <w:pPr>
              <w:jc w:val="right"/>
            </w:pPr>
          </w:p>
        </w:tc>
      </w:tr>
    </w:tbl>
    <w:p w:rsidR="007200AC" w:rsidRDefault="007200AC" w:rsidP="007200AC">
      <w:pPr>
        <w:autoSpaceDE w:val="0"/>
        <w:jc w:val="center"/>
        <w:rPr>
          <w:bCs/>
        </w:rPr>
      </w:pPr>
      <w:r>
        <w:rPr>
          <w:b/>
          <w:bCs/>
        </w:rPr>
        <w:t xml:space="preserve">АКТ </w:t>
      </w:r>
    </w:p>
    <w:p w:rsidR="007200AC" w:rsidRDefault="007200AC" w:rsidP="007200AC">
      <w:pPr>
        <w:autoSpaceDE w:val="0"/>
        <w:jc w:val="center"/>
        <w:rPr>
          <w:bCs/>
        </w:rPr>
      </w:pPr>
      <w:r>
        <w:rPr>
          <w:bCs/>
        </w:rPr>
        <w:t>предоставления транспортных средств</w:t>
      </w:r>
    </w:p>
    <w:p w:rsidR="007200AC" w:rsidRDefault="007200AC" w:rsidP="007200AC">
      <w:pPr>
        <w:autoSpaceDE w:val="0"/>
        <w:jc w:val="both"/>
        <w:rPr>
          <w:bCs/>
        </w:rPr>
      </w:pPr>
    </w:p>
    <w:p w:rsidR="007200AC" w:rsidRDefault="00C94CCD" w:rsidP="007200AC">
      <w:pPr>
        <w:autoSpaceDE w:val="0"/>
        <w:ind w:firstLine="540"/>
        <w:jc w:val="both"/>
      </w:pPr>
      <w:r>
        <w:rPr>
          <w:bCs/>
        </w:rPr>
        <w:t>г. Красноярск</w:t>
      </w:r>
      <w:r>
        <w:rPr>
          <w:bCs/>
        </w:rPr>
        <w:tab/>
      </w:r>
      <w:r>
        <w:rPr>
          <w:bCs/>
        </w:rPr>
        <w:tab/>
      </w:r>
      <w:r>
        <w:rPr>
          <w:bCs/>
        </w:rPr>
        <w:tab/>
      </w:r>
      <w:r>
        <w:rPr>
          <w:bCs/>
        </w:rPr>
        <w:tab/>
      </w:r>
      <w:r>
        <w:rPr>
          <w:bCs/>
        </w:rPr>
        <w:tab/>
      </w:r>
      <w:r>
        <w:rPr>
          <w:bCs/>
        </w:rPr>
        <w:tab/>
        <w:t xml:space="preserve">    </w:t>
      </w:r>
      <w:r w:rsidR="007200AC">
        <w:rPr>
          <w:bCs/>
        </w:rPr>
        <w:t>______ _____________  2015 года</w:t>
      </w:r>
    </w:p>
    <w:p w:rsidR="007200AC" w:rsidRDefault="007200AC" w:rsidP="007200AC">
      <w:pPr>
        <w:autoSpaceDE w:val="0"/>
        <w:jc w:val="center"/>
      </w:pPr>
    </w:p>
    <w:p w:rsidR="007200AC" w:rsidRDefault="007200AC" w:rsidP="007200AC">
      <w:pPr>
        <w:autoSpaceDE w:val="0"/>
        <w:ind w:firstLine="540"/>
        <w:jc w:val="both"/>
      </w:pPr>
      <w:proofErr w:type="gramStart"/>
      <w:r>
        <w:rPr>
          <w:b/>
        </w:rPr>
        <w:t>Муниципальное предприятие города Красноярска «Красноярское пассажирское автотранспортное предприятие № 2» (МП «КПАТП-2»)</w:t>
      </w:r>
      <w:r>
        <w:t>,</w:t>
      </w:r>
      <w:r>
        <w:rPr>
          <w:b/>
        </w:rPr>
        <w:t xml:space="preserve"> </w:t>
      </w:r>
      <w:r>
        <w:t xml:space="preserve">именуемое в дальнейшем «Предприятие», в лице </w:t>
      </w:r>
      <w:r>
        <w:rPr>
          <w:b/>
          <w:bCs/>
        </w:rPr>
        <w:t xml:space="preserve">генерального директора </w:t>
      </w:r>
      <w:proofErr w:type="spellStart"/>
      <w:r>
        <w:rPr>
          <w:b/>
          <w:bCs/>
        </w:rPr>
        <w:t>Маркевича</w:t>
      </w:r>
      <w:proofErr w:type="spellEnd"/>
      <w:r>
        <w:rPr>
          <w:b/>
          <w:bCs/>
        </w:rPr>
        <w:t xml:space="preserve"> </w:t>
      </w:r>
      <w:r>
        <w:rPr>
          <w:rStyle w:val="1"/>
          <w:b/>
          <w:bCs/>
        </w:rPr>
        <w:t>Виктора Семеновича</w:t>
      </w:r>
      <w:r>
        <w:rPr>
          <w:b/>
          <w:bCs/>
        </w:rPr>
        <w:t>,</w:t>
      </w:r>
      <w:r>
        <w:t xml:space="preserve"> действующего на основании Устава, с одной стороны, и</w:t>
      </w:r>
      <w:r>
        <w:rPr>
          <w:b/>
        </w:rPr>
        <w:t xml:space="preserve"> ____________________________</w:t>
      </w:r>
      <w:r>
        <w:t>,</w:t>
      </w:r>
      <w:r>
        <w:rPr>
          <w:b/>
        </w:rPr>
        <w:t xml:space="preserve"> </w:t>
      </w:r>
      <w:r>
        <w:t xml:space="preserve"> именуемое в дальнейшем «Заказчик»</w:t>
      </w:r>
      <w:r>
        <w:rPr>
          <w:b/>
        </w:rPr>
        <w:t xml:space="preserve">,  </w:t>
      </w:r>
      <w:r>
        <w:t>в лице ________________________________, действующего на основании Устава, с другой стороны, совместно именуемые «Стороны», составили настоящий Акт предоставления транспортных средств  Предприятием Заказчику.</w:t>
      </w:r>
      <w:proofErr w:type="gramEnd"/>
    </w:p>
    <w:p w:rsidR="007200AC" w:rsidRDefault="007200AC" w:rsidP="007200AC">
      <w:pPr>
        <w:autoSpaceDE w:val="0"/>
        <w:ind w:firstLine="540"/>
        <w:jc w:val="both"/>
      </w:pPr>
    </w:p>
    <w:p w:rsidR="007200AC" w:rsidRDefault="007200AC" w:rsidP="007200AC">
      <w:pPr>
        <w:pStyle w:val="ab"/>
        <w:spacing w:before="0" w:after="0"/>
        <w:ind w:firstLine="708"/>
        <w:jc w:val="both"/>
        <w:rPr>
          <w:color w:val="000000"/>
        </w:rPr>
      </w:pPr>
      <w:r>
        <w:t xml:space="preserve">1. Во исполнение </w:t>
      </w:r>
      <w:r>
        <w:rPr>
          <w:color w:val="000000"/>
        </w:rPr>
        <w:t xml:space="preserve">пункта 2.3.1. </w:t>
      </w:r>
      <w:r>
        <w:t xml:space="preserve">Договора Предприятие предоставило Заказчику </w:t>
      </w:r>
      <w:r>
        <w:rPr>
          <w:color w:val="000000"/>
        </w:rPr>
        <w:t xml:space="preserve"> 10 единиц транспортных средств марки </w:t>
      </w:r>
      <w:proofErr w:type="spellStart"/>
      <w:r>
        <w:rPr>
          <w:color w:val="000000"/>
        </w:rPr>
        <w:t>ЛиАЗ</w:t>
      </w:r>
      <w:proofErr w:type="spellEnd"/>
      <w:r>
        <w:rPr>
          <w:color w:val="000000"/>
        </w:rPr>
        <w:t>, МАЗ со следующими государственными регистрационными номерами:</w:t>
      </w:r>
    </w:p>
    <w:tbl>
      <w:tblPr>
        <w:tblW w:w="9923" w:type="dxa"/>
        <w:tblInd w:w="108" w:type="dxa"/>
        <w:tblLayout w:type="fixed"/>
        <w:tblLook w:val="0000"/>
      </w:tblPr>
      <w:tblGrid>
        <w:gridCol w:w="686"/>
        <w:gridCol w:w="2149"/>
        <w:gridCol w:w="1843"/>
        <w:gridCol w:w="851"/>
        <w:gridCol w:w="2268"/>
        <w:gridCol w:w="2126"/>
      </w:tblGrid>
      <w:tr w:rsidR="007200AC" w:rsidTr="004F4B4B">
        <w:trPr>
          <w:trHeight w:val="132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pacing w:before="0" w:after="0"/>
              <w:jc w:val="center"/>
              <w:rPr>
                <w:color w:val="000000"/>
              </w:rPr>
            </w:pPr>
            <w:r>
              <w:rPr>
                <w:color w:val="000000"/>
              </w:rPr>
              <w:t>Марка транспортного средства</w:t>
            </w: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Государственный регистрационный номер</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Default="007200AC" w:rsidP="004F4B4B">
            <w:pPr>
              <w:pStyle w:val="ab"/>
              <w:spacing w:before="0" w:after="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pacing w:before="0" w:after="0"/>
              <w:jc w:val="center"/>
              <w:rPr>
                <w:color w:val="000000"/>
              </w:rPr>
            </w:pPr>
            <w:r>
              <w:rPr>
                <w:color w:val="000000"/>
              </w:rPr>
              <w:t>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pacing w:before="0" w:after="0"/>
              <w:jc w:val="center"/>
              <w:rPr>
                <w:color w:val="000000"/>
              </w:rPr>
            </w:pPr>
            <w:r>
              <w:rPr>
                <w:color w:val="000000"/>
              </w:rPr>
              <w:t>Государственный регистрационный номер</w:t>
            </w: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3"/>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3"/>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3"/>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76"/>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3"/>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r w:rsidR="007200AC" w:rsidTr="004F4B4B">
        <w:trPr>
          <w:trHeight w:val="261"/>
        </w:trPr>
        <w:tc>
          <w:tcPr>
            <w:tcW w:w="686"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3"/>
              </w:numPr>
              <w:snapToGrid w:val="0"/>
              <w:spacing w:before="0" w:after="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843"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r w:rsidRPr="00265E8B">
              <w:rPr>
                <w:color w:val="00000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7200AC" w:rsidRDefault="007200AC" w:rsidP="004F4B4B">
            <w:pPr>
              <w:pStyle w:val="ab"/>
              <w:snapToGrid w:val="0"/>
              <w:spacing w:before="0" w:after="0"/>
              <w:jc w:val="center"/>
              <w:rPr>
                <w:color w:val="000000"/>
              </w:rPr>
            </w:pPr>
          </w:p>
        </w:tc>
      </w:tr>
    </w:tbl>
    <w:p w:rsidR="007200AC" w:rsidRDefault="007200AC" w:rsidP="007200AC">
      <w:pPr>
        <w:autoSpaceDE w:val="0"/>
        <w:ind w:firstLine="540"/>
        <w:jc w:val="both"/>
      </w:pPr>
      <w:r>
        <w:t>Замечания по состоянию  транспортных средств:____________________________________</w:t>
      </w:r>
      <w:r w:rsidR="00C94CCD">
        <w:t>__________________________________</w:t>
      </w:r>
    </w:p>
    <w:p w:rsidR="007200AC" w:rsidRDefault="007200AC" w:rsidP="007200AC">
      <w:pPr>
        <w:autoSpaceDE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C94CCD" w:rsidRDefault="007200AC" w:rsidP="007200AC">
      <w:pPr>
        <w:autoSpaceDE w:val="0"/>
        <w:ind w:firstLine="540"/>
        <w:jc w:val="both"/>
      </w:pPr>
      <w:r>
        <w:t xml:space="preserve">                                                 </w:t>
      </w:r>
      <w:r w:rsidR="00C94CCD">
        <w:t xml:space="preserve">                              </w:t>
      </w:r>
    </w:p>
    <w:tbl>
      <w:tblPr>
        <w:tblStyle w:val="a7"/>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C94CCD" w:rsidTr="00C94CCD">
        <w:tc>
          <w:tcPr>
            <w:tcW w:w="3934" w:type="dxa"/>
          </w:tcPr>
          <w:p w:rsidR="00C94CCD" w:rsidRDefault="00C94CCD" w:rsidP="00C94CCD">
            <w:pPr>
              <w:autoSpaceDE w:val="0"/>
              <w:jc w:val="both"/>
            </w:pPr>
            <w:r>
              <w:t xml:space="preserve">С замечаниями </w:t>
            </w:r>
            <w:proofErr w:type="gramStart"/>
            <w:r>
              <w:t>согласен</w:t>
            </w:r>
            <w:proofErr w:type="gramEnd"/>
            <w:r>
              <w:t>/не согласен</w:t>
            </w:r>
          </w:p>
          <w:p w:rsidR="00C94CCD" w:rsidRDefault="00C94CCD" w:rsidP="00C94CCD">
            <w:pPr>
              <w:autoSpaceDE w:val="0"/>
              <w:jc w:val="both"/>
            </w:pPr>
            <w:r>
              <w:t xml:space="preserve">Начальник СТО и </w:t>
            </w:r>
            <w:proofErr w:type="gramStart"/>
            <w:r>
              <w:t>Р</w:t>
            </w:r>
            <w:proofErr w:type="gramEnd"/>
            <w:r>
              <w:t xml:space="preserve"> </w:t>
            </w:r>
          </w:p>
          <w:p w:rsidR="00C94CCD" w:rsidRDefault="00C94CCD" w:rsidP="00C94CCD">
            <w:pPr>
              <w:autoSpaceDE w:val="0"/>
              <w:jc w:val="both"/>
            </w:pPr>
            <w:r>
              <w:t xml:space="preserve"> _______________________________</w:t>
            </w:r>
          </w:p>
          <w:p w:rsidR="00C94CCD" w:rsidRDefault="00C94CCD" w:rsidP="007200AC">
            <w:pPr>
              <w:autoSpaceDE w:val="0"/>
              <w:jc w:val="both"/>
            </w:pPr>
          </w:p>
        </w:tc>
      </w:tr>
    </w:tbl>
    <w:p w:rsidR="007200AC" w:rsidRDefault="007200AC" w:rsidP="007200AC">
      <w:pPr>
        <w:autoSpaceDE w:val="0"/>
        <w:ind w:firstLine="540"/>
        <w:jc w:val="both"/>
      </w:pPr>
    </w:p>
    <w:p w:rsidR="007200AC" w:rsidRDefault="007200AC" w:rsidP="00C94CCD">
      <w:pPr>
        <w:autoSpaceDE w:val="0"/>
        <w:ind w:firstLine="540"/>
        <w:jc w:val="both"/>
      </w:pPr>
      <w:r>
        <w:t>2. Настоящий Акт составлен в двух экземплярах, по одному экземпляру для Предприятия  и Заказчика.</w:t>
      </w:r>
    </w:p>
    <w:p w:rsidR="007200AC" w:rsidRDefault="007200AC" w:rsidP="007200AC">
      <w:pPr>
        <w:autoSpaceDE w:val="0"/>
        <w:ind w:firstLine="540"/>
        <w:jc w:val="both"/>
      </w:pPr>
    </w:p>
    <w:tbl>
      <w:tblPr>
        <w:tblW w:w="0" w:type="auto"/>
        <w:tblLayout w:type="fixed"/>
        <w:tblLook w:val="0000"/>
      </w:tblPr>
      <w:tblGrid>
        <w:gridCol w:w="5868"/>
        <w:gridCol w:w="4019"/>
      </w:tblGrid>
      <w:tr w:rsidR="007200AC" w:rsidTr="00C94CCD">
        <w:trPr>
          <w:trHeight w:val="70"/>
        </w:trPr>
        <w:tc>
          <w:tcPr>
            <w:tcW w:w="5868" w:type="dxa"/>
            <w:shd w:val="clear" w:color="auto" w:fill="auto"/>
          </w:tcPr>
          <w:p w:rsidR="007200AC" w:rsidRDefault="007200AC" w:rsidP="004F4B4B">
            <w:r>
              <w:rPr>
                <w:b/>
              </w:rPr>
              <w:t xml:space="preserve">Предприятие: </w:t>
            </w:r>
          </w:p>
          <w:p w:rsidR="007200AC" w:rsidRDefault="007200AC" w:rsidP="004F4B4B"/>
          <w:p w:rsidR="007200AC" w:rsidRDefault="007200AC" w:rsidP="004F4B4B">
            <w:r>
              <w:t>Генеральный директор</w:t>
            </w:r>
          </w:p>
          <w:p w:rsidR="007200AC" w:rsidRDefault="007200AC" w:rsidP="004F4B4B">
            <w:r>
              <w:t xml:space="preserve">________________   В.С.  </w:t>
            </w:r>
            <w:proofErr w:type="spellStart"/>
            <w:r>
              <w:t>Маркевич</w:t>
            </w:r>
            <w:proofErr w:type="spellEnd"/>
            <w:r>
              <w:t xml:space="preserve"> </w:t>
            </w:r>
          </w:p>
          <w:p w:rsidR="007200AC" w:rsidRDefault="007200AC" w:rsidP="004F4B4B">
            <w:r>
              <w:t xml:space="preserve">                                  </w:t>
            </w:r>
          </w:p>
          <w:p w:rsidR="007200AC" w:rsidRDefault="007200AC" w:rsidP="004F4B4B">
            <w:pPr>
              <w:rPr>
                <w:b/>
              </w:rPr>
            </w:pPr>
            <w:r>
              <w:t xml:space="preserve">«___» ___________________ 2015 г   </w:t>
            </w:r>
          </w:p>
        </w:tc>
        <w:tc>
          <w:tcPr>
            <w:tcW w:w="4019" w:type="dxa"/>
            <w:shd w:val="clear" w:color="auto" w:fill="auto"/>
          </w:tcPr>
          <w:p w:rsidR="007200AC" w:rsidRDefault="007200AC" w:rsidP="004F4B4B">
            <w:r>
              <w:rPr>
                <w:b/>
              </w:rPr>
              <w:t>Заказчик</w:t>
            </w:r>
            <w:r>
              <w:t>:</w:t>
            </w:r>
          </w:p>
          <w:p w:rsidR="007200AC" w:rsidRDefault="007200AC" w:rsidP="004F4B4B">
            <w:pPr>
              <w:jc w:val="both"/>
            </w:pPr>
          </w:p>
          <w:p w:rsidR="007200AC" w:rsidRDefault="007200AC" w:rsidP="004F4B4B">
            <w:pPr>
              <w:jc w:val="both"/>
            </w:pPr>
            <w:r>
              <w:t xml:space="preserve">____________ </w:t>
            </w:r>
          </w:p>
          <w:p w:rsidR="007200AC" w:rsidRDefault="007200AC" w:rsidP="004F4B4B">
            <w:pPr>
              <w:jc w:val="both"/>
            </w:pPr>
            <w:r>
              <w:t>_______________________________</w:t>
            </w:r>
          </w:p>
          <w:p w:rsidR="007200AC" w:rsidRDefault="007200AC" w:rsidP="004F4B4B">
            <w:pPr>
              <w:jc w:val="both"/>
            </w:pPr>
            <w:r>
              <w:t xml:space="preserve"> </w:t>
            </w:r>
          </w:p>
          <w:p w:rsidR="007200AC" w:rsidRDefault="007200AC" w:rsidP="004F4B4B">
            <w:pPr>
              <w:jc w:val="both"/>
            </w:pPr>
            <w:r>
              <w:t xml:space="preserve">«____»__________________2015 г.          </w:t>
            </w:r>
          </w:p>
          <w:p w:rsidR="007200AC" w:rsidRDefault="007200AC" w:rsidP="004F4B4B">
            <w:pPr>
              <w:jc w:val="both"/>
            </w:pPr>
            <w:r>
              <w:t xml:space="preserve"> </w:t>
            </w:r>
          </w:p>
          <w:p w:rsidR="007200AC" w:rsidRDefault="007200AC" w:rsidP="00C94CCD">
            <w:pPr>
              <w:jc w:val="both"/>
            </w:pPr>
            <w:r>
              <w:t xml:space="preserve">      </w:t>
            </w:r>
          </w:p>
        </w:tc>
      </w:tr>
    </w:tbl>
    <w:p w:rsidR="007200AC" w:rsidRDefault="007200AC" w:rsidP="007200AC"/>
    <w:tbl>
      <w:tblPr>
        <w:tblW w:w="0" w:type="auto"/>
        <w:tblInd w:w="6771" w:type="dxa"/>
        <w:tblLook w:val="04A0"/>
      </w:tblPr>
      <w:tblGrid>
        <w:gridCol w:w="2800"/>
      </w:tblGrid>
      <w:tr w:rsidR="007200AC" w:rsidRPr="002014A8" w:rsidTr="004F4B4B">
        <w:tc>
          <w:tcPr>
            <w:tcW w:w="3366" w:type="dxa"/>
          </w:tcPr>
          <w:p w:rsidR="007200AC" w:rsidRPr="002014A8" w:rsidRDefault="007200AC" w:rsidP="004F4B4B">
            <w:r w:rsidRPr="002014A8">
              <w:t>Приложение № 3</w:t>
            </w:r>
          </w:p>
          <w:p w:rsidR="007200AC" w:rsidRPr="002014A8" w:rsidRDefault="007200AC" w:rsidP="004F4B4B">
            <w:r w:rsidRPr="002014A8">
              <w:t xml:space="preserve">к  Договору № ______ </w:t>
            </w:r>
          </w:p>
          <w:p w:rsidR="007200AC" w:rsidRPr="002014A8" w:rsidRDefault="007200AC" w:rsidP="004F4B4B">
            <w:r w:rsidRPr="002014A8">
              <w:t>от «___»________2015</w:t>
            </w:r>
            <w:r w:rsidRPr="002014A8">
              <w:rPr>
                <w:b/>
              </w:rPr>
              <w:t xml:space="preserve"> </w:t>
            </w:r>
            <w:r w:rsidRPr="002014A8">
              <w:t>г.</w:t>
            </w:r>
          </w:p>
          <w:p w:rsidR="007200AC" w:rsidRPr="002014A8" w:rsidRDefault="007200AC" w:rsidP="004F4B4B"/>
          <w:p w:rsidR="007200AC" w:rsidRPr="002014A8" w:rsidRDefault="007200AC" w:rsidP="004F4B4B">
            <w:pPr>
              <w:jc w:val="right"/>
            </w:pPr>
          </w:p>
        </w:tc>
      </w:tr>
    </w:tbl>
    <w:p w:rsidR="007200AC" w:rsidRDefault="007200AC" w:rsidP="007200AC">
      <w:pPr>
        <w:autoSpaceDE w:val="0"/>
        <w:jc w:val="center"/>
        <w:rPr>
          <w:bCs/>
        </w:rPr>
      </w:pPr>
      <w:r>
        <w:rPr>
          <w:b/>
          <w:bCs/>
        </w:rPr>
        <w:t xml:space="preserve">АКТ </w:t>
      </w:r>
    </w:p>
    <w:p w:rsidR="007200AC" w:rsidRDefault="007200AC" w:rsidP="007200AC">
      <w:pPr>
        <w:autoSpaceDE w:val="0"/>
        <w:jc w:val="center"/>
        <w:rPr>
          <w:bCs/>
        </w:rPr>
      </w:pPr>
      <w:r>
        <w:rPr>
          <w:bCs/>
        </w:rPr>
        <w:t>демонтажа рекламно</w:t>
      </w:r>
      <w:r w:rsidR="009F393F">
        <w:rPr>
          <w:bCs/>
        </w:rPr>
        <w:t>го</w:t>
      </w:r>
      <w:r>
        <w:rPr>
          <w:bCs/>
        </w:rPr>
        <w:t xml:space="preserve"> </w:t>
      </w:r>
      <w:r w:rsidR="009F393F">
        <w:rPr>
          <w:bCs/>
        </w:rPr>
        <w:t>материала</w:t>
      </w:r>
    </w:p>
    <w:p w:rsidR="007200AC" w:rsidRDefault="007200AC" w:rsidP="007200AC">
      <w:pPr>
        <w:autoSpaceDE w:val="0"/>
        <w:jc w:val="both"/>
        <w:rPr>
          <w:bCs/>
        </w:rPr>
      </w:pPr>
    </w:p>
    <w:p w:rsidR="007200AC" w:rsidRDefault="00C94CCD" w:rsidP="007200AC">
      <w:pPr>
        <w:autoSpaceDE w:val="0"/>
        <w:ind w:firstLine="540"/>
        <w:jc w:val="both"/>
      </w:pPr>
      <w:r>
        <w:rPr>
          <w:bCs/>
        </w:rPr>
        <w:t>г. Красноярск</w:t>
      </w:r>
      <w:r>
        <w:rPr>
          <w:bCs/>
        </w:rPr>
        <w:tab/>
      </w:r>
      <w:r>
        <w:rPr>
          <w:bCs/>
        </w:rPr>
        <w:tab/>
      </w:r>
      <w:r>
        <w:rPr>
          <w:bCs/>
        </w:rPr>
        <w:tab/>
      </w:r>
      <w:r>
        <w:rPr>
          <w:bCs/>
        </w:rPr>
        <w:tab/>
      </w:r>
      <w:r>
        <w:rPr>
          <w:bCs/>
        </w:rPr>
        <w:tab/>
      </w:r>
      <w:r>
        <w:rPr>
          <w:bCs/>
        </w:rPr>
        <w:tab/>
        <w:t xml:space="preserve"> </w:t>
      </w:r>
      <w:r w:rsidR="007200AC">
        <w:rPr>
          <w:bCs/>
        </w:rPr>
        <w:t xml:space="preserve">   ______ _____________  2015 года</w:t>
      </w:r>
    </w:p>
    <w:p w:rsidR="007200AC" w:rsidRDefault="007200AC" w:rsidP="007200AC">
      <w:pPr>
        <w:autoSpaceDE w:val="0"/>
        <w:jc w:val="center"/>
      </w:pPr>
    </w:p>
    <w:p w:rsidR="007200AC" w:rsidRDefault="007200AC" w:rsidP="007200AC">
      <w:pPr>
        <w:autoSpaceDE w:val="0"/>
        <w:ind w:firstLine="540"/>
        <w:jc w:val="both"/>
      </w:pPr>
      <w:proofErr w:type="gramStart"/>
      <w:r>
        <w:rPr>
          <w:b/>
        </w:rPr>
        <w:t>Муниципальное предприятие города Красноярска «Красноярское пассажирское автотранспортное предприятие № 2» (МП «КПАТП-2»)</w:t>
      </w:r>
      <w:r>
        <w:t>,</w:t>
      </w:r>
      <w:r>
        <w:rPr>
          <w:b/>
        </w:rPr>
        <w:t xml:space="preserve"> </w:t>
      </w:r>
      <w:r>
        <w:t xml:space="preserve">именуемое в дальнейшем «Предприятие», в лице </w:t>
      </w:r>
      <w:r>
        <w:rPr>
          <w:b/>
          <w:bCs/>
        </w:rPr>
        <w:t xml:space="preserve">генерального директора </w:t>
      </w:r>
      <w:proofErr w:type="spellStart"/>
      <w:r>
        <w:rPr>
          <w:b/>
          <w:bCs/>
        </w:rPr>
        <w:t>Маркевича</w:t>
      </w:r>
      <w:proofErr w:type="spellEnd"/>
      <w:r>
        <w:rPr>
          <w:b/>
          <w:bCs/>
        </w:rPr>
        <w:t xml:space="preserve"> </w:t>
      </w:r>
      <w:r>
        <w:rPr>
          <w:rStyle w:val="1"/>
          <w:b/>
          <w:bCs/>
        </w:rPr>
        <w:t>Виктора Семеновича</w:t>
      </w:r>
      <w:r>
        <w:rPr>
          <w:b/>
          <w:bCs/>
        </w:rPr>
        <w:t>,</w:t>
      </w:r>
      <w:r>
        <w:t xml:space="preserve"> действующего на основании Устава, с одной стороны, и</w:t>
      </w:r>
      <w:r>
        <w:rPr>
          <w:b/>
        </w:rPr>
        <w:t xml:space="preserve"> ________________________________</w:t>
      </w:r>
      <w:r>
        <w:t>,</w:t>
      </w:r>
      <w:r>
        <w:rPr>
          <w:b/>
        </w:rPr>
        <w:t xml:space="preserve"> </w:t>
      </w:r>
      <w:r>
        <w:t xml:space="preserve"> именуемое в дальнейшем «Заказчик»</w:t>
      </w:r>
      <w:r>
        <w:rPr>
          <w:b/>
        </w:rPr>
        <w:t xml:space="preserve">,  </w:t>
      </w:r>
      <w:r>
        <w:t>в лице _________________________________, действующего на основании Устава, с другой стороны, совместно именуемые «Стороны», составили настоящий Акт предоставления транспортных средств  Исполнителем Заказчику.</w:t>
      </w:r>
      <w:proofErr w:type="gramEnd"/>
    </w:p>
    <w:p w:rsidR="007200AC" w:rsidRDefault="007200AC" w:rsidP="007200AC">
      <w:pPr>
        <w:autoSpaceDE w:val="0"/>
        <w:ind w:firstLine="540"/>
        <w:jc w:val="both"/>
      </w:pPr>
    </w:p>
    <w:p w:rsidR="007200AC" w:rsidRDefault="007200AC" w:rsidP="007200AC">
      <w:pPr>
        <w:pStyle w:val="ab"/>
        <w:numPr>
          <w:ilvl w:val="0"/>
          <w:numId w:val="12"/>
        </w:numPr>
        <w:spacing w:before="0" w:after="0"/>
        <w:jc w:val="both"/>
      </w:pPr>
      <w:r>
        <w:t xml:space="preserve">Во исполнение </w:t>
      </w:r>
      <w:r>
        <w:rPr>
          <w:color w:val="000000"/>
        </w:rPr>
        <w:t xml:space="preserve">пункта 2.1.7. </w:t>
      </w:r>
      <w:r>
        <w:t>Договора Заказчик</w:t>
      </w:r>
      <w:r w:rsidR="00C94CCD">
        <w:t xml:space="preserve"> ___________________________</w:t>
      </w:r>
    </w:p>
    <w:p w:rsidR="007200AC" w:rsidRPr="00C46A63" w:rsidRDefault="007200AC" w:rsidP="007200AC">
      <w:pPr>
        <w:pStyle w:val="ab"/>
        <w:spacing w:before="0" w:after="0"/>
        <w:ind w:left="1068"/>
        <w:jc w:val="both"/>
        <w:rPr>
          <w:sz w:val="20"/>
          <w:szCs w:val="20"/>
        </w:rPr>
      </w:pPr>
      <w:r>
        <w:t xml:space="preserve">                                                                                        </w:t>
      </w:r>
      <w:r>
        <w:rPr>
          <w:sz w:val="20"/>
          <w:szCs w:val="20"/>
        </w:rPr>
        <w:t xml:space="preserve"> (</w:t>
      </w:r>
      <w:proofErr w:type="gramStart"/>
      <w:r>
        <w:rPr>
          <w:sz w:val="20"/>
          <w:szCs w:val="20"/>
        </w:rPr>
        <w:t>произвел</w:t>
      </w:r>
      <w:proofErr w:type="gramEnd"/>
      <w:r>
        <w:rPr>
          <w:sz w:val="20"/>
          <w:szCs w:val="20"/>
        </w:rPr>
        <w:t>/ не произвел)</w:t>
      </w:r>
    </w:p>
    <w:p w:rsidR="007200AC" w:rsidRPr="00FF4DC3" w:rsidRDefault="007200AC" w:rsidP="007200AC">
      <w:pPr>
        <w:pStyle w:val="ab"/>
        <w:spacing w:before="0" w:after="0"/>
        <w:jc w:val="both"/>
      </w:pPr>
      <w:r>
        <w:t>демонтаж рекламно</w:t>
      </w:r>
      <w:r w:rsidR="009F393F">
        <w:t>го</w:t>
      </w:r>
      <w:r>
        <w:t xml:space="preserve"> </w:t>
      </w:r>
      <w:r w:rsidR="009F393F">
        <w:t>материала</w:t>
      </w:r>
      <w:r>
        <w:t xml:space="preserve"> с транспортных сре</w:t>
      </w:r>
      <w:proofErr w:type="gramStart"/>
      <w:r>
        <w:t>дств пр</w:t>
      </w:r>
      <w:proofErr w:type="gramEnd"/>
      <w:r>
        <w:t>едприятия, что подтверждается результатами осмотра транспортных средств Предприятия:</w:t>
      </w:r>
    </w:p>
    <w:tbl>
      <w:tblPr>
        <w:tblW w:w="9900" w:type="dxa"/>
        <w:tblInd w:w="108" w:type="dxa"/>
        <w:tblLayout w:type="fixed"/>
        <w:tblLook w:val="0000"/>
      </w:tblPr>
      <w:tblGrid>
        <w:gridCol w:w="730"/>
        <w:gridCol w:w="1511"/>
        <w:gridCol w:w="1541"/>
        <w:gridCol w:w="1819"/>
        <w:gridCol w:w="4172"/>
        <w:gridCol w:w="127"/>
      </w:tblGrid>
      <w:tr w:rsidR="007200AC" w:rsidTr="004F4B4B">
        <w:trPr>
          <w:gridAfter w:val="1"/>
          <w:wAfter w:w="127" w:type="dxa"/>
          <w:trHeight w:val="1043"/>
        </w:trPr>
        <w:tc>
          <w:tcPr>
            <w:tcW w:w="738"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pacing w:before="0" w:after="0"/>
              <w:jc w:val="center"/>
              <w:rPr>
                <w:color w:val="000000"/>
              </w:rPr>
            </w:pPr>
            <w:r>
              <w:rPr>
                <w:color w:val="000000"/>
              </w:rPr>
              <w:t>Марка т/</w:t>
            </w:r>
            <w:proofErr w:type="gramStart"/>
            <w:r>
              <w:rPr>
                <w:color w:val="000000"/>
              </w:rPr>
              <w:t>с</w:t>
            </w:r>
            <w:proofErr w:type="gramEnd"/>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pacing w:before="0" w:after="0"/>
              <w:jc w:val="center"/>
              <w:rPr>
                <w:color w:val="000000"/>
              </w:rPr>
            </w:pPr>
            <w:r>
              <w:rPr>
                <w:color w:val="000000"/>
              </w:rPr>
              <w:t>Государственный регистрационный номер</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Default="007200AC" w:rsidP="004F4B4B">
            <w:pPr>
              <w:pStyle w:val="ab"/>
              <w:spacing w:before="0" w:after="0"/>
              <w:jc w:val="center"/>
              <w:rPr>
                <w:color w:val="000000"/>
              </w:rPr>
            </w:pPr>
            <w:r>
              <w:rPr>
                <w:color w:val="000000"/>
              </w:rPr>
              <w:t xml:space="preserve">Результаты демонтажа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pacing w:before="0" w:after="0"/>
              <w:jc w:val="center"/>
              <w:rPr>
                <w:color w:val="000000"/>
              </w:rPr>
            </w:pPr>
            <w:r>
              <w:rPr>
                <w:color w:val="000000"/>
              </w:rPr>
              <w:t>Особые отметки</w:t>
            </w: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72"/>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Tr="004F4B4B">
        <w:trPr>
          <w:gridAfter w:val="1"/>
          <w:wAfter w:w="127" w:type="dxa"/>
          <w:trHeight w:val="257"/>
        </w:trPr>
        <w:tc>
          <w:tcPr>
            <w:tcW w:w="738" w:type="dxa"/>
            <w:tcBorders>
              <w:top w:val="single" w:sz="4" w:space="0" w:color="000000"/>
              <w:left w:val="single" w:sz="4" w:space="0" w:color="000000"/>
              <w:bottom w:val="single" w:sz="4" w:space="0" w:color="000000"/>
            </w:tcBorders>
            <w:shd w:val="clear" w:color="auto" w:fill="auto"/>
          </w:tcPr>
          <w:p w:rsidR="007200AC" w:rsidRDefault="007200AC" w:rsidP="007200AC">
            <w:pPr>
              <w:pStyle w:val="ab"/>
              <w:numPr>
                <w:ilvl w:val="0"/>
                <w:numId w:val="11"/>
              </w:numPr>
              <w:snapToGrid w:val="0"/>
              <w:spacing w:before="0" w:after="0"/>
              <w:jc w:val="center"/>
              <w:rPr>
                <w:color w:val="000000"/>
              </w:rPr>
            </w:pPr>
          </w:p>
        </w:tc>
        <w:tc>
          <w:tcPr>
            <w:tcW w:w="1530" w:type="dxa"/>
            <w:tcBorders>
              <w:top w:val="single" w:sz="4" w:space="0" w:color="000000"/>
              <w:left w:val="single" w:sz="4" w:space="0" w:color="000000"/>
              <w:bottom w:val="single" w:sz="4" w:space="0" w:color="000000"/>
              <w:right w:val="single" w:sz="4" w:space="0" w:color="000000"/>
            </w:tcBorders>
          </w:tcPr>
          <w:p w:rsidR="007200AC" w:rsidRDefault="007200AC" w:rsidP="004F4B4B">
            <w:pPr>
              <w:pStyle w:val="ab"/>
              <w:snapToGrid w:val="0"/>
              <w:spacing w:before="0" w:after="0"/>
              <w:jc w:val="center"/>
              <w:rPr>
                <w:color w:val="000000"/>
              </w:rPr>
            </w:pPr>
          </w:p>
        </w:tc>
        <w:tc>
          <w:tcPr>
            <w:tcW w:w="1560" w:type="dxa"/>
            <w:tcBorders>
              <w:top w:val="single" w:sz="4" w:space="0" w:color="000000"/>
              <w:left w:val="single" w:sz="4" w:space="0" w:color="000000"/>
              <w:bottom w:val="single" w:sz="4" w:space="0" w:color="000000"/>
            </w:tcBorders>
            <w:shd w:val="clear" w:color="auto" w:fill="auto"/>
          </w:tcPr>
          <w:p w:rsidR="007200AC" w:rsidRDefault="007200AC" w:rsidP="004F4B4B">
            <w:pPr>
              <w:pStyle w:val="ab"/>
              <w:snapToGrid w:val="0"/>
              <w:spacing w:before="0" w:after="0"/>
              <w:jc w:val="center"/>
              <w:rPr>
                <w:color w:val="00000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200AC" w:rsidRPr="00265E8B" w:rsidRDefault="007200AC" w:rsidP="004F4B4B">
            <w:pPr>
              <w:pStyle w:val="ab"/>
              <w:snapToGrid w:val="0"/>
              <w:spacing w:before="0" w:after="0"/>
              <w:jc w:val="center"/>
              <w:rPr>
                <w:color w:val="000000"/>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200AC" w:rsidRDefault="007200AC" w:rsidP="004F4B4B">
            <w:pPr>
              <w:pStyle w:val="ab"/>
              <w:snapToGrid w:val="0"/>
              <w:spacing w:before="0" w:after="0"/>
              <w:jc w:val="center"/>
              <w:rPr>
                <w:color w:val="000000"/>
              </w:rPr>
            </w:pPr>
          </w:p>
        </w:tc>
      </w:tr>
      <w:tr w:rsidR="007200AC" w:rsidRPr="002014A8" w:rsidTr="004F4B4B">
        <w:tblPrEx>
          <w:tblLook w:val="04A0"/>
        </w:tblPrEx>
        <w:trPr>
          <w:gridBefore w:val="4"/>
        </w:trPr>
        <w:tc>
          <w:tcPr>
            <w:tcW w:w="4359" w:type="dxa"/>
            <w:gridSpan w:val="2"/>
          </w:tcPr>
          <w:p w:rsidR="007200AC" w:rsidRPr="002014A8" w:rsidRDefault="007200AC" w:rsidP="004F4B4B">
            <w:r w:rsidRPr="002014A8">
              <w:t>Транспортные средства осмотрел:</w:t>
            </w:r>
          </w:p>
          <w:p w:rsidR="007200AC" w:rsidRPr="002014A8" w:rsidRDefault="007200AC" w:rsidP="004F4B4B">
            <w:r w:rsidRPr="002014A8">
              <w:t xml:space="preserve">Начальник СТО  и </w:t>
            </w:r>
            <w:proofErr w:type="gramStart"/>
            <w:r w:rsidRPr="002014A8">
              <w:t>Р</w:t>
            </w:r>
            <w:proofErr w:type="gramEnd"/>
          </w:p>
          <w:p w:rsidR="007200AC" w:rsidRPr="002014A8" w:rsidRDefault="007200AC" w:rsidP="004F4B4B">
            <w:pPr>
              <w:autoSpaceDE w:val="0"/>
              <w:jc w:val="both"/>
            </w:pPr>
            <w:r w:rsidRPr="002014A8">
              <w:t>__________________________________</w:t>
            </w:r>
          </w:p>
          <w:p w:rsidR="007200AC" w:rsidRPr="002014A8" w:rsidRDefault="007200AC" w:rsidP="004F4B4B"/>
        </w:tc>
      </w:tr>
    </w:tbl>
    <w:p w:rsidR="007200AC" w:rsidRDefault="007200AC" w:rsidP="007200AC">
      <w:pPr>
        <w:autoSpaceDE w:val="0"/>
        <w:ind w:firstLine="540"/>
        <w:jc w:val="both"/>
      </w:pPr>
      <w:r>
        <w:t>2. Настоящий Акт составлен в двух экземплярах, по одному экземпляру для Предприятия  и Заказчика.</w:t>
      </w:r>
    </w:p>
    <w:tbl>
      <w:tblPr>
        <w:tblW w:w="0" w:type="auto"/>
        <w:tblLayout w:type="fixed"/>
        <w:tblLook w:val="0000"/>
      </w:tblPr>
      <w:tblGrid>
        <w:gridCol w:w="5868"/>
        <w:gridCol w:w="4019"/>
      </w:tblGrid>
      <w:tr w:rsidR="007200AC" w:rsidRPr="00C94CCD" w:rsidTr="00C94CCD">
        <w:trPr>
          <w:trHeight w:val="70"/>
        </w:trPr>
        <w:tc>
          <w:tcPr>
            <w:tcW w:w="5868" w:type="dxa"/>
            <w:shd w:val="clear" w:color="auto" w:fill="auto"/>
          </w:tcPr>
          <w:p w:rsidR="007200AC" w:rsidRPr="00C94CCD" w:rsidRDefault="007200AC" w:rsidP="004F4B4B">
            <w:r w:rsidRPr="00C94CCD">
              <w:t xml:space="preserve">Предприятие: </w:t>
            </w:r>
          </w:p>
          <w:p w:rsidR="007200AC" w:rsidRPr="00C94CCD" w:rsidRDefault="007200AC" w:rsidP="004F4B4B">
            <w:r w:rsidRPr="00C94CCD">
              <w:t>Генеральный директор</w:t>
            </w:r>
          </w:p>
          <w:p w:rsidR="007200AC" w:rsidRPr="00C94CCD" w:rsidRDefault="007200AC" w:rsidP="004F4B4B">
            <w:r w:rsidRPr="00C94CCD">
              <w:t xml:space="preserve">________________   В.С.  </w:t>
            </w:r>
            <w:proofErr w:type="spellStart"/>
            <w:r w:rsidRPr="00C94CCD">
              <w:t>Маркевич</w:t>
            </w:r>
            <w:proofErr w:type="spellEnd"/>
            <w:r w:rsidRPr="00C94CCD">
              <w:t xml:space="preserve"> </w:t>
            </w:r>
          </w:p>
          <w:p w:rsidR="007200AC" w:rsidRPr="00C94CCD" w:rsidRDefault="007200AC" w:rsidP="004F4B4B">
            <w:r w:rsidRPr="00C94CCD">
              <w:t xml:space="preserve">                                  </w:t>
            </w:r>
          </w:p>
          <w:p w:rsidR="007200AC" w:rsidRPr="00C94CCD" w:rsidRDefault="007200AC" w:rsidP="004F4B4B">
            <w:r w:rsidRPr="00C94CCD">
              <w:t xml:space="preserve">«___» ___________________ 2015 г   </w:t>
            </w:r>
          </w:p>
          <w:p w:rsidR="007200AC" w:rsidRPr="00C94CCD" w:rsidRDefault="007200AC" w:rsidP="004F4B4B"/>
          <w:p w:rsidR="007200AC" w:rsidRPr="00C94CCD" w:rsidRDefault="007200AC" w:rsidP="004F4B4B"/>
          <w:p w:rsidR="007200AC" w:rsidRPr="00C94CCD" w:rsidRDefault="007200AC" w:rsidP="004F4B4B"/>
        </w:tc>
        <w:tc>
          <w:tcPr>
            <w:tcW w:w="4019" w:type="dxa"/>
            <w:shd w:val="clear" w:color="auto" w:fill="auto"/>
          </w:tcPr>
          <w:p w:rsidR="007200AC" w:rsidRPr="00C94CCD" w:rsidRDefault="007200AC" w:rsidP="004F4B4B">
            <w:r w:rsidRPr="00C94CCD">
              <w:t>Заказчик:</w:t>
            </w:r>
          </w:p>
          <w:p w:rsidR="007200AC" w:rsidRPr="00C94CCD" w:rsidRDefault="007200AC" w:rsidP="004F4B4B">
            <w:pPr>
              <w:jc w:val="both"/>
            </w:pPr>
          </w:p>
          <w:p w:rsidR="007200AC" w:rsidRPr="00C94CCD" w:rsidRDefault="007200AC" w:rsidP="004F4B4B">
            <w:pPr>
              <w:jc w:val="both"/>
            </w:pPr>
            <w:r w:rsidRPr="00C94CCD">
              <w:t>______________</w:t>
            </w:r>
          </w:p>
          <w:p w:rsidR="007200AC" w:rsidRPr="00C94CCD" w:rsidRDefault="007200AC" w:rsidP="004F4B4B">
            <w:pPr>
              <w:jc w:val="both"/>
            </w:pPr>
            <w:r w:rsidRPr="00C94CCD">
              <w:t>______________ ______________</w:t>
            </w:r>
          </w:p>
          <w:p w:rsidR="007200AC" w:rsidRPr="00C94CCD" w:rsidRDefault="007200AC" w:rsidP="004F4B4B">
            <w:pPr>
              <w:jc w:val="both"/>
            </w:pPr>
            <w:r w:rsidRPr="00C94CCD">
              <w:t xml:space="preserve"> </w:t>
            </w:r>
          </w:p>
          <w:p w:rsidR="007200AC" w:rsidRPr="00C94CCD" w:rsidRDefault="007200AC" w:rsidP="004F4B4B">
            <w:pPr>
              <w:jc w:val="both"/>
            </w:pPr>
            <w:r w:rsidRPr="00C94CCD">
              <w:t xml:space="preserve">«____»__________________2015 г.          </w:t>
            </w:r>
          </w:p>
          <w:p w:rsidR="007200AC" w:rsidRPr="00C94CCD" w:rsidRDefault="007200AC" w:rsidP="004F4B4B">
            <w:pPr>
              <w:jc w:val="both"/>
            </w:pPr>
            <w:r w:rsidRPr="00C94CCD">
              <w:t xml:space="preserve"> </w:t>
            </w:r>
          </w:p>
          <w:p w:rsidR="007200AC" w:rsidRPr="00C94CCD" w:rsidRDefault="007200AC" w:rsidP="004F4B4B">
            <w:pPr>
              <w:jc w:val="both"/>
            </w:pPr>
            <w:r w:rsidRPr="00C94CCD">
              <w:t xml:space="preserve">         </w:t>
            </w:r>
          </w:p>
        </w:tc>
      </w:tr>
    </w:tbl>
    <w:p w:rsidR="00071BC0" w:rsidRDefault="00071BC0" w:rsidP="00071BC0">
      <w:pPr>
        <w:jc w:val="center"/>
        <w:rPr>
          <w:b/>
          <w:sz w:val="28"/>
          <w:szCs w:val="28"/>
        </w:rPr>
      </w:pPr>
    </w:p>
    <w:tbl>
      <w:tblPr>
        <w:tblW w:w="9286" w:type="dxa"/>
        <w:tblInd w:w="-106" w:type="dxa"/>
        <w:tblLook w:val="00A0"/>
      </w:tblPr>
      <w:tblGrid>
        <w:gridCol w:w="6026"/>
        <w:gridCol w:w="3260"/>
      </w:tblGrid>
      <w:tr w:rsidR="005D6279" w:rsidRPr="008B1430" w:rsidTr="00BC1C16">
        <w:tc>
          <w:tcPr>
            <w:tcW w:w="6026" w:type="dxa"/>
          </w:tcPr>
          <w:p w:rsidR="005D6279" w:rsidRPr="008B1430" w:rsidRDefault="005D6279" w:rsidP="00BC1C16">
            <w:pPr>
              <w:pStyle w:val="a8"/>
              <w:ind w:left="-567" w:right="-284" w:firstLine="567"/>
              <w:rPr>
                <w:rFonts w:ascii="Times New Roman" w:hAnsi="Times New Roman" w:cs="Times New Roman"/>
                <w:b/>
                <w:bCs/>
                <w:sz w:val="24"/>
                <w:szCs w:val="24"/>
              </w:rPr>
            </w:pPr>
            <w:r w:rsidRPr="008B1430">
              <w:rPr>
                <w:rFonts w:ascii="Times New Roman" w:hAnsi="Times New Roman" w:cs="Times New Roman"/>
                <w:sz w:val="24"/>
                <w:szCs w:val="24"/>
              </w:rPr>
              <w:t>На бланке организации</w:t>
            </w:r>
          </w:p>
          <w:p w:rsidR="005D6279" w:rsidRPr="008B1430" w:rsidRDefault="005D6279" w:rsidP="00BC1C16">
            <w:pPr>
              <w:pStyle w:val="a8"/>
              <w:ind w:left="-567" w:right="-284" w:firstLine="567"/>
              <w:rPr>
                <w:rFonts w:ascii="Times New Roman" w:hAnsi="Times New Roman" w:cs="Times New Roman"/>
                <w:b/>
                <w:bCs/>
                <w:sz w:val="24"/>
                <w:szCs w:val="24"/>
              </w:rPr>
            </w:pPr>
            <w:r w:rsidRPr="008B1430">
              <w:rPr>
                <w:rFonts w:ascii="Times New Roman" w:hAnsi="Times New Roman" w:cs="Times New Roman"/>
                <w:sz w:val="24"/>
                <w:szCs w:val="24"/>
              </w:rPr>
              <w:t>юридического лица</w:t>
            </w:r>
          </w:p>
          <w:p w:rsidR="005D6279" w:rsidRPr="008B1430" w:rsidRDefault="005D6279" w:rsidP="00BC1C16">
            <w:pPr>
              <w:pStyle w:val="a8"/>
              <w:ind w:left="-567" w:right="-284" w:firstLine="567"/>
              <w:rPr>
                <w:rFonts w:ascii="Times New Roman" w:hAnsi="Times New Roman" w:cs="Times New Roman"/>
                <w:b/>
                <w:bCs/>
                <w:sz w:val="24"/>
                <w:szCs w:val="24"/>
              </w:rPr>
            </w:pPr>
            <w:r w:rsidRPr="008B1430">
              <w:rPr>
                <w:rFonts w:ascii="Times New Roman" w:hAnsi="Times New Roman" w:cs="Times New Roman"/>
                <w:sz w:val="24"/>
                <w:szCs w:val="24"/>
              </w:rPr>
              <w:t>дата, исх. номер</w:t>
            </w:r>
          </w:p>
          <w:p w:rsidR="005D6279" w:rsidRPr="008B1430" w:rsidRDefault="005D6279" w:rsidP="00BC1C16">
            <w:pPr>
              <w:pStyle w:val="ConsPlusNormal"/>
              <w:widowControl/>
              <w:ind w:left="-567" w:right="-284" w:firstLine="567"/>
              <w:jc w:val="right"/>
              <w:rPr>
                <w:rFonts w:ascii="Times New Roman" w:hAnsi="Times New Roman" w:cs="Times New Roman"/>
                <w:sz w:val="24"/>
                <w:szCs w:val="24"/>
              </w:rPr>
            </w:pPr>
          </w:p>
        </w:tc>
        <w:tc>
          <w:tcPr>
            <w:tcW w:w="3260" w:type="dxa"/>
          </w:tcPr>
          <w:p w:rsidR="005D6279" w:rsidRPr="0096276F" w:rsidRDefault="005D6279" w:rsidP="00BC1C16">
            <w:pPr>
              <w:pStyle w:val="ConsPlusNormal"/>
              <w:widowControl/>
              <w:tabs>
                <w:tab w:val="left" w:pos="157"/>
              </w:tabs>
              <w:ind w:left="34" w:right="22" w:firstLine="0"/>
              <w:rPr>
                <w:rFonts w:ascii="Times New Roman" w:hAnsi="Times New Roman" w:cs="Times New Roman"/>
                <w:sz w:val="24"/>
                <w:szCs w:val="24"/>
              </w:rPr>
            </w:pPr>
            <w:r w:rsidRPr="0096276F">
              <w:rPr>
                <w:rFonts w:ascii="Times New Roman" w:hAnsi="Times New Roman" w:cs="Times New Roman"/>
                <w:sz w:val="24"/>
                <w:szCs w:val="24"/>
              </w:rPr>
              <w:t>Приложение №</w:t>
            </w:r>
            <w:r>
              <w:rPr>
                <w:rFonts w:ascii="Times New Roman" w:hAnsi="Times New Roman" w:cs="Times New Roman"/>
                <w:sz w:val="24"/>
                <w:szCs w:val="24"/>
              </w:rPr>
              <w:t>1</w:t>
            </w:r>
          </w:p>
          <w:p w:rsidR="005D6279" w:rsidRPr="0096276F" w:rsidRDefault="005D6279" w:rsidP="00BC1C16">
            <w:pPr>
              <w:tabs>
                <w:tab w:val="left" w:pos="157"/>
              </w:tabs>
              <w:ind w:left="34"/>
            </w:pPr>
            <w:r w:rsidRPr="0096276F">
              <w:t>к аукционной документации, регламентирующей порядок проведения аукциона</w:t>
            </w:r>
          </w:p>
          <w:p w:rsidR="005D6279" w:rsidRPr="008B1430" w:rsidRDefault="005D6279" w:rsidP="00BC1C16">
            <w:pPr>
              <w:pStyle w:val="a8"/>
              <w:ind w:left="-567" w:right="-284" w:firstLine="567"/>
              <w:rPr>
                <w:rFonts w:ascii="Times New Roman" w:hAnsi="Times New Roman" w:cs="Times New Roman"/>
                <w:sz w:val="24"/>
                <w:szCs w:val="24"/>
              </w:rPr>
            </w:pPr>
          </w:p>
        </w:tc>
      </w:tr>
    </w:tbl>
    <w:p w:rsidR="005D6279" w:rsidRPr="008B1430" w:rsidRDefault="005D6279" w:rsidP="005D6279">
      <w:pPr>
        <w:pStyle w:val="a8"/>
        <w:ind w:left="-567" w:right="-284" w:firstLine="567"/>
        <w:jc w:val="center"/>
        <w:rPr>
          <w:rFonts w:ascii="Times New Roman" w:hAnsi="Times New Roman" w:cs="Times New Roman"/>
          <w:b/>
          <w:sz w:val="24"/>
          <w:szCs w:val="24"/>
        </w:rPr>
      </w:pPr>
    </w:p>
    <w:p w:rsidR="005D6279" w:rsidRPr="008B1430" w:rsidRDefault="005D6279" w:rsidP="005D6279">
      <w:pPr>
        <w:pStyle w:val="a8"/>
        <w:ind w:left="-567" w:right="-284" w:firstLine="567"/>
        <w:jc w:val="center"/>
        <w:rPr>
          <w:rFonts w:ascii="Times New Roman" w:hAnsi="Times New Roman" w:cs="Times New Roman"/>
          <w:b/>
          <w:bCs/>
          <w:sz w:val="24"/>
          <w:szCs w:val="24"/>
        </w:rPr>
      </w:pPr>
      <w:r w:rsidRPr="008B1430">
        <w:rPr>
          <w:rFonts w:ascii="Times New Roman" w:hAnsi="Times New Roman" w:cs="Times New Roman"/>
          <w:b/>
          <w:bCs/>
          <w:sz w:val="24"/>
          <w:szCs w:val="24"/>
        </w:rPr>
        <w:t>Образец заявки</w:t>
      </w:r>
    </w:p>
    <w:p w:rsidR="005D6279" w:rsidRPr="008B1430" w:rsidRDefault="005D6279" w:rsidP="005D6279">
      <w:pPr>
        <w:pStyle w:val="a8"/>
        <w:ind w:left="-567" w:right="-284" w:firstLine="567"/>
        <w:jc w:val="center"/>
        <w:rPr>
          <w:rFonts w:ascii="Times New Roman" w:hAnsi="Times New Roman" w:cs="Times New Roman"/>
          <w:b/>
          <w:bCs/>
          <w:sz w:val="24"/>
          <w:szCs w:val="24"/>
        </w:rPr>
      </w:pPr>
      <w:r w:rsidRPr="008B1430">
        <w:rPr>
          <w:rFonts w:ascii="Times New Roman" w:hAnsi="Times New Roman" w:cs="Times New Roman"/>
          <w:b/>
          <w:bCs/>
          <w:sz w:val="24"/>
          <w:szCs w:val="24"/>
        </w:rPr>
        <w:t xml:space="preserve">на участие в открытом аукционе на право </w:t>
      </w:r>
      <w:r w:rsidR="00D4313E">
        <w:rPr>
          <w:rFonts w:ascii="Times New Roman" w:hAnsi="Times New Roman" w:cs="Times New Roman"/>
          <w:b/>
          <w:bCs/>
          <w:sz w:val="24"/>
          <w:szCs w:val="24"/>
        </w:rPr>
        <w:t xml:space="preserve"> заключения на предоставление рекламного поля</w:t>
      </w:r>
    </w:p>
    <w:p w:rsidR="005D6279" w:rsidRPr="008B1430" w:rsidRDefault="005D6279" w:rsidP="005D6279">
      <w:pPr>
        <w:pStyle w:val="a8"/>
        <w:ind w:left="-567" w:right="-284" w:firstLine="567"/>
        <w:jc w:val="right"/>
        <w:rPr>
          <w:rFonts w:ascii="Times New Roman" w:hAnsi="Times New Roman" w:cs="Times New Roman"/>
          <w:b/>
          <w:bCs/>
          <w:sz w:val="24"/>
          <w:szCs w:val="24"/>
        </w:rPr>
      </w:pPr>
    </w:p>
    <w:p w:rsidR="005D6279" w:rsidRPr="008B1430" w:rsidRDefault="005D6279" w:rsidP="005D6279">
      <w:pPr>
        <w:pStyle w:val="a8"/>
        <w:ind w:left="-567" w:right="-284" w:firstLine="567"/>
        <w:jc w:val="right"/>
        <w:rPr>
          <w:rFonts w:ascii="Times New Roman" w:hAnsi="Times New Roman" w:cs="Times New Roman"/>
          <w:b/>
          <w:bCs/>
          <w:sz w:val="24"/>
          <w:szCs w:val="24"/>
        </w:rPr>
      </w:pPr>
      <w:r w:rsidRPr="008B1430">
        <w:rPr>
          <w:rFonts w:ascii="Times New Roman" w:hAnsi="Times New Roman" w:cs="Times New Roman"/>
          <w:sz w:val="24"/>
          <w:szCs w:val="24"/>
        </w:rPr>
        <w:t>Генеральному директору МП «КПАТП-2»</w:t>
      </w:r>
    </w:p>
    <w:p w:rsidR="005D6279" w:rsidRPr="008B1430" w:rsidRDefault="005D6279" w:rsidP="005D6279">
      <w:pPr>
        <w:pStyle w:val="a8"/>
        <w:ind w:left="-567" w:right="-284" w:firstLine="567"/>
        <w:jc w:val="right"/>
        <w:rPr>
          <w:rFonts w:ascii="Times New Roman" w:hAnsi="Times New Roman" w:cs="Times New Roman"/>
          <w:b/>
          <w:bCs/>
          <w:sz w:val="24"/>
          <w:szCs w:val="24"/>
        </w:rPr>
      </w:pPr>
      <w:proofErr w:type="spellStart"/>
      <w:r>
        <w:rPr>
          <w:rFonts w:ascii="Times New Roman" w:hAnsi="Times New Roman" w:cs="Times New Roman"/>
          <w:sz w:val="24"/>
          <w:szCs w:val="24"/>
        </w:rPr>
        <w:t>Маркевичу</w:t>
      </w:r>
      <w:proofErr w:type="spellEnd"/>
      <w:r w:rsidR="00732596" w:rsidRPr="00732596">
        <w:rPr>
          <w:rFonts w:ascii="Times New Roman" w:hAnsi="Times New Roman" w:cs="Times New Roman"/>
          <w:sz w:val="24"/>
          <w:szCs w:val="24"/>
        </w:rPr>
        <w:t xml:space="preserve"> </w:t>
      </w:r>
      <w:r w:rsidR="00732596">
        <w:rPr>
          <w:rFonts w:ascii="Times New Roman" w:hAnsi="Times New Roman" w:cs="Times New Roman"/>
          <w:sz w:val="24"/>
          <w:szCs w:val="24"/>
        </w:rPr>
        <w:t>В.С.</w:t>
      </w:r>
    </w:p>
    <w:p w:rsidR="005D6279" w:rsidRPr="008B1430" w:rsidRDefault="005D6279" w:rsidP="005D6279">
      <w:pPr>
        <w:pStyle w:val="a8"/>
        <w:ind w:left="-567" w:right="-284" w:firstLine="567"/>
        <w:jc w:val="both"/>
        <w:rPr>
          <w:rFonts w:ascii="Times New Roman" w:hAnsi="Times New Roman" w:cs="Times New Roman"/>
          <w:b/>
          <w:bCs/>
          <w:sz w:val="24"/>
          <w:szCs w:val="24"/>
        </w:rPr>
      </w:pPr>
    </w:p>
    <w:p w:rsidR="005D6279" w:rsidRPr="008B1430" w:rsidRDefault="005D6279" w:rsidP="005D6279">
      <w:pPr>
        <w:pStyle w:val="a8"/>
        <w:ind w:left="-567" w:right="-284" w:firstLine="567"/>
        <w:jc w:val="both"/>
        <w:rPr>
          <w:rFonts w:ascii="Times New Roman" w:hAnsi="Times New Roman" w:cs="Times New Roman"/>
          <w:b/>
          <w:bCs/>
          <w:sz w:val="24"/>
          <w:szCs w:val="24"/>
        </w:rPr>
      </w:pPr>
    </w:p>
    <w:p w:rsidR="005D6279" w:rsidRPr="008B1430" w:rsidRDefault="005D6279" w:rsidP="005D6279">
      <w:pPr>
        <w:pStyle w:val="a8"/>
        <w:ind w:left="-567" w:right="-284"/>
        <w:jc w:val="both"/>
        <w:rPr>
          <w:rFonts w:ascii="Times New Roman" w:hAnsi="Times New Roman" w:cs="Times New Roman"/>
          <w:sz w:val="24"/>
          <w:szCs w:val="24"/>
        </w:rPr>
      </w:pPr>
      <w:r w:rsidRPr="008B1430">
        <w:rPr>
          <w:rFonts w:ascii="Times New Roman" w:hAnsi="Times New Roman" w:cs="Times New Roman"/>
          <w:sz w:val="24"/>
          <w:szCs w:val="24"/>
        </w:rPr>
        <w:t>________________________________________ в лице ________________________________</w:t>
      </w:r>
      <w:r w:rsidR="00C94CCD">
        <w:rPr>
          <w:rFonts w:ascii="Times New Roman" w:hAnsi="Times New Roman" w:cs="Times New Roman"/>
          <w:sz w:val="24"/>
          <w:szCs w:val="24"/>
        </w:rPr>
        <w:t>______</w:t>
      </w:r>
      <w:r w:rsidRPr="008B1430">
        <w:rPr>
          <w:rFonts w:ascii="Times New Roman" w:hAnsi="Times New Roman" w:cs="Times New Roman"/>
          <w:sz w:val="24"/>
          <w:szCs w:val="24"/>
        </w:rPr>
        <w:t>,</w:t>
      </w:r>
    </w:p>
    <w:p w:rsidR="005D6279" w:rsidRPr="008B1430" w:rsidRDefault="005D6279" w:rsidP="005D6279">
      <w:pPr>
        <w:pStyle w:val="a8"/>
        <w:ind w:left="-567" w:right="-284"/>
        <w:jc w:val="center"/>
        <w:rPr>
          <w:rFonts w:ascii="Times New Roman" w:hAnsi="Times New Roman" w:cs="Times New Roman"/>
          <w:sz w:val="24"/>
          <w:szCs w:val="24"/>
        </w:rPr>
      </w:pPr>
      <w:r w:rsidRPr="008B1430">
        <w:rPr>
          <w:rFonts w:ascii="Times New Roman" w:hAnsi="Times New Roman" w:cs="Times New Roman"/>
          <w:sz w:val="24"/>
          <w:szCs w:val="24"/>
        </w:rPr>
        <w:t>(наименование заявителя)</w:t>
      </w:r>
    </w:p>
    <w:p w:rsidR="005D6279" w:rsidRPr="008B1430" w:rsidRDefault="005D6279" w:rsidP="005D6279">
      <w:pPr>
        <w:pStyle w:val="a8"/>
        <w:ind w:left="-567" w:right="-284" w:firstLine="567"/>
        <w:jc w:val="both"/>
        <w:rPr>
          <w:rFonts w:ascii="Times New Roman" w:hAnsi="Times New Roman" w:cs="Times New Roman"/>
          <w:sz w:val="24"/>
          <w:szCs w:val="24"/>
        </w:rPr>
      </w:pPr>
      <w:r w:rsidRPr="008B1430">
        <w:rPr>
          <w:rFonts w:ascii="Times New Roman" w:hAnsi="Times New Roman" w:cs="Times New Roman"/>
          <w:sz w:val="24"/>
          <w:szCs w:val="24"/>
        </w:rPr>
        <w:t>рассмотрев извещение о проведени</w:t>
      </w:r>
      <w:r>
        <w:rPr>
          <w:rFonts w:ascii="Times New Roman" w:hAnsi="Times New Roman" w:cs="Times New Roman"/>
          <w:sz w:val="24"/>
          <w:szCs w:val="24"/>
        </w:rPr>
        <w:t>е</w:t>
      </w:r>
      <w:r w:rsidRPr="008B1430">
        <w:rPr>
          <w:rFonts w:ascii="Times New Roman" w:hAnsi="Times New Roman" w:cs="Times New Roman"/>
          <w:sz w:val="24"/>
          <w:szCs w:val="24"/>
        </w:rPr>
        <w:t xml:space="preserve"> аукциона прошу принять для участия в аукционе </w:t>
      </w:r>
      <w:r w:rsidR="00F2594C">
        <w:rPr>
          <w:rFonts w:ascii="Times New Roman" w:hAnsi="Times New Roman" w:cs="Times New Roman"/>
          <w:sz w:val="24"/>
          <w:szCs w:val="24"/>
        </w:rPr>
        <w:t>по лоту № ___</w:t>
      </w:r>
      <w:r w:rsidR="00F01EA4">
        <w:rPr>
          <w:rFonts w:ascii="Times New Roman" w:hAnsi="Times New Roman" w:cs="Times New Roman"/>
          <w:sz w:val="24"/>
          <w:szCs w:val="24"/>
        </w:rPr>
        <w:t xml:space="preserve"> </w:t>
      </w:r>
      <w:r w:rsidR="00F2594C">
        <w:rPr>
          <w:rFonts w:ascii="Times New Roman" w:hAnsi="Times New Roman" w:cs="Times New Roman"/>
          <w:sz w:val="24"/>
          <w:szCs w:val="24"/>
        </w:rPr>
        <w:t xml:space="preserve"> </w:t>
      </w:r>
      <w:r w:rsidRPr="008B1430">
        <w:rPr>
          <w:rFonts w:ascii="Times New Roman" w:hAnsi="Times New Roman" w:cs="Times New Roman"/>
          <w:sz w:val="24"/>
          <w:szCs w:val="24"/>
        </w:rPr>
        <w:t xml:space="preserve">документы </w:t>
      </w:r>
      <w:proofErr w:type="gramStart"/>
      <w:r w:rsidRPr="008B1430">
        <w:rPr>
          <w:rFonts w:ascii="Times New Roman" w:hAnsi="Times New Roman" w:cs="Times New Roman"/>
          <w:sz w:val="24"/>
          <w:szCs w:val="24"/>
        </w:rPr>
        <w:t xml:space="preserve">согласно </w:t>
      </w:r>
      <w:r>
        <w:rPr>
          <w:rFonts w:ascii="Times New Roman" w:hAnsi="Times New Roman" w:cs="Times New Roman"/>
          <w:sz w:val="24"/>
          <w:szCs w:val="24"/>
        </w:rPr>
        <w:t>перечня</w:t>
      </w:r>
      <w:proofErr w:type="gramEnd"/>
      <w:r>
        <w:rPr>
          <w:rFonts w:ascii="Times New Roman" w:hAnsi="Times New Roman" w:cs="Times New Roman"/>
          <w:sz w:val="24"/>
          <w:szCs w:val="24"/>
        </w:rPr>
        <w:t>.</w:t>
      </w:r>
      <w:bookmarkStart w:id="0" w:name="_GoBack"/>
      <w:bookmarkEnd w:id="0"/>
    </w:p>
    <w:p w:rsidR="005D6279" w:rsidRPr="008B1430" w:rsidRDefault="005D6279" w:rsidP="005D6279">
      <w:pPr>
        <w:pStyle w:val="a8"/>
        <w:ind w:left="-567" w:right="-284" w:firstLine="567"/>
        <w:jc w:val="both"/>
        <w:rPr>
          <w:rFonts w:ascii="Times New Roman" w:hAnsi="Times New Roman" w:cs="Times New Roman"/>
          <w:b/>
          <w:bCs/>
          <w:sz w:val="24"/>
          <w:szCs w:val="24"/>
        </w:rPr>
      </w:pPr>
      <w:r w:rsidRPr="008B1430">
        <w:rPr>
          <w:rFonts w:ascii="Times New Roman" w:hAnsi="Times New Roman" w:cs="Times New Roman"/>
          <w:sz w:val="24"/>
          <w:szCs w:val="24"/>
        </w:rPr>
        <w:t>Заявляю об отсутствии решения о ликвидации (для юридического лица),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нарушениях.</w:t>
      </w:r>
    </w:p>
    <w:p w:rsidR="005D6279" w:rsidRPr="008B1430" w:rsidRDefault="005D6279" w:rsidP="005D6279">
      <w:pPr>
        <w:pStyle w:val="a8"/>
        <w:rPr>
          <w:rFonts w:ascii="Times New Roman" w:hAnsi="Times New Roman" w:cs="Times New Roman"/>
          <w:sz w:val="24"/>
          <w:szCs w:val="24"/>
        </w:rPr>
      </w:pPr>
      <w:r w:rsidRPr="008B1430">
        <w:rPr>
          <w:rFonts w:ascii="Times New Roman" w:hAnsi="Times New Roman" w:cs="Times New Roman"/>
          <w:sz w:val="24"/>
          <w:szCs w:val="24"/>
        </w:rPr>
        <w:t>Обязуюсь:</w:t>
      </w:r>
    </w:p>
    <w:p w:rsidR="005D6279" w:rsidRPr="008B1430" w:rsidRDefault="005D6279" w:rsidP="005D6279">
      <w:pPr>
        <w:pStyle w:val="a8"/>
        <w:ind w:left="-567" w:right="-284" w:firstLine="567"/>
        <w:jc w:val="both"/>
        <w:rPr>
          <w:rFonts w:ascii="Times New Roman" w:hAnsi="Times New Roman" w:cs="Times New Roman"/>
          <w:sz w:val="24"/>
          <w:szCs w:val="24"/>
        </w:rPr>
      </w:pPr>
      <w:r w:rsidRPr="008B1430">
        <w:rPr>
          <w:rFonts w:ascii="Times New Roman" w:hAnsi="Times New Roman" w:cs="Times New Roman"/>
          <w:sz w:val="24"/>
          <w:szCs w:val="24"/>
        </w:rPr>
        <w:t xml:space="preserve">1) Соблюдать условия аукциона, содержащиеся в извещении о проведении открытого аукциона, размещенном на официальном сайте </w:t>
      </w:r>
      <w:r>
        <w:rPr>
          <w:rFonts w:ascii="Times New Roman" w:hAnsi="Times New Roman" w:cs="Times New Roman"/>
          <w:sz w:val="24"/>
          <w:szCs w:val="24"/>
        </w:rPr>
        <w:t xml:space="preserve">в сети Интернет </w:t>
      </w:r>
      <w:r w:rsidRPr="008B1430">
        <w:rPr>
          <w:rFonts w:ascii="Times New Roman" w:hAnsi="Times New Roman" w:cs="Times New Roman"/>
          <w:b/>
          <w:bCs/>
          <w:sz w:val="24"/>
          <w:szCs w:val="24"/>
        </w:rPr>
        <w:t xml:space="preserve"> </w:t>
      </w:r>
      <w:r>
        <w:rPr>
          <w:rFonts w:ascii="Times New Roman" w:hAnsi="Times New Roman" w:cs="Times New Roman"/>
          <w:sz w:val="24"/>
          <w:szCs w:val="24"/>
        </w:rPr>
        <w:t>и в аукционной документации.</w:t>
      </w:r>
    </w:p>
    <w:p w:rsidR="005D6279" w:rsidRPr="008B1430" w:rsidRDefault="005D6279" w:rsidP="005D6279">
      <w:pPr>
        <w:pStyle w:val="a8"/>
        <w:ind w:left="-567" w:right="-284" w:firstLine="567"/>
        <w:jc w:val="both"/>
        <w:rPr>
          <w:rFonts w:ascii="Times New Roman" w:hAnsi="Times New Roman" w:cs="Times New Roman"/>
          <w:sz w:val="24"/>
          <w:szCs w:val="24"/>
        </w:rPr>
      </w:pPr>
      <w:r w:rsidRPr="008B1430">
        <w:rPr>
          <w:rFonts w:ascii="Times New Roman" w:hAnsi="Times New Roman" w:cs="Times New Roman"/>
          <w:sz w:val="24"/>
          <w:szCs w:val="24"/>
        </w:rPr>
        <w:t xml:space="preserve">2) В случае признания победителем аукциона заключить договор </w:t>
      </w:r>
      <w:r w:rsidR="00D4313E">
        <w:rPr>
          <w:rFonts w:ascii="Times New Roman" w:hAnsi="Times New Roman" w:cs="Times New Roman"/>
          <w:sz w:val="24"/>
          <w:szCs w:val="24"/>
        </w:rPr>
        <w:t>не позднее</w:t>
      </w:r>
      <w:r w:rsidRPr="008B1430">
        <w:rPr>
          <w:rFonts w:ascii="Times New Roman" w:hAnsi="Times New Roman" w:cs="Times New Roman"/>
          <w:sz w:val="24"/>
          <w:szCs w:val="24"/>
        </w:rPr>
        <w:t xml:space="preserve"> 10 дней </w:t>
      </w:r>
      <w:proofErr w:type="gramStart"/>
      <w:r w:rsidRPr="008B1430">
        <w:rPr>
          <w:rFonts w:ascii="Times New Roman" w:hAnsi="Times New Roman" w:cs="Times New Roman"/>
          <w:sz w:val="24"/>
          <w:szCs w:val="24"/>
        </w:rPr>
        <w:t>с даты подписания</w:t>
      </w:r>
      <w:proofErr w:type="gramEnd"/>
      <w:r w:rsidRPr="008B1430">
        <w:rPr>
          <w:rFonts w:ascii="Times New Roman" w:hAnsi="Times New Roman" w:cs="Times New Roman"/>
          <w:sz w:val="24"/>
          <w:szCs w:val="24"/>
        </w:rPr>
        <w:t xml:space="preserve"> протокола об итогах проведения аукциона.</w:t>
      </w:r>
    </w:p>
    <w:p w:rsidR="005D6279" w:rsidRPr="008B1430" w:rsidRDefault="005D6279" w:rsidP="005D6279">
      <w:pPr>
        <w:pStyle w:val="a8"/>
        <w:rPr>
          <w:sz w:val="24"/>
          <w:szCs w:val="24"/>
        </w:rPr>
      </w:pPr>
    </w:p>
    <w:p w:rsidR="005D6279" w:rsidRPr="008B1430" w:rsidRDefault="005D6279" w:rsidP="005D6279">
      <w:pPr>
        <w:pStyle w:val="a8"/>
        <w:ind w:left="-567" w:right="-284" w:firstLine="567"/>
        <w:jc w:val="both"/>
        <w:rPr>
          <w:rFonts w:ascii="Times New Roman" w:hAnsi="Times New Roman" w:cs="Times New Roman"/>
          <w:sz w:val="24"/>
          <w:szCs w:val="24"/>
        </w:rPr>
      </w:pPr>
      <w:r w:rsidRPr="008B1430">
        <w:rPr>
          <w:rFonts w:ascii="Times New Roman" w:hAnsi="Times New Roman" w:cs="Times New Roman"/>
          <w:sz w:val="24"/>
          <w:szCs w:val="24"/>
        </w:rPr>
        <w:t>Юридический, почтовый адреса и банковские реквизиты заявителя:</w:t>
      </w:r>
    </w:p>
    <w:p w:rsidR="005D6279" w:rsidRPr="008B1430" w:rsidRDefault="005D6279" w:rsidP="005D6279">
      <w:pPr>
        <w:pStyle w:val="a8"/>
        <w:ind w:left="-567" w:right="-284" w:hanging="142"/>
        <w:jc w:val="both"/>
        <w:rPr>
          <w:rFonts w:ascii="Times New Roman" w:hAnsi="Times New Roman" w:cs="Times New Roman"/>
          <w:b/>
          <w:bCs/>
          <w:sz w:val="24"/>
          <w:szCs w:val="24"/>
        </w:rPr>
      </w:pPr>
      <w:r w:rsidRPr="008B1430">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5D6279" w:rsidRPr="008B1430" w:rsidRDefault="005D6279" w:rsidP="005D6279">
      <w:pPr>
        <w:pStyle w:val="a8"/>
        <w:ind w:left="-567" w:right="-284" w:firstLine="567"/>
        <w:jc w:val="both"/>
        <w:rPr>
          <w:rFonts w:ascii="Times New Roman" w:hAnsi="Times New Roman" w:cs="Times New Roman"/>
          <w:sz w:val="24"/>
          <w:szCs w:val="24"/>
        </w:rPr>
      </w:pPr>
    </w:p>
    <w:p w:rsidR="005D6279" w:rsidRPr="008B1430" w:rsidRDefault="005D6279" w:rsidP="005D6279">
      <w:pPr>
        <w:pStyle w:val="a8"/>
        <w:ind w:left="-567" w:right="-284" w:firstLine="567"/>
        <w:jc w:val="both"/>
        <w:rPr>
          <w:rFonts w:ascii="Times New Roman" w:hAnsi="Times New Roman" w:cs="Times New Roman"/>
          <w:b/>
          <w:bCs/>
          <w:sz w:val="24"/>
          <w:szCs w:val="24"/>
        </w:rPr>
      </w:pPr>
      <w:r w:rsidRPr="008B1430">
        <w:rPr>
          <w:rFonts w:ascii="Times New Roman" w:hAnsi="Times New Roman" w:cs="Times New Roman"/>
          <w:sz w:val="24"/>
          <w:szCs w:val="24"/>
        </w:rPr>
        <w:t>Приложение:</w:t>
      </w:r>
    </w:p>
    <w:p w:rsidR="005D6279" w:rsidRPr="008B1430" w:rsidRDefault="005D6279" w:rsidP="005D6279">
      <w:pPr>
        <w:pStyle w:val="a8"/>
        <w:numPr>
          <w:ilvl w:val="0"/>
          <w:numId w:val="8"/>
        </w:numPr>
        <w:ind w:left="-142" w:right="-284" w:hanging="425"/>
        <w:jc w:val="both"/>
        <w:rPr>
          <w:rFonts w:ascii="Times New Roman" w:hAnsi="Times New Roman" w:cs="Times New Roman"/>
          <w:sz w:val="24"/>
          <w:szCs w:val="24"/>
        </w:rPr>
      </w:pPr>
      <w:r w:rsidRPr="008B1430">
        <w:rPr>
          <w:rFonts w:ascii="Times New Roman" w:hAnsi="Times New Roman" w:cs="Times New Roman"/>
          <w:sz w:val="24"/>
          <w:szCs w:val="24"/>
        </w:rPr>
        <w:t>выписка из единого государственного реестра юридических лиц</w:t>
      </w:r>
      <w:r w:rsidRPr="008B1430">
        <w:rPr>
          <w:rFonts w:ascii="Times New Roman" w:hAnsi="Times New Roman" w:cs="Times New Roman"/>
          <w:b/>
          <w:bCs/>
          <w:sz w:val="24"/>
          <w:szCs w:val="24"/>
        </w:rPr>
        <w:t xml:space="preserve">, </w:t>
      </w:r>
      <w:r w:rsidRPr="008B1430">
        <w:rPr>
          <w:rFonts w:ascii="Times New Roman" w:hAnsi="Times New Roman" w:cs="Times New Roman"/>
          <w:sz w:val="24"/>
          <w:szCs w:val="24"/>
        </w:rPr>
        <w:t xml:space="preserve">полученная не ранее чем за </w:t>
      </w:r>
      <w:r w:rsidR="00D4313E">
        <w:rPr>
          <w:rFonts w:ascii="Times New Roman" w:hAnsi="Times New Roman" w:cs="Times New Roman"/>
          <w:sz w:val="24"/>
          <w:szCs w:val="24"/>
        </w:rPr>
        <w:t>месяц</w:t>
      </w:r>
      <w:r w:rsidRPr="008B1430">
        <w:rPr>
          <w:rFonts w:ascii="Times New Roman" w:hAnsi="Times New Roman" w:cs="Times New Roman"/>
          <w:sz w:val="24"/>
          <w:szCs w:val="24"/>
        </w:rPr>
        <w:t xml:space="preserve"> до</w:t>
      </w:r>
      <w:r w:rsidR="00D4313E">
        <w:rPr>
          <w:rFonts w:ascii="Times New Roman" w:hAnsi="Times New Roman" w:cs="Times New Roman"/>
          <w:sz w:val="24"/>
          <w:szCs w:val="24"/>
        </w:rPr>
        <w:t xml:space="preserve"> даты размещения  в сети интернет </w:t>
      </w:r>
      <w:r w:rsidRPr="008B1430">
        <w:rPr>
          <w:rFonts w:ascii="Times New Roman" w:hAnsi="Times New Roman" w:cs="Times New Roman"/>
          <w:sz w:val="24"/>
          <w:szCs w:val="24"/>
        </w:rPr>
        <w:t>(для юридических лиц);</w:t>
      </w:r>
    </w:p>
    <w:p w:rsidR="005D6279" w:rsidRPr="008B1430" w:rsidRDefault="005D6279" w:rsidP="005D6279">
      <w:pPr>
        <w:pStyle w:val="a8"/>
        <w:numPr>
          <w:ilvl w:val="0"/>
          <w:numId w:val="8"/>
        </w:numPr>
        <w:ind w:left="-142" w:right="-284" w:hanging="425"/>
        <w:jc w:val="both"/>
        <w:rPr>
          <w:rFonts w:ascii="Times New Roman" w:hAnsi="Times New Roman" w:cs="Times New Roman"/>
          <w:sz w:val="24"/>
          <w:szCs w:val="24"/>
        </w:rPr>
      </w:pPr>
      <w:proofErr w:type="gramStart"/>
      <w:r w:rsidRPr="008B1430">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B1430">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D6279" w:rsidRPr="008B1430" w:rsidRDefault="005D6279" w:rsidP="005D6279">
      <w:pPr>
        <w:pStyle w:val="a8"/>
        <w:numPr>
          <w:ilvl w:val="0"/>
          <w:numId w:val="8"/>
        </w:numPr>
        <w:ind w:left="-142" w:right="-284" w:hanging="425"/>
        <w:jc w:val="both"/>
        <w:rPr>
          <w:rFonts w:ascii="Times New Roman" w:hAnsi="Times New Roman" w:cs="Times New Roman"/>
          <w:sz w:val="24"/>
          <w:szCs w:val="24"/>
        </w:rPr>
      </w:pPr>
      <w:r w:rsidRPr="008B1430">
        <w:rPr>
          <w:rFonts w:ascii="Times New Roman" w:hAnsi="Times New Roman" w:cs="Times New Roman"/>
          <w:sz w:val="24"/>
          <w:szCs w:val="24"/>
        </w:rPr>
        <w:t>копии учредительных документов заявителя (для юридических лиц);</w:t>
      </w:r>
    </w:p>
    <w:p w:rsidR="005D6279" w:rsidRPr="008B1430" w:rsidRDefault="005D6279" w:rsidP="005D6279">
      <w:pPr>
        <w:pStyle w:val="a8"/>
        <w:ind w:left="-567" w:right="-284" w:firstLine="567"/>
        <w:jc w:val="both"/>
        <w:rPr>
          <w:rFonts w:ascii="Times New Roman" w:hAnsi="Times New Roman" w:cs="Times New Roman"/>
          <w:sz w:val="24"/>
          <w:szCs w:val="24"/>
        </w:rPr>
      </w:pPr>
    </w:p>
    <w:p w:rsidR="005D6279" w:rsidRPr="008B1430" w:rsidRDefault="005D6279" w:rsidP="005D6279">
      <w:pPr>
        <w:pStyle w:val="a8"/>
        <w:ind w:left="-567" w:right="-284"/>
        <w:jc w:val="both"/>
        <w:rPr>
          <w:rFonts w:ascii="Times New Roman" w:hAnsi="Times New Roman" w:cs="Times New Roman"/>
          <w:sz w:val="24"/>
          <w:szCs w:val="24"/>
        </w:rPr>
      </w:pPr>
      <w:r w:rsidRPr="008B1430">
        <w:rPr>
          <w:rFonts w:ascii="Times New Roman" w:hAnsi="Times New Roman" w:cs="Times New Roman"/>
          <w:sz w:val="24"/>
          <w:szCs w:val="24"/>
        </w:rPr>
        <w:t>Должность (для юридических лиц) ___________________Ф.И.О.</w:t>
      </w:r>
    </w:p>
    <w:p w:rsidR="005D6279" w:rsidRPr="008B1430" w:rsidRDefault="005D6279" w:rsidP="005D6279">
      <w:pPr>
        <w:pStyle w:val="a8"/>
        <w:ind w:left="-567" w:right="-284"/>
        <w:jc w:val="both"/>
        <w:rPr>
          <w:rFonts w:ascii="Times New Roman" w:hAnsi="Times New Roman" w:cs="Times New Roman"/>
          <w:sz w:val="24"/>
          <w:szCs w:val="24"/>
        </w:rPr>
      </w:pPr>
      <w:r w:rsidRPr="008B1430">
        <w:rPr>
          <w:rFonts w:ascii="Times New Roman" w:hAnsi="Times New Roman" w:cs="Times New Roman"/>
          <w:sz w:val="24"/>
          <w:szCs w:val="24"/>
        </w:rPr>
        <w:tab/>
      </w:r>
      <w:r w:rsidRPr="008B1430">
        <w:rPr>
          <w:rFonts w:ascii="Times New Roman" w:hAnsi="Times New Roman" w:cs="Times New Roman"/>
          <w:sz w:val="24"/>
          <w:szCs w:val="24"/>
        </w:rPr>
        <w:tab/>
      </w:r>
      <w:r w:rsidRPr="008B1430">
        <w:rPr>
          <w:rFonts w:ascii="Times New Roman" w:hAnsi="Times New Roman" w:cs="Times New Roman"/>
          <w:sz w:val="24"/>
          <w:szCs w:val="24"/>
        </w:rPr>
        <w:tab/>
      </w:r>
      <w:r w:rsidRPr="008B1430">
        <w:rPr>
          <w:rFonts w:ascii="Times New Roman" w:hAnsi="Times New Roman" w:cs="Times New Roman"/>
          <w:sz w:val="24"/>
          <w:szCs w:val="24"/>
        </w:rPr>
        <w:tab/>
      </w:r>
      <w:r w:rsidRPr="008B1430">
        <w:rPr>
          <w:rFonts w:ascii="Times New Roman" w:hAnsi="Times New Roman" w:cs="Times New Roman"/>
          <w:sz w:val="24"/>
          <w:szCs w:val="24"/>
        </w:rPr>
        <w:tab/>
      </w:r>
      <w:r w:rsidRPr="008B1430">
        <w:rPr>
          <w:rFonts w:ascii="Times New Roman" w:hAnsi="Times New Roman" w:cs="Times New Roman"/>
          <w:sz w:val="24"/>
          <w:szCs w:val="24"/>
        </w:rPr>
        <w:tab/>
        <w:t>подпись</w:t>
      </w:r>
      <w:r w:rsidRPr="008B1430">
        <w:rPr>
          <w:rFonts w:ascii="Times New Roman" w:hAnsi="Times New Roman" w:cs="Times New Roman"/>
          <w:sz w:val="24"/>
          <w:szCs w:val="24"/>
        </w:rPr>
        <w:tab/>
      </w:r>
      <w:r w:rsidRPr="008B1430">
        <w:rPr>
          <w:rFonts w:ascii="Times New Roman" w:hAnsi="Times New Roman" w:cs="Times New Roman"/>
          <w:sz w:val="24"/>
          <w:szCs w:val="24"/>
        </w:rPr>
        <w:tab/>
      </w:r>
      <w:proofErr w:type="gramStart"/>
      <w:r w:rsidRPr="008B1430">
        <w:rPr>
          <w:rFonts w:ascii="Times New Roman" w:hAnsi="Times New Roman" w:cs="Times New Roman"/>
          <w:sz w:val="24"/>
          <w:szCs w:val="24"/>
        </w:rPr>
        <w:t>м</w:t>
      </w:r>
      <w:proofErr w:type="gramEnd"/>
      <w:r w:rsidRPr="008B1430">
        <w:rPr>
          <w:rFonts w:ascii="Times New Roman" w:hAnsi="Times New Roman" w:cs="Times New Roman"/>
          <w:sz w:val="24"/>
          <w:szCs w:val="24"/>
        </w:rPr>
        <w:t>.п.</w:t>
      </w:r>
    </w:p>
    <w:p w:rsidR="005D6279" w:rsidRPr="008B1430" w:rsidRDefault="005D6279" w:rsidP="005D6279">
      <w:pPr>
        <w:pStyle w:val="a8"/>
        <w:ind w:right="-284"/>
        <w:jc w:val="both"/>
        <w:rPr>
          <w:rFonts w:ascii="Times New Roman" w:hAnsi="Times New Roman" w:cs="Times New Roman"/>
          <w:b/>
          <w:bCs/>
          <w:sz w:val="24"/>
          <w:szCs w:val="24"/>
        </w:rPr>
      </w:pPr>
    </w:p>
    <w:p w:rsidR="005D6279" w:rsidRPr="008B1430" w:rsidRDefault="005D6279" w:rsidP="005D6279">
      <w:pPr>
        <w:pStyle w:val="a8"/>
        <w:rPr>
          <w:sz w:val="24"/>
          <w:szCs w:val="24"/>
        </w:rPr>
      </w:pPr>
    </w:p>
    <w:p w:rsidR="005D6279" w:rsidRPr="008B1430" w:rsidRDefault="005D6279" w:rsidP="005D6279">
      <w:pPr>
        <w:pStyle w:val="a8"/>
        <w:ind w:left="-567"/>
        <w:rPr>
          <w:rFonts w:ascii="Times New Roman" w:hAnsi="Times New Roman" w:cs="Times New Roman"/>
          <w:sz w:val="24"/>
          <w:szCs w:val="24"/>
        </w:rPr>
      </w:pPr>
      <w:r w:rsidRPr="008B1430">
        <w:rPr>
          <w:rFonts w:ascii="Times New Roman" w:hAnsi="Times New Roman" w:cs="Times New Roman"/>
          <w:sz w:val="24"/>
          <w:szCs w:val="24"/>
        </w:rPr>
        <w:t xml:space="preserve">Заявка принята Организатором торгов:  </w:t>
      </w:r>
    </w:p>
    <w:p w:rsidR="005D6279" w:rsidRPr="008B1430" w:rsidRDefault="005D6279" w:rsidP="005D6279">
      <w:pPr>
        <w:pStyle w:val="a8"/>
        <w:ind w:left="-567"/>
        <w:rPr>
          <w:rFonts w:ascii="Times New Roman" w:hAnsi="Times New Roman" w:cs="Times New Roman"/>
          <w:sz w:val="24"/>
          <w:szCs w:val="24"/>
        </w:rPr>
      </w:pPr>
    </w:p>
    <w:p w:rsidR="005D6279" w:rsidRPr="008B1430" w:rsidRDefault="005D6279" w:rsidP="005D6279">
      <w:pPr>
        <w:pStyle w:val="a8"/>
        <w:ind w:left="-567"/>
        <w:rPr>
          <w:rFonts w:ascii="Times New Roman" w:hAnsi="Times New Roman" w:cs="Times New Roman"/>
          <w:sz w:val="24"/>
          <w:szCs w:val="24"/>
        </w:rPr>
      </w:pPr>
      <w:r w:rsidRPr="008B1430">
        <w:rPr>
          <w:rFonts w:ascii="Times New Roman" w:hAnsi="Times New Roman" w:cs="Times New Roman"/>
          <w:sz w:val="24"/>
          <w:szCs w:val="24"/>
        </w:rPr>
        <w:t>_____ час</w:t>
      </w:r>
      <w:proofErr w:type="gramStart"/>
      <w:r w:rsidRPr="008B1430">
        <w:rPr>
          <w:rFonts w:ascii="Times New Roman" w:hAnsi="Times New Roman" w:cs="Times New Roman"/>
          <w:sz w:val="24"/>
          <w:szCs w:val="24"/>
        </w:rPr>
        <w:t>.</w:t>
      </w:r>
      <w:proofErr w:type="gramEnd"/>
      <w:r w:rsidRPr="008B1430">
        <w:rPr>
          <w:rFonts w:ascii="Times New Roman" w:hAnsi="Times New Roman" w:cs="Times New Roman"/>
          <w:sz w:val="24"/>
          <w:szCs w:val="24"/>
        </w:rPr>
        <w:t xml:space="preserve">_____ </w:t>
      </w:r>
      <w:proofErr w:type="gramStart"/>
      <w:r w:rsidRPr="008B1430">
        <w:rPr>
          <w:rFonts w:ascii="Times New Roman" w:hAnsi="Times New Roman" w:cs="Times New Roman"/>
          <w:sz w:val="24"/>
          <w:szCs w:val="24"/>
        </w:rPr>
        <w:t>м</w:t>
      </w:r>
      <w:proofErr w:type="gramEnd"/>
      <w:r w:rsidRPr="008B1430">
        <w:rPr>
          <w:rFonts w:ascii="Times New Roman" w:hAnsi="Times New Roman" w:cs="Times New Roman"/>
          <w:sz w:val="24"/>
          <w:szCs w:val="24"/>
        </w:rPr>
        <w:t>ин. «_____» ___________ 201</w:t>
      </w:r>
      <w:r>
        <w:rPr>
          <w:rFonts w:ascii="Times New Roman" w:hAnsi="Times New Roman" w:cs="Times New Roman"/>
          <w:sz w:val="24"/>
          <w:szCs w:val="24"/>
        </w:rPr>
        <w:t>5</w:t>
      </w:r>
      <w:r w:rsidRPr="008B1430">
        <w:rPr>
          <w:rFonts w:ascii="Times New Roman" w:hAnsi="Times New Roman" w:cs="Times New Roman"/>
          <w:sz w:val="24"/>
          <w:szCs w:val="24"/>
        </w:rPr>
        <w:t>г. под № ______</w:t>
      </w:r>
    </w:p>
    <w:p w:rsidR="005D6279" w:rsidRPr="008B1430" w:rsidRDefault="005D6279" w:rsidP="005D6279">
      <w:pPr>
        <w:pStyle w:val="a8"/>
        <w:ind w:left="-567"/>
        <w:rPr>
          <w:rFonts w:ascii="Times New Roman" w:hAnsi="Times New Roman" w:cs="Times New Roman"/>
          <w:sz w:val="24"/>
          <w:szCs w:val="24"/>
        </w:rPr>
      </w:pPr>
    </w:p>
    <w:p w:rsidR="005D6279" w:rsidRPr="008B1430" w:rsidRDefault="005D6279" w:rsidP="005D6279">
      <w:pPr>
        <w:pStyle w:val="a8"/>
        <w:ind w:left="-567"/>
        <w:rPr>
          <w:rFonts w:ascii="Times New Roman" w:hAnsi="Times New Roman" w:cs="Times New Roman"/>
          <w:sz w:val="24"/>
          <w:szCs w:val="24"/>
        </w:rPr>
      </w:pPr>
      <w:r w:rsidRPr="008B1430">
        <w:rPr>
          <w:rFonts w:ascii="Times New Roman" w:hAnsi="Times New Roman" w:cs="Times New Roman"/>
          <w:sz w:val="24"/>
          <w:szCs w:val="24"/>
        </w:rPr>
        <w:t>Подпись уполномоченного лица _______________________________________________</w:t>
      </w:r>
    </w:p>
    <w:p w:rsidR="005D6279" w:rsidRPr="008B1430" w:rsidRDefault="005D6279" w:rsidP="005D6279">
      <w:pPr>
        <w:pStyle w:val="a8"/>
        <w:ind w:left="-567"/>
        <w:rPr>
          <w:rFonts w:ascii="Times New Roman" w:hAnsi="Times New Roman" w:cs="Times New Roman"/>
          <w:i/>
          <w:iCs/>
          <w:sz w:val="24"/>
          <w:szCs w:val="24"/>
        </w:rPr>
      </w:pPr>
      <w:r w:rsidRPr="008B1430">
        <w:rPr>
          <w:rFonts w:ascii="Times New Roman" w:hAnsi="Times New Roman" w:cs="Times New Roman"/>
          <w:sz w:val="24"/>
          <w:szCs w:val="24"/>
        </w:rPr>
        <w:t xml:space="preserve"> </w:t>
      </w:r>
      <w:r w:rsidRPr="008B1430">
        <w:rPr>
          <w:rFonts w:ascii="Times New Roman" w:hAnsi="Times New Roman" w:cs="Times New Roman"/>
          <w:i/>
          <w:iCs/>
          <w:sz w:val="24"/>
          <w:szCs w:val="24"/>
        </w:rPr>
        <w:t>(ФИО, должность)</w:t>
      </w:r>
    </w:p>
    <w:p w:rsidR="005D6279" w:rsidRPr="008B1430" w:rsidRDefault="005D6279" w:rsidP="005D6279">
      <w:pPr>
        <w:pStyle w:val="a8"/>
        <w:ind w:left="-567" w:right="-284" w:firstLine="567"/>
        <w:jc w:val="both"/>
        <w:rPr>
          <w:rFonts w:ascii="Times New Roman" w:hAnsi="Times New Roman" w:cs="Times New Roman"/>
          <w:b/>
          <w:bCs/>
          <w:sz w:val="24"/>
          <w:szCs w:val="24"/>
        </w:rPr>
      </w:pPr>
    </w:p>
    <w:p w:rsidR="005D6279" w:rsidRPr="008B1430" w:rsidRDefault="005D6279" w:rsidP="005D6279">
      <w:pPr>
        <w:pStyle w:val="a8"/>
        <w:ind w:left="-567" w:right="-284" w:firstLine="567"/>
        <w:jc w:val="both"/>
        <w:rPr>
          <w:rFonts w:ascii="Times New Roman" w:hAnsi="Times New Roman" w:cs="Times New Roman"/>
          <w:b/>
          <w:bCs/>
          <w:sz w:val="24"/>
          <w:szCs w:val="24"/>
        </w:rPr>
      </w:pPr>
    </w:p>
    <w:p w:rsidR="005D6279" w:rsidRPr="008B1430" w:rsidRDefault="005D6279" w:rsidP="005D6279">
      <w:pPr>
        <w:pStyle w:val="a8"/>
        <w:ind w:left="-567" w:right="-284" w:firstLine="567"/>
        <w:jc w:val="both"/>
        <w:rPr>
          <w:rFonts w:ascii="Times New Roman" w:hAnsi="Times New Roman" w:cs="Times New Roman"/>
          <w:b/>
          <w:bCs/>
          <w:sz w:val="24"/>
          <w:szCs w:val="24"/>
        </w:rPr>
      </w:pPr>
    </w:p>
    <w:p w:rsidR="00071BC0" w:rsidRDefault="00071BC0"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C94CCD" w:rsidRDefault="00C94CCD"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071BC0">
      <w:pPr>
        <w:jc w:val="center"/>
        <w:rPr>
          <w:b/>
          <w:sz w:val="28"/>
          <w:szCs w:val="28"/>
        </w:rPr>
      </w:pPr>
    </w:p>
    <w:p w:rsidR="00170413" w:rsidRDefault="00170413" w:rsidP="007D636D">
      <w:pPr>
        <w:rPr>
          <w:b/>
          <w:sz w:val="28"/>
          <w:szCs w:val="28"/>
        </w:rPr>
      </w:pPr>
    </w:p>
    <w:tbl>
      <w:tblPr>
        <w:tblW w:w="0" w:type="auto"/>
        <w:tblInd w:w="-106" w:type="dxa"/>
        <w:tblLook w:val="00A0"/>
      </w:tblPr>
      <w:tblGrid>
        <w:gridCol w:w="4529"/>
        <w:gridCol w:w="5148"/>
      </w:tblGrid>
      <w:tr w:rsidR="00170413" w:rsidRPr="0096276F" w:rsidTr="00BC1C16">
        <w:tc>
          <w:tcPr>
            <w:tcW w:w="4785" w:type="dxa"/>
          </w:tcPr>
          <w:p w:rsidR="00170413" w:rsidRPr="0096276F" w:rsidRDefault="00170413" w:rsidP="00BC1C16">
            <w:pPr>
              <w:pStyle w:val="ConsPlusNormal"/>
              <w:widowControl/>
              <w:ind w:right="22" w:firstLine="0"/>
              <w:jc w:val="right"/>
              <w:rPr>
                <w:rFonts w:ascii="Times New Roman" w:hAnsi="Times New Roman" w:cs="Times New Roman"/>
                <w:sz w:val="24"/>
                <w:szCs w:val="24"/>
              </w:rPr>
            </w:pPr>
          </w:p>
        </w:tc>
        <w:tc>
          <w:tcPr>
            <w:tcW w:w="5322" w:type="dxa"/>
          </w:tcPr>
          <w:p w:rsidR="00170413" w:rsidRPr="0096276F" w:rsidRDefault="00170413" w:rsidP="00BC1C16">
            <w:pPr>
              <w:pStyle w:val="ConsPlusNormal"/>
              <w:widowControl/>
              <w:ind w:left="-360" w:right="22" w:firstLine="0"/>
              <w:jc w:val="right"/>
              <w:rPr>
                <w:rFonts w:ascii="Times New Roman" w:hAnsi="Times New Roman" w:cs="Times New Roman"/>
                <w:sz w:val="24"/>
                <w:szCs w:val="24"/>
              </w:rPr>
            </w:pPr>
            <w:r w:rsidRPr="0096276F">
              <w:rPr>
                <w:rFonts w:ascii="Times New Roman" w:hAnsi="Times New Roman" w:cs="Times New Roman"/>
                <w:sz w:val="24"/>
                <w:szCs w:val="24"/>
              </w:rPr>
              <w:t>Приложение №2</w:t>
            </w:r>
          </w:p>
          <w:p w:rsidR="00170413" w:rsidRPr="0096276F" w:rsidRDefault="00170413" w:rsidP="00BC1C16">
            <w:pPr>
              <w:jc w:val="right"/>
            </w:pPr>
            <w:r w:rsidRPr="0096276F">
              <w:t>к аукционной документации, регламентирующей порядок проведения аукциона</w:t>
            </w:r>
          </w:p>
          <w:p w:rsidR="00170413" w:rsidRPr="0096276F" w:rsidRDefault="00170413" w:rsidP="00BC1C16">
            <w:pPr>
              <w:pStyle w:val="ConsPlusNormal"/>
              <w:widowControl/>
              <w:ind w:right="22" w:firstLine="0"/>
              <w:jc w:val="right"/>
              <w:rPr>
                <w:rFonts w:ascii="Times New Roman" w:hAnsi="Times New Roman" w:cs="Times New Roman"/>
                <w:sz w:val="24"/>
                <w:szCs w:val="24"/>
              </w:rPr>
            </w:pPr>
          </w:p>
        </w:tc>
      </w:tr>
    </w:tbl>
    <w:p w:rsidR="00170413" w:rsidRPr="0096276F" w:rsidRDefault="00170413" w:rsidP="00170413">
      <w:pPr>
        <w:pStyle w:val="ConsPlusNormal"/>
        <w:widowControl/>
        <w:ind w:firstLine="0"/>
        <w:jc w:val="right"/>
        <w:rPr>
          <w:rFonts w:ascii="Times New Roman" w:hAnsi="Times New Roman" w:cs="Times New Roman"/>
          <w:sz w:val="24"/>
          <w:szCs w:val="24"/>
        </w:rPr>
      </w:pPr>
    </w:p>
    <w:p w:rsidR="00170413" w:rsidRPr="0096276F" w:rsidRDefault="00170413" w:rsidP="00170413">
      <w:pPr>
        <w:pStyle w:val="ConsPlusNormal"/>
        <w:widowControl/>
        <w:ind w:left="-567" w:right="-284" w:firstLine="0"/>
        <w:jc w:val="center"/>
        <w:rPr>
          <w:rFonts w:ascii="Times New Roman" w:hAnsi="Times New Roman" w:cs="Times New Roman"/>
          <w:sz w:val="24"/>
          <w:szCs w:val="24"/>
        </w:rPr>
      </w:pPr>
      <w:r w:rsidRPr="0096276F">
        <w:rPr>
          <w:rFonts w:ascii="Times New Roman" w:hAnsi="Times New Roman" w:cs="Times New Roman"/>
          <w:sz w:val="24"/>
          <w:szCs w:val="24"/>
        </w:rPr>
        <w:t>ОПИСЬ ДОКУМЕНТОВ,</w:t>
      </w:r>
    </w:p>
    <w:p w:rsidR="00170413" w:rsidRPr="0096276F" w:rsidRDefault="00170413" w:rsidP="00170413">
      <w:pPr>
        <w:pStyle w:val="ConsPlusNormal"/>
        <w:widowControl/>
        <w:ind w:left="-567" w:right="-284" w:firstLine="0"/>
        <w:jc w:val="center"/>
        <w:rPr>
          <w:rFonts w:ascii="Times New Roman" w:hAnsi="Times New Roman" w:cs="Times New Roman"/>
          <w:sz w:val="24"/>
          <w:szCs w:val="24"/>
        </w:rPr>
      </w:pPr>
      <w:proofErr w:type="gramStart"/>
      <w:r w:rsidRPr="0096276F">
        <w:rPr>
          <w:rFonts w:ascii="Times New Roman" w:hAnsi="Times New Roman" w:cs="Times New Roman"/>
          <w:sz w:val="24"/>
          <w:szCs w:val="24"/>
        </w:rPr>
        <w:t>представляемых</w:t>
      </w:r>
      <w:proofErr w:type="gramEnd"/>
      <w:r w:rsidRPr="0096276F">
        <w:rPr>
          <w:rFonts w:ascii="Times New Roman" w:hAnsi="Times New Roman" w:cs="Times New Roman"/>
          <w:sz w:val="24"/>
          <w:szCs w:val="24"/>
        </w:rPr>
        <w:t xml:space="preserve"> вместе с заявкой для участия в открытом аукционе</w:t>
      </w:r>
    </w:p>
    <w:p w:rsidR="00170413" w:rsidRPr="0096276F" w:rsidRDefault="00170413" w:rsidP="00170413">
      <w:pPr>
        <w:pStyle w:val="ConsPlusNormal"/>
        <w:widowControl/>
        <w:ind w:left="-567" w:right="-284" w:firstLine="0"/>
        <w:jc w:val="center"/>
        <w:rPr>
          <w:rFonts w:ascii="Times New Roman" w:hAnsi="Times New Roman" w:cs="Times New Roman"/>
          <w:sz w:val="24"/>
          <w:szCs w:val="24"/>
        </w:rPr>
      </w:pPr>
      <w:r w:rsidRPr="0096276F">
        <w:rPr>
          <w:rFonts w:ascii="Times New Roman" w:hAnsi="Times New Roman" w:cs="Times New Roman"/>
          <w:sz w:val="24"/>
          <w:szCs w:val="24"/>
        </w:rPr>
        <w:t xml:space="preserve">на право заключения договора </w:t>
      </w:r>
    </w:p>
    <w:p w:rsidR="00170413" w:rsidRPr="0096276F" w:rsidRDefault="00170413" w:rsidP="00170413">
      <w:pPr>
        <w:pStyle w:val="ConsPlusNormal"/>
        <w:widowControl/>
        <w:ind w:firstLine="0"/>
        <w:jc w:val="center"/>
        <w:rPr>
          <w:rFonts w:ascii="Times New Roman" w:hAnsi="Times New Roman" w:cs="Times New Roman"/>
          <w:sz w:val="24"/>
          <w:szCs w:val="24"/>
        </w:rPr>
      </w:pPr>
    </w:p>
    <w:p w:rsidR="00170413" w:rsidRPr="0096276F" w:rsidRDefault="00170413" w:rsidP="00170413">
      <w:pPr>
        <w:pStyle w:val="ConsPlusNormal"/>
        <w:widowControl/>
        <w:ind w:left="-567" w:firstLine="0"/>
        <w:jc w:val="both"/>
        <w:rPr>
          <w:rFonts w:ascii="Times New Roman" w:hAnsi="Times New Roman" w:cs="Times New Roman"/>
          <w:sz w:val="24"/>
          <w:szCs w:val="24"/>
        </w:rPr>
      </w:pPr>
      <w:r w:rsidRPr="0096276F">
        <w:rPr>
          <w:rFonts w:ascii="Times New Roman" w:hAnsi="Times New Roman" w:cs="Times New Roman"/>
          <w:sz w:val="24"/>
          <w:szCs w:val="24"/>
        </w:rPr>
        <w:t>Настоящим__________________________________________________</w:t>
      </w:r>
      <w:r w:rsidR="00F2304C">
        <w:rPr>
          <w:rFonts w:ascii="Times New Roman" w:hAnsi="Times New Roman" w:cs="Times New Roman"/>
          <w:sz w:val="24"/>
          <w:szCs w:val="24"/>
        </w:rPr>
        <w:t>__________</w:t>
      </w:r>
      <w:r w:rsidRPr="0096276F">
        <w:rPr>
          <w:rFonts w:ascii="Times New Roman" w:hAnsi="Times New Roman" w:cs="Times New Roman"/>
          <w:sz w:val="24"/>
          <w:szCs w:val="24"/>
        </w:rPr>
        <w:t>подтверждает,</w:t>
      </w:r>
    </w:p>
    <w:p w:rsidR="00170413" w:rsidRPr="0096276F" w:rsidRDefault="00170413" w:rsidP="00170413">
      <w:pPr>
        <w:pStyle w:val="ConsPlusNormal"/>
        <w:widowControl/>
        <w:ind w:left="-567" w:firstLine="0"/>
        <w:jc w:val="center"/>
        <w:rPr>
          <w:rFonts w:ascii="Times New Roman" w:hAnsi="Times New Roman" w:cs="Times New Roman"/>
          <w:sz w:val="24"/>
          <w:szCs w:val="24"/>
        </w:rPr>
      </w:pPr>
      <w:r w:rsidRPr="0096276F">
        <w:rPr>
          <w:rFonts w:ascii="Times New Roman" w:hAnsi="Times New Roman" w:cs="Times New Roman"/>
          <w:sz w:val="24"/>
          <w:szCs w:val="24"/>
        </w:rPr>
        <w:t>(наименование организации – Участника размещения заказа)</w:t>
      </w:r>
    </w:p>
    <w:p w:rsidR="00170413" w:rsidRPr="0096276F" w:rsidRDefault="00170413" w:rsidP="00170413">
      <w:pPr>
        <w:pStyle w:val="ConsPlusNormal"/>
        <w:widowControl/>
        <w:ind w:left="-567" w:firstLine="0"/>
        <w:jc w:val="center"/>
        <w:rPr>
          <w:rFonts w:ascii="Times New Roman" w:hAnsi="Times New Roman" w:cs="Times New Roman"/>
          <w:sz w:val="24"/>
          <w:szCs w:val="24"/>
        </w:rPr>
      </w:pPr>
      <w:r w:rsidRPr="0096276F">
        <w:rPr>
          <w:rFonts w:ascii="Times New Roman" w:hAnsi="Times New Roman" w:cs="Times New Roman"/>
          <w:sz w:val="24"/>
          <w:szCs w:val="24"/>
        </w:rPr>
        <w:t>что для участия в аукционе, который состоится «__» ________ 201</w:t>
      </w:r>
      <w:r>
        <w:rPr>
          <w:rFonts w:ascii="Times New Roman" w:hAnsi="Times New Roman" w:cs="Times New Roman"/>
          <w:sz w:val="24"/>
          <w:szCs w:val="24"/>
        </w:rPr>
        <w:t>5</w:t>
      </w:r>
      <w:r w:rsidRPr="0096276F">
        <w:rPr>
          <w:rFonts w:ascii="Times New Roman" w:hAnsi="Times New Roman" w:cs="Times New Roman"/>
          <w:sz w:val="24"/>
          <w:szCs w:val="24"/>
        </w:rPr>
        <w:t xml:space="preserve"> года, нами направляются ниже перечисленные документы:</w:t>
      </w:r>
    </w:p>
    <w:p w:rsidR="00170413" w:rsidRPr="0096276F" w:rsidRDefault="00170413" w:rsidP="00170413">
      <w:pPr>
        <w:pStyle w:val="ConsPlusNormal"/>
        <w:widowControl/>
        <w:ind w:firstLine="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7208"/>
        <w:gridCol w:w="1510"/>
      </w:tblGrid>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r w:rsidRPr="0096276F">
              <w:rPr>
                <w:rFonts w:ascii="Times New Roman" w:hAnsi="Times New Roman" w:cs="Times New Roman"/>
                <w:sz w:val="24"/>
                <w:szCs w:val="24"/>
              </w:rPr>
              <w:t xml:space="preserve">№ </w:t>
            </w:r>
            <w:proofErr w:type="spellStart"/>
            <w:proofErr w:type="gramStart"/>
            <w:r w:rsidRPr="0096276F">
              <w:rPr>
                <w:rFonts w:ascii="Times New Roman" w:hAnsi="Times New Roman" w:cs="Times New Roman"/>
                <w:sz w:val="24"/>
                <w:szCs w:val="24"/>
              </w:rPr>
              <w:t>п</w:t>
            </w:r>
            <w:proofErr w:type="spellEnd"/>
            <w:proofErr w:type="gramEnd"/>
            <w:r w:rsidRPr="0096276F">
              <w:rPr>
                <w:rFonts w:ascii="Times New Roman" w:hAnsi="Times New Roman" w:cs="Times New Roman"/>
                <w:sz w:val="24"/>
                <w:szCs w:val="24"/>
              </w:rPr>
              <w:t>/</w:t>
            </w:r>
            <w:proofErr w:type="spellStart"/>
            <w:r w:rsidRPr="0096276F">
              <w:rPr>
                <w:rFonts w:ascii="Times New Roman" w:hAnsi="Times New Roman" w:cs="Times New Roman"/>
                <w:sz w:val="24"/>
                <w:szCs w:val="24"/>
              </w:rPr>
              <w:t>п</w:t>
            </w:r>
            <w:proofErr w:type="spellEnd"/>
          </w:p>
        </w:tc>
        <w:tc>
          <w:tcPr>
            <w:tcW w:w="7208" w:type="dxa"/>
          </w:tcPr>
          <w:p w:rsidR="00170413" w:rsidRPr="0096276F" w:rsidRDefault="00170413" w:rsidP="00BC1C16">
            <w:pPr>
              <w:pStyle w:val="ConsPlusNormal"/>
              <w:widowControl/>
              <w:ind w:firstLine="0"/>
              <w:jc w:val="center"/>
              <w:rPr>
                <w:rFonts w:ascii="Times New Roman" w:hAnsi="Times New Roman" w:cs="Times New Roman"/>
                <w:sz w:val="24"/>
                <w:szCs w:val="24"/>
              </w:rPr>
            </w:pPr>
            <w:r w:rsidRPr="0096276F">
              <w:rPr>
                <w:rFonts w:ascii="Times New Roman" w:hAnsi="Times New Roman" w:cs="Times New Roman"/>
                <w:sz w:val="24"/>
                <w:szCs w:val="24"/>
              </w:rPr>
              <w:t>Наименование документов</w:t>
            </w: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r w:rsidRPr="0096276F">
              <w:rPr>
                <w:rFonts w:ascii="Times New Roman" w:hAnsi="Times New Roman" w:cs="Times New Roman"/>
                <w:sz w:val="24"/>
                <w:szCs w:val="24"/>
              </w:rPr>
              <w:t>Кол-во листов</w:t>
            </w: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rPr>
                <w:rFonts w:ascii="Times New Roman" w:hAnsi="Times New Roman" w:cs="Times New Roman"/>
                <w:sz w:val="24"/>
                <w:szCs w:val="24"/>
              </w:rPr>
            </w:pP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r w:rsidR="00170413" w:rsidRPr="0096276F" w:rsidTr="00A46E05">
        <w:tc>
          <w:tcPr>
            <w:tcW w:w="959"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c>
          <w:tcPr>
            <w:tcW w:w="7208" w:type="dxa"/>
          </w:tcPr>
          <w:p w:rsidR="00170413" w:rsidRPr="0096276F" w:rsidRDefault="00170413" w:rsidP="00BC1C16">
            <w:pPr>
              <w:pStyle w:val="ConsPlusNormal"/>
              <w:widowControl/>
              <w:ind w:firstLine="0"/>
              <w:jc w:val="right"/>
              <w:rPr>
                <w:rFonts w:ascii="Times New Roman" w:hAnsi="Times New Roman" w:cs="Times New Roman"/>
                <w:sz w:val="24"/>
                <w:szCs w:val="24"/>
              </w:rPr>
            </w:pPr>
            <w:r w:rsidRPr="0096276F">
              <w:rPr>
                <w:rFonts w:ascii="Times New Roman" w:hAnsi="Times New Roman" w:cs="Times New Roman"/>
                <w:sz w:val="24"/>
                <w:szCs w:val="24"/>
              </w:rPr>
              <w:t>Всего листов</w:t>
            </w:r>
          </w:p>
        </w:tc>
        <w:tc>
          <w:tcPr>
            <w:tcW w:w="1510" w:type="dxa"/>
          </w:tcPr>
          <w:p w:rsidR="00170413" w:rsidRPr="0096276F" w:rsidRDefault="00170413" w:rsidP="00BC1C16">
            <w:pPr>
              <w:pStyle w:val="ConsPlusNormal"/>
              <w:widowControl/>
              <w:ind w:firstLine="0"/>
              <w:jc w:val="center"/>
              <w:rPr>
                <w:rFonts w:ascii="Times New Roman" w:hAnsi="Times New Roman" w:cs="Times New Roman"/>
                <w:sz w:val="24"/>
                <w:szCs w:val="24"/>
              </w:rPr>
            </w:pPr>
          </w:p>
        </w:tc>
      </w:tr>
    </w:tbl>
    <w:p w:rsidR="00170413" w:rsidRPr="0096276F" w:rsidRDefault="00170413" w:rsidP="00170413"/>
    <w:p w:rsidR="00170413" w:rsidRPr="0096276F" w:rsidRDefault="00F2304C" w:rsidP="00170413">
      <w:pPr>
        <w:pStyle w:val="a8"/>
        <w:tabs>
          <w:tab w:val="left" w:pos="3969"/>
        </w:tabs>
        <w:jc w:val="both"/>
        <w:rPr>
          <w:rFonts w:ascii="Times New Roman" w:hAnsi="Times New Roman" w:cs="Times New Roman"/>
          <w:sz w:val="24"/>
          <w:szCs w:val="24"/>
        </w:rPr>
      </w:pPr>
      <w:r>
        <w:rPr>
          <w:rFonts w:ascii="Times New Roman" w:hAnsi="Times New Roman" w:cs="Times New Roman"/>
          <w:sz w:val="24"/>
          <w:szCs w:val="24"/>
        </w:rPr>
        <w:t>___________________</w:t>
      </w:r>
      <w:r w:rsidR="00170413" w:rsidRPr="0096276F">
        <w:rPr>
          <w:rFonts w:ascii="Times New Roman" w:hAnsi="Times New Roman" w:cs="Times New Roman"/>
          <w:sz w:val="24"/>
          <w:szCs w:val="24"/>
        </w:rPr>
        <w:t xml:space="preserve"> ___________________ </w:t>
      </w:r>
      <w:r>
        <w:rPr>
          <w:rFonts w:ascii="Times New Roman" w:hAnsi="Times New Roman" w:cs="Times New Roman"/>
          <w:sz w:val="24"/>
          <w:szCs w:val="24"/>
        </w:rPr>
        <w:t>_____________________</w:t>
      </w:r>
    </w:p>
    <w:p w:rsidR="00170413" w:rsidRPr="00F2304C" w:rsidRDefault="00170413" w:rsidP="00170413">
      <w:pPr>
        <w:pStyle w:val="a8"/>
        <w:tabs>
          <w:tab w:val="left" w:pos="3969"/>
        </w:tabs>
        <w:jc w:val="both"/>
        <w:rPr>
          <w:rFonts w:ascii="Times New Roman" w:hAnsi="Times New Roman" w:cs="Times New Roman"/>
          <w:sz w:val="20"/>
          <w:szCs w:val="20"/>
        </w:rPr>
      </w:pPr>
      <w:r w:rsidRPr="00F2304C">
        <w:rPr>
          <w:rFonts w:ascii="Times New Roman" w:hAnsi="Times New Roman" w:cs="Times New Roman"/>
          <w:sz w:val="20"/>
          <w:szCs w:val="20"/>
        </w:rPr>
        <w:t xml:space="preserve">           </w:t>
      </w:r>
      <w:r w:rsidR="00F2304C" w:rsidRPr="00F2304C">
        <w:rPr>
          <w:rFonts w:ascii="Times New Roman" w:hAnsi="Times New Roman" w:cs="Times New Roman"/>
          <w:sz w:val="20"/>
          <w:szCs w:val="20"/>
        </w:rPr>
        <w:t>(должность)</w:t>
      </w:r>
      <w:r w:rsidRPr="00F2304C">
        <w:rPr>
          <w:rFonts w:ascii="Times New Roman" w:hAnsi="Times New Roman" w:cs="Times New Roman"/>
          <w:sz w:val="20"/>
          <w:szCs w:val="20"/>
        </w:rPr>
        <w:t xml:space="preserve">    </w:t>
      </w:r>
      <w:r w:rsidR="00F2304C" w:rsidRPr="00F2304C">
        <w:rPr>
          <w:rFonts w:ascii="Times New Roman" w:hAnsi="Times New Roman" w:cs="Times New Roman"/>
          <w:sz w:val="20"/>
          <w:szCs w:val="20"/>
        </w:rPr>
        <w:t xml:space="preserve">  </w:t>
      </w:r>
      <w:r w:rsidR="00F2304C">
        <w:rPr>
          <w:rFonts w:ascii="Times New Roman" w:hAnsi="Times New Roman" w:cs="Times New Roman"/>
          <w:sz w:val="20"/>
          <w:szCs w:val="20"/>
        </w:rPr>
        <w:t xml:space="preserve">                  </w:t>
      </w:r>
      <w:r w:rsidR="00F2304C" w:rsidRPr="00F2304C">
        <w:rPr>
          <w:rFonts w:ascii="Times New Roman" w:hAnsi="Times New Roman" w:cs="Times New Roman"/>
          <w:sz w:val="20"/>
          <w:szCs w:val="20"/>
        </w:rPr>
        <w:t xml:space="preserve">      (подпись)                    </w:t>
      </w:r>
      <w:r w:rsidR="00F2304C">
        <w:rPr>
          <w:rFonts w:ascii="Times New Roman" w:hAnsi="Times New Roman" w:cs="Times New Roman"/>
          <w:sz w:val="20"/>
          <w:szCs w:val="20"/>
        </w:rPr>
        <w:t xml:space="preserve">       </w:t>
      </w:r>
      <w:r w:rsidR="00F2304C" w:rsidRPr="00F2304C">
        <w:rPr>
          <w:rFonts w:ascii="Times New Roman" w:hAnsi="Times New Roman" w:cs="Times New Roman"/>
          <w:sz w:val="20"/>
          <w:szCs w:val="20"/>
        </w:rPr>
        <w:t>(ФИО)</w:t>
      </w:r>
      <w:r w:rsidRPr="00F2304C">
        <w:rPr>
          <w:rFonts w:ascii="Times New Roman" w:hAnsi="Times New Roman" w:cs="Times New Roman"/>
          <w:sz w:val="20"/>
          <w:szCs w:val="20"/>
        </w:rPr>
        <w:t xml:space="preserve">                             </w:t>
      </w:r>
    </w:p>
    <w:p w:rsidR="00170413" w:rsidRPr="0096276F" w:rsidRDefault="00170413" w:rsidP="00170413">
      <w:pPr>
        <w:pStyle w:val="a8"/>
        <w:tabs>
          <w:tab w:val="left" w:pos="1701"/>
        </w:tabs>
        <w:jc w:val="both"/>
        <w:rPr>
          <w:rFonts w:ascii="Times New Roman" w:hAnsi="Times New Roman" w:cs="Times New Roman"/>
          <w:sz w:val="24"/>
          <w:szCs w:val="24"/>
          <w:vertAlign w:val="superscript"/>
        </w:rPr>
      </w:pPr>
      <w:r w:rsidRPr="0096276F">
        <w:rPr>
          <w:rFonts w:ascii="Times New Roman" w:hAnsi="Times New Roman" w:cs="Times New Roman"/>
          <w:sz w:val="24"/>
          <w:szCs w:val="24"/>
          <w:vertAlign w:val="superscript"/>
        </w:rPr>
        <w:tab/>
        <w:t xml:space="preserve">                                            М.П.</w:t>
      </w:r>
    </w:p>
    <w:p w:rsidR="004A5149" w:rsidRDefault="004A5149" w:rsidP="00071BC0"/>
    <w:p w:rsidR="004A5149" w:rsidRDefault="004A5149" w:rsidP="00071BC0"/>
    <w:p w:rsidR="00170413" w:rsidRDefault="00170413" w:rsidP="00071BC0"/>
    <w:p w:rsidR="007D636D" w:rsidRDefault="007D636D" w:rsidP="00170413">
      <w:pPr>
        <w:pStyle w:val="ConsNormal"/>
        <w:ind w:left="-540" w:right="-365" w:firstLine="360"/>
        <w:jc w:val="center"/>
        <w:outlineLvl w:val="0"/>
        <w:rPr>
          <w:rFonts w:ascii="Times New Roman" w:hAnsi="Times New Roman" w:cs="Times New Roman"/>
          <w:b/>
          <w:bCs/>
          <w:caps/>
          <w:sz w:val="24"/>
          <w:szCs w:val="24"/>
        </w:rPr>
      </w:pPr>
    </w:p>
    <w:sectPr w:rsidR="007D636D" w:rsidSect="00043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92A"/>
    <w:multiLevelType w:val="hybridMultilevel"/>
    <w:tmpl w:val="12BE70FA"/>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
    <w:nsid w:val="1E684043"/>
    <w:multiLevelType w:val="hybridMultilevel"/>
    <w:tmpl w:val="221E5B16"/>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nsid w:val="26E30A9C"/>
    <w:multiLevelType w:val="hybridMultilevel"/>
    <w:tmpl w:val="0DFA8494"/>
    <w:lvl w:ilvl="0" w:tplc="A7202B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847D08"/>
    <w:multiLevelType w:val="hybridMultilevel"/>
    <w:tmpl w:val="DD0E1D48"/>
    <w:lvl w:ilvl="0" w:tplc="1E364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30540"/>
    <w:multiLevelType w:val="multilevel"/>
    <w:tmpl w:val="4914FA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7265AC9"/>
    <w:multiLevelType w:val="hybridMultilevel"/>
    <w:tmpl w:val="8DDE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05073"/>
    <w:multiLevelType w:val="hybridMultilevel"/>
    <w:tmpl w:val="E19A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D6C20"/>
    <w:multiLevelType w:val="hybridMultilevel"/>
    <w:tmpl w:val="8DDE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1365E"/>
    <w:multiLevelType w:val="hybridMultilevel"/>
    <w:tmpl w:val="42DEAE98"/>
    <w:lvl w:ilvl="0" w:tplc="4F1C6A6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9">
    <w:nsid w:val="4F7031FA"/>
    <w:multiLevelType w:val="hybridMultilevel"/>
    <w:tmpl w:val="72B4F2C8"/>
    <w:lvl w:ilvl="0" w:tplc="42CC0AE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FF47E7A"/>
    <w:multiLevelType w:val="hybridMultilevel"/>
    <w:tmpl w:val="72E8D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BB44E1"/>
    <w:multiLevelType w:val="hybridMultilevel"/>
    <w:tmpl w:val="95C2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F4960"/>
    <w:multiLevelType w:val="hybridMultilevel"/>
    <w:tmpl w:val="42DC51B0"/>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3">
    <w:nsid w:val="63CD7225"/>
    <w:multiLevelType w:val="hybridMultilevel"/>
    <w:tmpl w:val="A05C740E"/>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4">
    <w:nsid w:val="690A6815"/>
    <w:multiLevelType w:val="hybridMultilevel"/>
    <w:tmpl w:val="2E6C47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A174E21"/>
    <w:multiLevelType w:val="hybridMultilevel"/>
    <w:tmpl w:val="221E5B16"/>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nsid w:val="6CC107E4"/>
    <w:multiLevelType w:val="hybridMultilevel"/>
    <w:tmpl w:val="CACEC5CE"/>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7">
    <w:nsid w:val="77CE7DD2"/>
    <w:multiLevelType w:val="hybridMultilevel"/>
    <w:tmpl w:val="8DDE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F64D3"/>
    <w:multiLevelType w:val="hybridMultilevel"/>
    <w:tmpl w:val="4000AC3A"/>
    <w:lvl w:ilvl="0" w:tplc="0419000F">
      <w:start w:val="1"/>
      <w:numFmt w:val="decimal"/>
      <w:lvlText w:val="%1."/>
      <w:lvlJc w:val="left"/>
      <w:pPr>
        <w:ind w:left="989" w:hanging="360"/>
      </w:p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9">
    <w:nsid w:val="7C453A28"/>
    <w:multiLevelType w:val="hybridMultilevel"/>
    <w:tmpl w:val="3E56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8D1086"/>
    <w:multiLevelType w:val="hybridMultilevel"/>
    <w:tmpl w:val="E428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9"/>
  </w:num>
  <w:num w:numId="5">
    <w:abstractNumId w:val="20"/>
  </w:num>
  <w:num w:numId="6">
    <w:abstractNumId w:val="2"/>
  </w:num>
  <w:num w:numId="7">
    <w:abstractNumId w:val="8"/>
  </w:num>
  <w:num w:numId="8">
    <w:abstractNumId w:val="14"/>
  </w:num>
  <w:num w:numId="9">
    <w:abstractNumId w:val="17"/>
  </w:num>
  <w:num w:numId="10">
    <w:abstractNumId w:val="4"/>
  </w:num>
  <w:num w:numId="11">
    <w:abstractNumId w:val="5"/>
  </w:num>
  <w:num w:numId="12">
    <w:abstractNumId w:val="3"/>
  </w:num>
  <w:num w:numId="13">
    <w:abstractNumId w:val="7"/>
  </w:num>
  <w:num w:numId="14">
    <w:abstractNumId w:val="18"/>
  </w:num>
  <w:num w:numId="15">
    <w:abstractNumId w:val="13"/>
  </w:num>
  <w:num w:numId="16">
    <w:abstractNumId w:val="16"/>
  </w:num>
  <w:num w:numId="17">
    <w:abstractNumId w:val="0"/>
  </w:num>
  <w:num w:numId="18">
    <w:abstractNumId w:val="12"/>
  </w:num>
  <w:num w:numId="19">
    <w:abstractNumId w:val="1"/>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BC0"/>
    <w:rsid w:val="00003966"/>
    <w:rsid w:val="00006DF7"/>
    <w:rsid w:val="00012DF1"/>
    <w:rsid w:val="00014587"/>
    <w:rsid w:val="00014AB7"/>
    <w:rsid w:val="000240E3"/>
    <w:rsid w:val="0002734F"/>
    <w:rsid w:val="00031845"/>
    <w:rsid w:val="00035D8F"/>
    <w:rsid w:val="00043673"/>
    <w:rsid w:val="00046FEF"/>
    <w:rsid w:val="0005328E"/>
    <w:rsid w:val="00060361"/>
    <w:rsid w:val="00065E5F"/>
    <w:rsid w:val="000677B7"/>
    <w:rsid w:val="000678CF"/>
    <w:rsid w:val="00071692"/>
    <w:rsid w:val="00071BC0"/>
    <w:rsid w:val="00077C4D"/>
    <w:rsid w:val="000B180C"/>
    <w:rsid w:val="000B494C"/>
    <w:rsid w:val="000C08DF"/>
    <w:rsid w:val="000D727C"/>
    <w:rsid w:val="000D73C2"/>
    <w:rsid w:val="000E1B74"/>
    <w:rsid w:val="000F0737"/>
    <w:rsid w:val="00105204"/>
    <w:rsid w:val="00110C56"/>
    <w:rsid w:val="00110F91"/>
    <w:rsid w:val="00122266"/>
    <w:rsid w:val="001234DD"/>
    <w:rsid w:val="001401B0"/>
    <w:rsid w:val="00140BB3"/>
    <w:rsid w:val="001610D0"/>
    <w:rsid w:val="00170413"/>
    <w:rsid w:val="00183480"/>
    <w:rsid w:val="00184B5C"/>
    <w:rsid w:val="00186009"/>
    <w:rsid w:val="00186D6E"/>
    <w:rsid w:val="00190900"/>
    <w:rsid w:val="0019122F"/>
    <w:rsid w:val="00192E2E"/>
    <w:rsid w:val="001A64EE"/>
    <w:rsid w:val="001B1371"/>
    <w:rsid w:val="001B4A2B"/>
    <w:rsid w:val="001C65D6"/>
    <w:rsid w:val="001D1046"/>
    <w:rsid w:val="001D6D79"/>
    <w:rsid w:val="001E0AFC"/>
    <w:rsid w:val="001E600F"/>
    <w:rsid w:val="001F1254"/>
    <w:rsid w:val="00204BA0"/>
    <w:rsid w:val="0022535F"/>
    <w:rsid w:val="00227A6A"/>
    <w:rsid w:val="00230B47"/>
    <w:rsid w:val="00246055"/>
    <w:rsid w:val="0024623F"/>
    <w:rsid w:val="00253BF7"/>
    <w:rsid w:val="00257461"/>
    <w:rsid w:val="00257DD3"/>
    <w:rsid w:val="00261CB0"/>
    <w:rsid w:val="00270CF3"/>
    <w:rsid w:val="00277857"/>
    <w:rsid w:val="00282A13"/>
    <w:rsid w:val="002846AE"/>
    <w:rsid w:val="00292935"/>
    <w:rsid w:val="00296F2A"/>
    <w:rsid w:val="002B7A1A"/>
    <w:rsid w:val="002C7E61"/>
    <w:rsid w:val="002D27AF"/>
    <w:rsid w:val="002E7BC1"/>
    <w:rsid w:val="00300B53"/>
    <w:rsid w:val="0030264B"/>
    <w:rsid w:val="00311E81"/>
    <w:rsid w:val="0033317D"/>
    <w:rsid w:val="003459A2"/>
    <w:rsid w:val="003535C0"/>
    <w:rsid w:val="0038568D"/>
    <w:rsid w:val="00395107"/>
    <w:rsid w:val="003B19BF"/>
    <w:rsid w:val="003B69D4"/>
    <w:rsid w:val="003C1CC4"/>
    <w:rsid w:val="003C3B38"/>
    <w:rsid w:val="003D0E08"/>
    <w:rsid w:val="003D3450"/>
    <w:rsid w:val="003E5D7F"/>
    <w:rsid w:val="00401955"/>
    <w:rsid w:val="00403A09"/>
    <w:rsid w:val="00415AF1"/>
    <w:rsid w:val="00420D7F"/>
    <w:rsid w:val="00421D84"/>
    <w:rsid w:val="00421EBA"/>
    <w:rsid w:val="0042626E"/>
    <w:rsid w:val="0043317B"/>
    <w:rsid w:val="00437494"/>
    <w:rsid w:val="004446B1"/>
    <w:rsid w:val="004459D1"/>
    <w:rsid w:val="0045333C"/>
    <w:rsid w:val="00462351"/>
    <w:rsid w:val="00471FA1"/>
    <w:rsid w:val="00494F15"/>
    <w:rsid w:val="0049789D"/>
    <w:rsid w:val="004A09DC"/>
    <w:rsid w:val="004A5149"/>
    <w:rsid w:val="004B11F5"/>
    <w:rsid w:val="004B428D"/>
    <w:rsid w:val="004B64F5"/>
    <w:rsid w:val="004C059C"/>
    <w:rsid w:val="004C1226"/>
    <w:rsid w:val="004C4BFB"/>
    <w:rsid w:val="004D3968"/>
    <w:rsid w:val="004D48ED"/>
    <w:rsid w:val="004D734F"/>
    <w:rsid w:val="004D7889"/>
    <w:rsid w:val="004E0C56"/>
    <w:rsid w:val="004E44FC"/>
    <w:rsid w:val="004F3C45"/>
    <w:rsid w:val="004F4933"/>
    <w:rsid w:val="004F4B4B"/>
    <w:rsid w:val="005035FC"/>
    <w:rsid w:val="00504D24"/>
    <w:rsid w:val="00512D40"/>
    <w:rsid w:val="00512EC2"/>
    <w:rsid w:val="00513386"/>
    <w:rsid w:val="00515547"/>
    <w:rsid w:val="0052141B"/>
    <w:rsid w:val="005226F1"/>
    <w:rsid w:val="0052537F"/>
    <w:rsid w:val="00530EFA"/>
    <w:rsid w:val="00541C94"/>
    <w:rsid w:val="0054713B"/>
    <w:rsid w:val="00557542"/>
    <w:rsid w:val="005575F7"/>
    <w:rsid w:val="005662AA"/>
    <w:rsid w:val="00567372"/>
    <w:rsid w:val="0058609A"/>
    <w:rsid w:val="00590E78"/>
    <w:rsid w:val="005A05C6"/>
    <w:rsid w:val="005A08FF"/>
    <w:rsid w:val="005B36CD"/>
    <w:rsid w:val="005B5124"/>
    <w:rsid w:val="005B6541"/>
    <w:rsid w:val="005C7D62"/>
    <w:rsid w:val="005D6279"/>
    <w:rsid w:val="005F6005"/>
    <w:rsid w:val="005F643A"/>
    <w:rsid w:val="00600325"/>
    <w:rsid w:val="00605370"/>
    <w:rsid w:val="00611BEE"/>
    <w:rsid w:val="0061205C"/>
    <w:rsid w:val="006265A4"/>
    <w:rsid w:val="00631A07"/>
    <w:rsid w:val="00637933"/>
    <w:rsid w:val="00640DB0"/>
    <w:rsid w:val="00665B60"/>
    <w:rsid w:val="0067562F"/>
    <w:rsid w:val="006906D7"/>
    <w:rsid w:val="006B05A6"/>
    <w:rsid w:val="006C7CC3"/>
    <w:rsid w:val="006D6AB2"/>
    <w:rsid w:val="006E40C7"/>
    <w:rsid w:val="006E6FBE"/>
    <w:rsid w:val="006F1DF7"/>
    <w:rsid w:val="006F4623"/>
    <w:rsid w:val="0070035A"/>
    <w:rsid w:val="00704103"/>
    <w:rsid w:val="00707A29"/>
    <w:rsid w:val="007103AE"/>
    <w:rsid w:val="007200AC"/>
    <w:rsid w:val="007268AD"/>
    <w:rsid w:val="00732596"/>
    <w:rsid w:val="00740095"/>
    <w:rsid w:val="0074066D"/>
    <w:rsid w:val="007406A1"/>
    <w:rsid w:val="00755569"/>
    <w:rsid w:val="00763660"/>
    <w:rsid w:val="00781F8E"/>
    <w:rsid w:val="007841D8"/>
    <w:rsid w:val="0079097B"/>
    <w:rsid w:val="007A3C80"/>
    <w:rsid w:val="007B4A21"/>
    <w:rsid w:val="007D636D"/>
    <w:rsid w:val="007D75F3"/>
    <w:rsid w:val="007E1F3E"/>
    <w:rsid w:val="007E33D1"/>
    <w:rsid w:val="007E710F"/>
    <w:rsid w:val="007F5D2A"/>
    <w:rsid w:val="008000F8"/>
    <w:rsid w:val="00806677"/>
    <w:rsid w:val="00807B36"/>
    <w:rsid w:val="008106A5"/>
    <w:rsid w:val="00815F1C"/>
    <w:rsid w:val="008354BE"/>
    <w:rsid w:val="008364CC"/>
    <w:rsid w:val="0086010A"/>
    <w:rsid w:val="00861025"/>
    <w:rsid w:val="0086618E"/>
    <w:rsid w:val="00872814"/>
    <w:rsid w:val="00872FCC"/>
    <w:rsid w:val="00876ADF"/>
    <w:rsid w:val="00884EE8"/>
    <w:rsid w:val="00892313"/>
    <w:rsid w:val="00893EA4"/>
    <w:rsid w:val="00894F4D"/>
    <w:rsid w:val="008952D4"/>
    <w:rsid w:val="008A4B6E"/>
    <w:rsid w:val="008C1FCA"/>
    <w:rsid w:val="008C572B"/>
    <w:rsid w:val="008D23BF"/>
    <w:rsid w:val="008D3D63"/>
    <w:rsid w:val="008D7293"/>
    <w:rsid w:val="008E21C0"/>
    <w:rsid w:val="008E444F"/>
    <w:rsid w:val="008E5AAF"/>
    <w:rsid w:val="008E628E"/>
    <w:rsid w:val="008E62BC"/>
    <w:rsid w:val="008F10FD"/>
    <w:rsid w:val="008F4881"/>
    <w:rsid w:val="008F7168"/>
    <w:rsid w:val="008F72F1"/>
    <w:rsid w:val="00901D51"/>
    <w:rsid w:val="00906145"/>
    <w:rsid w:val="00917C03"/>
    <w:rsid w:val="009323B0"/>
    <w:rsid w:val="00932744"/>
    <w:rsid w:val="0093321E"/>
    <w:rsid w:val="00955D66"/>
    <w:rsid w:val="0095643C"/>
    <w:rsid w:val="00960FEE"/>
    <w:rsid w:val="00962767"/>
    <w:rsid w:val="00965E47"/>
    <w:rsid w:val="0099425D"/>
    <w:rsid w:val="009A0EF0"/>
    <w:rsid w:val="009B15E9"/>
    <w:rsid w:val="009B3E1A"/>
    <w:rsid w:val="009B718C"/>
    <w:rsid w:val="009C23C9"/>
    <w:rsid w:val="009C48DA"/>
    <w:rsid w:val="009D01D4"/>
    <w:rsid w:val="009D23B8"/>
    <w:rsid w:val="009F393F"/>
    <w:rsid w:val="009F48F2"/>
    <w:rsid w:val="009F68DD"/>
    <w:rsid w:val="00A11741"/>
    <w:rsid w:val="00A307D7"/>
    <w:rsid w:val="00A35F24"/>
    <w:rsid w:val="00A46946"/>
    <w:rsid w:val="00A46E05"/>
    <w:rsid w:val="00A65D19"/>
    <w:rsid w:val="00A75AC2"/>
    <w:rsid w:val="00AA1A68"/>
    <w:rsid w:val="00AB007F"/>
    <w:rsid w:val="00AC3CD2"/>
    <w:rsid w:val="00AE1CA8"/>
    <w:rsid w:val="00AF64E3"/>
    <w:rsid w:val="00AF7345"/>
    <w:rsid w:val="00B00D40"/>
    <w:rsid w:val="00B15CA2"/>
    <w:rsid w:val="00B243ED"/>
    <w:rsid w:val="00B26569"/>
    <w:rsid w:val="00B3238D"/>
    <w:rsid w:val="00B328BF"/>
    <w:rsid w:val="00B331E0"/>
    <w:rsid w:val="00B3548F"/>
    <w:rsid w:val="00B4079F"/>
    <w:rsid w:val="00B43176"/>
    <w:rsid w:val="00B547E2"/>
    <w:rsid w:val="00B60F84"/>
    <w:rsid w:val="00B6530B"/>
    <w:rsid w:val="00B72BE7"/>
    <w:rsid w:val="00B82E77"/>
    <w:rsid w:val="00B83775"/>
    <w:rsid w:val="00B84F1E"/>
    <w:rsid w:val="00B9003B"/>
    <w:rsid w:val="00B91005"/>
    <w:rsid w:val="00B9634E"/>
    <w:rsid w:val="00BC0411"/>
    <w:rsid w:val="00BC1C16"/>
    <w:rsid w:val="00BC586D"/>
    <w:rsid w:val="00BC62CB"/>
    <w:rsid w:val="00BC78D8"/>
    <w:rsid w:val="00BD5EB5"/>
    <w:rsid w:val="00BE11D4"/>
    <w:rsid w:val="00BF7139"/>
    <w:rsid w:val="00C05177"/>
    <w:rsid w:val="00C0586B"/>
    <w:rsid w:val="00C138F3"/>
    <w:rsid w:val="00C17097"/>
    <w:rsid w:val="00C2427D"/>
    <w:rsid w:val="00C32963"/>
    <w:rsid w:val="00C372D2"/>
    <w:rsid w:val="00C50BDA"/>
    <w:rsid w:val="00C6080A"/>
    <w:rsid w:val="00C668F9"/>
    <w:rsid w:val="00C71BA8"/>
    <w:rsid w:val="00C72FFD"/>
    <w:rsid w:val="00C74F82"/>
    <w:rsid w:val="00C86E64"/>
    <w:rsid w:val="00C90876"/>
    <w:rsid w:val="00C94CCD"/>
    <w:rsid w:val="00CA4823"/>
    <w:rsid w:val="00CA4D27"/>
    <w:rsid w:val="00CA7915"/>
    <w:rsid w:val="00CB7900"/>
    <w:rsid w:val="00CC65BA"/>
    <w:rsid w:val="00CD2679"/>
    <w:rsid w:val="00CE0FFC"/>
    <w:rsid w:val="00CE7B68"/>
    <w:rsid w:val="00CF5E5B"/>
    <w:rsid w:val="00D00E37"/>
    <w:rsid w:val="00D03806"/>
    <w:rsid w:val="00D112B9"/>
    <w:rsid w:val="00D218A7"/>
    <w:rsid w:val="00D26E6E"/>
    <w:rsid w:val="00D32E00"/>
    <w:rsid w:val="00D37F1F"/>
    <w:rsid w:val="00D42F4A"/>
    <w:rsid w:val="00D4313E"/>
    <w:rsid w:val="00D55A6B"/>
    <w:rsid w:val="00D617BF"/>
    <w:rsid w:val="00D63404"/>
    <w:rsid w:val="00D7015F"/>
    <w:rsid w:val="00D97BA8"/>
    <w:rsid w:val="00DA6442"/>
    <w:rsid w:val="00DB4FC0"/>
    <w:rsid w:val="00DC03D5"/>
    <w:rsid w:val="00DC1117"/>
    <w:rsid w:val="00DE1AFD"/>
    <w:rsid w:val="00E10DCF"/>
    <w:rsid w:val="00E15772"/>
    <w:rsid w:val="00E25561"/>
    <w:rsid w:val="00E25D0B"/>
    <w:rsid w:val="00E26E34"/>
    <w:rsid w:val="00E2761F"/>
    <w:rsid w:val="00E31ED8"/>
    <w:rsid w:val="00E354C0"/>
    <w:rsid w:val="00E523B3"/>
    <w:rsid w:val="00E55A9A"/>
    <w:rsid w:val="00E6429A"/>
    <w:rsid w:val="00E72A6C"/>
    <w:rsid w:val="00E80B15"/>
    <w:rsid w:val="00E852C5"/>
    <w:rsid w:val="00E87731"/>
    <w:rsid w:val="00E91E80"/>
    <w:rsid w:val="00E9275B"/>
    <w:rsid w:val="00E92E93"/>
    <w:rsid w:val="00E9529F"/>
    <w:rsid w:val="00E96BBF"/>
    <w:rsid w:val="00E97BD9"/>
    <w:rsid w:val="00EA4089"/>
    <w:rsid w:val="00EA42F1"/>
    <w:rsid w:val="00EB3238"/>
    <w:rsid w:val="00EB4158"/>
    <w:rsid w:val="00EC47DF"/>
    <w:rsid w:val="00F00003"/>
    <w:rsid w:val="00F01EA4"/>
    <w:rsid w:val="00F05326"/>
    <w:rsid w:val="00F0611F"/>
    <w:rsid w:val="00F119E4"/>
    <w:rsid w:val="00F14EE1"/>
    <w:rsid w:val="00F2304C"/>
    <w:rsid w:val="00F2594C"/>
    <w:rsid w:val="00F26283"/>
    <w:rsid w:val="00F300BB"/>
    <w:rsid w:val="00F3525D"/>
    <w:rsid w:val="00F423C2"/>
    <w:rsid w:val="00F443DB"/>
    <w:rsid w:val="00F4684F"/>
    <w:rsid w:val="00F517AF"/>
    <w:rsid w:val="00F61752"/>
    <w:rsid w:val="00F61D01"/>
    <w:rsid w:val="00F84C37"/>
    <w:rsid w:val="00F9790F"/>
    <w:rsid w:val="00FA05B0"/>
    <w:rsid w:val="00FA3F6A"/>
    <w:rsid w:val="00FA590B"/>
    <w:rsid w:val="00FA6929"/>
    <w:rsid w:val="00FB55CB"/>
    <w:rsid w:val="00FB7DEA"/>
    <w:rsid w:val="00FD1F7E"/>
    <w:rsid w:val="00FD22FA"/>
    <w:rsid w:val="00FD4647"/>
    <w:rsid w:val="00FE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1BC0"/>
    <w:pPr>
      <w:jc w:val="both"/>
    </w:pPr>
    <w:rPr>
      <w:b/>
      <w:sz w:val="22"/>
      <w:szCs w:val="20"/>
    </w:rPr>
  </w:style>
  <w:style w:type="character" w:customStyle="1" w:styleId="20">
    <w:name w:val="Основной текст 2 Знак"/>
    <w:basedOn w:val="a0"/>
    <w:link w:val="2"/>
    <w:rsid w:val="00071BC0"/>
    <w:rPr>
      <w:rFonts w:ascii="Times New Roman" w:eastAsia="Times New Roman" w:hAnsi="Times New Roman" w:cs="Times New Roman"/>
      <w:b/>
      <w:szCs w:val="20"/>
    </w:rPr>
  </w:style>
  <w:style w:type="character" w:styleId="a3">
    <w:name w:val="Hyperlink"/>
    <w:rsid w:val="00071BC0"/>
    <w:rPr>
      <w:color w:val="0000FF"/>
      <w:u w:val="single"/>
    </w:rPr>
  </w:style>
  <w:style w:type="paragraph" w:styleId="a4">
    <w:name w:val="Body Text Indent"/>
    <w:basedOn w:val="a"/>
    <w:link w:val="a5"/>
    <w:rsid w:val="00071BC0"/>
    <w:pPr>
      <w:autoSpaceDE w:val="0"/>
      <w:autoSpaceDN w:val="0"/>
      <w:adjustRightInd w:val="0"/>
      <w:ind w:firstLine="540"/>
      <w:jc w:val="both"/>
    </w:pPr>
  </w:style>
  <w:style w:type="character" w:customStyle="1" w:styleId="a5">
    <w:name w:val="Основной текст с отступом Знак"/>
    <w:basedOn w:val="a0"/>
    <w:link w:val="a4"/>
    <w:rsid w:val="00071BC0"/>
    <w:rPr>
      <w:rFonts w:ascii="Times New Roman" w:eastAsia="Times New Roman" w:hAnsi="Times New Roman" w:cs="Times New Roman"/>
      <w:sz w:val="24"/>
      <w:szCs w:val="24"/>
      <w:lang w:eastAsia="ru-RU"/>
    </w:rPr>
  </w:style>
  <w:style w:type="paragraph" w:styleId="21">
    <w:name w:val="Body Text Indent 2"/>
    <w:basedOn w:val="a"/>
    <w:link w:val="22"/>
    <w:rsid w:val="00071BC0"/>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071BC0"/>
    <w:rPr>
      <w:rFonts w:ascii="Times New Roman" w:eastAsia="Times New Roman" w:hAnsi="Times New Roman" w:cs="Times New Roman"/>
      <w:sz w:val="28"/>
      <w:szCs w:val="24"/>
      <w:lang w:eastAsia="ru-RU"/>
    </w:rPr>
  </w:style>
  <w:style w:type="paragraph" w:styleId="3">
    <w:name w:val="Body Text Indent 3"/>
    <w:basedOn w:val="a"/>
    <w:link w:val="30"/>
    <w:rsid w:val="00071BC0"/>
    <w:pPr>
      <w:autoSpaceDE w:val="0"/>
      <w:autoSpaceDN w:val="0"/>
      <w:adjustRightInd w:val="0"/>
      <w:ind w:firstLine="708"/>
      <w:jc w:val="both"/>
    </w:pPr>
  </w:style>
  <w:style w:type="character" w:customStyle="1" w:styleId="30">
    <w:name w:val="Основной текст с отступом 3 Знак"/>
    <w:basedOn w:val="a0"/>
    <w:link w:val="3"/>
    <w:rsid w:val="00071BC0"/>
    <w:rPr>
      <w:rFonts w:ascii="Times New Roman" w:eastAsia="Times New Roman" w:hAnsi="Times New Roman" w:cs="Times New Roman"/>
      <w:sz w:val="24"/>
      <w:szCs w:val="24"/>
      <w:lang w:eastAsia="ru-RU"/>
    </w:rPr>
  </w:style>
  <w:style w:type="paragraph" w:customStyle="1" w:styleId="ConsNonformat">
    <w:name w:val="ConsNonformat"/>
    <w:rsid w:val="00071BC0"/>
    <w:pPr>
      <w:spacing w:after="0" w:line="240" w:lineRule="auto"/>
    </w:pPr>
    <w:rPr>
      <w:rFonts w:ascii="Consultant" w:eastAsia="Times New Roman" w:hAnsi="Consultant" w:cs="Times New Roman"/>
      <w:snapToGrid w:val="0"/>
      <w:sz w:val="20"/>
      <w:szCs w:val="20"/>
      <w:lang w:eastAsia="ru-RU"/>
    </w:rPr>
  </w:style>
  <w:style w:type="paragraph" w:customStyle="1" w:styleId="ConsPlusNormal">
    <w:name w:val="ConsPlusNormal"/>
    <w:rsid w:val="00071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71BC0"/>
    <w:pPr>
      <w:suppressAutoHyphens/>
      <w:ind w:left="720"/>
      <w:contextualSpacing/>
    </w:pPr>
    <w:rPr>
      <w:lang w:eastAsia="ar-SA"/>
    </w:rPr>
  </w:style>
  <w:style w:type="table" w:styleId="a7">
    <w:name w:val="Table Grid"/>
    <w:basedOn w:val="a1"/>
    <w:uiPriority w:val="59"/>
    <w:rsid w:val="0007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1BC0"/>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uiPriority w:val="99"/>
    <w:qFormat/>
    <w:rsid w:val="005D6279"/>
    <w:pPr>
      <w:spacing w:after="0" w:line="240" w:lineRule="auto"/>
    </w:pPr>
    <w:rPr>
      <w:rFonts w:ascii="Calibri" w:eastAsia="Times New Roman" w:hAnsi="Calibri" w:cs="Calibri"/>
      <w:lang w:eastAsia="ru-RU"/>
    </w:rPr>
  </w:style>
  <w:style w:type="paragraph" w:styleId="a9">
    <w:name w:val="Body Text"/>
    <w:basedOn w:val="a"/>
    <w:link w:val="aa"/>
    <w:uiPriority w:val="99"/>
    <w:unhideWhenUsed/>
    <w:rsid w:val="00170413"/>
    <w:pPr>
      <w:spacing w:after="120"/>
    </w:pPr>
  </w:style>
  <w:style w:type="character" w:customStyle="1" w:styleId="aa">
    <w:name w:val="Основной текст Знак"/>
    <w:basedOn w:val="a0"/>
    <w:link w:val="a9"/>
    <w:uiPriority w:val="99"/>
    <w:rsid w:val="00170413"/>
    <w:rPr>
      <w:rFonts w:ascii="Times New Roman" w:eastAsia="Times New Roman" w:hAnsi="Times New Roman" w:cs="Times New Roman"/>
      <w:sz w:val="24"/>
      <w:szCs w:val="24"/>
      <w:lang w:eastAsia="ru-RU"/>
    </w:rPr>
  </w:style>
  <w:style w:type="paragraph" w:customStyle="1" w:styleId="ConsNormal">
    <w:name w:val="ConsNormal"/>
    <w:rsid w:val="00170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7200AC"/>
  </w:style>
  <w:style w:type="paragraph" w:customStyle="1" w:styleId="10">
    <w:name w:val="Абзац списка1"/>
    <w:basedOn w:val="a"/>
    <w:rsid w:val="007200AC"/>
    <w:pPr>
      <w:suppressAutoHyphens/>
      <w:ind w:left="720"/>
    </w:pPr>
    <w:rPr>
      <w:rFonts w:eastAsia="Calibri"/>
      <w:lang w:eastAsia="ar-SA"/>
    </w:rPr>
  </w:style>
  <w:style w:type="paragraph" w:styleId="ab">
    <w:name w:val="Normal (Web)"/>
    <w:basedOn w:val="a"/>
    <w:rsid w:val="007200AC"/>
    <w:pPr>
      <w:suppressAutoHyphens/>
      <w:spacing w:before="280" w:after="280"/>
    </w:pPr>
    <w:rPr>
      <w:rFonts w:eastAsia="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D23378-F72F-44D2-9E51-492E20DEDF87}"/>
</file>

<file path=customXml/itemProps2.xml><?xml version="1.0" encoding="utf-8"?>
<ds:datastoreItem xmlns:ds="http://schemas.openxmlformats.org/officeDocument/2006/customXml" ds:itemID="{18014D92-53C6-48E3-B6C3-1CFD64309919}"/>
</file>

<file path=customXml/itemProps3.xml><?xml version="1.0" encoding="utf-8"?>
<ds:datastoreItem xmlns:ds="http://schemas.openxmlformats.org/officeDocument/2006/customXml" ds:itemID="{EF86963A-9BFF-4C34-8F9F-B7C4703DA4EC}"/>
</file>

<file path=docProps/app.xml><?xml version="1.0" encoding="utf-8"?>
<Properties xmlns="http://schemas.openxmlformats.org/officeDocument/2006/extended-properties" xmlns:vt="http://schemas.openxmlformats.org/officeDocument/2006/docPropsVTypes">
  <Template>Normal</Template>
  <TotalTime>516</TotalTime>
  <Pages>1</Pages>
  <Words>6153</Words>
  <Characters>35076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dc:creator>
  <cp:keywords/>
  <dc:description/>
  <cp:lastModifiedBy>шелков</cp:lastModifiedBy>
  <cp:revision>28</cp:revision>
  <cp:lastPrinted>2015-09-22T09:31:00Z</cp:lastPrinted>
  <dcterms:created xsi:type="dcterms:W3CDTF">2015-06-10T08:14:00Z</dcterms:created>
  <dcterms:modified xsi:type="dcterms:W3CDTF">2015-10-22T08:08:00Z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