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E0" w:rsidRPr="003100EC" w:rsidRDefault="00241CE0" w:rsidP="003100EC">
      <w:pPr>
        <w:ind w:firstLine="708"/>
        <w:jc w:val="both"/>
      </w:pPr>
      <w:proofErr w:type="gramStart"/>
      <w:r w:rsidRPr="003100EC">
        <w:t>12.03.202</w:t>
      </w:r>
      <w:r w:rsidR="003100EC" w:rsidRPr="003100EC">
        <w:t xml:space="preserve">1 года </w:t>
      </w:r>
      <w:r w:rsidR="003100EC">
        <w:rPr>
          <w:rFonts w:eastAsia="Calibri"/>
          <w:lang w:eastAsia="en-US"/>
        </w:rPr>
        <w:t>к</w:t>
      </w:r>
      <w:r w:rsidR="003100EC" w:rsidRPr="003100EC">
        <w:rPr>
          <w:rFonts w:eastAsia="Calibri"/>
          <w:lang w:eastAsia="en-US"/>
        </w:rPr>
        <w:t xml:space="preserve">онкурсной комиссией </w:t>
      </w:r>
      <w:r w:rsidR="003100EC" w:rsidRPr="003100EC">
        <w:t>р</w:t>
      </w:r>
      <w:r w:rsidRPr="003100EC">
        <w:t>ассмотрены заявки на участие в конкурсном отборе социальных проектов социально ориентированных некоммерческих организаций</w:t>
      </w:r>
      <w:r w:rsidR="003100EC">
        <w:t xml:space="preserve">, </w:t>
      </w:r>
      <w:r w:rsidRPr="003100EC">
        <w:t>не являющихся государственными (муниципальными) учреждениями</w:t>
      </w:r>
      <w:r w:rsidR="003100EC">
        <w:t xml:space="preserve"> </w:t>
      </w:r>
      <w:r w:rsidRPr="003100EC">
        <w:t>для предоставления субсидии в соответствии с постановлением администрации города от 12 ноября 2020 г. N 888  «Об утверждении положения о порядке предоставления субсидий социально ориентированным некоммерческим организациям,  не являющимся государственными (муниципальными) учреждениями,  связанных с реализацией социальных проектов на</w:t>
      </w:r>
      <w:proofErr w:type="gramEnd"/>
      <w:r w:rsidRPr="003100EC">
        <w:t xml:space="preserve"> организацию отдыха и реабилитации детей-инвалидов и молодых инвалидов в возрасте до 23 лет, в том числе с сопровождением, на основании конкурсного отбора проектов»:</w:t>
      </w:r>
    </w:p>
    <w:p w:rsidR="00241CE0" w:rsidRPr="003100EC" w:rsidRDefault="00241CE0" w:rsidP="00241CE0">
      <w:pPr>
        <w:pStyle w:val="a3"/>
        <w:ind w:left="0"/>
        <w:jc w:val="both"/>
        <w:rPr>
          <w:color w:val="333333"/>
        </w:rPr>
      </w:pPr>
      <w:r w:rsidRPr="003100EC">
        <w:t>-  Автономн</w:t>
      </w:r>
      <w:r w:rsidR="003100EC">
        <w:t>ая</w:t>
      </w:r>
      <w:r w:rsidRPr="003100EC">
        <w:t xml:space="preserve"> некоммерческая организация Центр социально культурной адаптации «Территория инклюзивного пространства» - социаль</w:t>
      </w:r>
      <w:r w:rsidR="003100EC">
        <w:t>ный проект «Инклюзивный лагерь»;</w:t>
      </w:r>
    </w:p>
    <w:p w:rsidR="00241CE0" w:rsidRPr="003100EC" w:rsidRDefault="00241CE0" w:rsidP="00241CE0">
      <w:pPr>
        <w:jc w:val="both"/>
      </w:pPr>
      <w:r w:rsidRPr="003100EC">
        <w:t xml:space="preserve">- Некоммерческое партнерство «Красноярский Центр Иппотерапии» </w:t>
      </w:r>
      <w:r w:rsidR="003100EC">
        <w:t xml:space="preserve">- </w:t>
      </w:r>
      <w:r w:rsidRPr="003100EC">
        <w:t>социальный проект «Хочу все знать</w:t>
      </w:r>
      <w:r w:rsidR="003100EC">
        <w:t>»</w:t>
      </w:r>
      <w:r w:rsidRPr="003100EC">
        <w:t>.</w:t>
      </w:r>
    </w:p>
    <w:p w:rsidR="00241CE0" w:rsidRDefault="00241CE0" w:rsidP="00241CE0">
      <w:pPr>
        <w:pStyle w:val="ConsPlusNormal"/>
        <w:jc w:val="center"/>
      </w:pPr>
    </w:p>
    <w:p w:rsidR="00241CE0" w:rsidRPr="00395C1C" w:rsidRDefault="00241CE0" w:rsidP="00241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95C1C">
        <w:rPr>
          <w:rFonts w:ascii="Times New Roman" w:hAnsi="Times New Roman" w:cs="Times New Roman"/>
          <w:sz w:val="28"/>
          <w:szCs w:val="28"/>
        </w:rPr>
        <w:t>РЕЗУЛЬТАТ  ЭКСПЕРТНЫХ ЗАКЛЮЧЕНИЙ</w:t>
      </w:r>
    </w:p>
    <w:p w:rsidR="00241CE0" w:rsidRPr="00395C1C" w:rsidRDefault="00241CE0" w:rsidP="00241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5562"/>
        <w:gridCol w:w="1820"/>
        <w:gridCol w:w="1701"/>
      </w:tblGrid>
      <w:tr w:rsidR="00241CE0" w:rsidRPr="00A97056" w:rsidTr="003100EC">
        <w:tc>
          <w:tcPr>
            <w:tcW w:w="454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05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A97056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A97056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056">
              <w:rPr>
                <w:rFonts w:ascii="Times New Roman" w:hAnsi="Times New Roman" w:cs="Times New Roman"/>
                <w:szCs w:val="22"/>
              </w:rPr>
              <w:t>Наименование критериев оценки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056">
              <w:rPr>
                <w:rFonts w:ascii="Times New Roman" w:hAnsi="Times New Roman" w:cs="Times New Roman"/>
                <w:szCs w:val="22"/>
              </w:rPr>
              <w:t>НП «Красноярский Центр Иппотерапии»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056">
              <w:rPr>
                <w:rFonts w:ascii="Times New Roman" w:hAnsi="Times New Roman" w:cs="Times New Roman"/>
                <w:szCs w:val="22"/>
              </w:rPr>
              <w:t>АНО ЦСКА «Территория инклюзивного пространства»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поддержку и стимулирование творчества детей-инвалидов, молодых инвалидов в возрасте до 23 лет, обеспечение разнообразия их досуга, создание условий для развития их творческой деятельности, создание любительских объединений на основе общих увлечений, привлечение к активному участию в культурной жизни города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социально-культурную реабилитацию детей-инвалидов, молодых инвалидов в возрасте до 23 лет и их семей (организация творческих конкурсов, фестивалей, ярмарок, выставок, экспозиций; организация и проведение культурно-массовых мероприятий, посвященных знаменательным событиям и памятным датам; развитие художественных и народных промыслов и ремесел)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трудовую реабилитацию и профориентацию детей-инвалидов, молодых инвалидов в возрасте до 23 лет (организация профессиональных ярмарок, экскурсий на предприятия и в организации)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социальную реабилитацию детей-инвалидов, молодых инвалидов в возрасте до 23 лет методом рекреационного туризма (организация походов выходного дня, спортивно-оздоровительных выездов, культурно-познавательных, экологических поездок, экскурсий)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lastRenderedPageBreak/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спортивную реабилитацию детей-инвалидов, молодых инвалидов в возрасте до 23 лет (внедрение новых форм физкультурно-оздоровительной работы и пропаганды здорового образа жизни;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организация активного отдыха и семейного досуга;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развитие здорового образа жизни, сохранение и развитие физического и психоэмоционального здоровья;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развитие и пропаганда адаптивного спорта)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психологическую адаптацию детей-инвалидов, молодых инвалидов в возрасте до 23 лет (развитие механизмов социальной, психологической адаптации в обществе;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использование новых социальных технологий поддержки и адаптации;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реализация эффективных способов введения в социум;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вовлечение в сферу творческой, спортивной и социальной активности)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организацию и осуществление мероприятий по работе с семьями с детьми-инвалидами, молодыми инвалидами в возрасте до 23 лет;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обучение специалистов, работающих с детьми-инвалидами;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развитие позитивной жизненной стратегии семьи;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улучшение социального положения семей, развитие их духовно-нравственного потенциала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максимально комфортное и безопасное оказание услуги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 xml:space="preserve">Наличие необходимых материально-технических ресурсов и оснащения (наличие собственного или привлеченного помещения, </w:t>
            </w:r>
            <w:proofErr w:type="spellStart"/>
            <w:r w:rsidRPr="00A97056">
              <w:rPr>
                <w:rFonts w:ascii="Times New Roman" w:hAnsi="Times New Roman" w:cs="Times New Roman"/>
              </w:rPr>
              <w:t>адаптированность</w:t>
            </w:r>
            <w:proofErr w:type="spellEnd"/>
            <w:r w:rsidRPr="00A97056">
              <w:rPr>
                <w:rFonts w:ascii="Times New Roman" w:hAnsi="Times New Roman" w:cs="Times New Roman"/>
              </w:rPr>
              <w:t xml:space="preserve"> его для участников мероприятий, документально подтвержденное наличие средств реабилитации, оргтехники)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полностью - 2 балла;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Наличие кадровых ресурсов (наличие сотрудников, в том числе привлеченных, обладающих профессиональными знаниями, квалификацией, и опытом работы в сфере организации отдыха и реабилитации, в том числе детей-инвалидов и молодых инвалидов в возрасте до 23 лет, в том числе с сопровождением, не менее 6 месяцев);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 xml:space="preserve">наличие сотрудников, в том числе привлеченных, обладающих профессиональными знаниями, </w:t>
            </w:r>
            <w:r w:rsidRPr="00A97056">
              <w:rPr>
                <w:rFonts w:ascii="Times New Roman" w:hAnsi="Times New Roman" w:cs="Times New Roman"/>
              </w:rPr>
              <w:lastRenderedPageBreak/>
              <w:t>квалификацией и опытом работы в сфере организации отдыха и реабилитации, в том числе детей-инвалидов и молодых инвалидов в возрасте до 23 лет, в том числе с сопровождением, от 1 года и более - 2 балла;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наличие сотрудников, в том числе привлеченных, обладающих профессиональными знаниями, квалификацией и опытом работы в сфере организации отдыха и реабилитации, в том числе детей-инвалидов и молодых инвалидов в возрасте до 23 лет, в том числе с сопровождением, от 6 месяцев до 12 месяцев - 1 балл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Обоснованность бюджета Проекта (соответствие запрашиваемых средств на поддержку целям и мероприятиям Проекта, наличие логики и взаимосвязи предлагаемых мероприятий, соотношение затрат и полученных результатов, количество привлекаемых к Проекту добровольцев, объем предполагаемых поступлений на реализацию Проекта из внебюджетных источников, включая денежные средства, иное имущество)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соответствует полностью - 2 балла;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не соответствует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Наличие потенциальных партнеров, инвесторов в рамках реализации Проекта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в наличии - 1 балл;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отсутствие наличия - 0 баллов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Опыт НКО (НКО, зарегистрированные в Министерстве юстиции Российской Федерации (его территориальном органе) не менее шести месяцев до даты регистрации конкурсной документации) в организации мероприятий, связанных с организацией отдыха и реабилитации инвалидов (детей-инвалидов)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опыт от 1 года и более - 2 балла;</w:t>
            </w:r>
          </w:p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опыт НКО от 6 до 12 месяцев - 1 балл</w:t>
            </w:r>
          </w:p>
        </w:tc>
        <w:tc>
          <w:tcPr>
            <w:tcW w:w="1820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vAlign w:val="center"/>
          </w:tcPr>
          <w:p w:rsidR="00241CE0" w:rsidRPr="00A97056" w:rsidRDefault="00241CE0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41CE0" w:rsidRPr="00A97056" w:rsidTr="003100EC">
        <w:tc>
          <w:tcPr>
            <w:tcW w:w="454" w:type="dxa"/>
          </w:tcPr>
          <w:p w:rsidR="00241CE0" w:rsidRPr="00A97056" w:rsidRDefault="00241CE0" w:rsidP="00BC5C34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2" w:type="dxa"/>
            <w:vAlign w:val="center"/>
          </w:tcPr>
          <w:p w:rsidR="00241CE0" w:rsidRPr="00A97056" w:rsidRDefault="00241CE0" w:rsidP="003100EC">
            <w:pPr>
              <w:pStyle w:val="ConsPlusNormal"/>
              <w:rPr>
                <w:rFonts w:ascii="Times New Roman" w:hAnsi="Times New Roman" w:cs="Times New Roman"/>
              </w:rPr>
            </w:pPr>
            <w:r w:rsidRPr="00A9705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20" w:type="dxa"/>
            <w:vAlign w:val="center"/>
          </w:tcPr>
          <w:p w:rsidR="00241CE0" w:rsidRPr="00A97056" w:rsidRDefault="00987DD3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241CE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41CE0">
              <w:rPr>
                <w:rFonts w:ascii="Times New Roman" w:hAnsi="Times New Roman" w:cs="Times New Roman"/>
                <w:noProof/>
              </w:rPr>
              <w:t>132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241CE0" w:rsidRPr="00A97056" w:rsidRDefault="00987DD3" w:rsidP="003100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241CE0"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241CE0">
              <w:rPr>
                <w:rFonts w:ascii="Times New Roman" w:hAnsi="Times New Roman" w:cs="Times New Roman"/>
                <w:noProof/>
              </w:rPr>
              <w:t>107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41CE0" w:rsidRDefault="00241CE0" w:rsidP="00241CE0">
      <w:pPr>
        <w:pStyle w:val="ConsPlusNormal"/>
      </w:pPr>
    </w:p>
    <w:p w:rsidR="003100EC" w:rsidRDefault="00241CE0" w:rsidP="003100EC">
      <w:pPr>
        <w:ind w:firstLine="708"/>
        <w:jc w:val="both"/>
      </w:pPr>
      <w:proofErr w:type="gramStart"/>
      <w:r w:rsidRPr="003100EC">
        <w:t>На основании экспертных заключений членов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учреждениями, в  целях финансового обеспечения затрат, связанных с реализацией социальных проектов на организацию отдыха и реабилитации детей-инвалидов и молодых инвалидов в возрасте до 23 лет, в том числе с сопровождением (п. 29 Постановления от 12 ноября 2020 г</w:t>
      </w:r>
      <w:proofErr w:type="gramEnd"/>
      <w:r w:rsidRPr="003100EC">
        <w:t xml:space="preserve">. </w:t>
      </w:r>
      <w:proofErr w:type="gramStart"/>
      <w:r w:rsidRPr="003100EC">
        <w:t>N 888)</w:t>
      </w:r>
      <w:r w:rsidR="003100EC">
        <w:t xml:space="preserve">: </w:t>
      </w:r>
      <w:proofErr w:type="gramEnd"/>
    </w:p>
    <w:p w:rsidR="00241CE0" w:rsidRPr="003100EC" w:rsidRDefault="003100EC" w:rsidP="003100EC">
      <w:pPr>
        <w:ind w:firstLine="708"/>
        <w:jc w:val="both"/>
      </w:pPr>
      <w:proofErr w:type="gramStart"/>
      <w:r>
        <w:t xml:space="preserve">- </w:t>
      </w:r>
      <w:r w:rsidR="00241CE0" w:rsidRPr="003100EC">
        <w:t>Некоммерческое партнерство «Красноярский Центр Иппотерапии» (социальный проект «Хочу все знать») предоставлена субсидия в целях финансового обеспечения затрат, связанных с реализацией социального проекта, направленного на  организацию отдыха и реабилитации детей-инвалидов и молодых инвалидов в возрасте до 23 лет, в том числе с сопровождением,  в  размере 2 373 270,00 (два миллиона триста семьдесят три тысячи двести семьдесят) рублей 00 копеек.</w:t>
      </w:r>
      <w:proofErr w:type="gramEnd"/>
    </w:p>
    <w:p w:rsidR="00241CE0" w:rsidRPr="003100EC" w:rsidRDefault="003100EC" w:rsidP="003100EC">
      <w:pPr>
        <w:ind w:firstLine="708"/>
        <w:jc w:val="both"/>
      </w:pPr>
      <w:bookmarkStart w:id="0" w:name="_GoBack"/>
      <w:bookmarkEnd w:id="0"/>
      <w:proofErr w:type="gramStart"/>
      <w:r>
        <w:t xml:space="preserve">- </w:t>
      </w:r>
      <w:r w:rsidR="00241CE0" w:rsidRPr="003100EC">
        <w:t xml:space="preserve">Автономная некоммерческая организация Центр социально культурной адаптации «Территория инклюзивного пространства» (социальный проект «Инклюзивный лагерь») </w:t>
      </w:r>
      <w:r w:rsidR="00395C1C" w:rsidRPr="003100EC">
        <w:t xml:space="preserve">в предоставлении субсидии в целях финансового обеспечения затрат, связанных с </w:t>
      </w:r>
      <w:r w:rsidR="00395C1C" w:rsidRPr="003100EC">
        <w:lastRenderedPageBreak/>
        <w:t xml:space="preserve">реализацией социального проекта, направленного на  организацию отдыха и реабилитации детей-инвалидов и молодых инвалидов в возрасте до 23 лет, в том числе с сопровождением отказано, </w:t>
      </w:r>
      <w:r w:rsidR="00241CE0" w:rsidRPr="003100EC">
        <w:t>в  связи с меньшим количеством баллов, набранных на основании экспертных заключений членов</w:t>
      </w:r>
      <w:proofErr w:type="gramEnd"/>
      <w:r w:rsidR="00241CE0" w:rsidRPr="003100EC">
        <w:t xml:space="preserve"> конкурсной комиссии по отбору социальных проектов для предоставления субсидий социально ориентированным некоммерческим организациям, не являющимся государственными (муниципальными) учреждениями, в  целях финансового обеспечения затрат, связанных с реализацией социальных проектов на организацию отдыха и реабилитации детей-инвалидов и молодых инвалидов в возрасте до 23 лет, в том числе с сопровождением</w:t>
      </w:r>
      <w:r w:rsidR="00395C1C" w:rsidRPr="003100EC">
        <w:t>.</w:t>
      </w:r>
      <w:r w:rsidR="00241CE0" w:rsidRPr="003100EC">
        <w:t xml:space="preserve">  </w:t>
      </w:r>
    </w:p>
    <w:p w:rsidR="00241CE0" w:rsidRPr="003100EC" w:rsidRDefault="00241CE0" w:rsidP="003100EC">
      <w:pPr>
        <w:ind w:firstLine="708"/>
        <w:jc w:val="both"/>
      </w:pPr>
    </w:p>
    <w:p w:rsidR="00994D00" w:rsidRPr="00241CE0" w:rsidRDefault="00994D00" w:rsidP="003100EC">
      <w:pPr>
        <w:ind w:firstLine="708"/>
        <w:jc w:val="both"/>
      </w:pPr>
    </w:p>
    <w:sectPr w:rsidR="00994D00" w:rsidRPr="00241CE0" w:rsidSect="0098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543"/>
    <w:multiLevelType w:val="hybridMultilevel"/>
    <w:tmpl w:val="F3AE0E84"/>
    <w:lvl w:ilvl="0" w:tplc="003A33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45705DA"/>
    <w:multiLevelType w:val="hybridMultilevel"/>
    <w:tmpl w:val="AC56C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E0"/>
    <w:rsid w:val="00241CE0"/>
    <w:rsid w:val="003100EC"/>
    <w:rsid w:val="00395C1C"/>
    <w:rsid w:val="00987DD3"/>
    <w:rsid w:val="00994D00"/>
    <w:rsid w:val="00FA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E0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24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CE0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241C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F69AA0-36B5-4C4E-BABF-D9B120E57D14}"/>
</file>

<file path=customXml/itemProps2.xml><?xml version="1.0" encoding="utf-8"?>
<ds:datastoreItem xmlns:ds="http://schemas.openxmlformats.org/officeDocument/2006/customXml" ds:itemID="{8BF032B1-A164-4F45-B724-E0F73F8E37A3}"/>
</file>

<file path=customXml/itemProps3.xml><?xml version="1.0" encoding="utf-8"?>
<ds:datastoreItem xmlns:ds="http://schemas.openxmlformats.org/officeDocument/2006/customXml" ds:itemID="{44CC135B-FAA6-4846-8B80-4F651119A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Лоншакова Татьяна Викторовна</dc:creator>
  <cp:lastModifiedBy>Valyuh</cp:lastModifiedBy>
  <cp:revision>3</cp:revision>
  <dcterms:created xsi:type="dcterms:W3CDTF">2021-03-12T09:53:00Z</dcterms:created>
  <dcterms:modified xsi:type="dcterms:W3CDTF">2021-03-16T03:12:00Z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