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E9B" w:rsidRDefault="007E12E6" w:rsidP="00B40500">
      <w:pPr>
        <w:autoSpaceDE w:val="0"/>
        <w:autoSpaceDN w:val="0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С 10 мая </w:t>
      </w:r>
      <w:r w:rsidR="00AF1E9B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в Красноярске грузовикам навсегда запретят двигаться по одному из участков ул. </w:t>
      </w:r>
      <w:proofErr w:type="gramStart"/>
      <w:r w:rsidR="00AF1E9B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Высотная</w:t>
      </w:r>
      <w:proofErr w:type="gramEnd"/>
    </w:p>
    <w:p w:rsidR="00AF1E9B" w:rsidRDefault="00AF1E9B" w:rsidP="00B40500">
      <w:pPr>
        <w:autoSpaceDE w:val="0"/>
        <w:autoSpaceDN w:val="0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9959FD" w:rsidRDefault="009959FD" w:rsidP="00B40500">
      <w:pPr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Запрет будет действовать на отрезке ул. Высотная от пер. Телевизорный до пр. Свободный. Там будут установлены соответствующие дорожные знаки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Движение будет запрещено для 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грузовых транспортных средств </w:t>
      </w:r>
      <w:r>
        <w:rPr>
          <w:rFonts w:ascii="Times New Roman" w:hAnsi="Times New Roman" w:cs="Times New Roman"/>
          <w:sz w:val="28"/>
          <w:szCs w:val="28"/>
          <w:lang w:eastAsia="ar-SA"/>
        </w:rPr>
        <w:t>с разрешенной максимальной массой более 3,5 тонн</w:t>
      </w:r>
      <w:proofErr w:type="gramStart"/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Такие машины смогут проезжать по этому участку только в ночное время. С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06:00 </w:t>
      </w:r>
      <w:r>
        <w:rPr>
          <w:rFonts w:ascii="Times New Roman" w:hAnsi="Times New Roman" w:cs="Times New Roman"/>
          <w:sz w:val="28"/>
          <w:szCs w:val="28"/>
          <w:lang w:eastAsia="ar-SA"/>
        </w:rPr>
        <w:t>часов утра до 22:00 выезжать на проезжую часть в этом отрезке улицы грузовики не смогут.</w:t>
      </w:r>
    </w:p>
    <w:p w:rsidR="00B40500" w:rsidRDefault="00B40500" w:rsidP="00B40500">
      <w:pPr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p w:rsidR="007E12E6" w:rsidRDefault="009959FD" w:rsidP="00B40500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Такое решение приняла рабочая группа </w:t>
      </w:r>
      <w:r w:rsidR="007E12E6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по мониторингу улично-дорожной сети города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. Грузовые транспортные средства в дневное время на этом участке серьезно влияют на безопасность дорожного движения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заторовую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ситуацию. В дневное время у всех подобных машин есть возможность выбрать альтернативный путь движения,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например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объехать участок по ул. Телевизорная. В ночное время, когда загруженность ул.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Высотной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значительно ниже, грузовикам </w:t>
      </w:r>
      <w:r w:rsidR="00B4050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ездить разрешается. </w:t>
      </w:r>
    </w:p>
    <w:p w:rsidR="00B40500" w:rsidRDefault="00B40500" w:rsidP="00B40500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B40500" w:rsidRDefault="00B40500" w:rsidP="00B40500">
      <w:pPr>
        <w:jc w:val="both"/>
      </w:pPr>
    </w:p>
    <w:p w:rsidR="00BD01BF" w:rsidRPr="007E12E6" w:rsidRDefault="00BD01BF" w:rsidP="00B40500">
      <w:pPr>
        <w:rPr>
          <w:rFonts w:ascii="Times New Roman" w:hAnsi="Times New Roman" w:cs="Times New Roman"/>
          <w:sz w:val="28"/>
          <w:szCs w:val="28"/>
        </w:rPr>
      </w:pPr>
    </w:p>
    <w:sectPr w:rsidR="00BD01BF" w:rsidRPr="007E12E6" w:rsidSect="007E12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2FE"/>
    <w:rsid w:val="001952FE"/>
    <w:rsid w:val="007E12E6"/>
    <w:rsid w:val="009959FD"/>
    <w:rsid w:val="00AF1E9B"/>
    <w:rsid w:val="00B40500"/>
    <w:rsid w:val="00BD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2E6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2E6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2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22C6538842284BBD217C68E999AF5B" ma:contentTypeVersion="1" ma:contentTypeDescription="Создание документа." ma:contentTypeScope="" ma:versionID="1ed9d9ca0c75f55eed454626b58e25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866DEC7-E368-479A-9855-65C14BE81F8B}"/>
</file>

<file path=customXml/itemProps2.xml><?xml version="1.0" encoding="utf-8"?>
<ds:datastoreItem xmlns:ds="http://schemas.openxmlformats.org/officeDocument/2006/customXml" ds:itemID="{C8330F7A-A399-41F2-8C52-63B324B9A8A0}"/>
</file>

<file path=customXml/itemProps3.xml><?xml version="1.0" encoding="utf-8"?>
<ds:datastoreItem xmlns:ds="http://schemas.openxmlformats.org/officeDocument/2006/customXml" ds:itemID="{04624AEA-EA80-4F03-AB88-5D5F039CB9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2</cp:revision>
  <dcterms:created xsi:type="dcterms:W3CDTF">2019-04-19T09:43:00Z</dcterms:created>
  <dcterms:modified xsi:type="dcterms:W3CDTF">2019-04-19T10:14:00Z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0x010100BE22C6538842284BBD217C68E999AF5B</vt:lpwstr>
  </property>
</Properties>
</file>