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0C" w:rsidRPr="00653B45" w:rsidRDefault="0070090C" w:rsidP="007B2CA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3B45">
        <w:rPr>
          <w:rFonts w:ascii="Times New Roman" w:hAnsi="Times New Roman"/>
          <w:sz w:val="28"/>
          <w:szCs w:val="28"/>
        </w:rPr>
        <w:t>Звание «Самый благоустроенный район</w:t>
      </w:r>
      <w:r w:rsidR="00653B45">
        <w:rPr>
          <w:rFonts w:ascii="Times New Roman" w:hAnsi="Times New Roman"/>
          <w:sz w:val="28"/>
          <w:szCs w:val="28"/>
        </w:rPr>
        <w:t xml:space="preserve"> </w:t>
      </w:r>
      <w:r w:rsidRPr="00653B45">
        <w:rPr>
          <w:rFonts w:ascii="Times New Roman" w:hAnsi="Times New Roman"/>
          <w:sz w:val="28"/>
          <w:szCs w:val="28"/>
        </w:rPr>
        <w:t>- 2019» будет носить Кировский район Красноярска</w:t>
      </w:r>
    </w:p>
    <w:p w:rsidR="0070090C" w:rsidRPr="00653B45" w:rsidRDefault="0070090C" w:rsidP="007B2C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A10E0" w:rsidRPr="00653B45" w:rsidRDefault="0070090C" w:rsidP="0070090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53B45">
        <w:rPr>
          <w:rFonts w:ascii="Times New Roman" w:hAnsi="Times New Roman"/>
          <w:sz w:val="28"/>
          <w:szCs w:val="28"/>
        </w:rPr>
        <w:t>Это</w:t>
      </w:r>
      <w:r w:rsidR="00DC114B" w:rsidRPr="00653B45">
        <w:rPr>
          <w:rFonts w:ascii="Times New Roman" w:hAnsi="Times New Roman"/>
          <w:sz w:val="28"/>
          <w:szCs w:val="28"/>
        </w:rPr>
        <w:t xml:space="preserve">т почетный титул </w:t>
      </w:r>
      <w:r w:rsidRPr="00653B45">
        <w:rPr>
          <w:rFonts w:ascii="Times New Roman" w:hAnsi="Times New Roman"/>
          <w:sz w:val="28"/>
          <w:szCs w:val="28"/>
        </w:rPr>
        <w:t xml:space="preserve">для своего района завоевали жители. Именно </w:t>
      </w:r>
      <w:proofErr w:type="gramStart"/>
      <w:r w:rsidRPr="00653B45">
        <w:rPr>
          <w:rFonts w:ascii="Times New Roman" w:hAnsi="Times New Roman"/>
          <w:sz w:val="28"/>
          <w:szCs w:val="28"/>
        </w:rPr>
        <w:t>в</w:t>
      </w:r>
      <w:proofErr w:type="gramEnd"/>
      <w:r w:rsidRPr="00653B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3B45">
        <w:rPr>
          <w:rFonts w:ascii="Times New Roman" w:hAnsi="Times New Roman"/>
          <w:sz w:val="28"/>
          <w:szCs w:val="28"/>
        </w:rPr>
        <w:t>Кировском</w:t>
      </w:r>
      <w:proofErr w:type="gramEnd"/>
      <w:r w:rsidRPr="00653B45">
        <w:rPr>
          <w:rFonts w:ascii="Times New Roman" w:hAnsi="Times New Roman"/>
          <w:sz w:val="28"/>
          <w:szCs w:val="28"/>
        </w:rPr>
        <w:t xml:space="preserve"> оказалось самое большое количество победителей городского этапа конкурса «Самый благоустроенный район». </w:t>
      </w:r>
    </w:p>
    <w:p w:rsidR="007B2CA2" w:rsidRPr="00653B45" w:rsidRDefault="007B2CA2" w:rsidP="007B2C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C114B" w:rsidRDefault="0070090C" w:rsidP="007B2CA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конку</w:t>
      </w:r>
      <w:proofErr w:type="gramStart"/>
      <w:r>
        <w:rPr>
          <w:rFonts w:ascii="Times New Roman" w:hAnsi="Times New Roman"/>
          <w:sz w:val="28"/>
          <w:szCs w:val="28"/>
        </w:rPr>
        <w:t>рс в Кр</w:t>
      </w:r>
      <w:proofErr w:type="gramEnd"/>
      <w:r>
        <w:rPr>
          <w:rFonts w:ascii="Times New Roman" w:hAnsi="Times New Roman"/>
          <w:sz w:val="28"/>
          <w:szCs w:val="28"/>
        </w:rPr>
        <w:t xml:space="preserve">асноярске проводится </w:t>
      </w:r>
      <w:r w:rsidR="00DC114B">
        <w:rPr>
          <w:rFonts w:ascii="Times New Roman" w:hAnsi="Times New Roman"/>
          <w:sz w:val="28"/>
          <w:szCs w:val="28"/>
        </w:rPr>
        <w:t xml:space="preserve">с 2014 года и стал уже настоящим народным движением. </w:t>
      </w:r>
      <w:r w:rsidR="00653B45">
        <w:rPr>
          <w:rFonts w:ascii="Times New Roman" w:hAnsi="Times New Roman"/>
          <w:sz w:val="28"/>
          <w:szCs w:val="28"/>
        </w:rPr>
        <w:t xml:space="preserve"> </w:t>
      </w:r>
      <w:r w:rsidR="00DC114B">
        <w:rPr>
          <w:rFonts w:ascii="Times New Roman" w:hAnsi="Times New Roman"/>
          <w:sz w:val="28"/>
          <w:szCs w:val="28"/>
        </w:rPr>
        <w:t xml:space="preserve">Количество заявок от горожан в этом году почти 10 тысяч. Тогда как в первые годы желающих едва набиралась тысяча. </w:t>
      </w:r>
      <w:r w:rsidR="00653B45">
        <w:rPr>
          <w:rFonts w:ascii="Times New Roman" w:hAnsi="Times New Roman"/>
          <w:sz w:val="28"/>
          <w:szCs w:val="28"/>
        </w:rPr>
        <w:t xml:space="preserve">Это не конкурс районных администраций, это конкурс среди активных жителей города, которые лично преображают городскую среду.  Его главная задача чтобы таких людей становилось как можно больше. </w:t>
      </w:r>
    </w:p>
    <w:p w:rsidR="00DC114B" w:rsidRDefault="00DC114B" w:rsidP="007B2C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C114B" w:rsidRDefault="00DC114B" w:rsidP="007B2CA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 есть зимний и летний этапы. В каждом победителей выявляют на районном уровне, а потом за звание лучшего они</w:t>
      </w:r>
      <w:r w:rsidR="00653B45">
        <w:rPr>
          <w:rFonts w:ascii="Times New Roman" w:hAnsi="Times New Roman"/>
          <w:sz w:val="28"/>
          <w:szCs w:val="28"/>
        </w:rPr>
        <w:t xml:space="preserve"> борю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653B45">
        <w:rPr>
          <w:rFonts w:ascii="Times New Roman" w:hAnsi="Times New Roman"/>
          <w:sz w:val="28"/>
          <w:szCs w:val="28"/>
        </w:rPr>
        <w:t>уже в городском этапе</w:t>
      </w:r>
      <w:r>
        <w:rPr>
          <w:rFonts w:ascii="Times New Roman" w:hAnsi="Times New Roman"/>
          <w:sz w:val="28"/>
          <w:szCs w:val="28"/>
        </w:rPr>
        <w:t xml:space="preserve">. Каждый из участников мог выиграть денежный грант. Причем вручали их в этом году даже за победу в одной из 23 номинаций районного этапа. </w:t>
      </w:r>
    </w:p>
    <w:p w:rsidR="00DC114B" w:rsidRDefault="00DC114B" w:rsidP="007B2C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Default="00DC114B" w:rsidP="00DC114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финале городского этапа победителей выявляли в 6 номинациях</w:t>
      </w:r>
      <w:r w:rsidR="00653B45">
        <w:rPr>
          <w:rFonts w:ascii="Times New Roman" w:hAnsi="Times New Roman"/>
          <w:sz w:val="28"/>
          <w:szCs w:val="28"/>
        </w:rPr>
        <w:t>. Места распределились</w:t>
      </w:r>
      <w:r w:rsidR="0033175F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33175F" w:rsidRDefault="0033175F" w:rsidP="00DC114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3175F">
        <w:rPr>
          <w:rFonts w:ascii="Times New Roman" w:hAnsi="Times New Roman"/>
          <w:b/>
          <w:sz w:val="28"/>
          <w:szCs w:val="28"/>
        </w:rPr>
        <w:t>в номинации «Лучший балкон/лоджия»: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1-е место – ул. Новая Заря, д. 9, Иванов Дмитрий Николаевич (Октябрьский район) 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2-е место – пр. Мира, д. 109, </w:t>
      </w:r>
      <w:proofErr w:type="spellStart"/>
      <w:r w:rsidRPr="0033175F">
        <w:rPr>
          <w:rFonts w:ascii="Times New Roman" w:hAnsi="Times New Roman"/>
          <w:sz w:val="28"/>
          <w:szCs w:val="28"/>
        </w:rPr>
        <w:t>Зарембо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Светлана Алексеевна (Железнодорожный район) 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3-е место –  ул. </w:t>
      </w:r>
      <w:proofErr w:type="gramStart"/>
      <w:r w:rsidRPr="0033175F">
        <w:rPr>
          <w:rFonts w:ascii="Times New Roman" w:hAnsi="Times New Roman"/>
          <w:sz w:val="28"/>
          <w:szCs w:val="28"/>
        </w:rPr>
        <w:t>Семафорная</w:t>
      </w:r>
      <w:proofErr w:type="gramEnd"/>
      <w:r w:rsidRPr="0033175F">
        <w:rPr>
          <w:rFonts w:ascii="Times New Roman" w:hAnsi="Times New Roman"/>
          <w:sz w:val="28"/>
          <w:szCs w:val="28"/>
        </w:rPr>
        <w:t>, д. 311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75F">
        <w:rPr>
          <w:rFonts w:ascii="Times New Roman" w:hAnsi="Times New Roman"/>
          <w:sz w:val="28"/>
          <w:szCs w:val="28"/>
        </w:rPr>
        <w:t xml:space="preserve">Щербаков Вячеслав Иванович (Кировский район) 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Default="0033175F" w:rsidP="003317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3175F">
        <w:rPr>
          <w:rFonts w:ascii="Times New Roman" w:hAnsi="Times New Roman"/>
          <w:b/>
          <w:sz w:val="28"/>
          <w:szCs w:val="28"/>
        </w:rPr>
        <w:t>в номинации «Лучший цветник/клумба»: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1-е место – ул. Курчатова, 10, Зайцева Надежда Егоровна (Октябрьский район) 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2-е место – ул. Карла Маркса, д. 141, </w:t>
      </w:r>
      <w:proofErr w:type="spellStart"/>
      <w:r w:rsidRPr="0033175F">
        <w:rPr>
          <w:rFonts w:ascii="Times New Roman" w:hAnsi="Times New Roman"/>
          <w:sz w:val="28"/>
          <w:szCs w:val="28"/>
        </w:rPr>
        <w:t>Легкова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Лидия Анатольевна (Центральный район) 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3-е место – ул. Академика Павлова, д. 39, Белянина Нина Александровна (Кировский район) 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3175F">
        <w:rPr>
          <w:rFonts w:ascii="Times New Roman" w:hAnsi="Times New Roman"/>
          <w:b/>
          <w:sz w:val="28"/>
          <w:szCs w:val="28"/>
        </w:rPr>
        <w:t>в номинации «Лучший дворник»: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1-е место – Сурков Александр Сергеевич (Кировский район) 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3175F">
        <w:rPr>
          <w:rFonts w:ascii="Times New Roman" w:hAnsi="Times New Roman"/>
          <w:sz w:val="28"/>
          <w:szCs w:val="28"/>
        </w:rPr>
        <w:t xml:space="preserve">2-е место –  </w:t>
      </w:r>
      <w:proofErr w:type="spellStart"/>
      <w:r w:rsidRPr="0033175F">
        <w:rPr>
          <w:rFonts w:ascii="Times New Roman" w:hAnsi="Times New Roman"/>
          <w:sz w:val="28"/>
          <w:szCs w:val="28"/>
        </w:rPr>
        <w:t>Топольян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Александр Сергеевич (Свердловский район</w:t>
      </w:r>
      <w:proofErr w:type="gramEnd"/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3-е место – </w:t>
      </w:r>
      <w:proofErr w:type="spellStart"/>
      <w:r w:rsidRPr="0033175F">
        <w:rPr>
          <w:rFonts w:ascii="Times New Roman" w:hAnsi="Times New Roman"/>
          <w:sz w:val="28"/>
          <w:szCs w:val="28"/>
        </w:rPr>
        <w:t>Запотоцкий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Андрей Юрьевич (Советский район) 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3175F">
        <w:rPr>
          <w:rFonts w:ascii="Times New Roman" w:hAnsi="Times New Roman"/>
          <w:b/>
          <w:sz w:val="28"/>
          <w:szCs w:val="28"/>
        </w:rPr>
        <w:t>в номинации «Лучший палисадник частного сектора»: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lastRenderedPageBreak/>
        <w:t xml:space="preserve">1-е место – ул. Станиславского, д. 33, Осипенко Вера Петровна (Железнодорожный район) 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2-е место – ул. 4-я Таймырская, д. 33, </w:t>
      </w:r>
      <w:proofErr w:type="spellStart"/>
      <w:r w:rsidRPr="0033175F">
        <w:rPr>
          <w:rFonts w:ascii="Times New Roman" w:hAnsi="Times New Roman"/>
          <w:sz w:val="28"/>
          <w:szCs w:val="28"/>
        </w:rPr>
        <w:t>Ребежа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Анна Викторовна (Октябрьский район) 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3-е место – ул. </w:t>
      </w:r>
      <w:proofErr w:type="gramStart"/>
      <w:r w:rsidRPr="0033175F">
        <w:rPr>
          <w:rFonts w:ascii="Times New Roman" w:hAnsi="Times New Roman"/>
          <w:sz w:val="28"/>
          <w:szCs w:val="28"/>
        </w:rPr>
        <w:t>Бодрая</w:t>
      </w:r>
      <w:proofErr w:type="gramEnd"/>
      <w:r w:rsidRPr="0033175F">
        <w:rPr>
          <w:rFonts w:ascii="Times New Roman" w:hAnsi="Times New Roman"/>
          <w:sz w:val="28"/>
          <w:szCs w:val="28"/>
        </w:rPr>
        <w:t xml:space="preserve">, 12, Казаков Юрий </w:t>
      </w:r>
      <w:proofErr w:type="spellStart"/>
      <w:r w:rsidRPr="0033175F">
        <w:rPr>
          <w:rFonts w:ascii="Times New Roman" w:hAnsi="Times New Roman"/>
          <w:sz w:val="28"/>
          <w:szCs w:val="28"/>
        </w:rPr>
        <w:t>Зинкорович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(Свердловский район) 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3175F">
        <w:rPr>
          <w:rFonts w:ascii="Times New Roman" w:hAnsi="Times New Roman"/>
          <w:b/>
          <w:sz w:val="28"/>
          <w:szCs w:val="28"/>
        </w:rPr>
        <w:t>в номинации «Самая динамично развивающаяся улица частного сектора»: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>1-е место – ул. Мостовиков, Казакова Ирина Ни</w:t>
      </w:r>
      <w:r>
        <w:rPr>
          <w:rFonts w:ascii="Times New Roman" w:hAnsi="Times New Roman"/>
          <w:sz w:val="28"/>
          <w:szCs w:val="28"/>
        </w:rPr>
        <w:t>колаевна (Свердловский район)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2-е место –  ул. Мичурина, 81, Красикова Венера </w:t>
      </w:r>
      <w:proofErr w:type="spellStart"/>
      <w:r w:rsidRPr="0033175F">
        <w:rPr>
          <w:rFonts w:ascii="Times New Roman" w:hAnsi="Times New Roman"/>
          <w:sz w:val="28"/>
          <w:szCs w:val="28"/>
        </w:rPr>
        <w:t>Ренатовна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(Кировский район) </w:t>
      </w:r>
    </w:p>
    <w:p w:rsid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 xml:space="preserve">3-е место – ул. Сосновского, </w:t>
      </w:r>
      <w:proofErr w:type="spellStart"/>
      <w:r w:rsidRPr="0033175F">
        <w:rPr>
          <w:rFonts w:ascii="Times New Roman" w:hAnsi="Times New Roman"/>
          <w:sz w:val="28"/>
          <w:szCs w:val="28"/>
        </w:rPr>
        <w:t>Олейникова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75F">
        <w:rPr>
          <w:rFonts w:ascii="Times New Roman" w:hAnsi="Times New Roman"/>
          <w:sz w:val="28"/>
          <w:szCs w:val="28"/>
        </w:rPr>
        <w:t>Гилия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75F">
        <w:rPr>
          <w:rFonts w:ascii="Times New Roman" w:hAnsi="Times New Roman"/>
          <w:sz w:val="28"/>
          <w:szCs w:val="28"/>
        </w:rPr>
        <w:t>Аскеровна</w:t>
      </w:r>
      <w:proofErr w:type="spellEnd"/>
      <w:r w:rsidRPr="0033175F">
        <w:rPr>
          <w:rFonts w:ascii="Times New Roman" w:hAnsi="Times New Roman"/>
          <w:sz w:val="28"/>
          <w:szCs w:val="28"/>
        </w:rPr>
        <w:t xml:space="preserve"> (Центральный район) 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3175F">
        <w:rPr>
          <w:rFonts w:ascii="Times New Roman" w:hAnsi="Times New Roman"/>
          <w:b/>
          <w:sz w:val="28"/>
          <w:szCs w:val="28"/>
        </w:rPr>
        <w:t xml:space="preserve">в номинации «Самые активные жители»: 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>1-е место – Ленинский район;</w:t>
      </w:r>
    </w:p>
    <w:p w:rsidR="0033175F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>2-е место – Свердловский район;</w:t>
      </w:r>
    </w:p>
    <w:p w:rsidR="00B726C4" w:rsidRPr="0033175F" w:rsidRDefault="0033175F" w:rsidP="0033175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3175F">
        <w:rPr>
          <w:rFonts w:ascii="Times New Roman" w:hAnsi="Times New Roman"/>
          <w:sz w:val="28"/>
          <w:szCs w:val="28"/>
        </w:rPr>
        <w:t>3-е место – Кировский район.</w:t>
      </w:r>
    </w:p>
    <w:p w:rsidR="00AE4022" w:rsidRPr="0033175F" w:rsidRDefault="00AE4022" w:rsidP="00B726C4">
      <w:pPr>
        <w:pStyle w:val="a5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653B45" w:rsidRDefault="00653B45" w:rsidP="00653B45">
      <w:pPr>
        <w:pStyle w:val="a5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сумме </w:t>
      </w:r>
      <w:r w:rsidR="00C86577">
        <w:rPr>
          <w:sz w:val="28"/>
          <w:szCs w:val="28"/>
        </w:rPr>
        <w:t xml:space="preserve">призовых </w:t>
      </w:r>
      <w:bookmarkStart w:id="0" w:name="_GoBack"/>
      <w:bookmarkEnd w:id="0"/>
      <w:r>
        <w:rPr>
          <w:sz w:val="28"/>
          <w:szCs w:val="28"/>
        </w:rPr>
        <w:t xml:space="preserve">мест, включая победителей зимнего этапа, тройка лучших в городе </w:t>
      </w:r>
      <w:r w:rsidR="009427E1">
        <w:rPr>
          <w:sz w:val="28"/>
          <w:szCs w:val="28"/>
        </w:rPr>
        <w:t xml:space="preserve">в этом году </w:t>
      </w:r>
      <w:r>
        <w:rPr>
          <w:sz w:val="28"/>
          <w:szCs w:val="28"/>
        </w:rPr>
        <w:t xml:space="preserve">выглядит так: </w:t>
      </w:r>
    </w:p>
    <w:p w:rsidR="00653B45" w:rsidRDefault="00653B45" w:rsidP="00653B45">
      <w:pPr>
        <w:pStyle w:val="a5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53B45" w:rsidRPr="0033175F" w:rsidRDefault="00653B45" w:rsidP="00653B45">
      <w:pPr>
        <w:pStyle w:val="a5"/>
        <w:suppressAutoHyphens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33175F">
        <w:rPr>
          <w:b/>
          <w:sz w:val="28"/>
          <w:szCs w:val="28"/>
        </w:rPr>
        <w:t>1 место: Кировский район</w:t>
      </w:r>
    </w:p>
    <w:p w:rsidR="00653B45" w:rsidRPr="0033175F" w:rsidRDefault="00653B45" w:rsidP="00653B45">
      <w:pPr>
        <w:pStyle w:val="a5"/>
        <w:suppressAutoHyphens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33175F">
        <w:rPr>
          <w:b/>
          <w:sz w:val="28"/>
          <w:szCs w:val="28"/>
        </w:rPr>
        <w:t>2 место: Свердловский район</w:t>
      </w:r>
    </w:p>
    <w:p w:rsidR="00653B45" w:rsidRPr="0033175F" w:rsidRDefault="00653B45" w:rsidP="00653B45">
      <w:pPr>
        <w:pStyle w:val="a5"/>
        <w:suppressAutoHyphens/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33175F">
        <w:rPr>
          <w:b/>
          <w:sz w:val="28"/>
          <w:szCs w:val="28"/>
        </w:rPr>
        <w:t xml:space="preserve">3 место: Октябрьский район </w:t>
      </w:r>
    </w:p>
    <w:p w:rsidR="00653B45" w:rsidRDefault="00653B45" w:rsidP="00653B45">
      <w:pPr>
        <w:pStyle w:val="a5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B308B" w:rsidRDefault="00653B45" w:rsidP="00653B45">
      <w:pPr>
        <w:pStyle w:val="a5"/>
        <w:suppressAutoHyphens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если раньше </w:t>
      </w:r>
      <w:r w:rsidR="00B726C4">
        <w:rPr>
          <w:sz w:val="28"/>
          <w:szCs w:val="28"/>
        </w:rPr>
        <w:t xml:space="preserve">за победу </w:t>
      </w:r>
      <w:r w:rsidR="00AE4022">
        <w:rPr>
          <w:sz w:val="28"/>
          <w:szCs w:val="28"/>
        </w:rPr>
        <w:t xml:space="preserve">район получал лишь право носить почетное звание, то с этого года почет и уважение дополнят материальным вознаграждением. Районам-победителям вручат гранты </w:t>
      </w:r>
      <w:r w:rsidR="00B726C4">
        <w:rPr>
          <w:sz w:val="28"/>
          <w:szCs w:val="28"/>
        </w:rPr>
        <w:t xml:space="preserve">в размере </w:t>
      </w:r>
      <w:r w:rsidR="00B726C4">
        <w:rPr>
          <w:rFonts w:eastAsiaTheme="minorHAnsi"/>
          <w:sz w:val="30"/>
          <w:szCs w:val="30"/>
          <w:lang w:eastAsia="en-US"/>
        </w:rPr>
        <w:t xml:space="preserve"> 3 320 тыс. руб. за первое место, 2 200 тыс. руб.- за второе и 1 </w:t>
      </w:r>
      <w:proofErr w:type="gramStart"/>
      <w:r w:rsidR="00B726C4">
        <w:rPr>
          <w:rFonts w:eastAsiaTheme="minorHAnsi"/>
          <w:sz w:val="30"/>
          <w:szCs w:val="30"/>
          <w:lang w:eastAsia="en-US"/>
        </w:rPr>
        <w:t>млн</w:t>
      </w:r>
      <w:proofErr w:type="gramEnd"/>
      <w:r w:rsidR="00B726C4">
        <w:rPr>
          <w:rFonts w:eastAsiaTheme="minorHAnsi"/>
          <w:sz w:val="30"/>
          <w:szCs w:val="30"/>
          <w:lang w:eastAsia="en-US"/>
        </w:rPr>
        <w:t xml:space="preserve"> 100 тысяч за третье место. Эти деньги </w:t>
      </w:r>
      <w:r w:rsidR="00AE4022">
        <w:rPr>
          <w:rFonts w:eastAsiaTheme="minorHAnsi"/>
          <w:sz w:val="30"/>
          <w:szCs w:val="30"/>
          <w:lang w:eastAsia="en-US"/>
        </w:rPr>
        <w:t xml:space="preserve">можно будет потратить </w:t>
      </w:r>
      <w:r w:rsidR="00B726C4">
        <w:rPr>
          <w:rFonts w:eastAsiaTheme="minorHAnsi"/>
          <w:sz w:val="30"/>
          <w:szCs w:val="30"/>
          <w:lang w:eastAsia="en-US"/>
        </w:rPr>
        <w:t xml:space="preserve">на </w:t>
      </w:r>
      <w:r w:rsidR="00AE4022">
        <w:rPr>
          <w:rFonts w:eastAsiaTheme="minorHAnsi"/>
          <w:sz w:val="30"/>
          <w:szCs w:val="30"/>
          <w:lang w:eastAsia="en-US"/>
        </w:rPr>
        <w:t xml:space="preserve">дополнительное </w:t>
      </w:r>
      <w:r w:rsidR="00B726C4">
        <w:rPr>
          <w:rFonts w:eastAsiaTheme="minorHAnsi"/>
          <w:sz w:val="30"/>
          <w:szCs w:val="30"/>
          <w:lang w:eastAsia="en-US"/>
        </w:rPr>
        <w:t xml:space="preserve">благоустройство. </w:t>
      </w:r>
    </w:p>
    <w:p w:rsidR="0056727C" w:rsidRDefault="0056727C" w:rsidP="00567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27C" w:rsidRDefault="0056727C" w:rsidP="00567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56727C" w:rsidRDefault="0056727C" w:rsidP="00567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Трушкова</w:t>
      </w:r>
    </w:p>
    <w:p w:rsidR="0056727C" w:rsidRPr="004A10E0" w:rsidRDefault="0056727C" w:rsidP="005672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(227-22-62)</w:t>
      </w:r>
    </w:p>
    <w:sectPr w:rsidR="0056727C" w:rsidRPr="004A10E0" w:rsidSect="004A10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166A7"/>
    <w:multiLevelType w:val="hybridMultilevel"/>
    <w:tmpl w:val="065676EA"/>
    <w:lvl w:ilvl="0" w:tplc="91A033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BD"/>
    <w:rsid w:val="0033175F"/>
    <w:rsid w:val="004A10E0"/>
    <w:rsid w:val="0056727C"/>
    <w:rsid w:val="00653B45"/>
    <w:rsid w:val="006830E3"/>
    <w:rsid w:val="006A26CF"/>
    <w:rsid w:val="006B308B"/>
    <w:rsid w:val="0070090C"/>
    <w:rsid w:val="007B2CA2"/>
    <w:rsid w:val="007C4B67"/>
    <w:rsid w:val="009312F0"/>
    <w:rsid w:val="009427E1"/>
    <w:rsid w:val="009F377A"/>
    <w:rsid w:val="00A4422F"/>
    <w:rsid w:val="00A74728"/>
    <w:rsid w:val="00AE4022"/>
    <w:rsid w:val="00B726C4"/>
    <w:rsid w:val="00C86577"/>
    <w:rsid w:val="00D755BD"/>
    <w:rsid w:val="00DC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4A10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A10E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72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link w:val="a4"/>
    <w:uiPriority w:val="1"/>
    <w:qFormat/>
    <w:rsid w:val="004A10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A10E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72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3620E9-76FD-4359-BFD5-D4464E027C38}"/>
</file>

<file path=customXml/itemProps2.xml><?xml version="1.0" encoding="utf-8"?>
<ds:datastoreItem xmlns:ds="http://schemas.openxmlformats.org/officeDocument/2006/customXml" ds:itemID="{BA62B970-2487-4DEC-BC28-91FA0EFCFB14}"/>
</file>

<file path=customXml/itemProps3.xml><?xml version="1.0" encoding="utf-8"?>
<ds:datastoreItem xmlns:ds="http://schemas.openxmlformats.org/officeDocument/2006/customXml" ds:itemID="{8BE9D0B6-3EA5-458B-8A4A-42D3CD393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16</cp:revision>
  <dcterms:created xsi:type="dcterms:W3CDTF">2018-04-23T02:17:00Z</dcterms:created>
  <dcterms:modified xsi:type="dcterms:W3CDTF">2019-09-20T11:10:00Z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