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FB8" w:rsidRPr="00D10FB8" w:rsidRDefault="00D10FB8" w:rsidP="00D10FB8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b/>
          <w:bCs/>
          <w:color w:val="3B4256"/>
          <w:sz w:val="27"/>
          <w:szCs w:val="27"/>
          <w:shd w:val="clear" w:color="auto" w:fill="FFFFFF"/>
          <w:lang w:eastAsia="ru-RU"/>
        </w:rPr>
        <w:t>Работы по благоустройству идут в 20 скверах Красноярска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Общественные пространства благоустраивают по национальному проекту «Жильё и комфортная среда». Проектами предусмотрен значительный объём работ, поэтому даже в дождливую погоду подрядные организации могут выходить на объекты.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6512911" cy="4718649"/>
            <wp:effectExtent l="0" t="0" r="2540" b="6350"/>
            <wp:docPr id="9" name="Рисунок 9" descr="http://www.admkrsk.ru/assets/%D0%9D%D0%BE%D0%B2%D0%BE%D1%81%D1%82%D0%B8/IMG_20200713_181523.jpg?RenditionID=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dmkrsk.ru/assets/%D0%9D%D0%BE%D0%B2%D0%BE%D1%81%D1%82%D0%B8/IMG_20200713_181523.jpg?RenditionID=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2940" cy="471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Единственное исключение пока – правобережная набережная. Однако сейчас делается все возможное, чтобы ее благоустройство началось как можно скорее.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Подрядчик, выигравший торги, – ООО «</w:t>
      </w:r>
      <w:proofErr w:type="spellStart"/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КрасАльфаСтрой</w:t>
      </w:r>
      <w:proofErr w:type="spellEnd"/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» - работы на объекте так и не организовал. Договор с этой компанией </w:t>
      </w:r>
      <w:proofErr w:type="gramStart"/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будет</w:t>
      </w:r>
      <w:proofErr w:type="gramEnd"/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 xml:space="preserve"> расторгнут, ее внесут в «черный список» недобросовестных организаций. Сейчас этот вопрос решается в УФАС. Как только антимонопольная служба примет решение, подписать контракт смогут со вторым участником торгов и благоустройство будет начато. Заседание комиссии назначено на 20 июля.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94099" cy="4640712"/>
            <wp:effectExtent l="0" t="0" r="0" b="7620"/>
            <wp:docPr id="7" name="Рисунок 7" descr="http://www.admkrsk.ru/assets/%D0%9D%D0%BE%D0%B2%D0%BE%D1%81%D1%82%D0%B8/DSC_4601.JPG?RenditionID=1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dmkrsk.ru/assets/%D0%9D%D0%BE%D0%B2%D0%BE%D1%81%D1%82%D0%B8/DSC_4601.JPG?RenditionID=1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4098" cy="46407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 остальных общественных пространствах работы в самом разгаре. В большинстве скверов сейчас подрядчики прокладывают траншеи под подземные кабельные коммуникации. Практически во всех пространствах либо уже завершен, либо подходит к концу демонтаж старого асфальта и других покрытий. В большинстве скверов делают прогулочные зоны, устанавливают новые бортовые камни, обустраивают площадки и дорожки с резиновым покрытием.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383547" cy="5357004"/>
            <wp:effectExtent l="0" t="0" r="0" b="0"/>
            <wp:docPr id="6" name="Рисунок 6" descr="http://www.admkrsk.ru/assets/%D0%9D%D0%BE%D0%B2%D0%BE%D1%81%D1%82%D0%B8/IMG_20200713_181434.jpg?RenditionID=10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dmkrsk.ru/assets/%D0%9D%D0%BE%D0%B2%D0%BE%D1%81%D1%82%D0%B8/IMG_20200713_181434.jpg?RenditionID=10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547" cy="53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Там, где будут детские и спортивные городки, а также площадки для отдыха и прогулок, подрядчики обязаны организовать своевременные поставки - скамейки, урны, качели и другие модули должны завезти вовремя.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461184" cy="4796155"/>
            <wp:effectExtent l="0" t="0" r="0" b="4445"/>
            <wp:docPr id="5" name="Рисунок 5" descr="http://www.admkrsk.ru/assets/%D0%9D%D0%BE%D0%B2%D0%BE%D1%81%D1%82%D0%B8/2020-07-14%2010.32.39.jpg?RenditionID=10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dmkrsk.ru/assets/%D0%9D%D0%BE%D0%B2%D0%BE%D1%81%D1%82%D0%B8/2020-07-14%2010.32.39.jpg?RenditionID=10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84" cy="479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Особенно это касается оригинальных элементов. Так, в сквере по ул. Устиновича должна появиться уникальная детская площадка с элементами в виде книжной полки и карандашей. Этот сквер назван в честь известного сибирского писателя,  идея оформления иллюстрирует его творчество.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159260" cy="4873625"/>
            <wp:effectExtent l="0" t="0" r="0" b="3175"/>
            <wp:docPr id="4" name="Рисунок 4" descr="http://www.admkrsk.ru/assets/%D0%9D%D0%BE%D0%B2%D0%BE%D1%81%D1%82%D0%B8/DSC_4600.JPG?RenditionID=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dmkrsk.ru/assets/%D0%9D%D0%BE%D0%B2%D0%BE%D1%81%D1%82%D0%B8/DSC_4600.JPG?RenditionID=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260" cy="487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proofErr w:type="gramStart"/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Оригинальные беседки для отдыха с качелями для взрослых вовремя должны быть смонтированы в скверах по ул. Королева, проспекту Комсомольский, в микрорайоне Солнечный, парке «Гвардейский», сквере на ул. Железнодорожников, сквере «Сиреневый», сквере «Лучистый», сквере «Черемушки», сквере на ул. Кутузова.</w:t>
      </w:r>
      <w:proofErr w:type="gramEnd"/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728603" cy="4908431"/>
            <wp:effectExtent l="0" t="0" r="0" b="6985"/>
            <wp:docPr id="3" name="Рисунок 3" descr="http://www.admkrsk.ru/assets/%D0%9D%D0%BE%D0%B2%D0%BE%D1%81%D1%82%D0%B8/DSC_4595.JPG?RenditionID=1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admkrsk.ru/assets/%D0%9D%D0%BE%D0%B2%D0%BE%D1%81%D1%82%D0%B8/DSC_4595.JPG?RenditionID=1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8603" cy="4908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Также подрядчики уже обязаны формировать планы озеленения. Подыскать организации, которые будут поставлять в скверы оригинальные кустарники, деревья, цветы для оформления клумб. Высаживать все это будут ближе к осени, но чтобы саженцы и рассада были нужных размеров и качества, подготовку начинают уже сейчас.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noProof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6650966" cy="4977131"/>
            <wp:effectExtent l="0" t="0" r="0" b="0"/>
            <wp:docPr id="2" name="Рисунок 2" descr="http://www.admkrsk.ru/assets/%D0%9D%D0%BE%D0%B2%D0%BE%D1%81%D1%82%D0%B8/2020-07-14%2010.15.04.jpg?RenditionID=10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dmkrsk.ru/assets/%D0%9D%D0%BE%D0%B2%D0%BE%D1%81%D1%82%D0%B8/2020-07-14%2010.15.04.jpg?RenditionID=10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65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  <w:r w:rsidRPr="00D10FB8"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  <w:t>Вся работа идет под контролем общественности. Активисты, регулярно следящие за ходом работ в каждом из скверов, уже сформировались в группы в каждом районе. Они работают с районными администрациями и внимательно следят практически за каждым шагом бригад, которые благоустраивают скверы.</w:t>
      </w:r>
    </w:p>
    <w:p w:rsidR="00D10FB8" w:rsidRPr="00D10FB8" w:rsidRDefault="00D10FB8" w:rsidP="00D10FB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Roboto" w:eastAsia="Times New Roman" w:hAnsi="Roboto" w:cs="Times New Roman"/>
          <w:color w:val="3B4256"/>
          <w:sz w:val="24"/>
          <w:szCs w:val="24"/>
          <w:lang w:eastAsia="ru-RU"/>
        </w:rPr>
      </w:pPr>
    </w:p>
    <w:p w:rsidR="00667960" w:rsidRPr="00667960" w:rsidRDefault="00667960" w:rsidP="007013BE">
      <w:pPr>
        <w:ind w:firstLine="708"/>
        <w:jc w:val="both"/>
        <w:rPr>
          <w:rStyle w:val="ab"/>
          <w:rFonts w:ascii="Times New Roman" w:hAnsi="Times New Roman" w:cs="Times New Roman"/>
          <w:color w:val="auto"/>
          <w:u w:val="none"/>
          <w:lang w:val="en-US"/>
        </w:rPr>
      </w:pPr>
      <w:bookmarkStart w:id="0" w:name="_GoBack"/>
      <w:bookmarkEnd w:id="0"/>
      <w:r w:rsidRPr="00667960">
        <w:rPr>
          <w:rStyle w:val="ab"/>
          <w:rFonts w:ascii="Times New Roman" w:hAnsi="Times New Roman" w:cs="Times New Roman"/>
          <w:color w:val="auto"/>
          <w:u w:val="none"/>
        </w:rPr>
        <w:t>Дополнительная информация</w:t>
      </w:r>
    </w:p>
    <w:p w:rsidR="00667960" w:rsidRPr="00667960" w:rsidRDefault="00667960" w:rsidP="00667960">
      <w:pPr>
        <w:ind w:firstLine="708"/>
        <w:jc w:val="both"/>
        <w:rPr>
          <w:rFonts w:ascii="Times New Roman" w:hAnsi="Times New Roman" w:cs="Times New Roman"/>
        </w:rPr>
      </w:pPr>
      <w:r w:rsidRPr="00667960">
        <w:rPr>
          <w:rStyle w:val="ab"/>
          <w:rFonts w:ascii="Times New Roman" w:hAnsi="Times New Roman" w:cs="Times New Roman"/>
          <w:color w:val="auto"/>
          <w:u w:val="none"/>
        </w:rPr>
        <w:t>Светлана Трушкова (227-22-62)</w:t>
      </w:r>
    </w:p>
    <w:sectPr w:rsidR="00667960" w:rsidRPr="00667960" w:rsidSect="007013BE">
      <w:headerReference w:type="default" r:id="rId22"/>
      <w:footerReference w:type="default" r:id="rId23"/>
      <w:pgSz w:w="11906" w:h="16838"/>
      <w:pgMar w:top="0" w:right="850" w:bottom="1134" w:left="993" w:header="421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454" w:rsidRDefault="00FB7454" w:rsidP="00C77901">
      <w:pPr>
        <w:spacing w:after="0" w:line="240" w:lineRule="auto"/>
      </w:pPr>
      <w:r>
        <w:separator/>
      </w:r>
    </w:p>
  </w:endnote>
  <w:endnote w:type="continuationSeparator" w:id="0">
    <w:p w:rsidR="00FB7454" w:rsidRDefault="00FB7454" w:rsidP="00C77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BEF" w:rsidRDefault="00224B03" w:rsidP="000B07E8">
    <w:pPr>
      <w:pStyle w:val="a5"/>
      <w:ind w:left="-142"/>
      <w:jc w:val="right"/>
    </w:pPr>
    <w:r>
      <w:rPr>
        <w:noProof/>
        <w:lang w:eastAsia="ru-RU"/>
      </w:rPr>
      <w:drawing>
        <wp:inline distT="0" distB="0" distL="0" distR="0" wp14:anchorId="64922D59" wp14:editId="56E29C6D">
          <wp:extent cx="1423358" cy="500332"/>
          <wp:effectExtent l="0" t="0" r="5715" b="0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2735" cy="5001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457EF">
      <w:t xml:space="preserve">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454" w:rsidRDefault="00FB7454" w:rsidP="00C77901">
      <w:pPr>
        <w:spacing w:after="0" w:line="240" w:lineRule="auto"/>
      </w:pPr>
      <w:r>
        <w:separator/>
      </w:r>
    </w:p>
  </w:footnote>
  <w:footnote w:type="continuationSeparator" w:id="0">
    <w:p w:rsidR="00FB7454" w:rsidRDefault="00FB7454" w:rsidP="00C77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B03" w:rsidRDefault="00224B03" w:rsidP="00D757EB">
    <w:pPr>
      <w:pStyle w:val="a3"/>
      <w:ind w:right="-340"/>
    </w:pPr>
    <w:r>
      <w:rPr>
        <w:noProof/>
        <w:lang w:eastAsia="ru-RU"/>
      </w:rPr>
      <w:drawing>
        <wp:inline distT="0" distB="0" distL="0" distR="0" wp14:anchorId="63120F7A" wp14:editId="46E89B14">
          <wp:extent cx="1664898" cy="1190445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65306" cy="1190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0B07E8" w:rsidRPr="00885323" w:rsidRDefault="00224B03" w:rsidP="00D757EB">
    <w:pPr>
      <w:pStyle w:val="a3"/>
      <w:ind w:right="-340"/>
      <w:rPr>
        <w:b/>
        <w:color w:val="A6A6A6" w:themeColor="background1" w:themeShade="A6"/>
      </w:rPr>
    </w:pPr>
    <w:r>
      <w:rPr>
        <w:b/>
        <w:color w:val="A6A6A6" w:themeColor="background1" w:themeShade="A6"/>
      </w:rPr>
      <w:t xml:space="preserve">            П</w:t>
    </w:r>
    <w:r w:rsidR="00885323" w:rsidRPr="00885323">
      <w:rPr>
        <w:b/>
        <w:color w:val="A6A6A6" w:themeColor="background1" w:themeShade="A6"/>
      </w:rPr>
      <w:t>РЕСС-РЕЛИЗ</w:t>
    </w:r>
    <w:r>
      <w:rPr>
        <w:b/>
        <w:color w:val="A6A6A6" w:themeColor="background1" w:themeShade="A6"/>
      </w:rPr>
      <w:t xml:space="preserve">                                                                                                                                                  </w:t>
    </w:r>
    <w:r w:rsidR="007013BE">
      <w:rPr>
        <w:b/>
        <w:color w:val="A6A6A6" w:themeColor="background1" w:themeShade="A6"/>
      </w:rPr>
      <w:t>1 июня 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901"/>
    <w:rsid w:val="0000390F"/>
    <w:rsid w:val="00072C3D"/>
    <w:rsid w:val="000B07E8"/>
    <w:rsid w:val="000B3949"/>
    <w:rsid w:val="000C60D1"/>
    <w:rsid w:val="000D1D40"/>
    <w:rsid w:val="000E18D2"/>
    <w:rsid w:val="001162C4"/>
    <w:rsid w:val="00141F5F"/>
    <w:rsid w:val="00142D2C"/>
    <w:rsid w:val="0016496C"/>
    <w:rsid w:val="00166EDB"/>
    <w:rsid w:val="001758DE"/>
    <w:rsid w:val="00182E6D"/>
    <w:rsid w:val="00193EB2"/>
    <w:rsid w:val="001C0886"/>
    <w:rsid w:val="00224B03"/>
    <w:rsid w:val="00244E1D"/>
    <w:rsid w:val="0028176F"/>
    <w:rsid w:val="002D4675"/>
    <w:rsid w:val="002F1332"/>
    <w:rsid w:val="002F69FB"/>
    <w:rsid w:val="00305881"/>
    <w:rsid w:val="00335801"/>
    <w:rsid w:val="003A27F9"/>
    <w:rsid w:val="003B4410"/>
    <w:rsid w:val="003B50DB"/>
    <w:rsid w:val="003D284E"/>
    <w:rsid w:val="003F157E"/>
    <w:rsid w:val="00406D8C"/>
    <w:rsid w:val="00437E40"/>
    <w:rsid w:val="00474EFD"/>
    <w:rsid w:val="004A5FB5"/>
    <w:rsid w:val="004B553C"/>
    <w:rsid w:val="004C16B7"/>
    <w:rsid w:val="004C7054"/>
    <w:rsid w:val="004E50FC"/>
    <w:rsid w:val="005457EF"/>
    <w:rsid w:val="00546EBC"/>
    <w:rsid w:val="00570D11"/>
    <w:rsid w:val="00574187"/>
    <w:rsid w:val="005A652D"/>
    <w:rsid w:val="005C1938"/>
    <w:rsid w:val="005F61DF"/>
    <w:rsid w:val="00651E01"/>
    <w:rsid w:val="006654BE"/>
    <w:rsid w:val="00667960"/>
    <w:rsid w:val="00677CE9"/>
    <w:rsid w:val="006835F7"/>
    <w:rsid w:val="006944A7"/>
    <w:rsid w:val="006B6CC4"/>
    <w:rsid w:val="007013BE"/>
    <w:rsid w:val="00702685"/>
    <w:rsid w:val="0071499E"/>
    <w:rsid w:val="00714D55"/>
    <w:rsid w:val="00763A5F"/>
    <w:rsid w:val="00776707"/>
    <w:rsid w:val="007B1BEB"/>
    <w:rsid w:val="007D2B8B"/>
    <w:rsid w:val="007E7464"/>
    <w:rsid w:val="007E74D0"/>
    <w:rsid w:val="007F37A3"/>
    <w:rsid w:val="00813E63"/>
    <w:rsid w:val="00813F8F"/>
    <w:rsid w:val="0083647E"/>
    <w:rsid w:val="00844D39"/>
    <w:rsid w:val="00863CDF"/>
    <w:rsid w:val="00885323"/>
    <w:rsid w:val="008D7BF0"/>
    <w:rsid w:val="008E4298"/>
    <w:rsid w:val="00976013"/>
    <w:rsid w:val="009B65C4"/>
    <w:rsid w:val="009D1BEF"/>
    <w:rsid w:val="009E4DA9"/>
    <w:rsid w:val="00A36AC8"/>
    <w:rsid w:val="00A55755"/>
    <w:rsid w:val="00A63784"/>
    <w:rsid w:val="00A638FA"/>
    <w:rsid w:val="00A67DE3"/>
    <w:rsid w:val="00A72890"/>
    <w:rsid w:val="00A73077"/>
    <w:rsid w:val="00A75E86"/>
    <w:rsid w:val="00AA3952"/>
    <w:rsid w:val="00AA403A"/>
    <w:rsid w:val="00AC2049"/>
    <w:rsid w:val="00AC5803"/>
    <w:rsid w:val="00AC5DB1"/>
    <w:rsid w:val="00B20953"/>
    <w:rsid w:val="00B43C56"/>
    <w:rsid w:val="00B56665"/>
    <w:rsid w:val="00BC45A5"/>
    <w:rsid w:val="00BC747B"/>
    <w:rsid w:val="00BE222B"/>
    <w:rsid w:val="00BE500E"/>
    <w:rsid w:val="00C25B68"/>
    <w:rsid w:val="00C631E5"/>
    <w:rsid w:val="00C77901"/>
    <w:rsid w:val="00C93CF4"/>
    <w:rsid w:val="00CB6652"/>
    <w:rsid w:val="00CE170D"/>
    <w:rsid w:val="00D10FB8"/>
    <w:rsid w:val="00D412B2"/>
    <w:rsid w:val="00D451E1"/>
    <w:rsid w:val="00D757EB"/>
    <w:rsid w:val="00D806EB"/>
    <w:rsid w:val="00D82B6E"/>
    <w:rsid w:val="00D9734B"/>
    <w:rsid w:val="00DF4B1B"/>
    <w:rsid w:val="00E132CE"/>
    <w:rsid w:val="00E22992"/>
    <w:rsid w:val="00E446FF"/>
    <w:rsid w:val="00E63D77"/>
    <w:rsid w:val="00EA7B1D"/>
    <w:rsid w:val="00EE59B5"/>
    <w:rsid w:val="00EF6194"/>
    <w:rsid w:val="00F31466"/>
    <w:rsid w:val="00F50DD9"/>
    <w:rsid w:val="00FA317F"/>
    <w:rsid w:val="00FB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D10F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01"/>
    <w:pPr>
      <w:spacing w:after="60"/>
      <w:jc w:val="center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C77901"/>
  </w:style>
  <w:style w:type="paragraph" w:styleId="a5">
    <w:name w:val="footer"/>
    <w:basedOn w:val="a"/>
    <w:link w:val="a6"/>
    <w:uiPriority w:val="99"/>
    <w:unhideWhenUsed/>
    <w:rsid w:val="00C77901"/>
    <w:pPr>
      <w:tabs>
        <w:tab w:val="center" w:pos="4677"/>
        <w:tab w:val="right" w:pos="9355"/>
      </w:tabs>
      <w:spacing w:after="0" w:line="240" w:lineRule="auto"/>
      <w:jc w:val="left"/>
    </w:pPr>
    <w:rPr>
      <w:rFonts w:asciiTheme="minorHAnsi" w:hAnsiTheme="minorHAns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C77901"/>
  </w:style>
  <w:style w:type="paragraph" w:customStyle="1" w:styleId="msonormalmailrucssattributepostfix">
    <w:name w:val="msonormal_mailru_css_attribute_postfix"/>
    <w:basedOn w:val="a"/>
    <w:rsid w:val="000E18D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2E6D"/>
  </w:style>
  <w:style w:type="paragraph" w:styleId="a7">
    <w:name w:val="Balloon Text"/>
    <w:basedOn w:val="a"/>
    <w:link w:val="a8"/>
    <w:uiPriority w:val="99"/>
    <w:semiHidden/>
    <w:unhideWhenUsed/>
    <w:rsid w:val="00B56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665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3F157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D75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rsid w:val="007013BE"/>
    <w:rPr>
      <w:color w:val="0000FF"/>
      <w:u w:val="single"/>
    </w:rPr>
  </w:style>
  <w:style w:type="character" w:styleId="ac">
    <w:name w:val="Strong"/>
    <w:basedOn w:val="a0"/>
    <w:uiPriority w:val="22"/>
    <w:qFormat/>
    <w:rsid w:val="00D10F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assets/%D0%9D%D0%BE%D0%B2%D0%BE%D1%81%D1%82%D0%B8/IMG_20200713_181523.jpg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www.admkrsk.ru/assets/%D0%9D%D0%BE%D0%B2%D0%BE%D1%81%D1%82%D0%B8/DSC_4595.JPG" TargetMode="Externa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image" Target="media/image7.jpeg"/><Relationship Id="rId7" Type="http://schemas.openxmlformats.org/officeDocument/2006/relationships/endnotes" Target="endnotes.xml"/><Relationship Id="rId12" Type="http://schemas.openxmlformats.org/officeDocument/2006/relationships/hyperlink" Target="http://www.admkrsk.ru/assets/%D0%9D%D0%BE%D0%B2%D0%BE%D1%81%D1%82%D0%B8/IMG_20200713_181434.jpg" TargetMode="External"/><Relationship Id="rId17" Type="http://schemas.openxmlformats.org/officeDocument/2006/relationships/image" Target="media/image5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admkrsk.ru/assets/%D0%9D%D0%BE%D0%B2%D0%BE%D1%81%D1%82%D0%B8/DSC_4600.JPG" TargetMode="External"/><Relationship Id="rId20" Type="http://schemas.openxmlformats.org/officeDocument/2006/relationships/hyperlink" Target="http://www.admkrsk.ru/assets/%D0%9D%D0%BE%D0%B2%D0%BE%D1%81%D1%82%D0%B8/2020-07-14%2010.15.04.jp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28" Type="http://schemas.openxmlformats.org/officeDocument/2006/relationships/customXml" Target="../customXml/item4.xml"/><Relationship Id="rId10" Type="http://schemas.openxmlformats.org/officeDocument/2006/relationships/hyperlink" Target="http://www.admkrsk.ru/assets/%D0%9D%D0%BE%D0%B2%D0%BE%D1%81%D1%82%D0%B8/DSC_4601.JPG" TargetMode="External"/><Relationship Id="rId19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admkrsk.ru/assets/%D0%9D%D0%BE%D0%B2%D0%BE%D1%81%D1%82%D0%B8/2020-07-14%2010.32.39.jpg" TargetMode="External"/><Relationship Id="rId22" Type="http://schemas.openxmlformats.org/officeDocument/2006/relationships/header" Target="header1.xml"/><Relationship Id="rId27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9E8A42-30E7-43D4-88B2-18D22382A1CB}"/>
</file>

<file path=customXml/itemProps2.xml><?xml version="1.0" encoding="utf-8"?>
<ds:datastoreItem xmlns:ds="http://schemas.openxmlformats.org/officeDocument/2006/customXml" ds:itemID="{DD59A423-5D4D-4690-8311-30D5E14A03D9}"/>
</file>

<file path=customXml/itemProps3.xml><?xml version="1.0" encoding="utf-8"?>
<ds:datastoreItem xmlns:ds="http://schemas.openxmlformats.org/officeDocument/2006/customXml" ds:itemID="{C26894B4-48CD-4B8C-A78A-C45FFD0E3FA3}"/>
</file>

<file path=customXml/itemProps4.xml><?xml version="1.0" encoding="utf-8"?>
<ds:datastoreItem xmlns:ds="http://schemas.openxmlformats.org/officeDocument/2006/customXml" ds:itemID="{8EA028E5-268F-4E39-979D-760644B54B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Трушкова Светлана Анатольевна</cp:lastModifiedBy>
  <cp:revision>7</cp:revision>
  <dcterms:created xsi:type="dcterms:W3CDTF">2020-04-28T10:47:00Z</dcterms:created>
  <dcterms:modified xsi:type="dcterms:W3CDTF">2020-07-14T08:30:00Z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