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F9" w:rsidRDefault="008D38E7" w:rsidP="008D3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8E7">
        <w:rPr>
          <w:rFonts w:ascii="Times New Roman" w:hAnsi="Times New Roman" w:cs="Times New Roman"/>
          <w:sz w:val="28"/>
          <w:szCs w:val="28"/>
        </w:rPr>
        <w:t xml:space="preserve">Информация о проверках департамента городского хозяйства </w:t>
      </w:r>
      <w:proofErr w:type="spellStart"/>
      <w:r w:rsidRPr="008D38E7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8E7">
        <w:rPr>
          <w:rFonts w:ascii="Times New Roman" w:hAnsi="Times New Roman" w:cs="Times New Roman"/>
          <w:sz w:val="28"/>
          <w:szCs w:val="28"/>
        </w:rPr>
        <w:t>- надзорными органами</w:t>
      </w:r>
    </w:p>
    <w:p w:rsidR="008D38E7" w:rsidRDefault="008D38E7" w:rsidP="008D3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22"/>
        <w:gridCol w:w="1938"/>
        <w:gridCol w:w="3969"/>
        <w:gridCol w:w="1276"/>
        <w:gridCol w:w="3077"/>
        <w:gridCol w:w="3301"/>
      </w:tblGrid>
      <w:tr w:rsidR="008D38E7" w:rsidTr="00171706">
        <w:tc>
          <w:tcPr>
            <w:tcW w:w="722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40A10">
              <w:rPr>
                <w:rFonts w:ascii="Times New Roman" w:hAnsi="Times New Roman" w:cs="Times New Roman"/>
              </w:rPr>
              <w:t>п</w:t>
            </w:r>
            <w:proofErr w:type="gramEnd"/>
            <w:r w:rsidRPr="00A40A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38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Орган, осуществляющий проверку</w:t>
            </w:r>
          </w:p>
        </w:tc>
        <w:tc>
          <w:tcPr>
            <w:tcW w:w="3969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Тема проверки</w:t>
            </w:r>
          </w:p>
        </w:tc>
        <w:tc>
          <w:tcPr>
            <w:tcW w:w="1276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3077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Выявленные  нарушения</w:t>
            </w:r>
          </w:p>
        </w:tc>
        <w:tc>
          <w:tcPr>
            <w:tcW w:w="3301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Информация об устранении</w:t>
            </w:r>
          </w:p>
        </w:tc>
      </w:tr>
      <w:tr w:rsidR="008D38E7" w:rsidTr="00171706">
        <w:tc>
          <w:tcPr>
            <w:tcW w:w="722" w:type="dxa"/>
          </w:tcPr>
          <w:p w:rsidR="008D38E7" w:rsidRPr="008D38E7" w:rsidRDefault="008D38E7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8" w:type="dxa"/>
          </w:tcPr>
          <w:p w:rsidR="008D38E7" w:rsidRPr="00A40A10" w:rsidRDefault="00A40A10" w:rsidP="008D38E7">
            <w:pPr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Департамент финансов администрации города Красноярска</w:t>
            </w:r>
          </w:p>
        </w:tc>
        <w:tc>
          <w:tcPr>
            <w:tcW w:w="3969" w:type="dxa"/>
          </w:tcPr>
          <w:p w:rsidR="008D38E7" w:rsidRPr="00A40A10" w:rsidRDefault="00A40A10" w:rsidP="008D38E7">
            <w:pPr>
              <w:rPr>
                <w:rFonts w:ascii="Times New Roman" w:hAnsi="Times New Roman" w:cs="Times New Roman"/>
              </w:rPr>
            </w:pPr>
            <w:proofErr w:type="gramStart"/>
            <w:r w:rsidRPr="00A40A10">
              <w:rPr>
                <w:rFonts w:ascii="Times New Roman" w:hAnsi="Times New Roman" w:cs="Times New Roman"/>
              </w:rPr>
              <w:t>Проверка соблюдения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определении и обосновании начальной (максимальной) цены муниципальных контрактов от 20.08.2021 № 486 на выполнение работ по разработке проектного решения и сметной документации в рамках проведения иных мероприятий, связанных с ликвидацией чрезвычайной ситуации техногенного характера на подпорной стене в</w:t>
            </w:r>
            <w:proofErr w:type="gramEnd"/>
            <w:r w:rsidRPr="00A40A10">
              <w:rPr>
                <w:rFonts w:ascii="Times New Roman" w:hAnsi="Times New Roman" w:cs="Times New Roman"/>
              </w:rPr>
              <w:t xml:space="preserve"> районе дома № 50а по проспекту 60 лет образования СССР и от 20.08.2021 № 487 на проведение аварийн</w:t>
            </w:r>
            <w:proofErr w:type="gramStart"/>
            <w:r w:rsidRPr="00A40A10">
              <w:rPr>
                <w:rFonts w:ascii="Times New Roman" w:hAnsi="Times New Roman" w:cs="Times New Roman"/>
              </w:rPr>
              <w:t>о-</w:t>
            </w:r>
            <w:proofErr w:type="gramEnd"/>
            <w:r w:rsidRPr="00A40A10">
              <w:rPr>
                <w:rFonts w:ascii="Times New Roman" w:hAnsi="Times New Roman" w:cs="Times New Roman"/>
              </w:rPr>
              <w:t xml:space="preserve"> восстановительных работ, связанных с ликвидацией чрезвычайной ситуации техногенного характера на подпорной стене в районе дома № 50а по проспекту 60 лет образования СССР»</w:t>
            </w:r>
          </w:p>
        </w:tc>
        <w:tc>
          <w:tcPr>
            <w:tcW w:w="1276" w:type="dxa"/>
          </w:tcPr>
          <w:p w:rsidR="008D38E7" w:rsidRPr="00171706" w:rsidRDefault="00171706" w:rsidP="008D38E7">
            <w:pPr>
              <w:rPr>
                <w:rFonts w:ascii="Times New Roman" w:hAnsi="Times New Roman" w:cs="Times New Roman"/>
              </w:rPr>
            </w:pPr>
            <w:r w:rsidRPr="00171706">
              <w:rPr>
                <w:rFonts w:ascii="Times New Roman" w:hAnsi="Times New Roman" w:cs="Times New Roman"/>
              </w:rPr>
              <w:t>18.08.- 20.08.2022</w:t>
            </w:r>
          </w:p>
          <w:p w:rsidR="00171706" w:rsidRPr="00171706" w:rsidRDefault="00171706" w:rsidP="008D3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:rsidR="008D38E7" w:rsidRPr="008D38E7" w:rsidRDefault="00EF6AF3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3301" w:type="dxa"/>
          </w:tcPr>
          <w:p w:rsidR="008D38E7" w:rsidRPr="008D38E7" w:rsidRDefault="008D38E7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E7" w:rsidTr="00171706">
        <w:tc>
          <w:tcPr>
            <w:tcW w:w="722" w:type="dxa"/>
          </w:tcPr>
          <w:p w:rsidR="008D38E7" w:rsidRPr="008D38E7" w:rsidRDefault="00EF6AF3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38" w:type="dxa"/>
          </w:tcPr>
          <w:p w:rsidR="008D38E7" w:rsidRPr="008D38E7" w:rsidRDefault="00EF6AF3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Красноярска</w:t>
            </w:r>
          </w:p>
        </w:tc>
        <w:tc>
          <w:tcPr>
            <w:tcW w:w="3969" w:type="dxa"/>
          </w:tcPr>
          <w:p w:rsidR="008D38E7" w:rsidRPr="008D38E7" w:rsidRDefault="00EF6AF3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при осуществлении закупок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капитальный ремонт объектов озеленения и прочих объектов внешнего благоустройства в рамках реализации муниципальной программы «Развитие жилищн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хозяйства и дорожного комплекса города Красноярска»</w:t>
            </w:r>
          </w:p>
        </w:tc>
        <w:tc>
          <w:tcPr>
            <w:tcW w:w="1276" w:type="dxa"/>
          </w:tcPr>
          <w:p w:rsidR="008D38E7" w:rsidRPr="00EF6AF3" w:rsidRDefault="00EF6AF3" w:rsidP="00EF6AF3">
            <w:pPr>
              <w:rPr>
                <w:rFonts w:ascii="Times New Roman" w:hAnsi="Times New Roman" w:cs="Times New Roman"/>
              </w:rPr>
            </w:pPr>
            <w:r w:rsidRPr="00EF6AF3">
              <w:rPr>
                <w:rFonts w:ascii="Times New Roman" w:hAnsi="Times New Roman" w:cs="Times New Roman"/>
              </w:rPr>
              <w:lastRenderedPageBreak/>
              <w:t>01.01.2021</w:t>
            </w:r>
            <w:r>
              <w:rPr>
                <w:rFonts w:ascii="Times New Roman" w:hAnsi="Times New Roman" w:cs="Times New Roman"/>
              </w:rPr>
              <w:t>01.06.2022</w:t>
            </w:r>
          </w:p>
        </w:tc>
        <w:tc>
          <w:tcPr>
            <w:tcW w:w="3077" w:type="dxa"/>
          </w:tcPr>
          <w:p w:rsidR="008D38E7" w:rsidRDefault="00DC2A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Акты о приемке выполненных работ подписаны при отсутствии гарантийных обязательств.</w:t>
            </w:r>
          </w:p>
          <w:p w:rsidR="00DC2A1A" w:rsidRDefault="00DC2A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Не взыскана с подрядчиков стоимость демонтированных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металлических конструкций.</w:t>
            </w:r>
          </w:p>
          <w:p w:rsidR="00DC2A1A" w:rsidRDefault="00DC2A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1A" w:rsidRDefault="00DC2A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1A" w:rsidRDefault="00DC2A1A" w:rsidP="00DC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Не предъявлены и не взысканы с подрядчиков штрафные санкции.</w:t>
            </w:r>
          </w:p>
          <w:p w:rsidR="00DC2A1A" w:rsidRPr="008D38E7" w:rsidRDefault="00DC2A1A" w:rsidP="00DC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1" w:type="dxa"/>
          </w:tcPr>
          <w:p w:rsidR="008D38E7" w:rsidRDefault="00DC2A1A" w:rsidP="00DC2A1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 период проверки предоставлена банковская гарантия.</w:t>
            </w:r>
          </w:p>
          <w:p w:rsidR="00DC2A1A" w:rsidRDefault="00DC2A1A" w:rsidP="00DC2A1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1A" w:rsidRDefault="00DC2A1A" w:rsidP="00DC2A1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 период проверки денежные средства частично возвращены на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департамента. На оставшуюся сумму направлен иск в арбитражный суд Красноярского края.</w:t>
            </w:r>
          </w:p>
          <w:p w:rsidR="00DC2A1A" w:rsidRPr="00DC2A1A" w:rsidRDefault="00DC2A1A" w:rsidP="00DC2A1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 период проверки подрядчикам направлены претензии об уплате пени и штрафа. Частично денежные средства перечислены на счет департамента. На оставшуюся сумму направлен иск в арбитражный суд Красноярского края.</w:t>
            </w:r>
          </w:p>
        </w:tc>
      </w:tr>
      <w:tr w:rsidR="00581BDF" w:rsidTr="00171706">
        <w:tc>
          <w:tcPr>
            <w:tcW w:w="722" w:type="dxa"/>
          </w:tcPr>
          <w:p w:rsidR="00581BDF" w:rsidRPr="008D38E7" w:rsidRDefault="00581BDF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38" w:type="dxa"/>
          </w:tcPr>
          <w:p w:rsidR="00581BDF" w:rsidRPr="008D38E7" w:rsidRDefault="00581BDF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счетная палата города Красноярска</w:t>
            </w:r>
          </w:p>
        </w:tc>
        <w:tc>
          <w:tcPr>
            <w:tcW w:w="3969" w:type="dxa"/>
          </w:tcPr>
          <w:p w:rsidR="00581BDF" w:rsidRPr="008D38E7" w:rsidRDefault="00581BDF" w:rsidP="007A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законности и эффективного использования средств субсидий, направляемых организациям, действующим в сфере управления домами, все или часть жилых помещений в которых отнесены к жилым помещениям в общежитиях или к жилым помещениям маневренного фонда в целях возмещения недополученных доходов по содержанию общего имущества в таких домах</w:t>
            </w:r>
          </w:p>
        </w:tc>
        <w:tc>
          <w:tcPr>
            <w:tcW w:w="1276" w:type="dxa"/>
          </w:tcPr>
          <w:p w:rsidR="00581BDF" w:rsidRPr="008D38E7" w:rsidRDefault="00581BDF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и истекший период 2021 года</w:t>
            </w:r>
          </w:p>
        </w:tc>
        <w:tc>
          <w:tcPr>
            <w:tcW w:w="3077" w:type="dxa"/>
          </w:tcPr>
          <w:p w:rsidR="00581BDF" w:rsidRDefault="00581BDF" w:rsidP="00177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67C1F">
              <w:rPr>
                <w:rFonts w:ascii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Нарушен порядок</w:t>
            </w:r>
            <w:r w:rsidRPr="00567C1F">
              <w:rPr>
                <w:rFonts w:ascii="Times New Roman" w:hAnsi="Times New Roman" w:cs="Times New Roman"/>
                <w:sz w:val="24"/>
              </w:rPr>
              <w:t xml:space="preserve"> реализации документов стратегического планирования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в части п</w:t>
            </w:r>
            <w:r w:rsidRPr="00B4662D">
              <w:rPr>
                <w:rFonts w:ascii="Times New Roman" w:hAnsi="Times New Roman" w:cs="Times New Roman"/>
                <w:sz w:val="24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4662D">
              <w:rPr>
                <w:rFonts w:ascii="Times New Roman" w:hAnsi="Times New Roman" w:cs="Times New Roman"/>
                <w:sz w:val="24"/>
                <w:szCs w:val="28"/>
              </w:rPr>
              <w:t xml:space="preserve"> 1 статьи 179 БК РФ, пункт 29 раздела </w:t>
            </w:r>
            <w:r w:rsidRPr="00B466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</w:t>
            </w:r>
            <w:r w:rsidRPr="00B4662D">
              <w:rPr>
                <w:rFonts w:ascii="Times New Roman" w:hAnsi="Times New Roman" w:cs="Times New Roman"/>
                <w:sz w:val="24"/>
                <w:szCs w:val="28"/>
              </w:rPr>
              <w:t xml:space="preserve"> Порядка № 153.</w:t>
            </w:r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A0E4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AA0E4D">
              <w:rPr>
                <w:rFonts w:ascii="Times New Roman" w:hAnsi="Times New Roman" w:cs="Times New Roman"/>
                <w:sz w:val="24"/>
                <w:szCs w:val="24"/>
              </w:rPr>
              <w:t>Нарушен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порядок и (или) условия</w:t>
            </w:r>
            <w:r w:rsidRPr="00AA0E4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из бюджетов бюджетной системы субсидий юридическим лицам (</w:t>
            </w:r>
            <w:r w:rsidRPr="00AA0E4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 исключением субсидии государственным (муниципальным) учреждениям), индивидуальным </w:t>
            </w:r>
            <w:r w:rsidRPr="00AA0E4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предпринимателям, физическим лицам – производителям товаров, работ, услуг и (или) соглашения (договора) о предоставлении субсидии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proofErr w:type="gramEnd"/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581BDF" w:rsidRPr="00714F00" w:rsidRDefault="00581BDF" w:rsidP="00177B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1F5AEE">
              <w:rPr>
                <w:rFonts w:ascii="Times New Roman" w:hAnsi="Times New Roman" w:cs="Times New Roman"/>
                <w:sz w:val="24"/>
              </w:rPr>
              <w:t>Неосуществление (ненадлежащее осуществление) бюджетных полномочий главного распорядителя бюджетных сре</w:t>
            </w:r>
            <w:proofErr w:type="gramStart"/>
            <w:r w:rsidRPr="001F5AEE">
              <w:rPr>
                <w:rFonts w:ascii="Times New Roman" w:hAnsi="Times New Roman" w:cs="Times New Roman"/>
                <w:sz w:val="24"/>
              </w:rPr>
              <w:t>дств</w:t>
            </w:r>
            <w:r>
              <w:rPr>
                <w:rFonts w:ascii="Times New Roman" w:hAnsi="Times New Roman" w:cs="Times New Roman"/>
                <w:sz w:val="24"/>
              </w:rPr>
              <w:t xml:space="preserve"> в 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асти </w:t>
            </w:r>
            <w:r w:rsidRPr="00714F00">
              <w:rPr>
                <w:rFonts w:ascii="Times New Roman" w:hAnsi="Times New Roman" w:cs="Times New Roman"/>
                <w:sz w:val="24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714F00">
              <w:rPr>
                <w:rFonts w:ascii="Times New Roman" w:hAnsi="Times New Roman" w:cs="Times New Roman"/>
                <w:sz w:val="24"/>
              </w:rPr>
              <w:t xml:space="preserve"> 10 пункта 1 статьи 158 БК РФ, пункта 5, 8, 11 Положения № 3-а.</w:t>
            </w:r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</w:rPr>
            </w:pPr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</w:rPr>
            </w:pPr>
          </w:p>
          <w:p w:rsidR="00581BDF" w:rsidRPr="001F5AEE" w:rsidRDefault="00581BDF" w:rsidP="00177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581BDF" w:rsidRDefault="00581BDF" w:rsidP="00177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B0E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 Реализация муниципальной программы ДГХ как ответственным исполнителем осуществлялась в соответствии с требованиями пункта 1 статьи 179 БК РФ, пункта 29 Порядка № 153.</w:t>
            </w:r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4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0642">
              <w:rPr>
                <w:rFonts w:ascii="Times New Roman" w:hAnsi="Times New Roman" w:cs="Times New Roman"/>
                <w:sz w:val="24"/>
                <w:szCs w:val="24"/>
              </w:rPr>
              <w:t xml:space="preserve">силен </w:t>
            </w:r>
            <w:proofErr w:type="gramStart"/>
            <w:r w:rsidRPr="0097064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7064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срока возврата в бюджет города средств субсидии, подлежащих возврату.</w:t>
            </w:r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субсидии осуществлялись в соответствии с нормами </w:t>
            </w:r>
            <w:r w:rsidRPr="00D25C37">
              <w:rPr>
                <w:rFonts w:ascii="Times New Roman" w:hAnsi="Times New Roman" w:cs="Times New Roman"/>
                <w:sz w:val="24"/>
              </w:rPr>
              <w:t xml:space="preserve">статьи 78 БК РФ </w:t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D25C37">
              <w:rPr>
                <w:rFonts w:ascii="Times New Roman" w:hAnsi="Times New Roman" w:cs="Times New Roman"/>
                <w:sz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</w:rPr>
              <w:t>ами 1,</w:t>
            </w:r>
            <w:r w:rsidRPr="00D25C37">
              <w:rPr>
                <w:rFonts w:ascii="Times New Roman" w:hAnsi="Times New Roman" w:cs="Times New Roman"/>
                <w:sz w:val="24"/>
              </w:rPr>
              <w:t xml:space="preserve"> 4, </w:t>
            </w:r>
            <w:r>
              <w:rPr>
                <w:rFonts w:ascii="Times New Roman" w:hAnsi="Times New Roman" w:cs="Times New Roman"/>
                <w:sz w:val="24"/>
              </w:rPr>
              <w:t>5 Положения № 3-а.</w:t>
            </w:r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</w:rPr>
            </w:pPr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</w:rPr>
            </w:pPr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</w:rPr>
            </w:pPr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</w:rPr>
            </w:pPr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</w:rPr>
            </w:pPr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</w:rPr>
            </w:pPr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</w:rPr>
            </w:pPr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</w:rPr>
            </w:pPr>
          </w:p>
          <w:p w:rsidR="00581BDF" w:rsidRDefault="00581BDF" w:rsidP="0017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8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7F8D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срока заключения договоров на очередной финансовый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027F8D">
              <w:rPr>
                <w:rFonts w:ascii="Times New Roman" w:hAnsi="Times New Roman" w:cs="Times New Roman"/>
                <w:sz w:val="24"/>
                <w:szCs w:val="24"/>
              </w:rPr>
              <w:t>год впредь не будет допускаться.</w:t>
            </w:r>
          </w:p>
          <w:p w:rsidR="00581BDF" w:rsidRPr="00027F8D" w:rsidRDefault="00581BDF" w:rsidP="00177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203">
              <w:rPr>
                <w:rFonts w:ascii="Times New Roman" w:hAnsi="Times New Roman" w:cs="Times New Roman"/>
                <w:sz w:val="24"/>
              </w:rPr>
              <w:t xml:space="preserve">ДГХ  осуществляло </w:t>
            </w:r>
            <w:proofErr w:type="gramStart"/>
            <w:r w:rsidRPr="00066203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066203">
              <w:rPr>
                <w:rFonts w:ascii="Times New Roman" w:hAnsi="Times New Roman" w:cs="Times New Roman"/>
                <w:sz w:val="24"/>
              </w:rPr>
              <w:t xml:space="preserve"> соблюдением условий, целей и порядка предоставления Субсидий Предприятием на основании требований 3 Положения № 3</w:t>
            </w:r>
            <w:r>
              <w:rPr>
                <w:rFonts w:ascii="Times New Roman" w:hAnsi="Times New Roman" w:cs="Times New Roman"/>
                <w:sz w:val="24"/>
              </w:rPr>
              <w:t>-а</w:t>
            </w:r>
          </w:p>
        </w:tc>
      </w:tr>
      <w:tr w:rsidR="008D38E7" w:rsidTr="00171706">
        <w:tc>
          <w:tcPr>
            <w:tcW w:w="722" w:type="dxa"/>
          </w:tcPr>
          <w:p w:rsidR="008D38E7" w:rsidRPr="008D38E7" w:rsidRDefault="00A83C61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38" w:type="dxa"/>
          </w:tcPr>
          <w:p w:rsidR="008D38E7" w:rsidRPr="008D38E7" w:rsidRDefault="00A83C61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счетная палата города Красноярска</w:t>
            </w:r>
          </w:p>
        </w:tc>
        <w:tc>
          <w:tcPr>
            <w:tcW w:w="3969" w:type="dxa"/>
          </w:tcPr>
          <w:p w:rsidR="008D38E7" w:rsidRPr="008D38E7" w:rsidRDefault="00A83C61" w:rsidP="00A8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бюджетной отчетности </w:t>
            </w:r>
          </w:p>
        </w:tc>
        <w:tc>
          <w:tcPr>
            <w:tcW w:w="1276" w:type="dxa"/>
          </w:tcPr>
          <w:p w:rsidR="008D38E7" w:rsidRPr="008D38E7" w:rsidRDefault="00A83C61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3077" w:type="dxa"/>
          </w:tcPr>
          <w:p w:rsidR="008D38E7" w:rsidRPr="008D38E7" w:rsidRDefault="00A83C61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Выявлены отдельные недостатки, которые не повлияли на достоверность бюджетной отчетности</w:t>
            </w:r>
          </w:p>
        </w:tc>
        <w:tc>
          <w:tcPr>
            <w:tcW w:w="3301" w:type="dxa"/>
          </w:tcPr>
          <w:p w:rsidR="008D38E7" w:rsidRPr="008D38E7" w:rsidRDefault="00A83C61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учтены при формировании годового отчета за 2022 год.</w:t>
            </w:r>
          </w:p>
        </w:tc>
      </w:tr>
      <w:tr w:rsidR="00A83C61" w:rsidTr="00171706">
        <w:tc>
          <w:tcPr>
            <w:tcW w:w="722" w:type="dxa"/>
          </w:tcPr>
          <w:p w:rsidR="00A83C61" w:rsidRDefault="00A83C61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38" w:type="dxa"/>
          </w:tcPr>
          <w:p w:rsidR="00A83C61" w:rsidRDefault="00A83C61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счетная палата города Красноярска</w:t>
            </w:r>
          </w:p>
        </w:tc>
        <w:tc>
          <w:tcPr>
            <w:tcW w:w="3969" w:type="dxa"/>
          </w:tcPr>
          <w:p w:rsidR="00A83C61" w:rsidRDefault="007A5758" w:rsidP="00A8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использования бюджетных средств, предоставленных на реализацию подпрограммы 4 «Дороги» муниципальной программы «Обеспечение граждан города Красноярска жилыми помещениями и объектами инженерн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инфраструктуры» в рамках национального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«Безопасные и качественные автомобильные дороги»</w:t>
            </w:r>
          </w:p>
        </w:tc>
        <w:tc>
          <w:tcPr>
            <w:tcW w:w="1276" w:type="dxa"/>
          </w:tcPr>
          <w:p w:rsidR="00A83C61" w:rsidRDefault="007A5758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 и истекший период 2021 года</w:t>
            </w:r>
          </w:p>
        </w:tc>
        <w:tc>
          <w:tcPr>
            <w:tcW w:w="3077" w:type="dxa"/>
          </w:tcPr>
          <w:p w:rsidR="00A83C61" w:rsidRDefault="007A5758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заключении муниципальных контрактов на содержание автодорог рассмотреть вопрос о выделении в отдельный вид работ содержание и уход за вновь высаженными деревьями и кустарниками в вегетационный период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привлечения к этому специализированной организации.</w:t>
            </w:r>
          </w:p>
        </w:tc>
        <w:tc>
          <w:tcPr>
            <w:tcW w:w="3301" w:type="dxa"/>
          </w:tcPr>
          <w:p w:rsidR="00A83C61" w:rsidRDefault="007C5326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Потребность в денежных средствах на выполнение работ по содержанию и уходу за вновь высаженными деревьями и кустарниками в вегетационный период будет заявлена в прогноз бюджета на 2023 год. При выделении средств указанные мероприятия будут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реализованы.</w:t>
            </w:r>
          </w:p>
        </w:tc>
      </w:tr>
      <w:tr w:rsidR="006E4208" w:rsidTr="00171706">
        <w:tc>
          <w:tcPr>
            <w:tcW w:w="722" w:type="dxa"/>
          </w:tcPr>
          <w:p w:rsidR="006E4208" w:rsidRDefault="006E4208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38" w:type="dxa"/>
          </w:tcPr>
          <w:p w:rsidR="006E4208" w:rsidRDefault="006E4208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счетная палата города Красноярска</w:t>
            </w:r>
          </w:p>
        </w:tc>
        <w:tc>
          <w:tcPr>
            <w:tcW w:w="3969" w:type="dxa"/>
          </w:tcPr>
          <w:p w:rsidR="006E4208" w:rsidRDefault="006E4208" w:rsidP="00A8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использования бюджетных средств, направленных на организацию деятельности по накоплению, сбору, транспортированию, обработке, утилизации, обезвреживанию, захоронению твердых коммунальных отходов на территории города Красноярска, и соблюдения порядка управления и распоряжения муниципальными земельными участками, предоставленными в этих целях</w:t>
            </w:r>
          </w:p>
        </w:tc>
        <w:tc>
          <w:tcPr>
            <w:tcW w:w="1276" w:type="dxa"/>
          </w:tcPr>
          <w:p w:rsidR="006E4208" w:rsidRDefault="006E4208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и 8 месяцев 2021 года</w:t>
            </w:r>
          </w:p>
        </w:tc>
        <w:tc>
          <w:tcPr>
            <w:tcW w:w="3077" w:type="dxa"/>
          </w:tcPr>
          <w:p w:rsidR="006E4208" w:rsidRDefault="00842ACB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1.Показатель «Количество мест накопления ТКО, подлежащих к созданию на территории города» отображает планируемое, а не созданное (фактическое) в отчетном периоде количество мест накопления ТКО.</w:t>
            </w:r>
          </w:p>
          <w:p w:rsidR="00842ACB" w:rsidRDefault="00842ACB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ACB" w:rsidRDefault="00842ACB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ACB" w:rsidRDefault="00842ACB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ACB" w:rsidRDefault="00842ACB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ACB" w:rsidRDefault="00842ACB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 результате применения департаментом неверной формулы расчета занижается показатель «Снижение объема несанкционированных свалок на конец года по отношению к объему свалок на начало года»</w:t>
            </w:r>
          </w:p>
        </w:tc>
        <w:tc>
          <w:tcPr>
            <w:tcW w:w="3301" w:type="dxa"/>
          </w:tcPr>
          <w:p w:rsidR="006E4208" w:rsidRDefault="00842ACB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 муниципальной программе «Развитие жилищн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хозяйства и дорожного комплекса города Красноярска» на 2023 год и плановый период 20241-2025 годов мероприятие «Количество мест накопления ТКО, подлежащих к созданию на территории города» исключено.</w:t>
            </w:r>
          </w:p>
          <w:p w:rsidR="00842ACB" w:rsidRDefault="00842ACB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2.Показатель «Снижение объема несанкционированных свалок на конец года по отношению к объему свалок на начало года» скорректирован и заменен на показатель «Объем отходов, вывезенных после ликвидации несанкционированных свалок»</w:t>
            </w:r>
            <w:r w:rsidR="00CE2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8D38E7" w:rsidRPr="008D38E7" w:rsidRDefault="008D38E7" w:rsidP="008D3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D38E7" w:rsidRPr="008D38E7" w:rsidSect="008D38E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0210"/>
    <w:multiLevelType w:val="hybridMultilevel"/>
    <w:tmpl w:val="293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D74C1"/>
    <w:multiLevelType w:val="hybridMultilevel"/>
    <w:tmpl w:val="D686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E7"/>
    <w:rsid w:val="00036864"/>
    <w:rsid w:val="000818C2"/>
    <w:rsid w:val="00171706"/>
    <w:rsid w:val="002C197C"/>
    <w:rsid w:val="00581BDF"/>
    <w:rsid w:val="006E4208"/>
    <w:rsid w:val="00731E5E"/>
    <w:rsid w:val="007A5758"/>
    <w:rsid w:val="007C5326"/>
    <w:rsid w:val="00842ACB"/>
    <w:rsid w:val="008D38E7"/>
    <w:rsid w:val="00A40A10"/>
    <w:rsid w:val="00A83C61"/>
    <w:rsid w:val="00C713F9"/>
    <w:rsid w:val="00CE2FE9"/>
    <w:rsid w:val="00DC2A1A"/>
    <w:rsid w:val="00EF6AF3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2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2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BF070F-7CED-4362-8B36-7839FB51775D}"/>
</file>

<file path=customXml/itemProps2.xml><?xml version="1.0" encoding="utf-8"?>
<ds:datastoreItem xmlns:ds="http://schemas.openxmlformats.org/officeDocument/2006/customXml" ds:itemID="{3837246D-BBD3-4E1B-B4FD-206026AE457A}"/>
</file>

<file path=customXml/itemProps3.xml><?xml version="1.0" encoding="utf-8"?>
<ds:datastoreItem xmlns:ds="http://schemas.openxmlformats.org/officeDocument/2006/customXml" ds:itemID="{308BA2EC-5A92-41C3-B29A-113F4037E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Исаева Елена Викторовна</dc:creator>
  <cp:lastModifiedBy>Исаева Елена Викторовна</cp:lastModifiedBy>
  <cp:revision>5</cp:revision>
  <dcterms:created xsi:type="dcterms:W3CDTF">2022-11-22T09:10:00Z</dcterms:created>
  <dcterms:modified xsi:type="dcterms:W3CDTF">2022-11-23T08:38:00Z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