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BD" w:rsidRDefault="004421B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21BD" w:rsidRDefault="004421BD">
      <w:pPr>
        <w:pStyle w:val="ConsPlusNormal"/>
        <w:jc w:val="both"/>
        <w:outlineLvl w:val="0"/>
      </w:pPr>
    </w:p>
    <w:p w:rsidR="004421BD" w:rsidRDefault="004421BD">
      <w:pPr>
        <w:pStyle w:val="ConsPlusTitle"/>
        <w:jc w:val="center"/>
        <w:outlineLvl w:val="0"/>
      </w:pPr>
      <w:r>
        <w:t>АДМИНИСТРАЦИЯ ГОРОДА КРАСНОЯРСКА</w:t>
      </w:r>
    </w:p>
    <w:p w:rsidR="004421BD" w:rsidRDefault="004421BD">
      <w:pPr>
        <w:pStyle w:val="ConsPlusTitle"/>
        <w:jc w:val="center"/>
      </w:pPr>
    </w:p>
    <w:p w:rsidR="004421BD" w:rsidRDefault="004421BD">
      <w:pPr>
        <w:pStyle w:val="ConsPlusTitle"/>
        <w:jc w:val="center"/>
      </w:pPr>
      <w:r>
        <w:t>ПОСТАНОВЛЕНИЕ</w:t>
      </w:r>
    </w:p>
    <w:p w:rsidR="004421BD" w:rsidRDefault="004421BD">
      <w:pPr>
        <w:pStyle w:val="ConsPlusTitle"/>
        <w:jc w:val="center"/>
      </w:pPr>
      <w:r>
        <w:t>от 17 февраля 2016 г. N 91</w:t>
      </w:r>
    </w:p>
    <w:p w:rsidR="004421BD" w:rsidRDefault="004421BD">
      <w:pPr>
        <w:pStyle w:val="ConsPlusTitle"/>
        <w:jc w:val="center"/>
      </w:pPr>
    </w:p>
    <w:p w:rsidR="004421BD" w:rsidRDefault="004421BD">
      <w:pPr>
        <w:pStyle w:val="ConsPlusTitle"/>
        <w:jc w:val="center"/>
      </w:pPr>
      <w:r>
        <w:t>О ПОРЯДКЕ ПРОВЕДЕНИЯ ОБЯЗАТЕЛЬНОЙ ПРОВЕРКИ ГЛАВНЫМ</w:t>
      </w:r>
    </w:p>
    <w:p w:rsidR="004421BD" w:rsidRDefault="004421BD">
      <w:pPr>
        <w:pStyle w:val="ConsPlusTitle"/>
        <w:jc w:val="center"/>
      </w:pPr>
      <w:r>
        <w:t>РАСПОРЯДИТЕЛЕМ БЮДЖЕТНЫХ СРЕДСТВ, ПРЕДОСТАВЛЯЮЩИМ СУБСИДИЮ</w:t>
      </w:r>
    </w:p>
    <w:p w:rsidR="004421BD" w:rsidRDefault="004421BD">
      <w:pPr>
        <w:pStyle w:val="ConsPlusTitle"/>
        <w:jc w:val="center"/>
      </w:pPr>
      <w:r>
        <w:t>В ЦЕЛЯХ ФИНАНСОВОГО ОБЕСПЕЧЕНИЯ И (ИЛИ) ВОЗМЕЩЕНИЯ ЧАСТИ</w:t>
      </w:r>
    </w:p>
    <w:p w:rsidR="004421BD" w:rsidRDefault="004421BD">
      <w:pPr>
        <w:pStyle w:val="ConsPlusTitle"/>
        <w:jc w:val="center"/>
      </w:pPr>
      <w:r>
        <w:t>ЗАТРАТ, СОБЛЮДЕНИЯ УСЛОВИЙ, ЦЕЛЕЙ И ПОРЯДКА ПРЕДОСТАВЛЕНИЯ</w:t>
      </w:r>
    </w:p>
    <w:p w:rsidR="004421BD" w:rsidRDefault="004421BD">
      <w:pPr>
        <w:pStyle w:val="ConsPlusTitle"/>
        <w:jc w:val="center"/>
      </w:pPr>
      <w:r>
        <w:t>СУБСИДИЙ ИХ ПОЛУЧАТЕЛЯМИ</w:t>
      </w:r>
    </w:p>
    <w:p w:rsidR="004421BD" w:rsidRDefault="004421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21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1BD" w:rsidRDefault="00442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1BD" w:rsidRDefault="004421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15.12.2016 </w:t>
            </w:r>
            <w:hyperlink r:id="rId6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21BD" w:rsidRDefault="00442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7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01.03.2018 </w:t>
            </w:r>
            <w:hyperlink r:id="rId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12.02.2020 </w:t>
            </w:r>
            <w:hyperlink r:id="rId9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4421BD" w:rsidRDefault="00442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10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, </w:t>
      </w:r>
      <w:hyperlink r:id="rId12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Федеральными законами от 12.01.1996 </w:t>
      </w:r>
      <w:hyperlink r:id="rId13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24.07.2007 </w:t>
      </w:r>
      <w:hyperlink r:id="rId14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руководствуясь </w:t>
      </w:r>
      <w:hyperlink r:id="rId15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6" w:history="1">
        <w:r>
          <w:rPr>
            <w:color w:val="0000FF"/>
          </w:rPr>
          <w:t>58</w:t>
        </w:r>
      </w:hyperlink>
      <w:r>
        <w:t xml:space="preserve">, </w:t>
      </w:r>
      <w:hyperlink r:id="rId17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421BD" w:rsidRDefault="004421BD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22.07.2020 N 563)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получателями, согласно приложению.</w:t>
      </w:r>
    </w:p>
    <w:p w:rsidR="004421BD" w:rsidRDefault="004421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01.03.2018 N 127)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jc w:val="right"/>
      </w:pPr>
      <w:r>
        <w:t>Глава города</w:t>
      </w:r>
    </w:p>
    <w:p w:rsidR="004421BD" w:rsidRDefault="004421BD">
      <w:pPr>
        <w:pStyle w:val="ConsPlusNormal"/>
        <w:jc w:val="right"/>
      </w:pPr>
      <w:r>
        <w:t>Э.Ш.АКБУЛАТОВ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jc w:val="right"/>
        <w:outlineLvl w:val="0"/>
      </w:pPr>
      <w:r>
        <w:t>Приложение</w:t>
      </w:r>
    </w:p>
    <w:p w:rsidR="004421BD" w:rsidRDefault="004421BD">
      <w:pPr>
        <w:pStyle w:val="ConsPlusNormal"/>
        <w:jc w:val="right"/>
      </w:pPr>
      <w:r>
        <w:t>к Постановлению</w:t>
      </w:r>
    </w:p>
    <w:p w:rsidR="004421BD" w:rsidRDefault="004421BD">
      <w:pPr>
        <w:pStyle w:val="ConsPlusNormal"/>
        <w:jc w:val="right"/>
      </w:pPr>
      <w:r>
        <w:t>администрации города</w:t>
      </w:r>
    </w:p>
    <w:p w:rsidR="004421BD" w:rsidRDefault="004421BD">
      <w:pPr>
        <w:pStyle w:val="ConsPlusNormal"/>
        <w:jc w:val="right"/>
      </w:pPr>
      <w:r>
        <w:t>от 17 февраля 2016 г. N 91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Title"/>
        <w:jc w:val="center"/>
      </w:pPr>
      <w:bookmarkStart w:id="0" w:name="P34"/>
      <w:bookmarkEnd w:id="0"/>
      <w:r>
        <w:t>ПОЛОЖЕНИЕ</w:t>
      </w:r>
    </w:p>
    <w:p w:rsidR="004421BD" w:rsidRDefault="004421BD">
      <w:pPr>
        <w:pStyle w:val="ConsPlusTitle"/>
        <w:jc w:val="center"/>
      </w:pPr>
      <w:r>
        <w:t>О ПОРЯДКЕ ПРОВЕДЕНИЯ ОБЯЗАТЕЛЬНОЙ ПРОВЕРКИ ГЛАВНЫМ</w:t>
      </w:r>
    </w:p>
    <w:p w:rsidR="004421BD" w:rsidRDefault="004421BD">
      <w:pPr>
        <w:pStyle w:val="ConsPlusTitle"/>
        <w:jc w:val="center"/>
      </w:pPr>
      <w:r>
        <w:t>РАСПОРЯДИТЕЛЕМ БЮДЖЕТНЫХ СРЕДСТВ, ПРЕДОСТАВЛЯЮЩИМ СУБСИДИЮ</w:t>
      </w:r>
    </w:p>
    <w:p w:rsidR="004421BD" w:rsidRDefault="004421BD">
      <w:pPr>
        <w:pStyle w:val="ConsPlusTitle"/>
        <w:jc w:val="center"/>
      </w:pPr>
      <w:r>
        <w:t>В ЦЕЛЯХ ФИНАНСОВОГО ОБЕСПЕЧЕНИЯ И (ИЛИ) ВОЗМЕЩЕНИЯ ЧАСТИ</w:t>
      </w:r>
    </w:p>
    <w:p w:rsidR="004421BD" w:rsidRDefault="004421BD">
      <w:pPr>
        <w:pStyle w:val="ConsPlusTitle"/>
        <w:jc w:val="center"/>
      </w:pPr>
      <w:r>
        <w:t>ЗАТРАТ, СОБЛЮДЕНИЯ УСЛОВИЙ, ЦЕЛЕЙ И ПОРЯДКА ПРЕДОСТАВЛЕНИЯ</w:t>
      </w:r>
    </w:p>
    <w:p w:rsidR="004421BD" w:rsidRDefault="004421BD">
      <w:pPr>
        <w:pStyle w:val="ConsPlusTitle"/>
        <w:jc w:val="center"/>
      </w:pPr>
      <w:r>
        <w:t>СУБСИДИЙ ИХ ПОЛУЧАТЕЛЯМИ</w:t>
      </w:r>
    </w:p>
    <w:p w:rsidR="004421BD" w:rsidRDefault="004421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21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1BD" w:rsidRDefault="004421B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421BD" w:rsidRDefault="004421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15.12.2016 </w:t>
            </w:r>
            <w:hyperlink r:id="rId20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21BD" w:rsidRDefault="00442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21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01.03.2018 </w:t>
            </w:r>
            <w:hyperlink r:id="rId22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12.02.2020 </w:t>
            </w:r>
            <w:hyperlink r:id="rId23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4421BD" w:rsidRDefault="00442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24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21BD" w:rsidRDefault="004421BD">
      <w:pPr>
        <w:pStyle w:val="ConsPlusNormal"/>
        <w:jc w:val="both"/>
      </w:pPr>
    </w:p>
    <w:p w:rsidR="004421BD" w:rsidRDefault="004421BD">
      <w:pPr>
        <w:pStyle w:val="ConsPlusTitle"/>
        <w:jc w:val="center"/>
        <w:outlineLvl w:val="1"/>
      </w:pPr>
      <w:r>
        <w:t>I. ОБЩИЕ ПОЛОЖЕНИЯ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ind w:firstLine="540"/>
        <w:jc w:val="both"/>
      </w:pPr>
      <w:r>
        <w:t>1. Настоящий Порядок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регламентирует проведение проверок соблюдения условий, целей и порядка предоставления субсидий их получателями на территории города Красноярска (далее - проведение проверки).</w:t>
      </w:r>
    </w:p>
    <w:p w:rsidR="004421BD" w:rsidRDefault="004421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01.03.2018 N 127)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2. Проведение проверки от имени главного распорядителя бюджетных средств осуществляет департамент экономической политики и инвестиционного развития администрации города (далее - Главный распорядитель).</w:t>
      </w:r>
    </w:p>
    <w:p w:rsidR="004421BD" w:rsidRDefault="004421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12.02.2020 N 84)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Проведение проверки осуществляется в отношении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социально ориентированных некоммерческих организаций (за исключением государственных (муниципальных) учреждений),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по которым Главным распорядителем принято решение о соответствии заявки условиям предоставления субсидии, являющихся получателями</w:t>
      </w:r>
      <w:proofErr w:type="gramEnd"/>
      <w:r>
        <w:t xml:space="preserve"> субсидии в целях финансового обеспечения и (или) возмещения части затрат с 08.05.2013 и выразивших в договоре на предоставление субсидии согласие на проведение проверки (далее - субъект проверки).</w:t>
      </w:r>
    </w:p>
    <w:p w:rsidR="004421BD" w:rsidRDefault="004421BD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22.07.2020 N 563)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4. Предметом проведения проверки является соблюдение условий, целей и порядка предоставления субсидии в целях финансового обеспечения и (или) возмещения части затрат субъектами проверки.</w:t>
      </w:r>
    </w:p>
    <w:p w:rsidR="004421BD" w:rsidRDefault="004421B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01.03.2018 N 127)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5. Проверки проводятся в форме плановых документарных проверок.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Title"/>
        <w:jc w:val="center"/>
        <w:outlineLvl w:val="1"/>
      </w:pPr>
      <w:r>
        <w:t>II. ПОРЯДОК ОРГАНИЗАЦИИ И ПРОВЕДЕНИЯ ПРОВЕРКИ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ind w:firstLine="540"/>
        <w:jc w:val="both"/>
      </w:pPr>
      <w:r>
        <w:t xml:space="preserve">6. Проверки проводятся на основании утвержденного руководителем Главного распорядителя ежегодного плана проведения проверок (далее - план проверок). Основанием для включения проверки в план является истечение 12 месяцев </w:t>
      </w:r>
      <w:proofErr w:type="gramStart"/>
      <w:r>
        <w:t>с даты подписания</w:t>
      </w:r>
      <w:proofErr w:type="gramEnd"/>
      <w:r>
        <w:t xml:space="preserve"> договора о предоставлении субсидии.</w:t>
      </w:r>
    </w:p>
    <w:p w:rsidR="004421BD" w:rsidRDefault="004421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01.03.2018 N 127)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7. Утвержденный план проверок на следующий календарный год доводится до сведения заинтересованных лиц посредством его размещения на официальном сайте администрации города (www.admkrsk.ru) до 1 августа текущего года.</w:t>
      </w:r>
    </w:p>
    <w:p w:rsidR="004421BD" w:rsidRDefault="004421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15.12.2016 N 747)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8. Для проведения проверки лицо, уполномоченное руководителем Главного распорядителя на подготовку проекта решения о проведении проверки, в течение десяти дней до даты начала проверки, указанного в ежегодном плане проверок: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lastRenderedPageBreak/>
        <w:t>1) собирает все имеющиеся у Главного распорядителя материалы в отношении субъекта проверки;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2) готовит проект решения о проведении проверки.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9. Решение о проведении проверки принимается руководителем Главного распорядителя в форме распоряжения администрации города (далее - решение о проведении проверки).</w:t>
      </w:r>
    </w:p>
    <w:p w:rsidR="004421BD" w:rsidRDefault="004421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01.03.2018 N 127)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10. В распоряжении администрации города указываются: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1) наименование Главного распорядителя администрации города, проводящего проверку;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2) фамилия, имя, отчество, должность должностного лица, уполномоченного на проведение проверки;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 места фактического осуществления деятельности ими или индивидуальными предпринимателями;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4) цели, задачи, предмет проверки и срок ее проведения;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5) правовые основания проведения проверки;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6) сроки проведения и перечень мероприятий, необходимых для достижения целей и задач проведения проверки;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7) даты начала и окончания проведения проверки.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11.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даты начала проведения проверки.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Title"/>
        <w:jc w:val="center"/>
        <w:outlineLvl w:val="1"/>
      </w:pPr>
      <w:r>
        <w:t>III. СРОКИ ПРОВЕДЕНИЯ ПРОВЕРКИ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ind w:firstLine="540"/>
        <w:jc w:val="both"/>
      </w:pPr>
      <w:r>
        <w:t>12. Проведение проверки осуществляется в срок, установленный решением о проведении проверки.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13. Срок проведения проверки не может превышать двадцати рабочих дней.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Title"/>
        <w:jc w:val="center"/>
        <w:outlineLvl w:val="1"/>
      </w:pPr>
      <w:r>
        <w:t>IV. ПОРЯДОК ОФОРМЛЕНИЯ РЕЗУЛЬТАТОВ ПРОВЕРКИ</w:t>
      </w:r>
    </w:p>
    <w:p w:rsidR="004421BD" w:rsidRDefault="004421BD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4421BD" w:rsidRDefault="004421BD">
      <w:pPr>
        <w:pStyle w:val="ConsPlusNormal"/>
        <w:jc w:val="center"/>
      </w:pPr>
      <w:r>
        <w:t>от 16.06.2017 N 366)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ind w:firstLine="540"/>
        <w:jc w:val="both"/>
      </w:pPr>
      <w:r>
        <w:t>14. По результатам проверки: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 xml:space="preserve">1) в случае отсутствия нарушений условий, целей и порядка предоставления субсидии лицо, проводившее проверку, составляет </w:t>
      </w:r>
      <w:hyperlink w:anchor="P140" w:history="1">
        <w:r>
          <w:rPr>
            <w:color w:val="0000FF"/>
          </w:rPr>
          <w:t>справку</w:t>
        </w:r>
      </w:hyperlink>
      <w:r>
        <w:t xml:space="preserve"> о результатах контрольного мероприятия - проверки соблюдения субъектом проверки условий, целей и порядка предоставления субсидии (далее - Справка) по форме согласно приложению к настоящему Положению;</w:t>
      </w:r>
    </w:p>
    <w:p w:rsidR="004421BD" w:rsidRDefault="004421B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22.07.2020 N 563)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 xml:space="preserve">2) в случае выявления нарушений условий, целей и порядка предоставления субсидии лицо, проводившее проверку, составляет акт по результатам контрольного мероприятия - проверки соблюдения субъектом проверки условий, целей и порядка предоставления субсидии (далее - </w:t>
      </w:r>
      <w:r>
        <w:lastRenderedPageBreak/>
        <w:t>Акт).</w:t>
      </w:r>
    </w:p>
    <w:p w:rsidR="004421BD" w:rsidRDefault="004421B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22.07.2020 N 563)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15. В Акте указываются: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1) дата и место составления Акта;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2) наименование Главного распорядителя, проводившего проверку;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3) дата и номер распоряжения администрации города, на основании которого проводилась проверка;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4) фамилия, имя, отчество и должность лица, проводившего проверку;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6) дата, время, продолжительность и место проведения проверки;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7) сведения о результатах проверки;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8) сведения об ознакомлении или отказе в ознакомлении с Актом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9) подпись должностного лица, проводившего проверку.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16. К Акту прилагаются объяснения субъекта проверки и иные связанные с результатами проверки документы или их копии.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17. Акт оформляется непосредственно после завершения проверки в двух экземплярах на бумажном носителе. Один экземпляр Акта с копиями приложений вручается руководителю юридического лица, индивидуальному предпринимателю или иному уполномоченному представителю субъекта проверки под расписку об ознакомлении либо об отказе в ознакомлении с Актом.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В случае отсутствия руководителя юридического лица, индивидуального предпринимателя или иного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у Главного распорядителя.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17.1. Справка оформляется непосредственно после завершения проверки в двух экземплярах на бумажном носителе и подписывается лицом, проводившим проверку. Один экземпляр направляется субъекту проверки заказным почтовым отправлением с уведомлением о вручении, которое приобщается к экземпляру Справки, хранящемуся у Главного распорядителя.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>18.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421BD" w:rsidRDefault="004421BD">
      <w:pPr>
        <w:pStyle w:val="ConsPlusNormal"/>
        <w:spacing w:before="220"/>
        <w:ind w:firstLine="540"/>
        <w:jc w:val="both"/>
      </w:pPr>
      <w:r>
        <w:t xml:space="preserve">19. Субъект проверки в случае несогласия с фактами, выводами, предложениями, изложенными в Справке или Акте, в течение пятнадцати дней </w:t>
      </w:r>
      <w:proofErr w:type="gramStart"/>
      <w:r>
        <w:t>с даты получения</w:t>
      </w:r>
      <w:proofErr w:type="gramEnd"/>
      <w:r>
        <w:t xml:space="preserve"> Справки или Акта вправе представить Главному распорядителю возражения в письменной форме в отношении Справки или Акта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Главному </w:t>
      </w:r>
      <w:r>
        <w:lastRenderedPageBreak/>
        <w:t>распорядителю.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Title"/>
        <w:jc w:val="center"/>
        <w:outlineLvl w:val="1"/>
      </w:pPr>
      <w:r>
        <w:t>V. МЕРЫ, ПРИНИМАЕМЫЕ В ОТНОШЕНИИ ФАКТОВ НАРУШЕНИЙ,</w:t>
      </w:r>
    </w:p>
    <w:p w:rsidR="004421BD" w:rsidRDefault="004421BD">
      <w:pPr>
        <w:pStyle w:val="ConsPlusTitle"/>
        <w:jc w:val="center"/>
      </w:pPr>
      <w:proofErr w:type="gramStart"/>
      <w:r>
        <w:t>ВЫЯВЛЕННЫХ</w:t>
      </w:r>
      <w:proofErr w:type="gramEnd"/>
      <w:r>
        <w:t xml:space="preserve"> ПРИ ПРОВЕДЕНИИ ПРОВЕРКИ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ind w:firstLine="540"/>
        <w:jc w:val="both"/>
      </w:pPr>
      <w:r>
        <w:t>20. В случае выявления нарушений условий, целей и порядка предоставления субсидий Главный распорядитель применяет меры по возврату субсидий в установленном порядке.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Title"/>
        <w:jc w:val="center"/>
        <w:outlineLvl w:val="1"/>
      </w:pPr>
      <w:r>
        <w:t>VI. ПОРЯДОК ОБЖАЛОВАНИЯ РЕШЕНИЙ ГЛАВНОГО РАСПОРЯДИТЕЛЯ</w:t>
      </w:r>
    </w:p>
    <w:p w:rsidR="004421BD" w:rsidRDefault="004421BD">
      <w:pPr>
        <w:pStyle w:val="ConsPlusTitle"/>
        <w:jc w:val="center"/>
      </w:pPr>
      <w:r>
        <w:t>ПРИ ПРОВЕДЕНИИ ПРОВЕРКИ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ind w:firstLine="540"/>
        <w:jc w:val="both"/>
      </w:pPr>
      <w:r>
        <w:t>21. Субъект проверки в случае несогласия с фактами, выводами, предложениями, изложенными в Справке или Акте, вправе обжаловать решения Главного распорядителя в порядке, предусмотренном законодательством Российской Федерации.</w:t>
      </w:r>
    </w:p>
    <w:p w:rsidR="004421BD" w:rsidRDefault="004421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16.06.2017 N 366)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jc w:val="right"/>
        <w:outlineLvl w:val="1"/>
      </w:pPr>
      <w:r>
        <w:t>Приложение</w:t>
      </w:r>
    </w:p>
    <w:p w:rsidR="004421BD" w:rsidRDefault="004421BD">
      <w:pPr>
        <w:pStyle w:val="ConsPlusNormal"/>
        <w:jc w:val="right"/>
      </w:pPr>
      <w:r>
        <w:t>к Положению</w:t>
      </w:r>
    </w:p>
    <w:p w:rsidR="004421BD" w:rsidRDefault="004421BD">
      <w:pPr>
        <w:pStyle w:val="ConsPlusNormal"/>
        <w:jc w:val="right"/>
      </w:pPr>
      <w:r>
        <w:t>о порядке проведения</w:t>
      </w:r>
    </w:p>
    <w:p w:rsidR="004421BD" w:rsidRDefault="004421BD">
      <w:pPr>
        <w:pStyle w:val="ConsPlusNormal"/>
        <w:jc w:val="right"/>
      </w:pPr>
      <w:r>
        <w:t>обязательной проверки главным</w:t>
      </w:r>
    </w:p>
    <w:p w:rsidR="004421BD" w:rsidRDefault="004421BD">
      <w:pPr>
        <w:pStyle w:val="ConsPlusNormal"/>
        <w:jc w:val="right"/>
      </w:pPr>
      <w:r>
        <w:t xml:space="preserve">распорядителем </w:t>
      </w:r>
      <w:proofErr w:type="gramStart"/>
      <w:r>
        <w:t>бюджетных</w:t>
      </w:r>
      <w:proofErr w:type="gramEnd"/>
    </w:p>
    <w:p w:rsidR="004421BD" w:rsidRDefault="004421BD">
      <w:pPr>
        <w:pStyle w:val="ConsPlusNormal"/>
        <w:jc w:val="right"/>
      </w:pPr>
      <w:r>
        <w:t xml:space="preserve">средств, </w:t>
      </w:r>
      <w:proofErr w:type="gramStart"/>
      <w:r>
        <w:t>предоставляющим</w:t>
      </w:r>
      <w:proofErr w:type="gramEnd"/>
    </w:p>
    <w:p w:rsidR="004421BD" w:rsidRDefault="004421BD">
      <w:pPr>
        <w:pStyle w:val="ConsPlusNormal"/>
        <w:jc w:val="right"/>
      </w:pPr>
      <w:r>
        <w:t xml:space="preserve">субсидию в целях </w:t>
      </w:r>
      <w:proofErr w:type="gramStart"/>
      <w:r>
        <w:t>финансового</w:t>
      </w:r>
      <w:proofErr w:type="gramEnd"/>
    </w:p>
    <w:p w:rsidR="004421BD" w:rsidRDefault="004421BD">
      <w:pPr>
        <w:pStyle w:val="ConsPlusNormal"/>
        <w:jc w:val="right"/>
      </w:pPr>
      <w:r>
        <w:t>обеспечения и (или) возмещения части</w:t>
      </w:r>
    </w:p>
    <w:p w:rsidR="004421BD" w:rsidRDefault="004421BD">
      <w:pPr>
        <w:pStyle w:val="ConsPlusNormal"/>
        <w:jc w:val="right"/>
      </w:pPr>
      <w:r>
        <w:t>затрат, соблюдения условий,</w:t>
      </w:r>
    </w:p>
    <w:p w:rsidR="004421BD" w:rsidRDefault="004421BD">
      <w:pPr>
        <w:pStyle w:val="ConsPlusNormal"/>
        <w:jc w:val="right"/>
      </w:pPr>
      <w:r>
        <w:t>целей и порядка предоставления</w:t>
      </w:r>
    </w:p>
    <w:p w:rsidR="004421BD" w:rsidRDefault="004421BD">
      <w:pPr>
        <w:pStyle w:val="ConsPlusNormal"/>
        <w:jc w:val="right"/>
      </w:pPr>
      <w:r>
        <w:t>субсидий их получателями</w:t>
      </w:r>
    </w:p>
    <w:p w:rsidR="004421BD" w:rsidRDefault="004421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21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1BD" w:rsidRDefault="00442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1BD" w:rsidRDefault="004421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16.06.2017 N 366,</w:t>
            </w:r>
            <w:proofErr w:type="gramEnd"/>
          </w:p>
          <w:p w:rsidR="004421BD" w:rsidRDefault="004421B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администрации г. Красноярска от 01.03.2018 </w:t>
            </w:r>
            <w:hyperlink r:id="rId3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4421BD" w:rsidRDefault="00442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38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21BD" w:rsidRDefault="004421BD">
      <w:pPr>
        <w:pStyle w:val="ConsPlusNormal"/>
        <w:jc w:val="both"/>
      </w:pPr>
    </w:p>
    <w:p w:rsidR="004421BD" w:rsidRDefault="004421BD">
      <w:pPr>
        <w:pStyle w:val="ConsPlusNonformat"/>
        <w:jc w:val="both"/>
      </w:pPr>
      <w:bookmarkStart w:id="1" w:name="P140"/>
      <w:bookmarkEnd w:id="1"/>
      <w:r>
        <w:t xml:space="preserve">                                  СПРАВКА</w:t>
      </w:r>
    </w:p>
    <w:p w:rsidR="004421BD" w:rsidRDefault="004421BD">
      <w:pPr>
        <w:pStyle w:val="ConsPlusNonformat"/>
        <w:jc w:val="both"/>
      </w:pPr>
      <w:r>
        <w:t xml:space="preserve">             о результатах контрольного мероприятия - проверки</w:t>
      </w:r>
    </w:p>
    <w:p w:rsidR="004421BD" w:rsidRDefault="004421BD">
      <w:pPr>
        <w:pStyle w:val="ConsPlusNonformat"/>
        <w:jc w:val="both"/>
      </w:pPr>
      <w:r>
        <w:t xml:space="preserve">          соблюдения субъектом проверки условий, целей и порядка</w:t>
      </w:r>
    </w:p>
    <w:p w:rsidR="004421BD" w:rsidRDefault="004421BD">
      <w:pPr>
        <w:pStyle w:val="ConsPlusNonformat"/>
        <w:jc w:val="both"/>
      </w:pPr>
      <w:r>
        <w:t xml:space="preserve">                          предоставления субсидии</w:t>
      </w:r>
    </w:p>
    <w:p w:rsidR="004421BD" w:rsidRDefault="004421BD">
      <w:pPr>
        <w:pStyle w:val="ConsPlusNonformat"/>
        <w:jc w:val="both"/>
      </w:pPr>
    </w:p>
    <w:p w:rsidR="004421BD" w:rsidRDefault="004421BD">
      <w:pPr>
        <w:pStyle w:val="ConsPlusNonformat"/>
        <w:jc w:val="both"/>
      </w:pPr>
      <w:r>
        <w:t>г. Красноярск                  дата                            N __________</w:t>
      </w:r>
    </w:p>
    <w:p w:rsidR="004421BD" w:rsidRDefault="004421BD">
      <w:pPr>
        <w:pStyle w:val="ConsPlusNonformat"/>
        <w:jc w:val="both"/>
      </w:pPr>
    </w:p>
    <w:p w:rsidR="004421BD" w:rsidRDefault="004421BD">
      <w:pPr>
        <w:pStyle w:val="ConsPlusNonformat"/>
        <w:jc w:val="both"/>
      </w:pPr>
      <w:r>
        <w:t xml:space="preserve">    1. Основание для проведения проверки: _________________________________</w:t>
      </w:r>
    </w:p>
    <w:p w:rsidR="004421BD" w:rsidRDefault="004421BD">
      <w:pPr>
        <w:pStyle w:val="ConsPlusNonformat"/>
        <w:jc w:val="both"/>
      </w:pPr>
      <w:r>
        <w:t>__________________________________________________________________________.</w:t>
      </w:r>
    </w:p>
    <w:p w:rsidR="004421BD" w:rsidRDefault="004421BD">
      <w:pPr>
        <w:pStyle w:val="ConsPlusNonformat"/>
        <w:jc w:val="both"/>
      </w:pPr>
      <w:r>
        <w:t xml:space="preserve">    2.   Должностное   лицо,   уполномоченное   на   проведение   проверки:</w:t>
      </w:r>
    </w:p>
    <w:p w:rsidR="004421BD" w:rsidRDefault="004421BD">
      <w:pPr>
        <w:pStyle w:val="ConsPlusNonformat"/>
        <w:jc w:val="both"/>
      </w:pPr>
      <w:r>
        <w:t>___________________________________________________________________________</w:t>
      </w:r>
    </w:p>
    <w:p w:rsidR="004421BD" w:rsidRDefault="004421BD">
      <w:pPr>
        <w:pStyle w:val="ConsPlusNonformat"/>
        <w:jc w:val="both"/>
      </w:pPr>
      <w:r>
        <w:t>__________________________________________________________________________.</w:t>
      </w:r>
    </w:p>
    <w:p w:rsidR="004421BD" w:rsidRDefault="004421BD">
      <w:pPr>
        <w:pStyle w:val="ConsPlusNonformat"/>
        <w:jc w:val="both"/>
      </w:pPr>
      <w:r>
        <w:t xml:space="preserve">    3. Цель проверки: ____________________________________________________.</w:t>
      </w:r>
    </w:p>
    <w:p w:rsidR="004421BD" w:rsidRDefault="004421BD">
      <w:pPr>
        <w:pStyle w:val="ConsPlusNonformat"/>
        <w:jc w:val="both"/>
      </w:pPr>
      <w:r>
        <w:t xml:space="preserve">    4. Объект проверки: __________________________________________________.</w:t>
      </w:r>
    </w:p>
    <w:p w:rsidR="004421BD" w:rsidRDefault="004421BD">
      <w:pPr>
        <w:pStyle w:val="ConsPlusNonformat"/>
        <w:jc w:val="both"/>
      </w:pPr>
      <w:r>
        <w:t xml:space="preserve">    5. Проверяемый период деятельности: __________________________________.</w:t>
      </w:r>
    </w:p>
    <w:p w:rsidR="004421BD" w:rsidRDefault="004421BD">
      <w:pPr>
        <w:pStyle w:val="ConsPlusNonformat"/>
        <w:jc w:val="both"/>
      </w:pPr>
      <w:r>
        <w:t xml:space="preserve">    6. Срок проведения проверки: _________________________________________.</w:t>
      </w:r>
    </w:p>
    <w:p w:rsidR="004421BD" w:rsidRDefault="004421BD">
      <w:pPr>
        <w:pStyle w:val="ConsPlusNonformat"/>
        <w:jc w:val="both"/>
      </w:pPr>
      <w:r>
        <w:t xml:space="preserve">    7. Краткая информация по субъекту малого и среднего предпринимательства</w:t>
      </w:r>
    </w:p>
    <w:p w:rsidR="004421BD" w:rsidRDefault="004421BD">
      <w:pPr>
        <w:pStyle w:val="ConsPlusNonformat"/>
        <w:jc w:val="both"/>
      </w:pPr>
      <w:proofErr w:type="gramStart"/>
      <w:r>
        <w:t>(дата государственной регистрации, основной государственный регистрационный</w:t>
      </w:r>
      <w:proofErr w:type="gramEnd"/>
    </w:p>
    <w:p w:rsidR="004421BD" w:rsidRDefault="004421BD">
      <w:pPr>
        <w:pStyle w:val="ConsPlusNonformat"/>
        <w:jc w:val="both"/>
      </w:pPr>
      <w:r>
        <w:t>номер  (ОГРН), идентификационный номер налогоплательщика (ИНН), код причины</w:t>
      </w:r>
    </w:p>
    <w:p w:rsidR="004421BD" w:rsidRDefault="004421BD">
      <w:pPr>
        <w:pStyle w:val="ConsPlusNonformat"/>
        <w:jc w:val="both"/>
      </w:pPr>
      <w:r>
        <w:lastRenderedPageBreak/>
        <w:t xml:space="preserve">постановки  на  учет  (КПП), основной вид деятельности (ОКВЭД), </w:t>
      </w:r>
      <w:proofErr w:type="gramStart"/>
      <w:r>
        <w:t>применяемая</w:t>
      </w:r>
      <w:proofErr w:type="gramEnd"/>
    </w:p>
    <w:p w:rsidR="004421BD" w:rsidRDefault="004421BD">
      <w:pPr>
        <w:pStyle w:val="ConsPlusNonformat"/>
        <w:jc w:val="both"/>
      </w:pPr>
      <w:r>
        <w:t>система налогообложения): _________________________________________________</w:t>
      </w:r>
    </w:p>
    <w:p w:rsidR="004421BD" w:rsidRDefault="004421BD">
      <w:pPr>
        <w:pStyle w:val="ConsPlusNonformat"/>
        <w:jc w:val="both"/>
      </w:pPr>
      <w:r>
        <w:t>__________________________________________________________________________.</w:t>
      </w:r>
    </w:p>
    <w:p w:rsidR="004421BD" w:rsidRDefault="004421BD">
      <w:pPr>
        <w:pStyle w:val="ConsPlusNonformat"/>
        <w:jc w:val="both"/>
      </w:pPr>
      <w:r>
        <w:t xml:space="preserve">    8. Вид предоставленной субсидии: _____________________________________.</w:t>
      </w:r>
    </w:p>
    <w:p w:rsidR="004421BD" w:rsidRDefault="004421BD">
      <w:pPr>
        <w:pStyle w:val="ConsPlusNonformat"/>
        <w:jc w:val="both"/>
      </w:pPr>
      <w:r>
        <w:t xml:space="preserve">    9. Проверка проведена по следующим вопросам:</w:t>
      </w:r>
    </w:p>
    <w:p w:rsidR="004421BD" w:rsidRDefault="004421BD">
      <w:pPr>
        <w:pStyle w:val="ConsPlusNonformat"/>
        <w:jc w:val="both"/>
      </w:pPr>
      <w:r>
        <w:t xml:space="preserve">    1)   соответствие   субъекта   малого  и  среднего  предпринимательства</w:t>
      </w:r>
    </w:p>
    <w:p w:rsidR="004421BD" w:rsidRDefault="004421BD">
      <w:pPr>
        <w:pStyle w:val="ConsPlusNonformat"/>
        <w:jc w:val="both"/>
      </w:pPr>
      <w:r>
        <w:t>критериям предоставления субсидии;</w:t>
      </w:r>
    </w:p>
    <w:p w:rsidR="004421BD" w:rsidRDefault="004421BD">
      <w:pPr>
        <w:pStyle w:val="ConsPlusNonformat"/>
        <w:jc w:val="both"/>
      </w:pPr>
      <w:r>
        <w:t xml:space="preserve">    2)  оценка  соответствия видов затрат, понесенных получателем субсидии,</w:t>
      </w:r>
    </w:p>
    <w:p w:rsidR="004421BD" w:rsidRDefault="004421BD">
      <w:pPr>
        <w:pStyle w:val="ConsPlusNonformat"/>
        <w:jc w:val="both"/>
      </w:pPr>
      <w:r>
        <w:t>целевому назначению субсидии;</w:t>
      </w:r>
    </w:p>
    <w:p w:rsidR="004421BD" w:rsidRDefault="004421BD">
      <w:pPr>
        <w:pStyle w:val="ConsPlusNonformat"/>
        <w:jc w:val="both"/>
      </w:pPr>
      <w:r>
        <w:t xml:space="preserve">    3) наличие документов, подтверждающих субсидируемые затраты получателем</w:t>
      </w:r>
    </w:p>
    <w:p w:rsidR="004421BD" w:rsidRDefault="004421BD">
      <w:pPr>
        <w:pStyle w:val="ConsPlusNonformat"/>
        <w:jc w:val="both"/>
      </w:pPr>
      <w:r>
        <w:t>субсидии;</w:t>
      </w:r>
    </w:p>
    <w:p w:rsidR="004421BD" w:rsidRDefault="004421BD">
      <w:pPr>
        <w:pStyle w:val="ConsPlusNonformat"/>
        <w:jc w:val="both"/>
      </w:pPr>
      <w:r>
        <w:t xml:space="preserve">    4)  выполнение  получателем  субсидии  условий  договора  на  получение</w:t>
      </w:r>
    </w:p>
    <w:p w:rsidR="004421BD" w:rsidRDefault="004421BD">
      <w:pPr>
        <w:pStyle w:val="ConsPlusNonformat"/>
        <w:jc w:val="both"/>
      </w:pPr>
      <w:r>
        <w:t>субсидии.</w:t>
      </w:r>
    </w:p>
    <w:p w:rsidR="004421BD" w:rsidRDefault="004421BD">
      <w:pPr>
        <w:pStyle w:val="ConsPlusNonformat"/>
        <w:jc w:val="both"/>
      </w:pPr>
      <w:r>
        <w:t xml:space="preserve">    10. В ходе проведения проверки нарушений не установлено.</w:t>
      </w:r>
    </w:p>
    <w:p w:rsidR="004421BD" w:rsidRDefault="004421BD">
      <w:pPr>
        <w:pStyle w:val="ConsPlusNonformat"/>
        <w:jc w:val="both"/>
      </w:pPr>
    </w:p>
    <w:p w:rsidR="004421BD" w:rsidRDefault="004421BD">
      <w:pPr>
        <w:pStyle w:val="ConsPlusNonformat"/>
        <w:jc w:val="both"/>
      </w:pPr>
      <w:r>
        <w:t>Должностное лицо, проводившее проверку:</w:t>
      </w:r>
    </w:p>
    <w:p w:rsidR="004421BD" w:rsidRDefault="004421BD">
      <w:pPr>
        <w:pStyle w:val="ConsPlusNonformat"/>
        <w:jc w:val="both"/>
      </w:pPr>
    </w:p>
    <w:p w:rsidR="004421BD" w:rsidRDefault="004421BD">
      <w:pPr>
        <w:pStyle w:val="ConsPlusNonformat"/>
        <w:jc w:val="both"/>
      </w:pPr>
      <w:r>
        <w:t>_____________________    _________________    _____________________________</w:t>
      </w:r>
    </w:p>
    <w:p w:rsidR="004421BD" w:rsidRDefault="004421BD">
      <w:pPr>
        <w:pStyle w:val="ConsPlusNonformat"/>
        <w:jc w:val="both"/>
      </w:pPr>
      <w:r>
        <w:t xml:space="preserve">    (должность)           (личная подпись)         (инициалы и фамилия)</w:t>
      </w:r>
    </w:p>
    <w:p w:rsidR="004421BD" w:rsidRDefault="004421BD">
      <w:pPr>
        <w:pStyle w:val="ConsPlusNonformat"/>
        <w:jc w:val="both"/>
      </w:pPr>
    </w:p>
    <w:p w:rsidR="004421BD" w:rsidRDefault="004421BD">
      <w:pPr>
        <w:pStyle w:val="ConsPlusNonformat"/>
        <w:jc w:val="both"/>
      </w:pPr>
      <w:r>
        <w:t xml:space="preserve">Со справкой </w:t>
      </w:r>
      <w:proofErr w:type="gramStart"/>
      <w:r>
        <w:t>ознакомлен</w:t>
      </w:r>
      <w:proofErr w:type="gramEnd"/>
      <w:r>
        <w:t>:</w:t>
      </w:r>
    </w:p>
    <w:p w:rsidR="004421BD" w:rsidRDefault="004421BD">
      <w:pPr>
        <w:pStyle w:val="ConsPlusNonformat"/>
        <w:jc w:val="both"/>
      </w:pPr>
    </w:p>
    <w:p w:rsidR="004421BD" w:rsidRDefault="004421BD">
      <w:pPr>
        <w:pStyle w:val="ConsPlusNonformat"/>
        <w:jc w:val="both"/>
      </w:pPr>
      <w:r>
        <w:t>_____________________    _________________    _____________________________</w:t>
      </w:r>
    </w:p>
    <w:p w:rsidR="004421BD" w:rsidRDefault="004421BD">
      <w:pPr>
        <w:pStyle w:val="ConsPlusNonformat"/>
        <w:jc w:val="both"/>
      </w:pPr>
      <w:r>
        <w:t xml:space="preserve">    (должность)           (личная подпись)         (инициалы и фамилия)</w:t>
      </w: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jc w:val="both"/>
      </w:pPr>
    </w:p>
    <w:p w:rsidR="004421BD" w:rsidRDefault="00442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784" w:rsidRDefault="004421BD">
      <w:bookmarkStart w:id="2" w:name="_GoBack"/>
      <w:bookmarkEnd w:id="2"/>
    </w:p>
    <w:sectPr w:rsidR="00F26784" w:rsidSect="008D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BD"/>
    <w:rsid w:val="004421BD"/>
    <w:rsid w:val="004E5254"/>
    <w:rsid w:val="008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351CCFDB5CF7387DE5069DEC5F0BB7626FBC4D2AB438FBE7A895ED250554A2F70B27E4353C4CB1CCEA6169D0wFZ4C" TargetMode="External"/><Relationship Id="rId18" Type="http://schemas.openxmlformats.org/officeDocument/2006/relationships/hyperlink" Target="consultantplus://offline/ref=B2351CCFDB5CF7387DE51890FA3354B86261E6452DB43AA9BFFA93BA7A5552F7A54B79BD767B5FB0C4F46369D4FFF3A3CB08E758D42C715CE3351796w5ZCC" TargetMode="External"/><Relationship Id="rId26" Type="http://schemas.openxmlformats.org/officeDocument/2006/relationships/hyperlink" Target="consultantplus://offline/ref=B2351CCFDB5CF7387DE51890FA3354B86261E6452DB433AEB9F893BA7A5552F7A54B79BD767B5FB0C4F46369D4FFF3A3CB08E758D42C715CE3351796w5ZCC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2351CCFDB5CF7387DE51890FA3354B86261E6452EB930AFBAFA93BA7A5552F7A54B79BD767B5FB0C4F46369D7FFF3A3CB08E758D42C715CE3351796w5ZCC" TargetMode="External"/><Relationship Id="rId34" Type="http://schemas.openxmlformats.org/officeDocument/2006/relationships/hyperlink" Target="consultantplus://offline/ref=B2351CCFDB5CF7387DE51890FA3354B86261E6452DB43AA9BFFA93BA7A5552F7A54B79BD767B5FB0C4F46368D3FFF3A3CB08E758D42C715CE3351796w5ZCC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consultantplus://offline/ref=B2351CCFDB5CF7387DE51890FA3354B86261E6452EB930AFBAFA93BA7A5552F7A54B79BD767B5FB0C4F46369D7FFF3A3CB08E758D42C715CE3351796w5Z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351CCFDB5CF7387DE51890FA3354B86261E6452DB436AAB2FE93BA7A5552F7A54B79BD767B5FB0C4F7683D83B0F2FF8F5EF458DF2C7354FFw3Z7C" TargetMode="External"/><Relationship Id="rId20" Type="http://schemas.openxmlformats.org/officeDocument/2006/relationships/hyperlink" Target="consultantplus://offline/ref=B2351CCFDB5CF7387DE51890FA3354B86261E6452EB830A5BCFF93BA7A5552F7A54B79BD767B5FB0C4F46369D7FFF3A3CB08E758D42C715CE3351796w5ZCC" TargetMode="External"/><Relationship Id="rId29" Type="http://schemas.openxmlformats.org/officeDocument/2006/relationships/hyperlink" Target="consultantplus://offline/ref=B2351CCFDB5CF7387DE51890FA3354B86261E6452DB036A5BBF493BA7A5552F7A54B79BD767B5FB0C4F46369DBFFF3A3CB08E758D42C715CE3351796w5ZCC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351CCFDB5CF7387DE51890FA3354B86261E6452EB830A5BCFF93BA7A5552F7A54B79BD767B5FB0C4F46369D7FFF3A3CB08E758D42C715CE3351796w5ZCC" TargetMode="External"/><Relationship Id="rId11" Type="http://schemas.openxmlformats.org/officeDocument/2006/relationships/hyperlink" Target="consultantplus://offline/ref=B2351CCFDB5CF7387DE5069DEC5F0BB7626FBF4026B738FBE7A895ED250554A2E50B7FE8353C51B8C1FF373896A1AAF28C43EA50C9307156wFZDC" TargetMode="External"/><Relationship Id="rId24" Type="http://schemas.openxmlformats.org/officeDocument/2006/relationships/hyperlink" Target="consultantplus://offline/ref=B2351CCFDB5CF7387DE51890FA3354B86261E6452DB43AA9BFFA93BA7A5552F7A54B79BD767B5FB0C4F46369DAFFF3A3CB08E758D42C715CE3351796w5ZCC" TargetMode="External"/><Relationship Id="rId32" Type="http://schemas.openxmlformats.org/officeDocument/2006/relationships/hyperlink" Target="consultantplus://offline/ref=B2351CCFDB5CF7387DE51890FA3354B86261E6452EB930AFBAFA93BA7A5552F7A54B79BD767B5FB0C4F46369D4FFF3A3CB08E758D42C715CE3351796w5ZCC" TargetMode="External"/><Relationship Id="rId37" Type="http://schemas.openxmlformats.org/officeDocument/2006/relationships/hyperlink" Target="consultantplus://offline/ref=B2351CCFDB5CF7387DE51890FA3354B86261E6452DB036A5BBF493BA7A5552F7A54B79BD767B5FB0C4F46369DAFFF3A3CB08E758D42C715CE3351796w5ZCC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351CCFDB5CF7387DE51890FA3354B86261E6452DB436AAB2FE93BA7A5552F7A54B79BD767B5FB0C4F4606CDAFFF3A3CB08E758D42C715CE3351796w5ZCC" TargetMode="External"/><Relationship Id="rId23" Type="http://schemas.openxmlformats.org/officeDocument/2006/relationships/hyperlink" Target="consultantplus://offline/ref=B2351CCFDB5CF7387DE51890FA3354B86261E6452DB433AEB9F893BA7A5552F7A54B79BD767B5FB0C4F46369D7FFF3A3CB08E758D42C715CE3351796w5ZCC" TargetMode="External"/><Relationship Id="rId28" Type="http://schemas.openxmlformats.org/officeDocument/2006/relationships/hyperlink" Target="consultantplus://offline/ref=B2351CCFDB5CF7387DE51890FA3354B86261E6452DB036A5BBF493BA7A5552F7A54B79BD767B5FB0C4F46369DAFFF3A3CB08E758D42C715CE3351796w5ZCC" TargetMode="External"/><Relationship Id="rId36" Type="http://schemas.openxmlformats.org/officeDocument/2006/relationships/hyperlink" Target="consultantplus://offline/ref=B2351CCFDB5CF7387DE51890FA3354B86261E6452EB930AFBAFA93BA7A5552F7A54B79BD767B5FB0C4F46369DAFFF3A3CB08E758D42C715CE3351796w5ZCC" TargetMode="External"/><Relationship Id="rId10" Type="http://schemas.openxmlformats.org/officeDocument/2006/relationships/hyperlink" Target="consultantplus://offline/ref=B2351CCFDB5CF7387DE51890FA3354B86261E6452DB43AA9BFFA93BA7A5552F7A54B79BD767B5FB0C4F46369D7FFF3A3CB08E758D42C715CE3351796w5ZCC" TargetMode="External"/><Relationship Id="rId19" Type="http://schemas.openxmlformats.org/officeDocument/2006/relationships/hyperlink" Target="consultantplus://offline/ref=B2351CCFDB5CF7387DE51890FA3354B86261E6452DB036A5BBF493BA7A5552F7A54B79BD767B5FB0C4F46369D4FFF3A3CB08E758D42C715CE3351796w5ZCC" TargetMode="External"/><Relationship Id="rId31" Type="http://schemas.openxmlformats.org/officeDocument/2006/relationships/hyperlink" Target="consultantplus://offline/ref=B2351CCFDB5CF7387DE51890FA3354B86261E6452DB036A5BBF493BA7A5552F7A54B79BD767B5FB0C4F46368D3FFF3A3CB08E758D42C715CE3351796w5Z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351CCFDB5CF7387DE51890FA3354B86261E6452DB433AEB9F893BA7A5552F7A54B79BD767B5FB0C4F46369D7FFF3A3CB08E758D42C715CE3351796w5ZCC" TargetMode="External"/><Relationship Id="rId14" Type="http://schemas.openxmlformats.org/officeDocument/2006/relationships/hyperlink" Target="consultantplus://offline/ref=B2351CCFDB5CF7387DE5069DEC5F0BB7626FBC4D2AB838FBE7A895ED250554A2F70B27E4353C4CB1CCEA6169D0wFZ4C" TargetMode="External"/><Relationship Id="rId22" Type="http://schemas.openxmlformats.org/officeDocument/2006/relationships/hyperlink" Target="consultantplus://offline/ref=B2351CCFDB5CF7387DE51890FA3354B86261E6452DB036A5BBF493BA7A5552F7A54B79BD767B5FB0C4F46369D5FFF3A3CB08E758D42C715CE3351796w5ZCC" TargetMode="External"/><Relationship Id="rId27" Type="http://schemas.openxmlformats.org/officeDocument/2006/relationships/hyperlink" Target="consultantplus://offline/ref=B2351CCFDB5CF7387DE51890FA3354B86261E6452DB43AA9BFFA93BA7A5552F7A54B79BD767B5FB0C4F46369DBFFF3A3CB08E758D42C715CE3351796w5ZCC" TargetMode="External"/><Relationship Id="rId30" Type="http://schemas.openxmlformats.org/officeDocument/2006/relationships/hyperlink" Target="consultantplus://offline/ref=B2351CCFDB5CF7387DE51890FA3354B86261E6452EB830A5BCFF93BA7A5552F7A54B79BD767B5FB0C4F46369DAFFF3A3CB08E758D42C715CE3351796w5ZCC" TargetMode="External"/><Relationship Id="rId35" Type="http://schemas.openxmlformats.org/officeDocument/2006/relationships/hyperlink" Target="consultantplus://offline/ref=B2351CCFDB5CF7387DE51890FA3354B86261E6452EB930AFBAFA93BA7A5552F7A54B79BD767B5FB0C4F46369D5FFF3A3CB08E758D42C715CE3351796w5ZCC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consultantplus://offline/ref=B2351CCFDB5CF7387DE51890FA3354B86261E6452DB036A5BBF493BA7A5552F7A54B79BD767B5FB0C4F46369D7FFF3A3CB08E758D42C715CE3351796w5ZC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351CCFDB5CF7387DE5069DEC5F0BB7626FBF4026B738FBE7A895ED250554A2E50B7FE8353C57B6C1FF373896A1AAF28C43EA50C9307156wFZDC" TargetMode="External"/><Relationship Id="rId17" Type="http://schemas.openxmlformats.org/officeDocument/2006/relationships/hyperlink" Target="consultantplus://offline/ref=B2351CCFDB5CF7387DE51890FA3354B86261E6452DB436AAB2FE93BA7A5552F7A54B79BD767B5FB0C4F46761D2FFF3A3CB08E758D42C715CE3351796w5ZCC" TargetMode="External"/><Relationship Id="rId25" Type="http://schemas.openxmlformats.org/officeDocument/2006/relationships/hyperlink" Target="consultantplus://offline/ref=B2351CCFDB5CF7387DE51890FA3354B86261E6452DB036A5BBF493BA7A5552F7A54B79BD767B5FB0C4F46369DAFFF3A3CB08E758D42C715CE3351796w5ZCC" TargetMode="External"/><Relationship Id="rId33" Type="http://schemas.openxmlformats.org/officeDocument/2006/relationships/hyperlink" Target="consultantplus://offline/ref=B2351CCFDB5CF7387DE51890FA3354B86261E6452DB43AA9BFFA93BA7A5552F7A54B79BD767B5FB0C4F46368D3FFF3A3CB08E758D42C715CE3351796w5ZCC" TargetMode="External"/><Relationship Id="rId38" Type="http://schemas.openxmlformats.org/officeDocument/2006/relationships/hyperlink" Target="consultantplus://offline/ref=B2351CCFDB5CF7387DE51890FA3354B86261E6452DB43AA9BFFA93BA7A5552F7A54B79BD767B5FB0C4F46368D0FFF3A3CB08E758D42C715CE3351796w5Z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1668A5-918C-468B-9A83-4002465D2AF1}"/>
</file>

<file path=customXml/itemProps2.xml><?xml version="1.0" encoding="utf-8"?>
<ds:datastoreItem xmlns:ds="http://schemas.openxmlformats.org/officeDocument/2006/customXml" ds:itemID="{A0F1793E-29FE-48EB-AD77-54FFCEE72FEA}"/>
</file>

<file path=customXml/itemProps3.xml><?xml version="1.0" encoding="utf-8"?>
<ds:datastoreItem xmlns:ds="http://schemas.openxmlformats.org/officeDocument/2006/customXml" ds:itemID="{D067D94B-15D8-4448-BA43-36FC75532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Нахатакян Карина Самвеловна</dc:creator>
  <cp:lastModifiedBy>Нахатакян Карина Самвеловна</cp:lastModifiedBy>
  <cp:revision>1</cp:revision>
  <cp:lastPrinted>2020-08-03T02:25:00Z</cp:lastPrinted>
  <dcterms:created xsi:type="dcterms:W3CDTF">2020-08-03T02:25:00Z</dcterms:created>
  <dcterms:modified xsi:type="dcterms:W3CDTF">2020-08-03T02:26:00Z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