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414" w:rsidRPr="00401402" w:rsidRDefault="00D53163" w:rsidP="00A82A06">
      <w:pPr>
        <w:pStyle w:val="ConsPlusNormal"/>
        <w:ind w:firstLine="540"/>
        <w:jc w:val="right"/>
        <w:rPr>
          <w:rFonts w:ascii="Times New Roman" w:hAnsi="Times New Roman" w:cs="Times New Roman"/>
          <w:sz w:val="30"/>
          <w:szCs w:val="30"/>
        </w:rPr>
      </w:pPr>
      <w:r w:rsidRPr="00401402">
        <w:rPr>
          <w:rFonts w:ascii="Times New Roman" w:hAnsi="Times New Roman" w:cs="Times New Roman"/>
          <w:sz w:val="30"/>
          <w:szCs w:val="30"/>
        </w:rPr>
        <w:t>Проект</w:t>
      </w:r>
    </w:p>
    <w:p w:rsidR="002D1B5B" w:rsidRPr="00401402" w:rsidRDefault="002D1B5B" w:rsidP="00A82A06">
      <w:pPr>
        <w:pStyle w:val="ConsPlusTitle"/>
        <w:ind w:firstLine="540"/>
        <w:jc w:val="center"/>
        <w:rPr>
          <w:rFonts w:ascii="Times New Roman" w:hAnsi="Times New Roman" w:cs="Times New Roman"/>
          <w:b w:val="0"/>
          <w:sz w:val="30"/>
          <w:szCs w:val="30"/>
        </w:rPr>
      </w:pPr>
      <w:bookmarkStart w:id="0" w:name="P34"/>
      <w:bookmarkEnd w:id="0"/>
    </w:p>
    <w:p w:rsidR="00DE2B28" w:rsidRPr="00401402" w:rsidRDefault="008A07E2" w:rsidP="00A82A06">
      <w:pPr>
        <w:spacing w:after="0" w:line="240" w:lineRule="auto"/>
        <w:ind w:firstLine="540"/>
        <w:jc w:val="center"/>
        <w:rPr>
          <w:rFonts w:ascii="Times New Roman" w:hAnsi="Times New Roman" w:cs="Times New Roman"/>
          <w:sz w:val="30"/>
          <w:szCs w:val="30"/>
        </w:rPr>
      </w:pPr>
      <w:r w:rsidRPr="00401402">
        <w:rPr>
          <w:rFonts w:ascii="Times New Roman" w:hAnsi="Times New Roman" w:cs="Times New Roman"/>
          <w:sz w:val="30"/>
          <w:szCs w:val="30"/>
        </w:rPr>
        <w:t>АДМИНИСТРАЦИЯ ГОРОДА КРАСНОЯРСКА</w:t>
      </w:r>
    </w:p>
    <w:p w:rsidR="00384AD8" w:rsidRPr="00401402" w:rsidRDefault="00384AD8" w:rsidP="00A82A06">
      <w:pPr>
        <w:spacing w:after="0" w:line="240" w:lineRule="auto"/>
        <w:ind w:firstLine="540"/>
        <w:jc w:val="center"/>
        <w:rPr>
          <w:rFonts w:ascii="Times New Roman" w:hAnsi="Times New Roman" w:cs="Times New Roman"/>
          <w:sz w:val="30"/>
          <w:szCs w:val="30"/>
        </w:rPr>
      </w:pPr>
    </w:p>
    <w:p w:rsidR="00DE2B28" w:rsidRPr="00401402" w:rsidRDefault="008A07E2" w:rsidP="00A82A06">
      <w:pPr>
        <w:spacing w:after="0" w:line="240" w:lineRule="auto"/>
        <w:ind w:firstLine="540"/>
        <w:jc w:val="center"/>
        <w:rPr>
          <w:rFonts w:ascii="Times New Roman" w:hAnsi="Times New Roman" w:cs="Times New Roman"/>
          <w:sz w:val="30"/>
          <w:szCs w:val="30"/>
        </w:rPr>
      </w:pPr>
      <w:r w:rsidRPr="00401402">
        <w:rPr>
          <w:rFonts w:ascii="Times New Roman" w:hAnsi="Times New Roman" w:cs="Times New Roman"/>
          <w:sz w:val="30"/>
          <w:szCs w:val="30"/>
        </w:rPr>
        <w:t>ПОСТАНОВЛЕНИЕ</w:t>
      </w:r>
    </w:p>
    <w:p w:rsidR="00384AD8" w:rsidRPr="00401402" w:rsidRDefault="00384AD8" w:rsidP="00A82A06">
      <w:pPr>
        <w:spacing w:after="0" w:line="240" w:lineRule="auto"/>
        <w:ind w:right="3967" w:firstLine="540"/>
        <w:rPr>
          <w:rFonts w:ascii="Times New Roman" w:hAnsi="Times New Roman" w:cs="Times New Roman"/>
          <w:sz w:val="30"/>
          <w:szCs w:val="30"/>
        </w:rPr>
      </w:pPr>
    </w:p>
    <w:p w:rsidR="00A73D9C" w:rsidRPr="00401402" w:rsidRDefault="00DE2B28" w:rsidP="00A73D9C">
      <w:pPr>
        <w:spacing w:after="0" w:line="240" w:lineRule="auto"/>
        <w:ind w:right="3967"/>
        <w:rPr>
          <w:rFonts w:ascii="Times New Roman" w:hAnsi="Times New Roman" w:cs="Times New Roman"/>
          <w:sz w:val="30"/>
          <w:szCs w:val="30"/>
        </w:rPr>
      </w:pPr>
      <w:r w:rsidRPr="00401402">
        <w:rPr>
          <w:rFonts w:ascii="Times New Roman" w:hAnsi="Times New Roman" w:cs="Times New Roman"/>
          <w:sz w:val="30"/>
          <w:szCs w:val="30"/>
        </w:rPr>
        <w:t>О</w:t>
      </w:r>
      <w:r w:rsidR="0053277B" w:rsidRPr="00401402">
        <w:rPr>
          <w:rFonts w:ascii="Times New Roman" w:hAnsi="Times New Roman" w:cs="Times New Roman"/>
          <w:sz w:val="30"/>
          <w:szCs w:val="30"/>
        </w:rPr>
        <w:t xml:space="preserve">б утверждении архитектурно-художественного регламента </w:t>
      </w:r>
    </w:p>
    <w:p w:rsidR="00A73D9C" w:rsidRPr="00401402" w:rsidRDefault="00A73D9C" w:rsidP="00A73D9C">
      <w:pPr>
        <w:spacing w:after="0" w:line="240" w:lineRule="auto"/>
        <w:ind w:right="3967"/>
        <w:rPr>
          <w:rFonts w:ascii="Times New Roman" w:hAnsi="Times New Roman" w:cs="Times New Roman"/>
          <w:sz w:val="30"/>
          <w:szCs w:val="30"/>
        </w:rPr>
      </w:pPr>
      <w:r w:rsidRPr="00401402">
        <w:rPr>
          <w:rFonts w:ascii="Times New Roman" w:hAnsi="Times New Roman" w:cs="Times New Roman"/>
          <w:sz w:val="30"/>
          <w:szCs w:val="30"/>
        </w:rPr>
        <w:t>временных сооружений</w:t>
      </w:r>
      <w:r w:rsidR="00FE0472" w:rsidRPr="00401402">
        <w:rPr>
          <w:rFonts w:ascii="Times New Roman" w:hAnsi="Times New Roman" w:cs="Times New Roman"/>
          <w:sz w:val="30"/>
          <w:szCs w:val="30"/>
        </w:rPr>
        <w:t xml:space="preserve"> </w:t>
      </w:r>
    </w:p>
    <w:p w:rsidR="00B267A6" w:rsidRPr="00401402" w:rsidRDefault="00A73D9C" w:rsidP="00A73D9C">
      <w:pPr>
        <w:spacing w:after="0" w:line="240" w:lineRule="auto"/>
        <w:ind w:right="3967"/>
        <w:rPr>
          <w:rFonts w:ascii="Times New Roman" w:hAnsi="Times New Roman" w:cs="Times New Roman"/>
          <w:sz w:val="30"/>
          <w:szCs w:val="30"/>
        </w:rPr>
      </w:pPr>
      <w:r w:rsidRPr="00401402">
        <w:rPr>
          <w:rFonts w:ascii="Times New Roman" w:hAnsi="Times New Roman" w:cs="Times New Roman"/>
          <w:sz w:val="30"/>
          <w:szCs w:val="30"/>
        </w:rPr>
        <w:t>г</w:t>
      </w:r>
      <w:r w:rsidR="00FE0472" w:rsidRPr="00401402">
        <w:rPr>
          <w:rFonts w:ascii="Times New Roman" w:hAnsi="Times New Roman" w:cs="Times New Roman"/>
          <w:sz w:val="30"/>
          <w:szCs w:val="30"/>
        </w:rPr>
        <w:t>ород</w:t>
      </w:r>
      <w:r w:rsidRPr="00401402">
        <w:rPr>
          <w:rFonts w:ascii="Times New Roman" w:hAnsi="Times New Roman" w:cs="Times New Roman"/>
          <w:sz w:val="30"/>
          <w:szCs w:val="30"/>
        </w:rPr>
        <w:t>а Красноярска</w:t>
      </w:r>
      <w:r w:rsidR="00367F38">
        <w:rPr>
          <w:rFonts w:ascii="Times New Roman" w:hAnsi="Times New Roman" w:cs="Times New Roman"/>
          <w:sz w:val="30"/>
          <w:szCs w:val="30"/>
        </w:rPr>
        <w:t xml:space="preserve"> </w:t>
      </w:r>
      <w:r w:rsidR="00367F38" w:rsidRPr="00367F38">
        <w:rPr>
          <w:rFonts w:ascii="Times New Roman" w:hAnsi="Times New Roman" w:cs="Times New Roman"/>
          <w:sz w:val="30"/>
          <w:szCs w:val="30"/>
          <w:highlight w:val="yellow"/>
        </w:rPr>
        <w:t xml:space="preserve">и </w:t>
      </w:r>
      <w:proofErr w:type="gramStart"/>
      <w:r w:rsidR="00367F38" w:rsidRPr="00367F38">
        <w:rPr>
          <w:rFonts w:ascii="Times New Roman" w:hAnsi="Times New Roman" w:cs="Times New Roman"/>
          <w:sz w:val="30"/>
          <w:szCs w:val="30"/>
          <w:highlight w:val="yellow"/>
        </w:rPr>
        <w:t>внесении</w:t>
      </w:r>
      <w:proofErr w:type="gramEnd"/>
      <w:r w:rsidR="00367F38" w:rsidRPr="00367F38">
        <w:rPr>
          <w:rFonts w:ascii="Times New Roman" w:hAnsi="Times New Roman" w:cs="Times New Roman"/>
          <w:sz w:val="30"/>
          <w:szCs w:val="30"/>
          <w:highlight w:val="yellow"/>
        </w:rPr>
        <w:t xml:space="preserve"> изменений в постановление администрации города </w:t>
      </w:r>
      <w:r w:rsidR="00367F38" w:rsidRPr="00367F38">
        <w:rPr>
          <w:rFonts w:ascii="Times New Roman" w:hAnsi="Times New Roman" w:cs="Times New Roman"/>
          <w:sz w:val="30"/>
          <w:szCs w:val="30"/>
          <w:highlight w:val="yellow"/>
        </w:rPr>
        <w:br/>
        <w:t>от 19.04.2018 № 268</w:t>
      </w:r>
    </w:p>
    <w:p w:rsidR="00F736F9" w:rsidRPr="00401402" w:rsidRDefault="00F736F9" w:rsidP="00A82A06">
      <w:pPr>
        <w:spacing w:after="0" w:line="240" w:lineRule="auto"/>
        <w:ind w:firstLine="540"/>
        <w:rPr>
          <w:rFonts w:ascii="Times New Roman" w:hAnsi="Times New Roman" w:cs="Times New Roman"/>
          <w:sz w:val="30"/>
          <w:szCs w:val="30"/>
        </w:rPr>
      </w:pPr>
    </w:p>
    <w:p w:rsidR="008A07E2" w:rsidRPr="00401402" w:rsidRDefault="008A07E2" w:rsidP="00A82A06">
      <w:pPr>
        <w:spacing w:after="0" w:line="240" w:lineRule="auto"/>
        <w:ind w:firstLine="540"/>
        <w:jc w:val="both"/>
        <w:rPr>
          <w:rFonts w:ascii="Times New Roman" w:hAnsi="Times New Roman" w:cs="Times New Roman"/>
          <w:sz w:val="30"/>
          <w:szCs w:val="30"/>
        </w:rPr>
      </w:pPr>
      <w:r w:rsidRPr="00401402">
        <w:rPr>
          <w:rFonts w:ascii="Times New Roman" w:hAnsi="Times New Roman" w:cs="Times New Roman"/>
          <w:sz w:val="30"/>
          <w:szCs w:val="30"/>
        </w:rPr>
        <w:t>В соответствии со статьей 16 Федерального закона от 06.10.2003 № 131-ФЗ «Об общих принципах организации местного самоуправления в Российской Федерации», руководствуясь статьями 41, 58, 59 Устава города Красноярска, постановляю:</w:t>
      </w:r>
    </w:p>
    <w:p w:rsidR="00FE0472" w:rsidRPr="00401402" w:rsidRDefault="00FE0472" w:rsidP="00A82A06">
      <w:pPr>
        <w:pStyle w:val="ab"/>
        <w:numPr>
          <w:ilvl w:val="0"/>
          <w:numId w:val="13"/>
        </w:numPr>
        <w:autoSpaceDE w:val="0"/>
        <w:autoSpaceDN w:val="0"/>
        <w:adjustRightInd w:val="0"/>
        <w:spacing w:before="300" w:after="0" w:line="240" w:lineRule="auto"/>
        <w:ind w:left="0" w:firstLine="540"/>
        <w:jc w:val="both"/>
        <w:rPr>
          <w:rFonts w:ascii="Times New Roman" w:hAnsi="Times New Roman" w:cs="Times New Roman"/>
          <w:sz w:val="30"/>
          <w:szCs w:val="30"/>
        </w:rPr>
      </w:pPr>
      <w:r w:rsidRPr="00401402">
        <w:rPr>
          <w:rFonts w:ascii="Times New Roman" w:hAnsi="Times New Roman" w:cs="Times New Roman"/>
          <w:sz w:val="30"/>
          <w:szCs w:val="30"/>
        </w:rPr>
        <w:t>Утвер</w:t>
      </w:r>
      <w:r w:rsidR="008D4406" w:rsidRPr="00401402">
        <w:rPr>
          <w:rFonts w:ascii="Times New Roman" w:hAnsi="Times New Roman" w:cs="Times New Roman"/>
          <w:sz w:val="30"/>
          <w:szCs w:val="30"/>
        </w:rPr>
        <w:t>ди</w:t>
      </w:r>
      <w:r w:rsidRPr="00401402">
        <w:rPr>
          <w:rFonts w:ascii="Times New Roman" w:hAnsi="Times New Roman" w:cs="Times New Roman"/>
          <w:sz w:val="30"/>
          <w:szCs w:val="30"/>
        </w:rPr>
        <w:t>ть Архитектурно-художественный</w:t>
      </w:r>
      <w:r w:rsidR="008D4406" w:rsidRPr="00401402">
        <w:rPr>
          <w:rFonts w:ascii="Times New Roman" w:hAnsi="Times New Roman" w:cs="Times New Roman"/>
          <w:sz w:val="30"/>
          <w:szCs w:val="30"/>
        </w:rPr>
        <w:t xml:space="preserve"> регламент </w:t>
      </w:r>
      <w:r w:rsidR="00401402" w:rsidRPr="00401402">
        <w:rPr>
          <w:rFonts w:ascii="Times New Roman" w:hAnsi="Times New Roman" w:cs="Times New Roman"/>
          <w:sz w:val="30"/>
          <w:szCs w:val="30"/>
        </w:rPr>
        <w:t xml:space="preserve">временных сооружений </w:t>
      </w:r>
      <w:r w:rsidRPr="00401402">
        <w:rPr>
          <w:rFonts w:ascii="Times New Roman" w:hAnsi="Times New Roman" w:cs="Times New Roman"/>
          <w:sz w:val="30"/>
          <w:szCs w:val="30"/>
        </w:rPr>
        <w:t>город</w:t>
      </w:r>
      <w:r w:rsidR="00401402" w:rsidRPr="00401402">
        <w:rPr>
          <w:rFonts w:ascii="Times New Roman" w:hAnsi="Times New Roman" w:cs="Times New Roman"/>
          <w:sz w:val="30"/>
          <w:szCs w:val="30"/>
        </w:rPr>
        <w:t>а Красноярска</w:t>
      </w:r>
      <w:r w:rsidRPr="00401402">
        <w:rPr>
          <w:rFonts w:ascii="Times New Roman" w:hAnsi="Times New Roman" w:cs="Times New Roman"/>
          <w:sz w:val="30"/>
          <w:szCs w:val="30"/>
        </w:rPr>
        <w:t xml:space="preserve"> согласно приложению.</w:t>
      </w:r>
    </w:p>
    <w:p w:rsidR="00186683" w:rsidRPr="00401402" w:rsidRDefault="00401402" w:rsidP="00401402">
      <w:pPr>
        <w:pStyle w:val="ab"/>
        <w:numPr>
          <w:ilvl w:val="0"/>
          <w:numId w:val="13"/>
        </w:numPr>
        <w:autoSpaceDE w:val="0"/>
        <w:autoSpaceDN w:val="0"/>
        <w:adjustRightInd w:val="0"/>
        <w:spacing w:before="300" w:after="0" w:line="240" w:lineRule="auto"/>
        <w:ind w:left="0" w:firstLine="540"/>
        <w:jc w:val="both"/>
        <w:rPr>
          <w:rFonts w:ascii="Times New Roman" w:hAnsi="Times New Roman" w:cs="Times New Roman"/>
          <w:sz w:val="30"/>
          <w:szCs w:val="30"/>
        </w:rPr>
      </w:pPr>
      <w:r w:rsidRPr="00401402">
        <w:rPr>
          <w:rFonts w:ascii="Times New Roman" w:hAnsi="Times New Roman" w:cs="Times New Roman"/>
          <w:sz w:val="30"/>
          <w:szCs w:val="30"/>
        </w:rPr>
        <w:t>Внести изменения в приложение к п</w:t>
      </w:r>
      <w:r w:rsidR="00186683" w:rsidRPr="00401402">
        <w:rPr>
          <w:rFonts w:ascii="Times New Roman" w:hAnsi="Times New Roman" w:cs="Times New Roman"/>
          <w:sz w:val="30"/>
          <w:szCs w:val="30"/>
        </w:rPr>
        <w:t>остановлению администра</w:t>
      </w:r>
      <w:r w:rsidRPr="00401402">
        <w:rPr>
          <w:rFonts w:ascii="Times New Roman" w:hAnsi="Times New Roman" w:cs="Times New Roman"/>
          <w:sz w:val="30"/>
          <w:szCs w:val="30"/>
        </w:rPr>
        <w:t>ции города от 19.04.2018 № 268 «</w:t>
      </w:r>
      <w:r w:rsidR="00186683" w:rsidRPr="00401402">
        <w:rPr>
          <w:rFonts w:ascii="Times New Roman" w:hAnsi="Times New Roman" w:cs="Times New Roman"/>
          <w:sz w:val="30"/>
          <w:szCs w:val="30"/>
        </w:rPr>
        <w:t xml:space="preserve">Об утверждении Архитектурно-художественного регламента улиц, общественных </w:t>
      </w:r>
      <w:r w:rsidRPr="00401402">
        <w:rPr>
          <w:rFonts w:ascii="Times New Roman" w:hAnsi="Times New Roman" w:cs="Times New Roman"/>
          <w:sz w:val="30"/>
          <w:szCs w:val="30"/>
        </w:rPr>
        <w:t>пространств города Красноярска»</w:t>
      </w:r>
      <w:r w:rsidR="00186683" w:rsidRPr="00401402">
        <w:rPr>
          <w:rFonts w:ascii="Times New Roman" w:hAnsi="Times New Roman" w:cs="Times New Roman"/>
          <w:sz w:val="30"/>
          <w:szCs w:val="30"/>
        </w:rPr>
        <w:t xml:space="preserve"> </w:t>
      </w:r>
      <w:r w:rsidR="00A82A06" w:rsidRPr="00401402">
        <w:rPr>
          <w:rFonts w:ascii="Times New Roman" w:hAnsi="Times New Roman" w:cs="Times New Roman"/>
          <w:sz w:val="30"/>
          <w:szCs w:val="30"/>
        </w:rPr>
        <w:t>признав</w:t>
      </w:r>
      <w:r w:rsidR="00186683" w:rsidRPr="00401402">
        <w:rPr>
          <w:rFonts w:ascii="Times New Roman" w:hAnsi="Times New Roman" w:cs="Times New Roman"/>
          <w:sz w:val="30"/>
          <w:szCs w:val="30"/>
        </w:rPr>
        <w:t xml:space="preserve"> </w:t>
      </w:r>
      <w:r w:rsidR="00C83DA1" w:rsidRPr="009C1F96">
        <w:rPr>
          <w:rFonts w:ascii="Times New Roman" w:hAnsi="Times New Roman" w:cs="Times New Roman"/>
          <w:color w:val="FF0000"/>
          <w:sz w:val="30"/>
          <w:szCs w:val="30"/>
        </w:rPr>
        <w:t>абзацы одиннадцатый, четырнадцатый</w:t>
      </w:r>
      <w:r w:rsidR="00BF28BA">
        <w:rPr>
          <w:rFonts w:ascii="Times New Roman" w:hAnsi="Times New Roman" w:cs="Times New Roman"/>
          <w:sz w:val="30"/>
          <w:szCs w:val="30"/>
        </w:rPr>
        <w:t xml:space="preserve"> </w:t>
      </w:r>
      <w:r w:rsidR="00BF28BA" w:rsidRPr="00BF28BA">
        <w:rPr>
          <w:rFonts w:ascii="Times New Roman" w:hAnsi="Times New Roman" w:cs="Times New Roman"/>
          <w:color w:val="FF0000"/>
          <w:sz w:val="30"/>
          <w:szCs w:val="30"/>
        </w:rPr>
        <w:t>пункт</w:t>
      </w:r>
      <w:r w:rsidR="00C83DA1">
        <w:rPr>
          <w:rFonts w:ascii="Times New Roman" w:hAnsi="Times New Roman" w:cs="Times New Roman"/>
          <w:color w:val="FF0000"/>
          <w:sz w:val="30"/>
          <w:szCs w:val="30"/>
        </w:rPr>
        <w:t>а</w:t>
      </w:r>
      <w:r w:rsidR="00BF28BA" w:rsidRPr="00BF28BA">
        <w:rPr>
          <w:rFonts w:ascii="Times New Roman" w:hAnsi="Times New Roman" w:cs="Times New Roman"/>
          <w:color w:val="FF0000"/>
          <w:sz w:val="30"/>
          <w:szCs w:val="30"/>
        </w:rPr>
        <w:t xml:space="preserve"> 4 </w:t>
      </w:r>
      <w:r w:rsidR="00186683" w:rsidRPr="00401402">
        <w:rPr>
          <w:rFonts w:ascii="Times New Roman" w:hAnsi="Times New Roman" w:cs="Times New Roman"/>
          <w:sz w:val="30"/>
          <w:szCs w:val="30"/>
        </w:rPr>
        <w:t>пункт</w:t>
      </w:r>
      <w:r w:rsidRPr="00401402">
        <w:rPr>
          <w:rFonts w:ascii="Times New Roman" w:hAnsi="Times New Roman" w:cs="Times New Roman"/>
          <w:sz w:val="30"/>
          <w:szCs w:val="30"/>
        </w:rPr>
        <w:t>ы</w:t>
      </w:r>
      <w:r w:rsidR="00186683" w:rsidRPr="00401402">
        <w:rPr>
          <w:rFonts w:ascii="Times New Roman" w:hAnsi="Times New Roman" w:cs="Times New Roman"/>
          <w:sz w:val="30"/>
          <w:szCs w:val="30"/>
        </w:rPr>
        <w:t xml:space="preserve"> </w:t>
      </w:r>
      <w:r w:rsidRPr="00401402">
        <w:rPr>
          <w:rFonts w:ascii="Times New Roman" w:hAnsi="Times New Roman" w:cs="Times New Roman"/>
          <w:sz w:val="30"/>
          <w:szCs w:val="30"/>
        </w:rPr>
        <w:t>12, 13</w:t>
      </w:r>
      <w:r w:rsidR="00A82A06" w:rsidRPr="00401402">
        <w:rPr>
          <w:rFonts w:ascii="Times New Roman" w:hAnsi="Times New Roman" w:cs="Times New Roman"/>
          <w:sz w:val="30"/>
          <w:szCs w:val="30"/>
        </w:rPr>
        <w:t xml:space="preserve"> утратившим</w:t>
      </w:r>
      <w:r w:rsidR="00CA551C">
        <w:rPr>
          <w:rFonts w:ascii="Times New Roman" w:hAnsi="Times New Roman" w:cs="Times New Roman"/>
          <w:sz w:val="30"/>
          <w:szCs w:val="30"/>
        </w:rPr>
        <w:t>и</w:t>
      </w:r>
      <w:r w:rsidR="00BF28BA">
        <w:rPr>
          <w:rFonts w:ascii="Times New Roman" w:hAnsi="Times New Roman" w:cs="Times New Roman"/>
          <w:sz w:val="30"/>
          <w:szCs w:val="30"/>
        </w:rPr>
        <w:t xml:space="preserve"> силу.</w:t>
      </w:r>
    </w:p>
    <w:p w:rsidR="00FE0472" w:rsidRPr="00401402" w:rsidRDefault="00FE0472" w:rsidP="00A82A06">
      <w:pPr>
        <w:pStyle w:val="ab"/>
        <w:numPr>
          <w:ilvl w:val="0"/>
          <w:numId w:val="13"/>
        </w:numPr>
        <w:autoSpaceDE w:val="0"/>
        <w:autoSpaceDN w:val="0"/>
        <w:adjustRightInd w:val="0"/>
        <w:spacing w:before="300" w:after="0" w:line="240" w:lineRule="auto"/>
        <w:ind w:left="0" w:firstLine="540"/>
        <w:jc w:val="both"/>
        <w:rPr>
          <w:rFonts w:ascii="Times New Roman" w:hAnsi="Times New Roman" w:cs="Times New Roman"/>
          <w:sz w:val="30"/>
          <w:szCs w:val="30"/>
        </w:rPr>
      </w:pPr>
      <w:r w:rsidRPr="00401402">
        <w:rPr>
          <w:rFonts w:ascii="Times New Roman" w:hAnsi="Times New Roman" w:cs="Times New Roman"/>
          <w:sz w:val="30"/>
          <w:szCs w:val="30"/>
        </w:rPr>
        <w:t>Настоящее Постановление опубликовать в газе</w:t>
      </w:r>
      <w:r w:rsidR="00CA551C">
        <w:rPr>
          <w:rFonts w:ascii="Times New Roman" w:hAnsi="Times New Roman" w:cs="Times New Roman"/>
          <w:sz w:val="30"/>
          <w:szCs w:val="30"/>
        </w:rPr>
        <w:t>те «</w:t>
      </w:r>
      <w:r w:rsidRPr="00401402">
        <w:rPr>
          <w:rFonts w:ascii="Times New Roman" w:hAnsi="Times New Roman" w:cs="Times New Roman"/>
          <w:sz w:val="30"/>
          <w:szCs w:val="30"/>
        </w:rPr>
        <w:t>Городские новости</w:t>
      </w:r>
      <w:r w:rsidR="00CA551C">
        <w:rPr>
          <w:rFonts w:ascii="Times New Roman" w:hAnsi="Times New Roman" w:cs="Times New Roman"/>
          <w:sz w:val="30"/>
          <w:szCs w:val="30"/>
        </w:rPr>
        <w:t>»</w:t>
      </w:r>
      <w:r w:rsidRPr="00401402">
        <w:rPr>
          <w:rFonts w:ascii="Times New Roman" w:hAnsi="Times New Roman" w:cs="Times New Roman"/>
          <w:sz w:val="30"/>
          <w:szCs w:val="30"/>
        </w:rPr>
        <w:t xml:space="preserve"> и разместить на официальном сайте администрации города.</w:t>
      </w:r>
    </w:p>
    <w:p w:rsidR="00FE0472" w:rsidRPr="00401402" w:rsidRDefault="00FE0472" w:rsidP="00A82A06">
      <w:pPr>
        <w:pStyle w:val="ab"/>
        <w:spacing w:after="0" w:line="240" w:lineRule="auto"/>
        <w:ind w:left="1962" w:firstLine="540"/>
        <w:jc w:val="both"/>
        <w:rPr>
          <w:rFonts w:ascii="Times New Roman" w:hAnsi="Times New Roman" w:cs="Times New Roman"/>
          <w:sz w:val="30"/>
          <w:szCs w:val="30"/>
        </w:rPr>
      </w:pPr>
    </w:p>
    <w:p w:rsidR="008A07E2" w:rsidRPr="00401402" w:rsidRDefault="008A07E2" w:rsidP="00A82A06">
      <w:pPr>
        <w:spacing w:after="0" w:line="240" w:lineRule="auto"/>
        <w:ind w:firstLine="540"/>
        <w:jc w:val="right"/>
        <w:rPr>
          <w:rFonts w:ascii="Times New Roman" w:hAnsi="Times New Roman" w:cs="Times New Roman"/>
          <w:sz w:val="30"/>
          <w:szCs w:val="30"/>
        </w:rPr>
      </w:pPr>
    </w:p>
    <w:p w:rsidR="00940A1F" w:rsidRPr="00401402" w:rsidRDefault="00940A1F" w:rsidP="00A82A06">
      <w:pPr>
        <w:spacing w:after="0" w:line="240" w:lineRule="auto"/>
        <w:ind w:firstLine="540"/>
        <w:jc w:val="right"/>
        <w:rPr>
          <w:rFonts w:ascii="Times New Roman" w:hAnsi="Times New Roman" w:cs="Times New Roman"/>
          <w:sz w:val="30"/>
          <w:szCs w:val="30"/>
        </w:rPr>
      </w:pPr>
    </w:p>
    <w:p w:rsidR="008D4406" w:rsidRPr="00401402" w:rsidRDefault="008A07E2" w:rsidP="005E4FE7">
      <w:pPr>
        <w:spacing w:after="0" w:line="240" w:lineRule="auto"/>
        <w:rPr>
          <w:rFonts w:ascii="Times New Roman" w:hAnsi="Times New Roman" w:cs="Times New Roman"/>
          <w:sz w:val="30"/>
          <w:szCs w:val="30"/>
        </w:rPr>
      </w:pPr>
      <w:r w:rsidRPr="00401402">
        <w:rPr>
          <w:rFonts w:ascii="Times New Roman" w:hAnsi="Times New Roman" w:cs="Times New Roman"/>
          <w:sz w:val="30"/>
          <w:szCs w:val="30"/>
        </w:rPr>
        <w:t>Глава</w:t>
      </w:r>
      <w:r w:rsidR="005070D5" w:rsidRPr="00401402">
        <w:rPr>
          <w:rFonts w:ascii="Times New Roman" w:hAnsi="Times New Roman" w:cs="Times New Roman"/>
          <w:sz w:val="30"/>
          <w:szCs w:val="30"/>
        </w:rPr>
        <w:t xml:space="preserve"> </w:t>
      </w:r>
      <w:r w:rsidR="00E15DB5" w:rsidRPr="00401402">
        <w:rPr>
          <w:rFonts w:ascii="Times New Roman" w:hAnsi="Times New Roman" w:cs="Times New Roman"/>
          <w:sz w:val="30"/>
          <w:szCs w:val="30"/>
        </w:rPr>
        <w:t>г</w:t>
      </w:r>
      <w:r w:rsidRPr="00401402">
        <w:rPr>
          <w:rFonts w:ascii="Times New Roman" w:hAnsi="Times New Roman" w:cs="Times New Roman"/>
          <w:sz w:val="30"/>
          <w:szCs w:val="30"/>
        </w:rPr>
        <w:t xml:space="preserve">орода </w:t>
      </w:r>
      <w:r w:rsidR="005070D5" w:rsidRPr="00401402">
        <w:rPr>
          <w:rFonts w:ascii="Times New Roman" w:hAnsi="Times New Roman" w:cs="Times New Roman"/>
          <w:sz w:val="30"/>
          <w:szCs w:val="30"/>
        </w:rPr>
        <w:t xml:space="preserve">                                                                       </w:t>
      </w:r>
      <w:r w:rsidR="005E4FE7" w:rsidRPr="00401402">
        <w:rPr>
          <w:rFonts w:ascii="Times New Roman" w:hAnsi="Times New Roman" w:cs="Times New Roman"/>
          <w:sz w:val="30"/>
          <w:szCs w:val="30"/>
        </w:rPr>
        <w:t xml:space="preserve">        </w:t>
      </w:r>
      <w:r w:rsidR="005070D5" w:rsidRPr="00401402">
        <w:rPr>
          <w:rFonts w:ascii="Times New Roman" w:hAnsi="Times New Roman" w:cs="Times New Roman"/>
          <w:sz w:val="30"/>
          <w:szCs w:val="30"/>
        </w:rPr>
        <w:t xml:space="preserve"> </w:t>
      </w:r>
      <w:r w:rsidRPr="00401402">
        <w:rPr>
          <w:rFonts w:ascii="Times New Roman" w:hAnsi="Times New Roman" w:cs="Times New Roman"/>
          <w:sz w:val="30"/>
          <w:szCs w:val="30"/>
        </w:rPr>
        <w:t>С.В. Еремин</w:t>
      </w:r>
    </w:p>
    <w:p w:rsidR="00FE0472" w:rsidRPr="00401402" w:rsidRDefault="00FE0472" w:rsidP="00A82A06">
      <w:pPr>
        <w:spacing w:after="0" w:line="240" w:lineRule="auto"/>
        <w:ind w:firstLine="540"/>
        <w:rPr>
          <w:rFonts w:ascii="Times New Roman" w:hAnsi="Times New Roman" w:cs="Times New Roman"/>
          <w:sz w:val="30"/>
          <w:szCs w:val="30"/>
        </w:rPr>
      </w:pPr>
    </w:p>
    <w:p w:rsidR="00FE0472" w:rsidRPr="00401402" w:rsidRDefault="00FE0472" w:rsidP="00A82A06">
      <w:pPr>
        <w:spacing w:after="0" w:line="240" w:lineRule="auto"/>
        <w:ind w:firstLine="540"/>
        <w:rPr>
          <w:rFonts w:ascii="Times New Roman" w:hAnsi="Times New Roman" w:cs="Times New Roman"/>
          <w:sz w:val="30"/>
          <w:szCs w:val="30"/>
        </w:rPr>
      </w:pPr>
    </w:p>
    <w:p w:rsidR="00FE0472" w:rsidRPr="00401402" w:rsidRDefault="00FE0472" w:rsidP="00A82A06">
      <w:pPr>
        <w:spacing w:after="0" w:line="240" w:lineRule="auto"/>
        <w:ind w:firstLine="540"/>
        <w:rPr>
          <w:rFonts w:ascii="Times New Roman" w:hAnsi="Times New Roman" w:cs="Times New Roman"/>
          <w:sz w:val="30"/>
          <w:szCs w:val="30"/>
        </w:rPr>
      </w:pPr>
    </w:p>
    <w:p w:rsidR="00FE0472" w:rsidRPr="00401402" w:rsidRDefault="00FE0472" w:rsidP="00A82A06">
      <w:pPr>
        <w:spacing w:after="0" w:line="240" w:lineRule="auto"/>
        <w:ind w:firstLine="540"/>
        <w:rPr>
          <w:rFonts w:ascii="Times New Roman" w:hAnsi="Times New Roman" w:cs="Times New Roman"/>
          <w:sz w:val="30"/>
          <w:szCs w:val="30"/>
        </w:rPr>
      </w:pPr>
    </w:p>
    <w:p w:rsidR="00FE0472" w:rsidRPr="00401402" w:rsidRDefault="00FE0472" w:rsidP="00A82A06">
      <w:pPr>
        <w:spacing w:after="0" w:line="240" w:lineRule="auto"/>
        <w:ind w:firstLine="540"/>
        <w:rPr>
          <w:rFonts w:ascii="Times New Roman" w:hAnsi="Times New Roman" w:cs="Times New Roman"/>
          <w:sz w:val="30"/>
          <w:szCs w:val="30"/>
        </w:rPr>
      </w:pPr>
    </w:p>
    <w:p w:rsidR="00FE0472" w:rsidRPr="00401402" w:rsidRDefault="00FE0472" w:rsidP="00A82A06">
      <w:pPr>
        <w:spacing w:after="0" w:line="240" w:lineRule="auto"/>
        <w:ind w:firstLine="540"/>
        <w:rPr>
          <w:rFonts w:ascii="Times New Roman" w:hAnsi="Times New Roman" w:cs="Times New Roman"/>
          <w:sz w:val="30"/>
          <w:szCs w:val="30"/>
        </w:rPr>
      </w:pPr>
    </w:p>
    <w:p w:rsidR="00FE0472" w:rsidRPr="00401402" w:rsidRDefault="00FE0472" w:rsidP="00A82A06">
      <w:pPr>
        <w:spacing w:after="0" w:line="240" w:lineRule="auto"/>
        <w:ind w:firstLine="540"/>
        <w:rPr>
          <w:rFonts w:ascii="Times New Roman" w:hAnsi="Times New Roman" w:cs="Times New Roman"/>
          <w:sz w:val="30"/>
          <w:szCs w:val="30"/>
        </w:rPr>
      </w:pPr>
    </w:p>
    <w:p w:rsidR="00FE0472" w:rsidRPr="00401402" w:rsidRDefault="00FE0472" w:rsidP="00A82A06">
      <w:pPr>
        <w:spacing w:after="0" w:line="240" w:lineRule="auto"/>
        <w:ind w:firstLine="540"/>
        <w:rPr>
          <w:rFonts w:ascii="Times New Roman" w:hAnsi="Times New Roman" w:cs="Times New Roman"/>
          <w:sz w:val="30"/>
          <w:szCs w:val="30"/>
        </w:rPr>
      </w:pPr>
    </w:p>
    <w:p w:rsidR="00A73D9C" w:rsidRPr="00401402" w:rsidRDefault="00A73D9C" w:rsidP="00A82A06">
      <w:pPr>
        <w:spacing w:after="0" w:line="240" w:lineRule="auto"/>
        <w:ind w:firstLine="540"/>
        <w:rPr>
          <w:rFonts w:ascii="Times New Roman" w:hAnsi="Times New Roman" w:cs="Times New Roman"/>
          <w:sz w:val="30"/>
          <w:szCs w:val="30"/>
        </w:rPr>
      </w:pPr>
    </w:p>
    <w:p w:rsidR="00A73D9C" w:rsidRPr="00BF28BA" w:rsidRDefault="00A73D9C" w:rsidP="00A82A06">
      <w:pPr>
        <w:spacing w:after="0" w:line="240" w:lineRule="auto"/>
        <w:ind w:firstLine="540"/>
        <w:rPr>
          <w:rFonts w:ascii="Times New Roman" w:hAnsi="Times New Roman" w:cs="Times New Roman"/>
          <w:sz w:val="30"/>
          <w:szCs w:val="30"/>
        </w:rPr>
      </w:pPr>
    </w:p>
    <w:p w:rsidR="00401402" w:rsidRDefault="00401402" w:rsidP="00A82A06">
      <w:pPr>
        <w:spacing w:after="0" w:line="240" w:lineRule="auto"/>
        <w:ind w:firstLine="540"/>
        <w:rPr>
          <w:rFonts w:ascii="Times New Roman" w:hAnsi="Times New Roman" w:cs="Times New Roman"/>
          <w:sz w:val="30"/>
          <w:szCs w:val="30"/>
        </w:rPr>
      </w:pPr>
    </w:p>
    <w:p w:rsidR="002E7549" w:rsidRPr="002E7549" w:rsidRDefault="002E7549" w:rsidP="00A82A06">
      <w:pPr>
        <w:spacing w:after="0" w:line="240" w:lineRule="auto"/>
        <w:ind w:firstLine="540"/>
        <w:rPr>
          <w:rFonts w:ascii="Times New Roman" w:hAnsi="Times New Roman" w:cs="Times New Roman"/>
          <w:sz w:val="30"/>
          <w:szCs w:val="30"/>
        </w:rPr>
      </w:pPr>
    </w:p>
    <w:p w:rsidR="00401402" w:rsidRPr="00BF28BA" w:rsidRDefault="00401402" w:rsidP="00A82A06">
      <w:pPr>
        <w:spacing w:after="0" w:line="240" w:lineRule="auto"/>
        <w:ind w:firstLine="540"/>
        <w:rPr>
          <w:rFonts w:ascii="Times New Roman" w:hAnsi="Times New Roman" w:cs="Times New Roman"/>
          <w:sz w:val="30"/>
          <w:szCs w:val="30"/>
        </w:rPr>
      </w:pPr>
    </w:p>
    <w:p w:rsidR="00A82A06" w:rsidRPr="00401402" w:rsidRDefault="00A82A06" w:rsidP="00A82A06">
      <w:pPr>
        <w:spacing w:after="0" w:line="240" w:lineRule="auto"/>
        <w:ind w:firstLine="540"/>
        <w:rPr>
          <w:rFonts w:ascii="Times New Roman" w:hAnsi="Times New Roman" w:cs="Times New Roman"/>
          <w:sz w:val="30"/>
          <w:szCs w:val="30"/>
        </w:rPr>
      </w:pPr>
    </w:p>
    <w:p w:rsidR="00FE0472" w:rsidRPr="00401402" w:rsidRDefault="00FE0472" w:rsidP="00A82A06">
      <w:pPr>
        <w:spacing w:after="0" w:line="240" w:lineRule="auto"/>
        <w:ind w:firstLine="540"/>
        <w:rPr>
          <w:rFonts w:ascii="Times New Roman" w:hAnsi="Times New Roman" w:cs="Times New Roman"/>
          <w:sz w:val="30"/>
          <w:szCs w:val="30"/>
        </w:rPr>
      </w:pP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t>Приложение</w:t>
      </w:r>
    </w:p>
    <w:p w:rsidR="00FE0472" w:rsidRPr="00401402" w:rsidRDefault="00FE0472" w:rsidP="00A82A06">
      <w:pPr>
        <w:spacing w:after="0" w:line="240" w:lineRule="auto"/>
        <w:ind w:firstLine="540"/>
        <w:rPr>
          <w:rFonts w:ascii="Times New Roman" w:hAnsi="Times New Roman" w:cs="Times New Roman"/>
          <w:sz w:val="30"/>
          <w:szCs w:val="30"/>
        </w:rPr>
      </w:pP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t>к постановлению</w:t>
      </w:r>
    </w:p>
    <w:p w:rsidR="00FE0472" w:rsidRPr="00401402" w:rsidRDefault="00FE0472" w:rsidP="00A82A06">
      <w:pPr>
        <w:spacing w:after="0" w:line="240" w:lineRule="auto"/>
        <w:ind w:firstLine="540"/>
        <w:rPr>
          <w:rFonts w:ascii="Times New Roman" w:hAnsi="Times New Roman" w:cs="Times New Roman"/>
          <w:sz w:val="30"/>
          <w:szCs w:val="30"/>
        </w:rPr>
      </w:pP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t xml:space="preserve">администрации города </w:t>
      </w:r>
    </w:p>
    <w:p w:rsidR="00FE0472" w:rsidRPr="00401402" w:rsidRDefault="00FE0472" w:rsidP="00A82A06">
      <w:pPr>
        <w:spacing w:after="0" w:line="240" w:lineRule="auto"/>
        <w:ind w:firstLine="540"/>
        <w:rPr>
          <w:rFonts w:ascii="Times New Roman" w:hAnsi="Times New Roman" w:cs="Times New Roman"/>
          <w:sz w:val="30"/>
          <w:szCs w:val="30"/>
        </w:rPr>
      </w:pP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r>
      <w:r w:rsidRPr="00401402">
        <w:rPr>
          <w:rFonts w:ascii="Times New Roman" w:hAnsi="Times New Roman" w:cs="Times New Roman"/>
          <w:sz w:val="30"/>
          <w:szCs w:val="30"/>
        </w:rPr>
        <w:tab/>
        <w:t>от _____________№_____</w:t>
      </w:r>
    </w:p>
    <w:p w:rsidR="00FE0472" w:rsidRPr="00401402" w:rsidRDefault="00FE0472" w:rsidP="005E4FE7">
      <w:pPr>
        <w:pStyle w:val="ConsPlusTitle"/>
        <w:spacing w:line="276" w:lineRule="auto"/>
        <w:ind w:firstLine="540"/>
        <w:jc w:val="center"/>
        <w:rPr>
          <w:rFonts w:ascii="Times New Roman" w:hAnsi="Times New Roman" w:cs="Times New Roman"/>
          <w:sz w:val="30"/>
          <w:szCs w:val="30"/>
        </w:rPr>
      </w:pPr>
    </w:p>
    <w:p w:rsidR="006A021A" w:rsidRPr="00401402" w:rsidRDefault="006A021A" w:rsidP="005E4FE7">
      <w:pPr>
        <w:pStyle w:val="ConsPlusTitle"/>
        <w:spacing w:line="276" w:lineRule="auto"/>
        <w:ind w:firstLine="540"/>
        <w:jc w:val="center"/>
        <w:rPr>
          <w:rFonts w:ascii="Times New Roman" w:hAnsi="Times New Roman" w:cs="Times New Roman"/>
          <w:b w:val="0"/>
          <w:sz w:val="30"/>
          <w:szCs w:val="30"/>
        </w:rPr>
      </w:pPr>
      <w:r w:rsidRPr="00401402">
        <w:rPr>
          <w:rFonts w:ascii="Times New Roman" w:hAnsi="Times New Roman" w:cs="Times New Roman"/>
          <w:b w:val="0"/>
          <w:sz w:val="30"/>
          <w:szCs w:val="30"/>
        </w:rPr>
        <w:t>АРХИТЕКТУРНО-ХУДОЖЕСТВЕННЫЙ РЕГЛАМЕНТ</w:t>
      </w:r>
    </w:p>
    <w:p w:rsidR="006A021A" w:rsidRPr="00401402" w:rsidRDefault="00401402" w:rsidP="005E4FE7">
      <w:pPr>
        <w:pStyle w:val="ConsPlusTitle"/>
        <w:spacing w:line="276" w:lineRule="auto"/>
        <w:ind w:firstLine="540"/>
        <w:jc w:val="center"/>
        <w:rPr>
          <w:rFonts w:ascii="Times New Roman" w:hAnsi="Times New Roman" w:cs="Times New Roman"/>
          <w:b w:val="0"/>
          <w:sz w:val="30"/>
          <w:szCs w:val="30"/>
        </w:rPr>
      </w:pPr>
      <w:r w:rsidRPr="00401402">
        <w:rPr>
          <w:rFonts w:ascii="Times New Roman" w:hAnsi="Times New Roman" w:cs="Times New Roman"/>
          <w:b w:val="0"/>
          <w:sz w:val="30"/>
          <w:szCs w:val="30"/>
        </w:rPr>
        <w:t xml:space="preserve">ВРЕМЕННЫХ СООРУЖЕНИЙ </w:t>
      </w:r>
      <w:r w:rsidR="006A021A" w:rsidRPr="00401402">
        <w:rPr>
          <w:rFonts w:ascii="Times New Roman" w:hAnsi="Times New Roman" w:cs="Times New Roman"/>
          <w:b w:val="0"/>
          <w:sz w:val="30"/>
          <w:szCs w:val="30"/>
        </w:rPr>
        <w:t>ГОРОД</w:t>
      </w:r>
      <w:r w:rsidRPr="00401402">
        <w:rPr>
          <w:rFonts w:ascii="Times New Roman" w:hAnsi="Times New Roman" w:cs="Times New Roman"/>
          <w:b w:val="0"/>
          <w:sz w:val="30"/>
          <w:szCs w:val="30"/>
        </w:rPr>
        <w:t>А</w:t>
      </w:r>
      <w:r w:rsidR="006A021A" w:rsidRPr="00401402">
        <w:rPr>
          <w:rFonts w:ascii="Times New Roman" w:hAnsi="Times New Roman" w:cs="Times New Roman"/>
          <w:b w:val="0"/>
          <w:sz w:val="30"/>
          <w:szCs w:val="30"/>
        </w:rPr>
        <w:t xml:space="preserve"> КРАСНОЯРСК</w:t>
      </w:r>
      <w:r w:rsidRPr="00401402">
        <w:rPr>
          <w:rFonts w:ascii="Times New Roman" w:hAnsi="Times New Roman" w:cs="Times New Roman"/>
          <w:b w:val="0"/>
          <w:sz w:val="30"/>
          <w:szCs w:val="30"/>
        </w:rPr>
        <w:t>А</w:t>
      </w:r>
    </w:p>
    <w:p w:rsidR="006A021A" w:rsidRPr="00401402" w:rsidRDefault="006A021A" w:rsidP="00A82A06">
      <w:pPr>
        <w:pStyle w:val="ConsPlusTitle"/>
        <w:spacing w:line="276" w:lineRule="auto"/>
        <w:ind w:firstLine="540"/>
        <w:jc w:val="center"/>
        <w:rPr>
          <w:rFonts w:ascii="Times New Roman" w:hAnsi="Times New Roman" w:cs="Times New Roman"/>
          <w:sz w:val="30"/>
          <w:szCs w:val="30"/>
        </w:rPr>
      </w:pPr>
    </w:p>
    <w:p w:rsidR="002C0C9B" w:rsidRDefault="00401402" w:rsidP="002C0C9B">
      <w:pPr>
        <w:pStyle w:val="2"/>
        <w:numPr>
          <w:ilvl w:val="0"/>
          <w:numId w:val="42"/>
        </w:numPr>
        <w:spacing w:before="0" w:line="240" w:lineRule="auto"/>
        <w:jc w:val="center"/>
        <w:rPr>
          <w:rFonts w:ascii="Times New Roman" w:eastAsia="Montserrat" w:hAnsi="Times New Roman" w:cs="Times New Roman"/>
          <w:b w:val="0"/>
          <w:color w:val="auto"/>
          <w:sz w:val="30"/>
          <w:szCs w:val="30"/>
          <w:lang w:eastAsia="ru-RU"/>
        </w:rPr>
      </w:pPr>
      <w:bookmarkStart w:id="1" w:name="_5by5g0iosvmy" w:colFirst="0" w:colLast="0"/>
      <w:bookmarkStart w:id="2" w:name="_Toc59458497"/>
      <w:bookmarkEnd w:id="1"/>
      <w:r w:rsidRPr="002C0C9B">
        <w:rPr>
          <w:rFonts w:ascii="Times New Roman" w:eastAsia="Montserrat" w:hAnsi="Times New Roman" w:cs="Times New Roman"/>
          <w:b w:val="0"/>
          <w:color w:val="auto"/>
          <w:sz w:val="30"/>
          <w:szCs w:val="30"/>
          <w:lang w:eastAsia="ru-RU"/>
        </w:rPr>
        <w:t>Общие положения</w:t>
      </w:r>
    </w:p>
    <w:p w:rsidR="002C0C9B" w:rsidRPr="002C0C9B" w:rsidRDefault="002C0C9B" w:rsidP="002C0C9B">
      <w:pPr>
        <w:rPr>
          <w:lang w:eastAsia="ru-RU"/>
        </w:rPr>
      </w:pPr>
    </w:p>
    <w:p w:rsidR="00401402" w:rsidRPr="00401402" w:rsidRDefault="00401402" w:rsidP="002E7549">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1. Архитектурно-художественный регламент временных сооружений города Красноярска (далее - Регламент) содержит требования к оформлению временных сооружений, размещаемых на территории города.</w:t>
      </w:r>
    </w:p>
    <w:p w:rsidR="00401402" w:rsidRPr="00401402" w:rsidRDefault="00401402" w:rsidP="002E7549">
      <w:pPr>
        <w:autoSpaceDE w:val="0"/>
        <w:autoSpaceDN w:val="0"/>
        <w:adjustRightInd w:val="0"/>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2. Настоящий Регламент является обязательным для исполнения всеми индивидуальными предпринимателями, физическими и юридическими лицами независимо от организационно-правовой формы юридических лиц.</w:t>
      </w:r>
    </w:p>
    <w:p w:rsidR="00401402" w:rsidRPr="00401402" w:rsidRDefault="00401402" w:rsidP="002E7549">
      <w:pPr>
        <w:autoSpaceDE w:val="0"/>
        <w:autoSpaceDN w:val="0"/>
        <w:adjustRightInd w:val="0"/>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3. В целях настоящего Регламента понятия и термины используются в следующих значениях:</w:t>
      </w:r>
    </w:p>
    <w:p w:rsidR="00401402" w:rsidRPr="00401402" w:rsidRDefault="00401402" w:rsidP="002E7549">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Фриз –</w:t>
      </w:r>
      <w:r w:rsidR="002E7549" w:rsidRPr="002E7549">
        <w:rPr>
          <w:rFonts w:ascii="Times New Roman" w:eastAsia="Montserrat" w:hAnsi="Times New Roman" w:cs="Times New Roman"/>
          <w:sz w:val="30"/>
          <w:szCs w:val="30"/>
          <w:lang w:eastAsia="ru-RU"/>
        </w:rPr>
        <w:t xml:space="preserve"> </w:t>
      </w:r>
      <w:r w:rsidRPr="00401402">
        <w:rPr>
          <w:rFonts w:ascii="Times New Roman" w:eastAsia="Montserrat" w:hAnsi="Times New Roman" w:cs="Times New Roman"/>
          <w:sz w:val="30"/>
          <w:szCs w:val="30"/>
          <w:lang w:eastAsia="ru-RU"/>
        </w:rPr>
        <w:t>элемент фасада временного сооружения, в виде жесткой горизонтальной полосы одинаковой высоты, являющийся завершающим элементом кровли, устанавливаемый по всему периметру сооружения, предназначенный для размещения  вывески.</w:t>
      </w:r>
    </w:p>
    <w:p w:rsidR="00401402" w:rsidRPr="00401402" w:rsidRDefault="00401402" w:rsidP="002E7549">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Цоколь – часть фасада временного сооружения от уровня земли (покрытия) до нижней границы витрины, расположенная по отношению к наружным стенам в одной плоскости или выступающая. Допустимо его отсутствие, при использовани</w:t>
      </w:r>
      <w:r w:rsidR="002C0C9B">
        <w:rPr>
          <w:rFonts w:ascii="Times New Roman" w:eastAsia="Montserrat" w:hAnsi="Times New Roman" w:cs="Times New Roman"/>
          <w:sz w:val="30"/>
          <w:szCs w:val="30"/>
          <w:lang w:eastAsia="ru-RU"/>
        </w:rPr>
        <w:t>и</w:t>
      </w:r>
      <w:r w:rsidRPr="00401402">
        <w:rPr>
          <w:rFonts w:ascii="Times New Roman" w:eastAsia="Montserrat" w:hAnsi="Times New Roman" w:cs="Times New Roman"/>
          <w:sz w:val="30"/>
          <w:szCs w:val="30"/>
          <w:lang w:eastAsia="ru-RU"/>
        </w:rPr>
        <w:t xml:space="preserve"> панорамного остекления. </w:t>
      </w:r>
    </w:p>
    <w:p w:rsidR="00401402" w:rsidRPr="00401402" w:rsidRDefault="00401402" w:rsidP="002E7549">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Витрина – прозрачная ограждающая конструкция временного сооружения, выполненная из профиля, заполненного </w:t>
      </w:r>
      <w:proofErr w:type="spellStart"/>
      <w:r w:rsidRPr="00401402">
        <w:rPr>
          <w:rFonts w:ascii="Times New Roman" w:eastAsia="Montserrat" w:hAnsi="Times New Roman" w:cs="Times New Roman"/>
          <w:sz w:val="30"/>
          <w:szCs w:val="30"/>
          <w:lang w:eastAsia="ru-RU"/>
        </w:rPr>
        <w:t>ударопрочным</w:t>
      </w:r>
      <w:proofErr w:type="spellEnd"/>
      <w:r w:rsidRPr="00401402">
        <w:rPr>
          <w:rFonts w:ascii="Times New Roman" w:eastAsia="Montserrat" w:hAnsi="Times New Roman" w:cs="Times New Roman"/>
          <w:sz w:val="30"/>
          <w:szCs w:val="30"/>
          <w:lang w:eastAsia="ru-RU"/>
        </w:rPr>
        <w:t xml:space="preserve"> стеклом, обеспечивающая </w:t>
      </w:r>
      <w:proofErr w:type="spellStart"/>
      <w:r w:rsidRPr="00401402">
        <w:rPr>
          <w:rFonts w:ascii="Times New Roman" w:eastAsia="Montserrat" w:hAnsi="Times New Roman" w:cs="Times New Roman"/>
          <w:sz w:val="30"/>
          <w:szCs w:val="30"/>
          <w:lang w:eastAsia="ru-RU"/>
        </w:rPr>
        <w:t>просматриваемость</w:t>
      </w:r>
      <w:proofErr w:type="spellEnd"/>
      <w:r w:rsidRPr="00401402">
        <w:rPr>
          <w:rFonts w:ascii="Times New Roman" w:eastAsia="Montserrat" w:hAnsi="Times New Roman" w:cs="Times New Roman"/>
          <w:sz w:val="30"/>
          <w:szCs w:val="30"/>
          <w:lang w:eastAsia="ru-RU"/>
        </w:rPr>
        <w:t xml:space="preserve"> внутреннего пространства торгового зала, позволяющая демонстрировать товар. </w:t>
      </w:r>
    </w:p>
    <w:p w:rsidR="00401402" w:rsidRPr="00401402" w:rsidRDefault="00401402" w:rsidP="002E7549">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Навес – уличная </w:t>
      </w:r>
      <w:proofErr w:type="spellStart"/>
      <w:r w:rsidRPr="00401402">
        <w:rPr>
          <w:rFonts w:ascii="Times New Roman" w:eastAsia="Montserrat" w:hAnsi="Times New Roman" w:cs="Times New Roman"/>
          <w:sz w:val="30"/>
          <w:szCs w:val="30"/>
          <w:lang w:eastAsia="ru-RU"/>
        </w:rPr>
        <w:t>неутеплённая</w:t>
      </w:r>
      <w:proofErr w:type="spellEnd"/>
      <w:r w:rsidRPr="00401402">
        <w:rPr>
          <w:rFonts w:ascii="Times New Roman" w:eastAsia="Montserrat" w:hAnsi="Times New Roman" w:cs="Times New Roman"/>
          <w:sz w:val="30"/>
          <w:szCs w:val="30"/>
          <w:lang w:eastAsia="ru-RU"/>
        </w:rPr>
        <w:t xml:space="preserve"> конструкция временного сооружения в виде крыши (козырька), расположенная на опорах без заглубленного фундамента или закрепляемая к стене временного </w:t>
      </w:r>
      <w:r w:rsidRPr="00401402">
        <w:rPr>
          <w:rFonts w:ascii="Times New Roman" w:eastAsia="Montserrat" w:hAnsi="Times New Roman" w:cs="Times New Roman"/>
          <w:sz w:val="30"/>
          <w:szCs w:val="30"/>
          <w:lang w:eastAsia="ru-RU"/>
        </w:rPr>
        <w:lastRenderedPageBreak/>
        <w:t>сооружения, предназначенная для защиты от ветра, атмосферных осадков и прямых солнечных лучей.</w:t>
      </w:r>
    </w:p>
    <w:p w:rsidR="00401402" w:rsidRPr="00401402" w:rsidRDefault="00401402" w:rsidP="002E7549">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Торговое окно – проем в витрине временного сооружения, через который осуществляется взаимодействие продавца и покупателя.</w:t>
      </w:r>
    </w:p>
    <w:p w:rsidR="00401402" w:rsidRPr="00401402" w:rsidRDefault="00401402" w:rsidP="002E7549">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Подоконник – горизонтальный наружный элемент торгового окна временного сооружения, предназначенный для временного размещения сумок покупателей и приобретенных товаров. </w:t>
      </w:r>
    </w:p>
    <w:p w:rsidR="00401402" w:rsidRPr="00401402" w:rsidRDefault="00401402" w:rsidP="002E7549">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Структурное остекление фасадов – это система безрамного или частично рамного крепления стеклопакетов, позволяющая обеспечить устройство </w:t>
      </w:r>
      <w:proofErr w:type="spellStart"/>
      <w:r w:rsidRPr="00401402">
        <w:rPr>
          <w:rFonts w:ascii="Times New Roman" w:eastAsia="Montserrat" w:hAnsi="Times New Roman" w:cs="Times New Roman"/>
          <w:sz w:val="30"/>
          <w:szCs w:val="30"/>
          <w:lang w:eastAsia="ru-RU"/>
        </w:rPr>
        <w:t>светопрозрачных</w:t>
      </w:r>
      <w:proofErr w:type="spellEnd"/>
      <w:r w:rsidRPr="00401402">
        <w:rPr>
          <w:rFonts w:ascii="Times New Roman" w:eastAsia="Montserrat" w:hAnsi="Times New Roman" w:cs="Times New Roman"/>
          <w:sz w:val="30"/>
          <w:szCs w:val="30"/>
          <w:lang w:eastAsia="ru-RU"/>
        </w:rPr>
        <w:t xml:space="preserve"> конструкций в виде монолитной стеклянной поверхности без видимого несущего каркаса. </w:t>
      </w:r>
    </w:p>
    <w:p w:rsidR="00F47FEC" w:rsidRDefault="00401402" w:rsidP="00F47FE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Гонт – кровельный материал в виде тонких пластин (дощечек) из древесины, укладку </w:t>
      </w:r>
      <w:proofErr w:type="gramStart"/>
      <w:r w:rsidRPr="00401402">
        <w:rPr>
          <w:rFonts w:ascii="Times New Roman" w:eastAsia="Montserrat" w:hAnsi="Times New Roman" w:cs="Times New Roman"/>
          <w:sz w:val="30"/>
          <w:szCs w:val="30"/>
          <w:lang w:eastAsia="ru-RU"/>
        </w:rPr>
        <w:t>которого</w:t>
      </w:r>
      <w:proofErr w:type="gramEnd"/>
      <w:r w:rsidRPr="00401402">
        <w:rPr>
          <w:rFonts w:ascii="Times New Roman" w:eastAsia="Montserrat" w:hAnsi="Times New Roman" w:cs="Times New Roman"/>
          <w:sz w:val="30"/>
          <w:szCs w:val="30"/>
          <w:lang w:eastAsia="ru-RU"/>
        </w:rPr>
        <w:t xml:space="preserve"> осуществляют в несколько слоев внахлёст (часть каждой дощечки остается видимой, остальная скрыта последующими слоями). </w:t>
      </w:r>
    </w:p>
    <w:p w:rsidR="00F47FEC" w:rsidRDefault="00F47FEC" w:rsidP="00F47FEC">
      <w:pPr>
        <w:spacing w:after="0" w:line="240" w:lineRule="auto"/>
        <w:ind w:firstLine="709"/>
        <w:jc w:val="both"/>
        <w:rPr>
          <w:rFonts w:ascii="Times New Roman" w:eastAsia="Montserrat" w:hAnsi="Times New Roman" w:cs="Times New Roman"/>
          <w:sz w:val="30"/>
          <w:szCs w:val="30"/>
          <w:lang w:eastAsia="ru-RU"/>
        </w:rPr>
      </w:pPr>
    </w:p>
    <w:p w:rsidR="00401402" w:rsidRPr="00F47FEC" w:rsidRDefault="00401402" w:rsidP="00F47FEC">
      <w:pPr>
        <w:pStyle w:val="ab"/>
        <w:numPr>
          <w:ilvl w:val="0"/>
          <w:numId w:val="42"/>
        </w:numPr>
        <w:spacing w:after="0" w:line="240" w:lineRule="auto"/>
        <w:jc w:val="center"/>
        <w:rPr>
          <w:rFonts w:ascii="Times New Roman" w:eastAsia="Montserrat" w:hAnsi="Times New Roman" w:cs="Times New Roman"/>
          <w:sz w:val="30"/>
          <w:szCs w:val="30"/>
          <w:lang w:eastAsia="ru-RU"/>
        </w:rPr>
      </w:pPr>
      <w:r w:rsidRPr="00F47FEC">
        <w:rPr>
          <w:rFonts w:ascii="Times New Roman" w:eastAsia="Montserrat" w:hAnsi="Times New Roman" w:cs="Times New Roman"/>
          <w:sz w:val="30"/>
          <w:szCs w:val="30"/>
          <w:lang w:eastAsia="ru-RU"/>
        </w:rPr>
        <w:t>Общие требования к архитектурно-</w:t>
      </w:r>
      <w:proofErr w:type="gramStart"/>
      <w:r w:rsidRPr="00F47FEC">
        <w:rPr>
          <w:rFonts w:ascii="Times New Roman" w:eastAsia="Montserrat" w:hAnsi="Times New Roman" w:cs="Times New Roman"/>
          <w:sz w:val="30"/>
          <w:szCs w:val="30"/>
          <w:lang w:eastAsia="ru-RU"/>
        </w:rPr>
        <w:t>планировочным решениям</w:t>
      </w:r>
      <w:bookmarkEnd w:id="2"/>
      <w:proofErr w:type="gramEnd"/>
      <w:r w:rsidRPr="00F47FEC">
        <w:rPr>
          <w:rFonts w:ascii="Times New Roman" w:eastAsia="Montserrat" w:hAnsi="Times New Roman" w:cs="Times New Roman"/>
          <w:sz w:val="30"/>
          <w:szCs w:val="30"/>
          <w:lang w:eastAsia="ru-RU"/>
        </w:rPr>
        <w:t xml:space="preserve"> временных сооружений</w:t>
      </w:r>
    </w:p>
    <w:p w:rsidR="00401402" w:rsidRPr="004C3605" w:rsidRDefault="00401402" w:rsidP="004C3605">
      <w:pPr>
        <w:pStyle w:val="ab"/>
        <w:numPr>
          <w:ilvl w:val="0"/>
          <w:numId w:val="13"/>
        </w:numPr>
        <w:spacing w:after="0" w:line="240" w:lineRule="auto"/>
        <w:ind w:left="0" w:firstLine="567"/>
        <w:jc w:val="both"/>
        <w:rPr>
          <w:rFonts w:ascii="Times New Roman" w:eastAsia="Montserrat" w:hAnsi="Times New Roman" w:cs="Times New Roman"/>
          <w:sz w:val="30"/>
          <w:szCs w:val="30"/>
          <w:lang w:eastAsia="ru-RU"/>
        </w:rPr>
      </w:pPr>
      <w:bookmarkStart w:id="3" w:name="_gdkn892x2oi2" w:colFirst="0" w:colLast="0"/>
      <w:bookmarkEnd w:id="3"/>
      <w:r w:rsidRPr="004C3605">
        <w:rPr>
          <w:rFonts w:ascii="Times New Roman" w:eastAsia="Montserrat" w:hAnsi="Times New Roman" w:cs="Times New Roman"/>
          <w:sz w:val="30"/>
          <w:szCs w:val="30"/>
          <w:lang w:eastAsia="ru-RU"/>
        </w:rPr>
        <w:t>Общие требования к архитектурно-</w:t>
      </w:r>
      <w:proofErr w:type="gramStart"/>
      <w:r w:rsidRPr="004C3605">
        <w:rPr>
          <w:rFonts w:ascii="Times New Roman" w:eastAsia="Montserrat" w:hAnsi="Times New Roman" w:cs="Times New Roman"/>
          <w:sz w:val="30"/>
          <w:szCs w:val="30"/>
          <w:lang w:eastAsia="ru-RU"/>
        </w:rPr>
        <w:t>планировочным решениям</w:t>
      </w:r>
      <w:proofErr w:type="gramEnd"/>
      <w:r w:rsidRPr="004C3605">
        <w:rPr>
          <w:rFonts w:ascii="Times New Roman" w:eastAsia="Montserrat" w:hAnsi="Times New Roman" w:cs="Times New Roman"/>
          <w:sz w:val="30"/>
          <w:szCs w:val="30"/>
          <w:lang w:eastAsia="ru-RU"/>
        </w:rPr>
        <w:t xml:space="preserve"> распространяются на все виды временных сооружений, если не указано иное. </w:t>
      </w:r>
    </w:p>
    <w:p w:rsidR="00401402" w:rsidRPr="00BF28BA" w:rsidRDefault="00401402" w:rsidP="004C3605">
      <w:pPr>
        <w:pStyle w:val="ab"/>
        <w:numPr>
          <w:ilvl w:val="0"/>
          <w:numId w:val="13"/>
        </w:numPr>
        <w:spacing w:after="0" w:line="240" w:lineRule="auto"/>
        <w:ind w:left="0" w:firstLine="567"/>
        <w:jc w:val="both"/>
        <w:rPr>
          <w:rFonts w:ascii="Times New Roman" w:eastAsia="Montserrat" w:hAnsi="Times New Roman" w:cs="Times New Roman"/>
          <w:color w:val="FF0000"/>
          <w:sz w:val="30"/>
          <w:szCs w:val="30"/>
          <w:lang w:eastAsia="ru-RU"/>
        </w:rPr>
      </w:pPr>
      <w:r w:rsidRPr="00BF28BA">
        <w:rPr>
          <w:rFonts w:ascii="Times New Roman" w:eastAsia="Montserrat" w:hAnsi="Times New Roman" w:cs="Times New Roman"/>
          <w:color w:val="FF0000"/>
          <w:sz w:val="30"/>
          <w:szCs w:val="30"/>
          <w:lang w:eastAsia="ru-RU"/>
        </w:rPr>
        <w:t xml:space="preserve">При </w:t>
      </w:r>
      <w:r w:rsidR="00C61950">
        <w:rPr>
          <w:rFonts w:ascii="Times New Roman" w:eastAsia="Montserrat" w:hAnsi="Times New Roman" w:cs="Times New Roman"/>
          <w:color w:val="FF0000"/>
          <w:sz w:val="30"/>
          <w:szCs w:val="30"/>
          <w:lang w:eastAsia="ru-RU"/>
        </w:rPr>
        <w:t>формировании архитектурно-художественного облика  временного сооружения</w:t>
      </w:r>
      <w:r w:rsidRPr="00BF28BA">
        <w:rPr>
          <w:rFonts w:ascii="Times New Roman" w:eastAsia="Montserrat" w:hAnsi="Times New Roman" w:cs="Times New Roman"/>
          <w:color w:val="FF0000"/>
          <w:sz w:val="30"/>
          <w:szCs w:val="30"/>
          <w:lang w:eastAsia="ru-RU"/>
        </w:rPr>
        <w:t xml:space="preserve"> следует учитывать характер постановки объекта на территории, его расположение  по отношению к сложившимся и проектируемым пешеходным путям и зонам отдыха населения. </w:t>
      </w:r>
    </w:p>
    <w:p w:rsidR="00E84609" w:rsidRPr="00686B45" w:rsidRDefault="00401402" w:rsidP="00686B45">
      <w:pPr>
        <w:pStyle w:val="ab"/>
        <w:numPr>
          <w:ilvl w:val="0"/>
          <w:numId w:val="13"/>
        </w:numPr>
        <w:spacing w:after="0" w:line="240" w:lineRule="auto"/>
        <w:ind w:left="0" w:firstLine="567"/>
        <w:jc w:val="both"/>
        <w:rPr>
          <w:rFonts w:ascii="Times New Roman" w:eastAsia="Montserrat" w:hAnsi="Times New Roman" w:cs="Times New Roman"/>
          <w:sz w:val="30"/>
          <w:szCs w:val="30"/>
          <w:lang w:eastAsia="ru-RU"/>
        </w:rPr>
      </w:pPr>
      <w:proofErr w:type="gramStart"/>
      <w:r w:rsidRPr="00686B45">
        <w:rPr>
          <w:rFonts w:ascii="Times New Roman" w:eastAsia="Montserrat" w:hAnsi="Times New Roman" w:cs="Times New Roman"/>
          <w:sz w:val="30"/>
          <w:szCs w:val="30"/>
          <w:lang w:eastAsia="ru-RU"/>
        </w:rPr>
        <w:t>Высота элементов фасада временного сооружения (витрины, фриза, карниза, цоколя и т.д.) должна быть одинаковой в пределах одного объекта, а также в случае  объединения нескольких временных сооружений (киосков, павильонов и т.д.) в комплекс временных объектов, либо их размещения на одной территории в пределах радиуса 50 м. В отношении цветового решения, информационных конструкций таких киосков, павильонов или их комплексов применяются</w:t>
      </w:r>
      <w:proofErr w:type="gramEnd"/>
      <w:r w:rsidRPr="00686B45">
        <w:rPr>
          <w:rFonts w:ascii="Times New Roman" w:eastAsia="Montserrat" w:hAnsi="Times New Roman" w:cs="Times New Roman"/>
          <w:sz w:val="30"/>
          <w:szCs w:val="30"/>
          <w:lang w:eastAsia="ru-RU"/>
        </w:rPr>
        <w:t xml:space="preserve"> взаимосвязанные колористические решения, фактурная совместимость отделочных материалов, соотношение размерных параметров, одинаковый способ подсветки, благоустройс</w:t>
      </w:r>
      <w:bookmarkStart w:id="4" w:name="_Toc59458498"/>
      <w:r w:rsidR="00E84609" w:rsidRPr="00686B45">
        <w:rPr>
          <w:rFonts w:ascii="Times New Roman" w:eastAsia="Montserrat" w:hAnsi="Times New Roman" w:cs="Times New Roman"/>
          <w:sz w:val="30"/>
          <w:szCs w:val="30"/>
          <w:lang w:eastAsia="ru-RU"/>
        </w:rPr>
        <w:t>тво выполняется в едином стиле.</w:t>
      </w:r>
    </w:p>
    <w:p w:rsidR="00E84609" w:rsidRPr="00686B45" w:rsidRDefault="00E84609" w:rsidP="00E84609">
      <w:pPr>
        <w:spacing w:after="0" w:line="240" w:lineRule="auto"/>
        <w:ind w:firstLine="709"/>
        <w:jc w:val="both"/>
        <w:rPr>
          <w:rFonts w:ascii="Times New Roman" w:eastAsia="Montserrat" w:hAnsi="Times New Roman" w:cs="Times New Roman"/>
          <w:sz w:val="30"/>
          <w:szCs w:val="30"/>
          <w:lang w:eastAsia="ru-RU"/>
        </w:rPr>
      </w:pPr>
    </w:p>
    <w:p w:rsidR="00401402" w:rsidRPr="00E84609" w:rsidRDefault="00401402" w:rsidP="00E84609">
      <w:pPr>
        <w:pStyle w:val="ab"/>
        <w:numPr>
          <w:ilvl w:val="0"/>
          <w:numId w:val="42"/>
        </w:numPr>
        <w:spacing w:after="0" w:line="240" w:lineRule="auto"/>
        <w:jc w:val="both"/>
        <w:rPr>
          <w:rFonts w:ascii="Times New Roman" w:eastAsia="Montserrat" w:hAnsi="Times New Roman" w:cs="Times New Roman"/>
          <w:sz w:val="30"/>
          <w:szCs w:val="30"/>
          <w:lang w:eastAsia="ru-RU"/>
        </w:rPr>
      </w:pPr>
      <w:r w:rsidRPr="00E84609">
        <w:rPr>
          <w:rFonts w:ascii="Times New Roman" w:eastAsia="Montserrat" w:hAnsi="Times New Roman" w:cs="Times New Roman"/>
          <w:color w:val="000000"/>
          <w:sz w:val="30"/>
          <w:szCs w:val="30"/>
          <w:lang w:eastAsia="ru-RU"/>
        </w:rPr>
        <w:t>Объемно-пространственные и планировочные решения</w:t>
      </w:r>
      <w:bookmarkEnd w:id="4"/>
      <w:r w:rsidRPr="00E84609">
        <w:rPr>
          <w:rFonts w:ascii="Times New Roman" w:eastAsia="Montserrat" w:hAnsi="Times New Roman" w:cs="Times New Roman"/>
          <w:color w:val="000000"/>
          <w:sz w:val="30"/>
          <w:szCs w:val="30"/>
          <w:lang w:eastAsia="ru-RU"/>
        </w:rPr>
        <w:t xml:space="preserve"> </w:t>
      </w:r>
    </w:p>
    <w:p w:rsidR="00E84609" w:rsidRPr="00E84609" w:rsidRDefault="00E84609" w:rsidP="00E84609">
      <w:pPr>
        <w:pStyle w:val="ab"/>
        <w:spacing w:after="0" w:line="240" w:lineRule="auto"/>
        <w:ind w:left="1980"/>
        <w:jc w:val="both"/>
        <w:rPr>
          <w:rFonts w:ascii="Times New Roman" w:eastAsia="Montserrat" w:hAnsi="Times New Roman" w:cs="Times New Roman"/>
          <w:sz w:val="30"/>
          <w:szCs w:val="30"/>
          <w:lang w:eastAsia="ru-RU"/>
        </w:rPr>
      </w:pPr>
    </w:p>
    <w:p w:rsidR="00401402" w:rsidRPr="00686B45" w:rsidRDefault="00401402" w:rsidP="00686B45">
      <w:pPr>
        <w:pStyle w:val="ab"/>
        <w:numPr>
          <w:ilvl w:val="0"/>
          <w:numId w:val="13"/>
        </w:numPr>
        <w:spacing w:after="0" w:line="240" w:lineRule="auto"/>
        <w:ind w:left="0" w:firstLine="567"/>
        <w:jc w:val="both"/>
        <w:rPr>
          <w:rFonts w:ascii="Times New Roman" w:eastAsia="Montserrat" w:hAnsi="Times New Roman" w:cs="Times New Roman"/>
          <w:sz w:val="30"/>
          <w:szCs w:val="30"/>
          <w:lang w:eastAsia="ru-RU"/>
        </w:rPr>
      </w:pPr>
      <w:r w:rsidRPr="00686B45">
        <w:rPr>
          <w:rFonts w:ascii="Times New Roman" w:eastAsia="Montserrat" w:hAnsi="Times New Roman" w:cs="Times New Roman"/>
          <w:sz w:val="30"/>
          <w:szCs w:val="30"/>
          <w:lang w:eastAsia="ru-RU"/>
        </w:rPr>
        <w:lastRenderedPageBreak/>
        <w:t xml:space="preserve">Требования данного раздела применяются в отношении следующих временных сооружений: киосков, павильонов, комплексов временных </w:t>
      </w:r>
      <w:r w:rsidR="00BF28BA" w:rsidRPr="00BF28BA">
        <w:rPr>
          <w:rFonts w:ascii="Times New Roman" w:eastAsia="Montserrat" w:hAnsi="Times New Roman" w:cs="Times New Roman"/>
          <w:color w:val="FF0000"/>
          <w:sz w:val="30"/>
          <w:szCs w:val="30"/>
          <w:lang w:eastAsia="ru-RU"/>
        </w:rPr>
        <w:t>объектов</w:t>
      </w:r>
      <w:r w:rsidR="009C1F96">
        <w:rPr>
          <w:rFonts w:ascii="Times New Roman" w:eastAsia="Montserrat" w:hAnsi="Times New Roman" w:cs="Times New Roman"/>
          <w:sz w:val="30"/>
          <w:szCs w:val="30"/>
          <w:lang w:eastAsia="ru-RU"/>
        </w:rPr>
        <w:t>, помещения</w:t>
      </w:r>
      <w:r w:rsidRPr="00686B45">
        <w:rPr>
          <w:rFonts w:ascii="Times New Roman" w:eastAsia="Montserrat" w:hAnsi="Times New Roman" w:cs="Times New Roman"/>
          <w:sz w:val="30"/>
          <w:szCs w:val="30"/>
          <w:lang w:eastAsia="ru-RU"/>
        </w:rPr>
        <w:t xml:space="preserve"> охранного пункта </w:t>
      </w:r>
      <w:r w:rsidR="00BF28BA" w:rsidRPr="00BF28BA">
        <w:rPr>
          <w:rFonts w:ascii="Times New Roman" w:eastAsia="Montserrat" w:hAnsi="Times New Roman" w:cs="Times New Roman"/>
          <w:color w:val="FF0000"/>
          <w:sz w:val="30"/>
          <w:szCs w:val="30"/>
          <w:lang w:eastAsia="ru-RU"/>
        </w:rPr>
        <w:t>в составе автостоянки</w:t>
      </w:r>
      <w:r w:rsidR="009C1F96">
        <w:rPr>
          <w:rFonts w:ascii="Times New Roman" w:eastAsia="Montserrat" w:hAnsi="Times New Roman" w:cs="Times New Roman"/>
          <w:color w:val="FF0000"/>
          <w:sz w:val="30"/>
          <w:szCs w:val="30"/>
          <w:lang w:eastAsia="ru-RU"/>
        </w:rPr>
        <w:t>,</w:t>
      </w:r>
      <w:r w:rsidRPr="00686B45">
        <w:rPr>
          <w:rFonts w:ascii="Times New Roman" w:eastAsia="Montserrat" w:hAnsi="Times New Roman" w:cs="Times New Roman"/>
          <w:sz w:val="30"/>
          <w:szCs w:val="30"/>
          <w:lang w:eastAsia="ru-RU"/>
        </w:rPr>
        <w:t xml:space="preserve"> мастерских по обслуживанию автомобилей, спортивных павильонов, служебных</w:t>
      </w:r>
      <w:r w:rsidR="00686B45">
        <w:rPr>
          <w:rFonts w:ascii="Times New Roman" w:eastAsia="Montserrat" w:hAnsi="Times New Roman" w:cs="Times New Roman"/>
          <w:sz w:val="30"/>
          <w:szCs w:val="30"/>
          <w:lang w:eastAsia="ru-RU"/>
        </w:rPr>
        <w:t xml:space="preserve"> </w:t>
      </w:r>
      <w:r w:rsidRPr="00686B45">
        <w:rPr>
          <w:rFonts w:ascii="Times New Roman" w:eastAsia="Montserrat" w:hAnsi="Times New Roman" w:cs="Times New Roman"/>
          <w:sz w:val="30"/>
          <w:szCs w:val="30"/>
          <w:lang w:eastAsia="ru-RU"/>
        </w:rPr>
        <w:t xml:space="preserve">станций, павильонов </w:t>
      </w:r>
      <w:proofErr w:type="spellStart"/>
      <w:r w:rsidRPr="00686B45">
        <w:rPr>
          <w:rFonts w:ascii="Times New Roman" w:eastAsia="Montserrat" w:hAnsi="Times New Roman" w:cs="Times New Roman"/>
          <w:sz w:val="30"/>
          <w:szCs w:val="30"/>
          <w:lang w:eastAsia="ru-RU"/>
        </w:rPr>
        <w:t>трансформеров</w:t>
      </w:r>
      <w:proofErr w:type="spellEnd"/>
      <w:r w:rsidRPr="00686B45">
        <w:rPr>
          <w:rFonts w:ascii="Times New Roman" w:eastAsia="Montserrat" w:hAnsi="Times New Roman" w:cs="Times New Roman"/>
          <w:sz w:val="30"/>
          <w:szCs w:val="30"/>
          <w:lang w:eastAsia="ru-RU"/>
        </w:rPr>
        <w:t>, многофункциональных центров самообслуживания (далее – временные закрытые сооружения).</w:t>
      </w:r>
    </w:p>
    <w:p w:rsidR="00401402" w:rsidRPr="00686B45" w:rsidRDefault="00401402" w:rsidP="00686B45">
      <w:pPr>
        <w:pStyle w:val="ab"/>
        <w:numPr>
          <w:ilvl w:val="0"/>
          <w:numId w:val="13"/>
        </w:numPr>
        <w:spacing w:after="0" w:line="240" w:lineRule="auto"/>
        <w:ind w:left="0" w:firstLine="567"/>
        <w:jc w:val="both"/>
        <w:rPr>
          <w:rFonts w:ascii="Times New Roman" w:eastAsia="Montserrat" w:hAnsi="Times New Roman" w:cs="Times New Roman"/>
          <w:sz w:val="30"/>
          <w:szCs w:val="30"/>
          <w:lang w:eastAsia="ru-RU"/>
        </w:rPr>
      </w:pPr>
      <w:r w:rsidRPr="00686B45">
        <w:rPr>
          <w:rFonts w:ascii="Times New Roman" w:eastAsia="Montserrat" w:hAnsi="Times New Roman" w:cs="Times New Roman"/>
          <w:sz w:val="30"/>
          <w:szCs w:val="30"/>
          <w:lang w:eastAsia="ru-RU"/>
        </w:rPr>
        <w:t xml:space="preserve">Односторонняя (фронтальная) ориентация витрин временных сооружений  допускается при размещении объектов вдоль транзитных пешеходных путей (рис. 1.1а). Не допускается ориентация объектов глухими фасадами без витрин к пешеходным путям. </w:t>
      </w:r>
    </w:p>
    <w:p w:rsidR="00401402" w:rsidRPr="00686B45" w:rsidRDefault="00401402" w:rsidP="00686B45">
      <w:pPr>
        <w:spacing w:after="0" w:line="240" w:lineRule="auto"/>
        <w:ind w:firstLine="567"/>
        <w:jc w:val="both"/>
        <w:rPr>
          <w:rFonts w:ascii="Times New Roman" w:eastAsia="Montserrat" w:hAnsi="Times New Roman" w:cs="Times New Roman"/>
          <w:sz w:val="30"/>
          <w:szCs w:val="30"/>
          <w:lang w:eastAsia="ru-RU"/>
        </w:rPr>
      </w:pPr>
      <w:proofErr w:type="gramStart"/>
      <w:r w:rsidRPr="00686B45">
        <w:rPr>
          <w:rFonts w:ascii="Times New Roman" w:eastAsia="Montserrat" w:hAnsi="Times New Roman" w:cs="Times New Roman"/>
          <w:sz w:val="30"/>
          <w:szCs w:val="30"/>
          <w:lang w:eastAsia="ru-RU"/>
        </w:rPr>
        <w:t>При размещении временных сооружений между пешеходными путями или между путями и зонами отдыха населения необходимо обеспечивать двухстороннюю ориентацию витрин (рис. 1.1.</w:t>
      </w:r>
      <w:proofErr w:type="gramEnd"/>
      <w:r w:rsidRPr="00686B45">
        <w:rPr>
          <w:rFonts w:ascii="Times New Roman" w:eastAsia="Montserrat" w:hAnsi="Times New Roman" w:cs="Times New Roman"/>
          <w:sz w:val="30"/>
          <w:szCs w:val="30"/>
          <w:lang w:eastAsia="ru-RU"/>
        </w:rPr>
        <w:t xml:space="preserve"> Б). </w:t>
      </w:r>
    </w:p>
    <w:p w:rsidR="00401402" w:rsidRPr="00686B45" w:rsidRDefault="00401402" w:rsidP="00686B45">
      <w:pPr>
        <w:spacing w:after="0" w:line="240" w:lineRule="auto"/>
        <w:ind w:firstLine="567"/>
        <w:jc w:val="both"/>
        <w:rPr>
          <w:rFonts w:ascii="Times New Roman" w:eastAsia="Montserrat" w:hAnsi="Times New Roman" w:cs="Times New Roman"/>
          <w:sz w:val="30"/>
          <w:szCs w:val="30"/>
          <w:lang w:eastAsia="ru-RU"/>
        </w:rPr>
      </w:pPr>
      <w:proofErr w:type="gramStart"/>
      <w:r w:rsidRPr="00686B45">
        <w:rPr>
          <w:rFonts w:ascii="Times New Roman" w:eastAsia="Montserrat" w:hAnsi="Times New Roman" w:cs="Times New Roman"/>
          <w:sz w:val="30"/>
          <w:szCs w:val="30"/>
          <w:lang w:eastAsia="ru-RU"/>
        </w:rPr>
        <w:t>Для размещения на пересечениях пешеходных путей применяется угловая или трехсторонняя ориентация витрин (рис. 1.1.</w:t>
      </w:r>
      <w:proofErr w:type="gramEnd"/>
      <w:r w:rsidRPr="00686B45">
        <w:rPr>
          <w:rFonts w:ascii="Times New Roman" w:eastAsia="Montserrat" w:hAnsi="Times New Roman" w:cs="Times New Roman"/>
          <w:sz w:val="30"/>
          <w:szCs w:val="30"/>
          <w:lang w:eastAsia="ru-RU"/>
        </w:rPr>
        <w:t xml:space="preserve"> В, 1.1. Г).</w:t>
      </w:r>
    </w:p>
    <w:p w:rsidR="00401402" w:rsidRPr="00401402" w:rsidRDefault="00401402" w:rsidP="00686B45">
      <w:pPr>
        <w:spacing w:after="0" w:line="240" w:lineRule="auto"/>
        <w:ind w:firstLine="567"/>
        <w:jc w:val="both"/>
        <w:rPr>
          <w:rFonts w:ascii="Times New Roman" w:eastAsia="Montserrat" w:hAnsi="Times New Roman" w:cs="Times New Roman"/>
          <w:sz w:val="30"/>
          <w:szCs w:val="30"/>
          <w:lang w:eastAsia="ru-RU"/>
        </w:rPr>
      </w:pPr>
      <w:proofErr w:type="spellStart"/>
      <w:proofErr w:type="gramStart"/>
      <w:r w:rsidRPr="00401402">
        <w:rPr>
          <w:rFonts w:ascii="Times New Roman" w:eastAsia="Montserrat" w:hAnsi="Times New Roman" w:cs="Times New Roman"/>
          <w:sz w:val="30"/>
          <w:szCs w:val="30"/>
          <w:lang w:eastAsia="ru-RU"/>
        </w:rPr>
        <w:t>Периметральная</w:t>
      </w:r>
      <w:proofErr w:type="spellEnd"/>
      <w:r w:rsidRPr="00401402">
        <w:rPr>
          <w:rFonts w:ascii="Times New Roman" w:eastAsia="Montserrat" w:hAnsi="Times New Roman" w:cs="Times New Roman"/>
          <w:sz w:val="30"/>
          <w:szCs w:val="30"/>
          <w:lang w:eastAsia="ru-RU"/>
        </w:rPr>
        <w:t xml:space="preserve"> конфигурация витрин (рис. 1.1.</w:t>
      </w:r>
      <w:proofErr w:type="gramEnd"/>
      <w:r w:rsidRPr="00401402">
        <w:rPr>
          <w:rFonts w:ascii="Times New Roman" w:eastAsia="Montserrat" w:hAnsi="Times New Roman" w:cs="Times New Roman"/>
          <w:sz w:val="30"/>
          <w:szCs w:val="30"/>
          <w:lang w:eastAsia="ru-RU"/>
        </w:rPr>
        <w:t xml:space="preserve"> Д) применяется при островном размещении временных сооружений на открытых пешеходных пространствах, площадях и широких пешеходных аллеях. </w:t>
      </w:r>
    </w:p>
    <w:p w:rsidR="00401402" w:rsidRPr="00401402" w:rsidRDefault="00401402" w:rsidP="00401402">
      <w:pPr>
        <w:spacing w:before="240" w:after="240" w:line="240" w:lineRule="auto"/>
        <w:ind w:firstLine="284"/>
        <w:jc w:val="both"/>
        <w:rPr>
          <w:rFonts w:ascii="Times New Roman" w:eastAsia="Montserrat" w:hAnsi="Times New Roman" w:cs="Times New Roman"/>
          <w:sz w:val="28"/>
          <w:szCs w:val="28"/>
          <w:lang w:eastAsia="ru-RU"/>
        </w:rPr>
      </w:pPr>
      <w:r w:rsidRPr="00401402">
        <w:rPr>
          <w:rFonts w:ascii="Times New Roman" w:eastAsia="Times New Roman" w:hAnsi="Times New Roman" w:cs="Times New Roman"/>
          <w:noProof/>
          <w:sz w:val="28"/>
          <w:szCs w:val="28"/>
          <w:lang w:eastAsia="ru-RU"/>
        </w:rPr>
        <w:drawing>
          <wp:inline distT="114300" distB="114300" distL="114300" distR="114300">
            <wp:extent cx="5706338" cy="913760"/>
            <wp:effectExtent l="0" t="0" r="0" b="0"/>
            <wp:docPr id="1"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8" cstate="print"/>
                    <a:srcRect l="3545" t="53629" r="4534" b="35321"/>
                    <a:stretch>
                      <a:fillRect/>
                    </a:stretch>
                  </pic:blipFill>
                  <pic:spPr>
                    <a:xfrm>
                      <a:off x="0" y="0"/>
                      <a:ext cx="5706338" cy="913760"/>
                    </a:xfrm>
                    <a:prstGeom prst="rect">
                      <a:avLst/>
                    </a:prstGeom>
                    <a:ln/>
                  </pic:spPr>
                </pic:pic>
              </a:graphicData>
            </a:graphic>
          </wp:inline>
        </w:drawing>
      </w:r>
      <w:r w:rsidRPr="00401402">
        <w:rPr>
          <w:rFonts w:ascii="Times New Roman" w:eastAsia="Montserrat" w:hAnsi="Times New Roman" w:cs="Times New Roman"/>
          <w:noProof/>
          <w:sz w:val="28"/>
          <w:szCs w:val="28"/>
          <w:lang w:eastAsia="ru-RU"/>
        </w:rPr>
        <w:drawing>
          <wp:inline distT="114300" distB="114300" distL="114300" distR="114300">
            <wp:extent cx="5999888" cy="1090889"/>
            <wp:effectExtent l="0" t="0" r="0" b="0"/>
            <wp:docPr id="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 cstate="print"/>
                    <a:srcRect/>
                    <a:stretch>
                      <a:fillRect/>
                    </a:stretch>
                  </pic:blipFill>
                  <pic:spPr>
                    <a:xfrm>
                      <a:off x="0" y="0"/>
                      <a:ext cx="5999888" cy="1090889"/>
                    </a:xfrm>
                    <a:prstGeom prst="rect">
                      <a:avLst/>
                    </a:prstGeom>
                    <a:ln/>
                  </pic:spPr>
                </pic:pic>
              </a:graphicData>
            </a:graphic>
          </wp:inline>
        </w:drawing>
      </w:r>
    </w:p>
    <w:tbl>
      <w:tblPr>
        <w:tblW w:w="9639" w:type="dxa"/>
        <w:tblInd w:w="100" w:type="dxa"/>
        <w:tblBorders>
          <w:top w:val="nil"/>
          <w:left w:val="nil"/>
          <w:bottom w:val="nil"/>
          <w:right w:val="nil"/>
          <w:insideH w:val="nil"/>
          <w:insideV w:val="nil"/>
        </w:tblBorders>
        <w:tblLayout w:type="fixed"/>
        <w:tblLook w:val="0600"/>
      </w:tblPr>
      <w:tblGrid>
        <w:gridCol w:w="1843"/>
        <w:gridCol w:w="1985"/>
        <w:gridCol w:w="1842"/>
        <w:gridCol w:w="1843"/>
        <w:gridCol w:w="2126"/>
      </w:tblGrid>
      <w:tr w:rsidR="00401402" w:rsidRPr="00401402" w:rsidTr="00401402">
        <w:trPr>
          <w:trHeight w:val="495"/>
        </w:trPr>
        <w:tc>
          <w:tcPr>
            <w:tcW w:w="184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А. </w:t>
            </w:r>
          </w:p>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Фронтальная</w:t>
            </w:r>
          </w:p>
        </w:tc>
        <w:tc>
          <w:tcPr>
            <w:tcW w:w="1985"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Б. Двухсторонняя</w:t>
            </w:r>
          </w:p>
        </w:tc>
        <w:tc>
          <w:tcPr>
            <w:tcW w:w="1842"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В. </w:t>
            </w:r>
          </w:p>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Угловая</w:t>
            </w:r>
          </w:p>
        </w:tc>
        <w:tc>
          <w:tcPr>
            <w:tcW w:w="184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Г. Трехсторонняя</w:t>
            </w:r>
          </w:p>
        </w:tc>
        <w:tc>
          <w:tcPr>
            <w:tcW w:w="2126"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Д. </w:t>
            </w:r>
          </w:p>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proofErr w:type="spellStart"/>
            <w:r w:rsidRPr="00401402">
              <w:rPr>
                <w:rFonts w:ascii="Times New Roman" w:eastAsia="Montserrat" w:hAnsi="Times New Roman" w:cs="Times New Roman"/>
                <w:sz w:val="24"/>
                <w:szCs w:val="24"/>
                <w:lang w:eastAsia="ru-RU"/>
              </w:rPr>
              <w:t>Периметральная</w:t>
            </w:r>
            <w:proofErr w:type="spellEnd"/>
          </w:p>
        </w:tc>
      </w:tr>
      <w:tr w:rsidR="00401402" w:rsidRPr="00401402" w:rsidTr="00401402">
        <w:trPr>
          <w:trHeight w:val="1245"/>
        </w:trPr>
        <w:tc>
          <w:tcPr>
            <w:tcW w:w="184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1 активный фасад</w:t>
            </w:r>
          </w:p>
        </w:tc>
        <w:tc>
          <w:tcPr>
            <w:tcW w:w="1985" w:type="dxa"/>
            <w:tcBorders>
              <w:top w:val="single" w:sz="8" w:space="0" w:color="FFFFFF"/>
              <w:left w:val="nil"/>
              <w:bottom w:val="single" w:sz="8" w:space="0" w:color="FFFFFF"/>
              <w:right w:val="single" w:sz="8" w:space="0" w:color="FFFFFF"/>
            </w:tcBorders>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2 </w:t>
            </w:r>
            <w:proofErr w:type="gramStart"/>
            <w:r w:rsidRPr="00401402">
              <w:rPr>
                <w:rFonts w:ascii="Times New Roman" w:eastAsia="Montserrat" w:hAnsi="Times New Roman" w:cs="Times New Roman"/>
                <w:sz w:val="24"/>
                <w:szCs w:val="24"/>
                <w:lang w:eastAsia="ru-RU"/>
              </w:rPr>
              <w:t>активных</w:t>
            </w:r>
            <w:proofErr w:type="gramEnd"/>
            <w:r w:rsidRPr="00401402">
              <w:rPr>
                <w:rFonts w:ascii="Times New Roman" w:eastAsia="Montserrat" w:hAnsi="Times New Roman" w:cs="Times New Roman"/>
                <w:sz w:val="24"/>
                <w:szCs w:val="24"/>
                <w:lang w:eastAsia="ru-RU"/>
              </w:rPr>
              <w:t xml:space="preserve"> фасада</w:t>
            </w:r>
          </w:p>
        </w:tc>
        <w:tc>
          <w:tcPr>
            <w:tcW w:w="1842" w:type="dxa"/>
            <w:tcBorders>
              <w:top w:val="single" w:sz="8" w:space="0" w:color="FFFFFF"/>
              <w:left w:val="nil"/>
              <w:bottom w:val="single" w:sz="8" w:space="0" w:color="FFFFFF"/>
              <w:right w:val="single" w:sz="8" w:space="0" w:color="FFFFFF"/>
            </w:tcBorders>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2 </w:t>
            </w:r>
            <w:proofErr w:type="gramStart"/>
            <w:r w:rsidRPr="00401402">
              <w:rPr>
                <w:rFonts w:ascii="Times New Roman" w:eastAsia="Montserrat" w:hAnsi="Times New Roman" w:cs="Times New Roman"/>
                <w:sz w:val="24"/>
                <w:szCs w:val="24"/>
                <w:lang w:eastAsia="ru-RU"/>
              </w:rPr>
              <w:t>активных</w:t>
            </w:r>
            <w:proofErr w:type="gramEnd"/>
            <w:r w:rsidRPr="00401402">
              <w:rPr>
                <w:rFonts w:ascii="Times New Roman" w:eastAsia="Montserrat" w:hAnsi="Times New Roman" w:cs="Times New Roman"/>
                <w:sz w:val="24"/>
                <w:szCs w:val="24"/>
                <w:lang w:eastAsia="ru-RU"/>
              </w:rPr>
              <w:t xml:space="preserve"> фасада</w:t>
            </w:r>
          </w:p>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(угловое размещение)</w:t>
            </w:r>
          </w:p>
        </w:tc>
        <w:tc>
          <w:tcPr>
            <w:tcW w:w="1843" w:type="dxa"/>
            <w:tcBorders>
              <w:top w:val="single" w:sz="8" w:space="0" w:color="FFFFFF"/>
              <w:left w:val="nil"/>
              <w:bottom w:val="single" w:sz="8" w:space="0" w:color="FFFFFF"/>
              <w:right w:val="single" w:sz="8" w:space="0" w:color="FFFFFF"/>
            </w:tcBorders>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3 </w:t>
            </w:r>
            <w:proofErr w:type="gramStart"/>
            <w:r w:rsidRPr="00401402">
              <w:rPr>
                <w:rFonts w:ascii="Times New Roman" w:eastAsia="Montserrat" w:hAnsi="Times New Roman" w:cs="Times New Roman"/>
                <w:sz w:val="24"/>
                <w:szCs w:val="24"/>
                <w:lang w:eastAsia="ru-RU"/>
              </w:rPr>
              <w:t>активных</w:t>
            </w:r>
            <w:proofErr w:type="gramEnd"/>
            <w:r w:rsidRPr="00401402">
              <w:rPr>
                <w:rFonts w:ascii="Times New Roman" w:eastAsia="Montserrat" w:hAnsi="Times New Roman" w:cs="Times New Roman"/>
                <w:sz w:val="24"/>
                <w:szCs w:val="24"/>
                <w:lang w:eastAsia="ru-RU"/>
              </w:rPr>
              <w:t xml:space="preserve"> фасада</w:t>
            </w:r>
          </w:p>
        </w:tc>
        <w:tc>
          <w:tcPr>
            <w:tcW w:w="2126" w:type="dxa"/>
            <w:tcBorders>
              <w:top w:val="single" w:sz="8" w:space="0" w:color="FFFFFF"/>
              <w:left w:val="nil"/>
              <w:bottom w:val="single" w:sz="8" w:space="0" w:color="FFFFFF"/>
              <w:right w:val="single" w:sz="8" w:space="0" w:color="FFFFFF"/>
            </w:tcBorders>
            <w:tcMar>
              <w:top w:w="100" w:type="dxa"/>
              <w:left w:w="100" w:type="dxa"/>
              <w:bottom w:w="100" w:type="dxa"/>
              <w:right w:w="100" w:type="dxa"/>
            </w:tcMar>
          </w:tcPr>
          <w:p w:rsidR="00401402" w:rsidRPr="00401402" w:rsidRDefault="00401402" w:rsidP="00401402">
            <w:pPr>
              <w:spacing w:after="0" w:line="240" w:lineRule="auto"/>
              <w:ind w:left="42"/>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4 </w:t>
            </w:r>
            <w:proofErr w:type="gramStart"/>
            <w:r w:rsidRPr="00401402">
              <w:rPr>
                <w:rFonts w:ascii="Times New Roman" w:eastAsia="Montserrat" w:hAnsi="Times New Roman" w:cs="Times New Roman"/>
                <w:sz w:val="24"/>
                <w:szCs w:val="24"/>
                <w:lang w:eastAsia="ru-RU"/>
              </w:rPr>
              <w:t>активных</w:t>
            </w:r>
            <w:proofErr w:type="gramEnd"/>
            <w:r w:rsidRPr="00401402">
              <w:rPr>
                <w:rFonts w:ascii="Times New Roman" w:eastAsia="Montserrat" w:hAnsi="Times New Roman" w:cs="Times New Roman"/>
                <w:sz w:val="24"/>
                <w:szCs w:val="24"/>
                <w:lang w:eastAsia="ru-RU"/>
              </w:rPr>
              <w:t xml:space="preserve"> фасада</w:t>
            </w:r>
          </w:p>
        </w:tc>
      </w:tr>
    </w:tbl>
    <w:p w:rsidR="00401402" w:rsidRPr="00401402" w:rsidRDefault="00401402" w:rsidP="00401402">
      <w:pPr>
        <w:spacing w:after="0"/>
        <w:jc w:val="both"/>
        <w:rPr>
          <w:rFonts w:ascii="Times New Roman" w:eastAsia="Montserrat" w:hAnsi="Times New Roman" w:cs="Times New Roman"/>
          <w:i/>
          <w:sz w:val="28"/>
          <w:szCs w:val="28"/>
          <w:lang w:eastAsia="ru-RU"/>
        </w:rPr>
      </w:pPr>
      <w:r w:rsidRPr="00401402">
        <w:rPr>
          <w:rFonts w:ascii="Times New Roman" w:eastAsia="Montserrat" w:hAnsi="Times New Roman" w:cs="Times New Roman"/>
          <w:i/>
          <w:sz w:val="28"/>
          <w:szCs w:val="28"/>
          <w:lang w:eastAsia="ru-RU"/>
        </w:rPr>
        <w:t>Рис. 1.1. Варианты ориентации витрин в зависимости от характера постановки объекта на территории</w:t>
      </w: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p w:rsidR="00686B45" w:rsidRPr="00686B45" w:rsidRDefault="00401402" w:rsidP="00686B45">
      <w:pPr>
        <w:pStyle w:val="ab"/>
        <w:numPr>
          <w:ilvl w:val="0"/>
          <w:numId w:val="13"/>
        </w:numPr>
        <w:spacing w:after="0"/>
        <w:ind w:left="0" w:firstLine="567"/>
        <w:jc w:val="both"/>
        <w:rPr>
          <w:rFonts w:ascii="Times New Roman" w:eastAsia="Montserrat" w:hAnsi="Times New Roman" w:cs="Times New Roman"/>
          <w:sz w:val="30"/>
          <w:szCs w:val="30"/>
          <w:lang w:eastAsia="ru-RU"/>
        </w:rPr>
      </w:pPr>
      <w:r w:rsidRPr="00686B45">
        <w:rPr>
          <w:rFonts w:ascii="Times New Roman" w:eastAsia="Montserrat" w:hAnsi="Times New Roman" w:cs="Times New Roman"/>
          <w:sz w:val="30"/>
          <w:szCs w:val="30"/>
          <w:lang w:eastAsia="ru-RU"/>
        </w:rPr>
        <w:t>Допускается на фасадах, ориентированных</w:t>
      </w:r>
      <w:r w:rsidRPr="00686B45">
        <w:rPr>
          <w:rFonts w:ascii="Times New Roman" w:eastAsia="Montserrat" w:hAnsi="Times New Roman" w:cs="Times New Roman"/>
          <w:b/>
          <w:bCs/>
          <w:sz w:val="30"/>
          <w:szCs w:val="30"/>
          <w:lang w:eastAsia="ru-RU"/>
        </w:rPr>
        <w:t xml:space="preserve"> </w:t>
      </w:r>
      <w:r w:rsidRPr="00686B45">
        <w:rPr>
          <w:rFonts w:ascii="Times New Roman" w:eastAsia="Montserrat" w:hAnsi="Times New Roman" w:cs="Times New Roman"/>
          <w:sz w:val="30"/>
          <w:szCs w:val="30"/>
          <w:lang w:eastAsia="ru-RU"/>
        </w:rPr>
        <w:t xml:space="preserve">на пути движения пешеходов, предусматривать глухие (не остекленные) участки внешних </w:t>
      </w:r>
      <w:r w:rsidRPr="00686B45">
        <w:rPr>
          <w:rFonts w:ascii="Times New Roman" w:eastAsia="Montserrat" w:hAnsi="Times New Roman" w:cs="Times New Roman"/>
          <w:sz w:val="30"/>
          <w:szCs w:val="30"/>
          <w:lang w:eastAsia="ru-RU"/>
        </w:rPr>
        <w:lastRenderedPageBreak/>
        <w:t xml:space="preserve">ограждающих конструкций для размещения хозяйственных и технических помещений, но не более ⅓ длины такого фасада. </w:t>
      </w:r>
    </w:p>
    <w:p w:rsidR="00401402" w:rsidRPr="00CA551C" w:rsidRDefault="00CA551C" w:rsidP="00CA551C">
      <w:pPr>
        <w:spacing w:after="0"/>
        <w:ind w:firstLine="567"/>
        <w:jc w:val="both"/>
        <w:rPr>
          <w:rFonts w:ascii="Times New Roman" w:eastAsia="Montserrat" w:hAnsi="Times New Roman" w:cs="Times New Roman"/>
          <w:i/>
          <w:sz w:val="28"/>
          <w:szCs w:val="28"/>
          <w:lang w:eastAsia="ru-RU"/>
        </w:rPr>
      </w:pPr>
      <w:r>
        <w:rPr>
          <w:rFonts w:ascii="Times New Roman" w:eastAsia="Montserrat" w:hAnsi="Times New Roman" w:cs="Times New Roman"/>
          <w:sz w:val="30"/>
          <w:szCs w:val="30"/>
          <w:lang w:eastAsia="ru-RU"/>
        </w:rPr>
        <w:t xml:space="preserve">10. </w:t>
      </w:r>
      <w:r w:rsidR="00401402" w:rsidRPr="00CA551C">
        <w:rPr>
          <w:rFonts w:ascii="Times New Roman" w:eastAsia="Montserrat" w:hAnsi="Times New Roman" w:cs="Times New Roman"/>
          <w:sz w:val="30"/>
          <w:szCs w:val="30"/>
          <w:lang w:eastAsia="ru-RU"/>
        </w:rPr>
        <w:t xml:space="preserve">Запрещается ориентировать технические входы для персонала и загрузки товаров  в сторону пешеходных путей и зон отдыха населения. При размещении технических входов следует предусматривать возможность загрузки товаров и вывоза отходов без блокирования пешеходных путей и автомобильных </w:t>
      </w:r>
      <w:r w:rsidR="00686B45" w:rsidRPr="00CA551C">
        <w:rPr>
          <w:rFonts w:ascii="Times New Roman" w:eastAsia="Montserrat" w:hAnsi="Times New Roman" w:cs="Times New Roman"/>
          <w:sz w:val="30"/>
          <w:szCs w:val="30"/>
          <w:lang w:eastAsia="ru-RU"/>
        </w:rPr>
        <w:t xml:space="preserve">проездов грузовой и специальной </w:t>
      </w:r>
      <w:r w:rsidR="00401402" w:rsidRPr="00CA551C">
        <w:rPr>
          <w:rFonts w:ascii="Times New Roman" w:eastAsia="Montserrat" w:hAnsi="Times New Roman" w:cs="Times New Roman"/>
          <w:sz w:val="30"/>
          <w:szCs w:val="30"/>
          <w:lang w:eastAsia="ru-RU"/>
        </w:rPr>
        <w:t xml:space="preserve">техникой. </w:t>
      </w:r>
      <w:r w:rsidR="00401402" w:rsidRPr="00401402">
        <w:rPr>
          <w:i/>
          <w:noProof/>
          <w:sz w:val="28"/>
          <w:szCs w:val="28"/>
          <w:lang w:eastAsia="ru-RU"/>
        </w:rPr>
        <w:drawing>
          <wp:inline distT="0" distB="0" distL="0" distR="0">
            <wp:extent cx="5759450" cy="1555844"/>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0809"/>
                    <a:stretch/>
                  </pic:blipFill>
                  <pic:spPr bwMode="auto">
                    <a:xfrm>
                      <a:off x="0" y="0"/>
                      <a:ext cx="5759450" cy="155584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Default="00401402" w:rsidP="00401402">
      <w:pPr>
        <w:spacing w:after="0"/>
        <w:jc w:val="both"/>
        <w:rPr>
          <w:rFonts w:ascii="Times New Roman" w:eastAsia="Montserrat" w:hAnsi="Times New Roman" w:cs="Times New Roman"/>
          <w:i/>
          <w:sz w:val="28"/>
          <w:szCs w:val="28"/>
          <w:lang w:eastAsia="ru-RU"/>
        </w:rPr>
      </w:pPr>
      <w:r w:rsidRPr="00401402">
        <w:rPr>
          <w:rFonts w:ascii="Times New Roman" w:eastAsia="Montserrat" w:hAnsi="Times New Roman" w:cs="Times New Roman"/>
          <w:i/>
          <w:sz w:val="28"/>
          <w:szCs w:val="28"/>
          <w:lang w:eastAsia="ru-RU"/>
        </w:rPr>
        <w:t>Рис. 1.2. Ориентация технических входов для персонала и загрузки товаров</w:t>
      </w:r>
    </w:p>
    <w:p w:rsidR="00686B45" w:rsidRPr="00401402" w:rsidRDefault="00686B45" w:rsidP="00401402">
      <w:pPr>
        <w:spacing w:after="0"/>
        <w:jc w:val="both"/>
        <w:rPr>
          <w:rFonts w:ascii="Times New Roman" w:eastAsia="Montserrat" w:hAnsi="Times New Roman" w:cs="Times New Roman"/>
          <w:i/>
          <w:sz w:val="28"/>
          <w:szCs w:val="28"/>
          <w:lang w:eastAsia="ru-RU"/>
        </w:rPr>
      </w:pPr>
    </w:p>
    <w:p w:rsidR="00546322" w:rsidRPr="00CA551C" w:rsidRDefault="00401402" w:rsidP="00CA551C">
      <w:pPr>
        <w:pStyle w:val="ab"/>
        <w:numPr>
          <w:ilvl w:val="0"/>
          <w:numId w:val="46"/>
        </w:numPr>
        <w:spacing w:after="0"/>
        <w:ind w:left="0" w:firstLine="567"/>
        <w:jc w:val="both"/>
        <w:rPr>
          <w:rFonts w:ascii="Times New Roman" w:eastAsia="Montserrat" w:hAnsi="Times New Roman" w:cs="Times New Roman"/>
          <w:sz w:val="30"/>
          <w:szCs w:val="30"/>
          <w:lang w:eastAsia="ru-RU"/>
        </w:rPr>
      </w:pPr>
      <w:r w:rsidRPr="00CA551C">
        <w:rPr>
          <w:rFonts w:ascii="Times New Roman" w:eastAsia="Montserrat" w:hAnsi="Times New Roman" w:cs="Times New Roman"/>
          <w:sz w:val="30"/>
          <w:szCs w:val="30"/>
          <w:lang w:eastAsia="ru-RU"/>
        </w:rPr>
        <w:t>Витрины киосков, павильонов, комплексов</w:t>
      </w:r>
      <w:r w:rsidR="009C1F96">
        <w:rPr>
          <w:rFonts w:ascii="Times New Roman" w:eastAsia="Montserrat" w:hAnsi="Times New Roman" w:cs="Times New Roman"/>
          <w:sz w:val="30"/>
          <w:szCs w:val="30"/>
          <w:lang w:eastAsia="ru-RU"/>
        </w:rPr>
        <w:t xml:space="preserve"> временных объектов</w:t>
      </w:r>
      <w:r w:rsidRPr="00CA551C">
        <w:rPr>
          <w:rFonts w:ascii="Times New Roman" w:eastAsia="Montserrat" w:hAnsi="Times New Roman" w:cs="Times New Roman"/>
          <w:sz w:val="30"/>
          <w:szCs w:val="30"/>
          <w:lang w:eastAsia="ru-RU"/>
        </w:rPr>
        <w:t xml:space="preserve"> могут быть выполнены с цоколем (глухим заполнением в нижней части объекта) высотой не более 1 м либо без цоколя (остекление «в пол»).</w:t>
      </w:r>
    </w:p>
    <w:p w:rsidR="00401402" w:rsidRPr="00CA551C" w:rsidRDefault="00401402" w:rsidP="00CA551C">
      <w:pPr>
        <w:pStyle w:val="ab"/>
        <w:numPr>
          <w:ilvl w:val="0"/>
          <w:numId w:val="46"/>
        </w:numPr>
        <w:spacing w:after="0"/>
        <w:ind w:left="0" w:firstLine="567"/>
        <w:jc w:val="both"/>
        <w:rPr>
          <w:rFonts w:ascii="Times New Roman" w:eastAsia="Montserrat" w:hAnsi="Times New Roman" w:cs="Times New Roman"/>
          <w:sz w:val="30"/>
          <w:szCs w:val="30"/>
          <w:lang w:eastAsia="ru-RU"/>
        </w:rPr>
      </w:pPr>
      <w:r w:rsidRPr="00CA551C">
        <w:rPr>
          <w:rFonts w:ascii="Times New Roman" w:eastAsia="Montserrat" w:hAnsi="Times New Roman" w:cs="Times New Roman"/>
          <w:sz w:val="30"/>
          <w:szCs w:val="30"/>
          <w:lang w:eastAsia="ru-RU"/>
        </w:rPr>
        <w:t xml:space="preserve">Высота цоколя на всех остекленных фасадах должна быть одинаковой. В случае композиционного выделения цоколя на глухих фасадах за счет объемной пластики, цвета или материала отделки его высота также должна быть единой по всему контуру. </w:t>
      </w:r>
    </w:p>
    <w:p w:rsidR="00401402" w:rsidRPr="00401402" w:rsidRDefault="00401402" w:rsidP="00401402">
      <w:pPr>
        <w:spacing w:before="240" w:after="240" w:line="240" w:lineRule="auto"/>
        <w:jc w:val="both"/>
        <w:rPr>
          <w:rFonts w:ascii="Times New Roman" w:eastAsia="Times New Roman" w:hAnsi="Times New Roman" w:cs="Times New Roman"/>
          <w:sz w:val="28"/>
          <w:szCs w:val="28"/>
          <w:lang w:eastAsia="ru-RU"/>
        </w:rPr>
      </w:pPr>
      <w:r w:rsidRPr="00401402">
        <w:rPr>
          <w:rFonts w:ascii="Times New Roman" w:eastAsia="Times New Roman" w:hAnsi="Times New Roman" w:cs="Times New Roman"/>
          <w:b/>
          <w:sz w:val="28"/>
          <w:szCs w:val="28"/>
          <w:lang w:eastAsia="ru-RU"/>
        </w:rPr>
        <w:t xml:space="preserve">        </w:t>
      </w:r>
      <w:r w:rsidRPr="00401402">
        <w:rPr>
          <w:rFonts w:ascii="Times New Roman" w:eastAsia="Montserrat" w:hAnsi="Times New Roman" w:cs="Times New Roman"/>
          <w:noProof/>
          <w:color w:val="000000"/>
          <w:sz w:val="28"/>
          <w:szCs w:val="28"/>
          <w:bdr w:val="none" w:sz="0" w:space="0" w:color="auto" w:frame="1"/>
          <w:lang w:eastAsia="ru-RU"/>
        </w:rPr>
        <w:drawing>
          <wp:inline distT="0" distB="0" distL="0" distR="0">
            <wp:extent cx="84582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328" t="37841" r="53847" b="50734"/>
                    <a:stretch/>
                  </pic:blipFill>
                  <pic:spPr bwMode="auto">
                    <a:xfrm>
                      <a:off x="0" y="0"/>
                      <a:ext cx="846237" cy="9148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01402">
        <w:rPr>
          <w:rFonts w:ascii="Times New Roman" w:eastAsia="Times New Roman" w:hAnsi="Times New Roman" w:cs="Times New Roman"/>
          <w:sz w:val="28"/>
          <w:szCs w:val="28"/>
          <w:lang w:eastAsia="ru-RU"/>
        </w:rPr>
        <w:tab/>
        <w:t xml:space="preserve">      </w:t>
      </w:r>
      <w:r w:rsidRPr="00401402">
        <w:rPr>
          <w:rFonts w:ascii="Times New Roman" w:eastAsia="Times New Roman" w:hAnsi="Times New Roman" w:cs="Times New Roman"/>
          <w:sz w:val="28"/>
          <w:szCs w:val="28"/>
          <w:lang w:eastAsia="ru-RU"/>
        </w:rPr>
        <w:tab/>
      </w:r>
      <w:r w:rsidRPr="00401402">
        <w:rPr>
          <w:rFonts w:ascii="Times New Roman" w:eastAsia="Times New Roman" w:hAnsi="Times New Roman" w:cs="Times New Roman"/>
          <w:sz w:val="28"/>
          <w:szCs w:val="28"/>
          <w:lang w:eastAsia="ru-RU"/>
        </w:rPr>
        <w:tab/>
      </w:r>
      <w:r w:rsidRPr="00401402">
        <w:rPr>
          <w:rFonts w:ascii="Times New Roman" w:eastAsia="Times New Roman" w:hAnsi="Times New Roman" w:cs="Times New Roman"/>
          <w:noProof/>
          <w:sz w:val="28"/>
          <w:szCs w:val="28"/>
          <w:lang w:eastAsia="ru-RU"/>
        </w:rPr>
        <w:drawing>
          <wp:inline distT="114300" distB="114300" distL="114300" distR="114300">
            <wp:extent cx="1104038" cy="939801"/>
            <wp:effectExtent l="0" t="0" r="0" b="0"/>
            <wp:docPr id="5" name="image146.jpg"/>
            <wp:cNvGraphicFramePr/>
            <a:graphic xmlns:a="http://schemas.openxmlformats.org/drawingml/2006/main">
              <a:graphicData uri="http://schemas.openxmlformats.org/drawingml/2006/picture">
                <pic:pic xmlns:pic="http://schemas.openxmlformats.org/drawingml/2006/picture">
                  <pic:nvPicPr>
                    <pic:cNvPr id="0" name="image146.jpg"/>
                    <pic:cNvPicPr preferRelativeResize="0"/>
                  </pic:nvPicPr>
                  <pic:blipFill>
                    <a:blip r:embed="rId12" cstate="print"/>
                    <a:srcRect l="1298" t="38102" r="81356" b="50705"/>
                    <a:stretch>
                      <a:fillRect/>
                    </a:stretch>
                  </pic:blipFill>
                  <pic:spPr>
                    <a:xfrm>
                      <a:off x="0" y="0"/>
                      <a:ext cx="1104038" cy="939801"/>
                    </a:xfrm>
                    <a:prstGeom prst="rect">
                      <a:avLst/>
                    </a:prstGeom>
                    <a:ln/>
                  </pic:spPr>
                </pic:pic>
              </a:graphicData>
            </a:graphic>
          </wp:inline>
        </w:drawing>
      </w:r>
      <w:r w:rsidRPr="00401402">
        <w:rPr>
          <w:rFonts w:ascii="Times New Roman" w:eastAsia="Times New Roman" w:hAnsi="Times New Roman" w:cs="Times New Roman"/>
          <w:sz w:val="28"/>
          <w:szCs w:val="28"/>
          <w:lang w:eastAsia="ru-RU"/>
        </w:rPr>
        <w:t xml:space="preserve">       </w:t>
      </w:r>
      <w:r w:rsidRPr="00401402">
        <w:rPr>
          <w:rFonts w:ascii="Times New Roman" w:eastAsia="Times New Roman" w:hAnsi="Times New Roman" w:cs="Times New Roman"/>
          <w:sz w:val="28"/>
          <w:szCs w:val="28"/>
          <w:lang w:eastAsia="ru-RU"/>
        </w:rPr>
        <w:tab/>
      </w:r>
      <w:r w:rsidRPr="00401402">
        <w:rPr>
          <w:rFonts w:ascii="Times New Roman" w:eastAsia="Times New Roman" w:hAnsi="Times New Roman" w:cs="Times New Roman"/>
          <w:sz w:val="28"/>
          <w:szCs w:val="28"/>
          <w:lang w:eastAsia="ru-RU"/>
        </w:rPr>
        <w:tab/>
        <w:t xml:space="preserve">  </w:t>
      </w:r>
      <w:r w:rsidRPr="00401402">
        <w:rPr>
          <w:rFonts w:ascii="Times New Roman" w:eastAsia="Times New Roman" w:hAnsi="Times New Roman" w:cs="Times New Roman"/>
          <w:noProof/>
          <w:sz w:val="28"/>
          <w:szCs w:val="28"/>
          <w:lang w:eastAsia="ru-RU"/>
        </w:rPr>
        <w:drawing>
          <wp:inline distT="114300" distB="114300" distL="114300" distR="114300">
            <wp:extent cx="1008788" cy="952744"/>
            <wp:effectExtent l="0" t="0" r="0" b="0"/>
            <wp:docPr id="6"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13" cstate="print"/>
                    <a:srcRect l="46738" t="37501" r="36904" b="51057"/>
                    <a:stretch>
                      <a:fillRect/>
                    </a:stretch>
                  </pic:blipFill>
                  <pic:spPr>
                    <a:xfrm>
                      <a:off x="0" y="0"/>
                      <a:ext cx="1008788" cy="952744"/>
                    </a:xfrm>
                    <a:prstGeom prst="rect">
                      <a:avLst/>
                    </a:prstGeom>
                    <a:ln/>
                  </pic:spPr>
                </pic:pic>
              </a:graphicData>
            </a:graphic>
          </wp:inline>
        </w:drawing>
      </w:r>
    </w:p>
    <w:tbl>
      <w:tblPr>
        <w:tblW w:w="9414" w:type="dxa"/>
        <w:jc w:val="center"/>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01"/>
        <w:gridCol w:w="3118"/>
        <w:gridCol w:w="3095"/>
      </w:tblGrid>
      <w:tr w:rsidR="00401402" w:rsidRPr="00401402" w:rsidTr="00401402">
        <w:trPr>
          <w:jc w:val="center"/>
        </w:trPr>
        <w:tc>
          <w:tcPr>
            <w:tcW w:w="3201"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ind w:left="213" w:right="237"/>
              <w:jc w:val="center"/>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Рекомендуется: остекление «в пол»</w:t>
            </w:r>
          </w:p>
        </w:tc>
        <w:tc>
          <w:tcPr>
            <w:tcW w:w="3118"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ind w:left="213" w:right="237"/>
              <w:jc w:val="center"/>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Разрешено: цоколь высотой до 1 м.</w:t>
            </w:r>
          </w:p>
        </w:tc>
        <w:tc>
          <w:tcPr>
            <w:tcW w:w="3095"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ind w:left="213" w:right="237"/>
              <w:jc w:val="center"/>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Запрещено: разная высота цоколей</w:t>
            </w:r>
          </w:p>
        </w:tc>
      </w:tr>
    </w:tbl>
    <w:p w:rsidR="00401402" w:rsidRDefault="00401402" w:rsidP="00401402">
      <w:pPr>
        <w:spacing w:after="0"/>
        <w:jc w:val="both"/>
        <w:rPr>
          <w:rFonts w:ascii="Times New Roman" w:eastAsia="Montserrat" w:hAnsi="Times New Roman" w:cs="Times New Roman"/>
          <w:i/>
          <w:sz w:val="28"/>
          <w:szCs w:val="28"/>
          <w:lang w:eastAsia="ru-RU"/>
        </w:rPr>
      </w:pPr>
      <w:r w:rsidRPr="00401402">
        <w:rPr>
          <w:rFonts w:ascii="Times New Roman" w:eastAsia="Montserrat" w:hAnsi="Times New Roman" w:cs="Times New Roman"/>
          <w:i/>
          <w:sz w:val="28"/>
          <w:szCs w:val="28"/>
          <w:lang w:eastAsia="ru-RU"/>
        </w:rPr>
        <w:t xml:space="preserve">Рис. 1.3. </w:t>
      </w:r>
      <w:proofErr w:type="gramStart"/>
      <w:r w:rsidRPr="00401402">
        <w:rPr>
          <w:rFonts w:ascii="Times New Roman" w:eastAsia="Montserrat" w:hAnsi="Times New Roman" w:cs="Times New Roman"/>
          <w:i/>
          <w:sz w:val="28"/>
          <w:szCs w:val="28"/>
          <w:lang w:eastAsia="ru-RU"/>
        </w:rPr>
        <w:t>Архитектурные решения</w:t>
      </w:r>
      <w:proofErr w:type="gramEnd"/>
      <w:r w:rsidRPr="00401402">
        <w:rPr>
          <w:rFonts w:ascii="Times New Roman" w:eastAsia="Montserrat" w:hAnsi="Times New Roman" w:cs="Times New Roman"/>
          <w:i/>
          <w:sz w:val="28"/>
          <w:szCs w:val="28"/>
          <w:lang w:eastAsia="ru-RU"/>
        </w:rPr>
        <w:t xml:space="preserve"> цоколя</w:t>
      </w:r>
    </w:p>
    <w:p w:rsidR="00546322" w:rsidRPr="00401402" w:rsidRDefault="00546322" w:rsidP="00401402">
      <w:pPr>
        <w:spacing w:after="0"/>
        <w:jc w:val="both"/>
        <w:rPr>
          <w:rFonts w:ascii="Times New Roman" w:eastAsia="Montserrat" w:hAnsi="Times New Roman" w:cs="Times New Roman"/>
          <w:i/>
          <w:sz w:val="28"/>
          <w:szCs w:val="28"/>
          <w:lang w:eastAsia="ru-RU"/>
        </w:rPr>
      </w:pPr>
    </w:p>
    <w:p w:rsidR="00686B45" w:rsidRPr="00546322" w:rsidRDefault="00401402" w:rsidP="00CA551C">
      <w:pPr>
        <w:pStyle w:val="ab"/>
        <w:numPr>
          <w:ilvl w:val="0"/>
          <w:numId w:val="46"/>
        </w:numPr>
        <w:spacing w:after="0" w:line="240" w:lineRule="auto"/>
        <w:ind w:left="0" w:firstLine="567"/>
        <w:jc w:val="both"/>
        <w:rPr>
          <w:rFonts w:ascii="Times New Roman" w:eastAsia="Montserrat" w:hAnsi="Times New Roman" w:cs="Times New Roman"/>
          <w:sz w:val="30"/>
          <w:szCs w:val="30"/>
          <w:lang w:eastAsia="ru-RU"/>
        </w:rPr>
      </w:pPr>
      <w:r w:rsidRPr="00546322">
        <w:rPr>
          <w:rFonts w:ascii="Times New Roman" w:eastAsia="Montserrat" w:hAnsi="Times New Roman" w:cs="Times New Roman"/>
          <w:sz w:val="30"/>
          <w:szCs w:val="30"/>
          <w:lang w:eastAsia="ru-RU"/>
        </w:rPr>
        <w:t xml:space="preserve">Высота временных закрытых сооружений и элементов фасада (витрин, фриза, карниза) должна быть одинаковой в пределах одного объекта, а также в случае  их объединения в комплекс </w:t>
      </w:r>
      <w:r w:rsidRPr="00546322">
        <w:rPr>
          <w:rFonts w:ascii="Times New Roman" w:eastAsia="Montserrat" w:hAnsi="Times New Roman" w:cs="Times New Roman"/>
          <w:sz w:val="30"/>
          <w:szCs w:val="30"/>
          <w:lang w:eastAsia="ru-RU"/>
        </w:rPr>
        <w:lastRenderedPageBreak/>
        <w:t>временных объектов либо их размещения на одной территории в пределах радиуса 50 м.</w:t>
      </w:r>
    </w:p>
    <w:p w:rsidR="00401402" w:rsidRPr="00401402" w:rsidRDefault="00401402" w:rsidP="00686B45">
      <w:pPr>
        <w:spacing w:after="0" w:line="240" w:lineRule="auto"/>
        <w:ind w:firstLine="709"/>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30"/>
          <w:szCs w:val="30"/>
          <w:lang w:eastAsia="ru-RU"/>
        </w:rPr>
        <w:t>Запрещается применение скатных кровель, верхняя отметка которых выступает над уровнем фриза временных закрытых сооружений. Запрещается сооружение башен, треугольных фронтонов и других, выступающих над уровнем фриза архитектурных элементов</w:t>
      </w:r>
      <w:r w:rsidR="00686B45">
        <w:rPr>
          <w:rFonts w:ascii="Times New Roman" w:eastAsia="Montserrat" w:hAnsi="Times New Roman" w:cs="Times New Roman"/>
          <w:sz w:val="30"/>
          <w:szCs w:val="30"/>
          <w:lang w:eastAsia="ru-RU"/>
        </w:rPr>
        <w:t>.</w:t>
      </w:r>
      <w:r w:rsidRPr="00401402">
        <w:rPr>
          <w:rFonts w:ascii="Times New Roman" w:eastAsia="Montserrat" w:hAnsi="Times New Roman" w:cs="Times New Roman"/>
          <w:noProof/>
          <w:color w:val="000000"/>
          <w:sz w:val="28"/>
          <w:szCs w:val="28"/>
          <w:bdr w:val="none" w:sz="0" w:space="0" w:color="auto" w:frame="1"/>
          <w:lang w:eastAsia="ru-RU"/>
        </w:rPr>
        <w:drawing>
          <wp:inline distT="0" distB="0" distL="0" distR="0">
            <wp:extent cx="2702560" cy="1460500"/>
            <wp:effectExtent l="0" t="0" r="254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2560" cy="1460500"/>
                    </a:xfrm>
                    <a:prstGeom prst="rect">
                      <a:avLst/>
                    </a:prstGeom>
                    <a:noFill/>
                    <a:ln>
                      <a:noFill/>
                    </a:ln>
                  </pic:spPr>
                </pic:pic>
              </a:graphicData>
            </a:graphic>
          </wp:inline>
        </w:drawing>
      </w:r>
      <w:r w:rsidRPr="00401402">
        <w:rPr>
          <w:rFonts w:ascii="Times New Roman" w:eastAsia="Montserrat" w:hAnsi="Times New Roman" w:cs="Times New Roman"/>
          <w:noProof/>
          <w:color w:val="000000"/>
          <w:sz w:val="28"/>
          <w:szCs w:val="28"/>
          <w:bdr w:val="none" w:sz="0" w:space="0" w:color="auto" w:frame="1"/>
          <w:lang w:eastAsia="ru-RU"/>
        </w:rPr>
        <w:drawing>
          <wp:inline distT="0" distB="0" distL="0" distR="0">
            <wp:extent cx="2661285" cy="1446530"/>
            <wp:effectExtent l="0" t="0" r="571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285" cy="1446530"/>
                    </a:xfrm>
                    <a:prstGeom prst="rect">
                      <a:avLst/>
                    </a:prstGeom>
                    <a:noFill/>
                    <a:ln>
                      <a:noFill/>
                    </a:ln>
                  </pic:spPr>
                </pic:pic>
              </a:graphicData>
            </a:graphic>
          </wp:inline>
        </w:drawing>
      </w:r>
    </w:p>
    <w:p w:rsidR="00401402" w:rsidRPr="00401402" w:rsidRDefault="00401402" w:rsidP="00546322">
      <w:pPr>
        <w:spacing w:before="240" w:after="240" w:line="240" w:lineRule="auto"/>
        <w:ind w:firstLine="709"/>
        <w:jc w:val="both"/>
        <w:rPr>
          <w:rFonts w:ascii="Times New Roman" w:eastAsia="Montserrat" w:hAnsi="Times New Roman" w:cs="Times New Roman"/>
          <w:i/>
          <w:sz w:val="28"/>
          <w:szCs w:val="28"/>
          <w:lang w:eastAsia="ru-RU"/>
        </w:rPr>
      </w:pPr>
      <w:r w:rsidRPr="00401402">
        <w:rPr>
          <w:rFonts w:ascii="Times New Roman" w:eastAsia="Montserrat" w:hAnsi="Times New Roman" w:cs="Times New Roman"/>
          <w:noProof/>
          <w:color w:val="000000"/>
          <w:sz w:val="28"/>
          <w:szCs w:val="28"/>
          <w:bdr w:val="none" w:sz="0" w:space="0" w:color="auto" w:frame="1"/>
          <w:lang w:eastAsia="ru-RU"/>
        </w:rPr>
        <w:drawing>
          <wp:inline distT="0" distB="0" distL="0" distR="0">
            <wp:extent cx="2688590" cy="14605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590" cy="1460500"/>
                    </a:xfrm>
                    <a:prstGeom prst="rect">
                      <a:avLst/>
                    </a:prstGeom>
                    <a:noFill/>
                    <a:ln>
                      <a:noFill/>
                    </a:ln>
                  </pic:spPr>
                </pic:pic>
              </a:graphicData>
            </a:graphic>
          </wp:inline>
        </w:drawing>
      </w:r>
      <w:r w:rsidRPr="00401402">
        <w:rPr>
          <w:rFonts w:ascii="Times New Roman" w:eastAsia="Montserrat" w:hAnsi="Times New Roman" w:cs="Times New Roman"/>
          <w:noProof/>
          <w:color w:val="000000"/>
          <w:sz w:val="28"/>
          <w:szCs w:val="28"/>
          <w:bdr w:val="none" w:sz="0" w:space="0" w:color="auto" w:frame="1"/>
          <w:lang w:eastAsia="ru-RU"/>
        </w:rPr>
        <w:drawing>
          <wp:inline distT="0" distB="0" distL="0" distR="0">
            <wp:extent cx="2593340" cy="14058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3340" cy="1405890"/>
                    </a:xfrm>
                    <a:prstGeom prst="rect">
                      <a:avLst/>
                    </a:prstGeom>
                    <a:noFill/>
                    <a:ln>
                      <a:noFill/>
                    </a:ln>
                  </pic:spPr>
                </pic:pic>
              </a:graphicData>
            </a:graphic>
          </wp:inline>
        </w:drawing>
      </w:r>
      <w:r w:rsidRPr="00401402">
        <w:rPr>
          <w:rFonts w:ascii="Times New Roman" w:eastAsia="Montserrat" w:hAnsi="Times New Roman" w:cs="Times New Roman"/>
          <w:i/>
          <w:sz w:val="28"/>
          <w:szCs w:val="28"/>
          <w:lang w:eastAsia="ru-RU"/>
        </w:rPr>
        <w:t>Рис. 1.4. Архитектурные элементы</w:t>
      </w:r>
    </w:p>
    <w:p w:rsidR="00401402" w:rsidRPr="00546322" w:rsidRDefault="00401402" w:rsidP="00CA551C">
      <w:pPr>
        <w:pStyle w:val="ab"/>
        <w:numPr>
          <w:ilvl w:val="0"/>
          <w:numId w:val="46"/>
        </w:numPr>
        <w:spacing w:after="0" w:line="240" w:lineRule="auto"/>
        <w:ind w:left="0" w:firstLine="567"/>
        <w:jc w:val="both"/>
        <w:rPr>
          <w:rFonts w:ascii="Times New Roman" w:eastAsia="Montserrat" w:hAnsi="Times New Roman" w:cs="Times New Roman"/>
          <w:sz w:val="30"/>
          <w:szCs w:val="30"/>
          <w:lang w:eastAsia="ru-RU"/>
        </w:rPr>
      </w:pPr>
      <w:r w:rsidRPr="00546322">
        <w:rPr>
          <w:rFonts w:ascii="Times New Roman" w:eastAsia="Montserrat" w:hAnsi="Times New Roman" w:cs="Times New Roman"/>
          <w:sz w:val="30"/>
          <w:szCs w:val="30"/>
          <w:lang w:eastAsia="ru-RU"/>
        </w:rPr>
        <w:t>Не допускается размещать любые виды оформления (включая самоклеящуюся пленку) на внешних поверхностях временных закрытых сооружений, витражном остеклении (с обеих сторон), входных дверях, за исключением информационного оформления.</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Times New Roman" w:hAnsi="Times New Roman" w:cs="Times New Roman"/>
          <w:color w:val="000000"/>
          <w:sz w:val="30"/>
          <w:szCs w:val="30"/>
          <w:lang w:eastAsia="ru-RU"/>
        </w:rPr>
        <w:t xml:space="preserve">Присоединение инженерных сетей к временным сооружениям должно быть организовано скрытым способом посредством подземной прокладки коммуникаций. </w:t>
      </w:r>
    </w:p>
    <w:p w:rsidR="00401402" w:rsidRPr="00E84609" w:rsidRDefault="00E84609" w:rsidP="00E84609">
      <w:pPr>
        <w:keepNext/>
        <w:keepLines/>
        <w:spacing w:before="320" w:after="80"/>
        <w:jc w:val="center"/>
        <w:outlineLvl w:val="2"/>
        <w:rPr>
          <w:rFonts w:ascii="Times New Roman" w:eastAsia="Montserrat" w:hAnsi="Times New Roman" w:cs="Times New Roman"/>
          <w:color w:val="000000"/>
          <w:sz w:val="30"/>
          <w:szCs w:val="30"/>
          <w:lang w:eastAsia="ru-RU"/>
        </w:rPr>
      </w:pPr>
      <w:bookmarkStart w:id="5" w:name="_5p4mn2j6qckc" w:colFirst="0" w:colLast="0"/>
      <w:bookmarkStart w:id="6" w:name="_ikrdipxbmwky" w:colFirst="0" w:colLast="0"/>
      <w:bookmarkStart w:id="7" w:name="_Toc59458500"/>
      <w:bookmarkEnd w:id="5"/>
      <w:bookmarkEnd w:id="6"/>
      <w:r w:rsidRPr="00E84609">
        <w:rPr>
          <w:rFonts w:ascii="Times New Roman" w:eastAsia="Montserrat" w:hAnsi="Times New Roman" w:cs="Times New Roman"/>
          <w:color w:val="000000"/>
          <w:sz w:val="30"/>
          <w:szCs w:val="30"/>
          <w:lang w:val="en-US" w:eastAsia="ru-RU"/>
        </w:rPr>
        <w:t>III</w:t>
      </w:r>
      <w:r w:rsidR="00401402" w:rsidRPr="00E84609">
        <w:rPr>
          <w:rFonts w:ascii="Times New Roman" w:eastAsia="Montserrat" w:hAnsi="Times New Roman" w:cs="Times New Roman"/>
          <w:color w:val="000000"/>
          <w:sz w:val="30"/>
          <w:szCs w:val="30"/>
          <w:lang w:eastAsia="ru-RU"/>
        </w:rPr>
        <w:t>. Требования к материалам отделки</w:t>
      </w:r>
      <w:bookmarkEnd w:id="7"/>
    </w:p>
    <w:p w:rsidR="00401402" w:rsidRPr="00401402" w:rsidRDefault="00546322" w:rsidP="00546322">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15. </w:t>
      </w:r>
      <w:r w:rsidR="00401402" w:rsidRPr="00401402">
        <w:rPr>
          <w:rFonts w:ascii="Times New Roman" w:eastAsia="Montserrat" w:hAnsi="Times New Roman" w:cs="Times New Roman"/>
          <w:sz w:val="30"/>
          <w:szCs w:val="30"/>
          <w:lang w:eastAsia="ru-RU"/>
        </w:rPr>
        <w:t>При выборе материалов отделки фасада временных закрытых сооружений следует учитывать архитектурно-художественные характеристики среды, в которой размещается объект</w:t>
      </w:r>
      <w:r w:rsidR="00401402" w:rsidRPr="00401402">
        <w:rPr>
          <w:rFonts w:ascii="Times New Roman" w:eastAsia="Montserrat" w:hAnsi="Times New Roman" w:cs="Times New Roman"/>
          <w:bCs/>
          <w:iCs/>
          <w:sz w:val="30"/>
          <w:szCs w:val="30"/>
          <w:lang w:eastAsia="ru-RU"/>
        </w:rPr>
        <w:t xml:space="preserve">. </w:t>
      </w:r>
    </w:p>
    <w:p w:rsidR="00401402" w:rsidRPr="00401402" w:rsidRDefault="00546322" w:rsidP="00546322">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16. </w:t>
      </w:r>
      <w:r w:rsidR="00401402" w:rsidRPr="00401402">
        <w:rPr>
          <w:rFonts w:ascii="Times New Roman" w:eastAsia="Montserrat" w:hAnsi="Times New Roman" w:cs="Times New Roman"/>
          <w:sz w:val="30"/>
          <w:szCs w:val="30"/>
          <w:lang w:eastAsia="ru-RU"/>
        </w:rPr>
        <w:t xml:space="preserve">В качестве облицовки стен временных закрытых сооружений  следует применять </w:t>
      </w:r>
      <w:proofErr w:type="gramStart"/>
      <w:r w:rsidR="00401402" w:rsidRPr="00401402">
        <w:rPr>
          <w:rFonts w:ascii="Times New Roman" w:eastAsia="Montserrat" w:hAnsi="Times New Roman" w:cs="Times New Roman"/>
          <w:sz w:val="30"/>
          <w:szCs w:val="30"/>
          <w:lang w:eastAsia="ru-RU"/>
        </w:rPr>
        <w:t>деревянный</w:t>
      </w:r>
      <w:proofErr w:type="gramEnd"/>
      <w:r w:rsidR="00401402" w:rsidRPr="00401402">
        <w:rPr>
          <w:rFonts w:ascii="Times New Roman" w:eastAsia="Montserrat" w:hAnsi="Times New Roman" w:cs="Times New Roman"/>
          <w:sz w:val="30"/>
          <w:szCs w:val="30"/>
          <w:lang w:eastAsia="ru-RU"/>
        </w:rPr>
        <w:t xml:space="preserve"> </w:t>
      </w:r>
      <w:proofErr w:type="spellStart"/>
      <w:r w:rsidR="00401402" w:rsidRPr="00401402">
        <w:rPr>
          <w:rFonts w:ascii="Times New Roman" w:eastAsia="Montserrat" w:hAnsi="Times New Roman" w:cs="Times New Roman"/>
          <w:sz w:val="30"/>
          <w:szCs w:val="30"/>
          <w:lang w:eastAsia="ru-RU"/>
        </w:rPr>
        <w:t>планкен</w:t>
      </w:r>
      <w:proofErr w:type="spellEnd"/>
      <w:r w:rsidR="00401402" w:rsidRPr="00401402">
        <w:rPr>
          <w:rFonts w:ascii="Times New Roman" w:eastAsia="Montserrat" w:hAnsi="Times New Roman" w:cs="Times New Roman"/>
          <w:sz w:val="30"/>
          <w:szCs w:val="30"/>
          <w:lang w:eastAsia="ru-RU"/>
        </w:rPr>
        <w:t xml:space="preserve"> (обшивка деревянными рейками и брусками).</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Для временных закрытых сооружений, расположенных за границами рекреационных объектов и территорий, допускается применение металлических фасадных панелей (кассеты), алюминиевых </w:t>
      </w:r>
      <w:r w:rsidRPr="00401402">
        <w:rPr>
          <w:rFonts w:ascii="Times New Roman" w:eastAsia="Montserrat" w:hAnsi="Times New Roman" w:cs="Times New Roman"/>
          <w:sz w:val="30"/>
          <w:szCs w:val="30"/>
          <w:lang w:eastAsia="ru-RU"/>
        </w:rPr>
        <w:lastRenderedPageBreak/>
        <w:t>композитных панелей (</w:t>
      </w:r>
      <w:proofErr w:type="spellStart"/>
      <w:r w:rsidRPr="00401402">
        <w:rPr>
          <w:rFonts w:ascii="Times New Roman" w:eastAsia="Montserrat" w:hAnsi="Times New Roman" w:cs="Times New Roman"/>
          <w:sz w:val="30"/>
          <w:szCs w:val="30"/>
          <w:lang w:eastAsia="ru-RU"/>
        </w:rPr>
        <w:t>алюкобонд</w:t>
      </w:r>
      <w:proofErr w:type="spellEnd"/>
      <w:r w:rsidRPr="00401402">
        <w:rPr>
          <w:rFonts w:ascii="Times New Roman" w:eastAsia="Montserrat" w:hAnsi="Times New Roman" w:cs="Times New Roman"/>
          <w:sz w:val="30"/>
          <w:szCs w:val="30"/>
          <w:lang w:eastAsia="ru-RU"/>
        </w:rPr>
        <w:t>), HPL-панелей со скрытым креплением.</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В случае размещения  временных закрытых сооружений за границами зоны особого городского значения, а также рекреационных объектов и территорий, допускается применение </w:t>
      </w:r>
      <w:proofErr w:type="spellStart"/>
      <w:r w:rsidRPr="00401402">
        <w:rPr>
          <w:rFonts w:ascii="Times New Roman" w:eastAsia="Montserrat" w:hAnsi="Times New Roman" w:cs="Times New Roman"/>
          <w:sz w:val="30"/>
          <w:szCs w:val="30"/>
          <w:lang w:eastAsia="ru-RU"/>
        </w:rPr>
        <w:t>фальцевых</w:t>
      </w:r>
      <w:proofErr w:type="spellEnd"/>
      <w:r w:rsidRPr="00401402">
        <w:rPr>
          <w:rFonts w:ascii="Times New Roman" w:eastAsia="Montserrat" w:hAnsi="Times New Roman" w:cs="Times New Roman"/>
          <w:sz w:val="30"/>
          <w:szCs w:val="30"/>
          <w:lang w:eastAsia="ru-RU"/>
        </w:rPr>
        <w:t xml:space="preserve"> панелей.</w:t>
      </w:r>
    </w:p>
    <w:p w:rsidR="00401402" w:rsidRPr="00401402" w:rsidRDefault="00546322" w:rsidP="00546322">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17. </w:t>
      </w:r>
      <w:r w:rsidR="00401402" w:rsidRPr="00401402">
        <w:rPr>
          <w:rFonts w:ascii="Times New Roman" w:eastAsia="Montserrat" w:hAnsi="Times New Roman" w:cs="Times New Roman"/>
          <w:sz w:val="30"/>
          <w:szCs w:val="30"/>
          <w:lang w:eastAsia="ru-RU"/>
        </w:rPr>
        <w:t xml:space="preserve">Запрещается использовать в качестве материалов отделки стен кирпич, бетонные блоки и прочие штучные кладочные материалы, а также применение в отделке </w:t>
      </w:r>
      <w:proofErr w:type="spellStart"/>
      <w:r w:rsidR="00401402" w:rsidRPr="00401402">
        <w:rPr>
          <w:rFonts w:ascii="Times New Roman" w:eastAsia="Montserrat" w:hAnsi="Times New Roman" w:cs="Times New Roman"/>
          <w:sz w:val="30"/>
          <w:szCs w:val="30"/>
          <w:lang w:eastAsia="ru-RU"/>
        </w:rPr>
        <w:t>сайдинга</w:t>
      </w:r>
      <w:proofErr w:type="spellEnd"/>
      <w:r w:rsidR="00401402" w:rsidRPr="00401402">
        <w:rPr>
          <w:rFonts w:ascii="Times New Roman" w:eastAsia="Montserrat" w:hAnsi="Times New Roman" w:cs="Times New Roman"/>
          <w:sz w:val="30"/>
          <w:szCs w:val="30"/>
          <w:lang w:eastAsia="ru-RU"/>
        </w:rPr>
        <w:t xml:space="preserve">, блок-хауса, </w:t>
      </w:r>
      <w:proofErr w:type="spellStart"/>
      <w:r w:rsidR="00401402" w:rsidRPr="00401402">
        <w:rPr>
          <w:rFonts w:ascii="Times New Roman" w:eastAsia="Montserrat" w:hAnsi="Times New Roman" w:cs="Times New Roman"/>
          <w:sz w:val="30"/>
          <w:szCs w:val="30"/>
          <w:lang w:eastAsia="ru-RU"/>
        </w:rPr>
        <w:t>профлиста</w:t>
      </w:r>
      <w:proofErr w:type="spellEnd"/>
      <w:r w:rsidR="00401402" w:rsidRPr="00401402">
        <w:rPr>
          <w:rFonts w:ascii="Times New Roman" w:eastAsia="Montserrat" w:hAnsi="Times New Roman" w:cs="Times New Roman"/>
          <w:sz w:val="30"/>
          <w:szCs w:val="30"/>
          <w:lang w:eastAsia="ru-RU"/>
        </w:rPr>
        <w:t xml:space="preserve">, </w:t>
      </w:r>
      <w:proofErr w:type="spellStart"/>
      <w:r w:rsidR="00401402" w:rsidRPr="00401402">
        <w:rPr>
          <w:rFonts w:ascii="Times New Roman" w:eastAsia="Montserrat" w:hAnsi="Times New Roman" w:cs="Times New Roman"/>
          <w:sz w:val="30"/>
          <w:szCs w:val="30"/>
          <w:lang w:eastAsia="ru-RU"/>
        </w:rPr>
        <w:t>керамогранита</w:t>
      </w:r>
      <w:proofErr w:type="spellEnd"/>
      <w:r w:rsidR="00401402" w:rsidRPr="00401402">
        <w:rPr>
          <w:rFonts w:ascii="Times New Roman" w:eastAsia="Montserrat" w:hAnsi="Times New Roman" w:cs="Times New Roman"/>
          <w:sz w:val="30"/>
          <w:szCs w:val="30"/>
          <w:lang w:eastAsia="ru-RU"/>
        </w:rPr>
        <w:t xml:space="preserve">, керамической плитки, фасадных панелей, имитирующих кирпичную кладку, природный камень, </w:t>
      </w:r>
      <w:proofErr w:type="spellStart"/>
      <w:r w:rsidR="00401402" w:rsidRPr="00401402">
        <w:rPr>
          <w:rFonts w:ascii="Times New Roman" w:eastAsia="Montserrat" w:hAnsi="Times New Roman" w:cs="Times New Roman"/>
          <w:sz w:val="30"/>
          <w:szCs w:val="30"/>
          <w:lang w:eastAsia="ru-RU"/>
        </w:rPr>
        <w:t>брусовой</w:t>
      </w:r>
      <w:proofErr w:type="spellEnd"/>
      <w:r w:rsidR="00401402" w:rsidRPr="00401402">
        <w:rPr>
          <w:rFonts w:ascii="Times New Roman" w:eastAsia="Montserrat" w:hAnsi="Times New Roman" w:cs="Times New Roman"/>
          <w:sz w:val="30"/>
          <w:szCs w:val="30"/>
          <w:lang w:eastAsia="ru-RU"/>
        </w:rPr>
        <w:t xml:space="preserve"> (бревенчатый) сруб или текстуру дерева.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Запрещается использование открытых систем крепления стеновых панелей, в том числе при помощи </w:t>
      </w:r>
      <w:proofErr w:type="spellStart"/>
      <w:r w:rsidRPr="00401402">
        <w:rPr>
          <w:rFonts w:ascii="Times New Roman" w:eastAsia="Montserrat" w:hAnsi="Times New Roman" w:cs="Times New Roman"/>
          <w:sz w:val="30"/>
          <w:szCs w:val="30"/>
          <w:lang w:eastAsia="ru-RU"/>
        </w:rPr>
        <w:t>кляммеров</w:t>
      </w:r>
      <w:proofErr w:type="spellEnd"/>
      <w:r w:rsidRPr="00401402">
        <w:rPr>
          <w:rFonts w:ascii="Times New Roman" w:eastAsia="Montserrat" w:hAnsi="Times New Roman" w:cs="Times New Roman"/>
          <w:sz w:val="30"/>
          <w:szCs w:val="30"/>
          <w:lang w:eastAsia="ru-RU"/>
        </w:rPr>
        <w:t>.</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proofErr w:type="gramStart"/>
      <w:r w:rsidRPr="00401402">
        <w:rPr>
          <w:rFonts w:ascii="Times New Roman" w:eastAsia="Montserrat" w:hAnsi="Times New Roman" w:cs="Times New Roman"/>
          <w:sz w:val="30"/>
          <w:szCs w:val="30"/>
          <w:lang w:eastAsia="ru-RU"/>
        </w:rPr>
        <w:t>Не допустимо использование</w:t>
      </w:r>
      <w:proofErr w:type="gramEnd"/>
      <w:r w:rsidRPr="00401402">
        <w:rPr>
          <w:rFonts w:ascii="Times New Roman" w:eastAsia="Montserrat" w:hAnsi="Times New Roman" w:cs="Times New Roman"/>
          <w:sz w:val="30"/>
          <w:szCs w:val="30"/>
          <w:lang w:eastAsia="ru-RU"/>
        </w:rPr>
        <w:t xml:space="preserve"> материала отделки глухих фасадов, не соответствующего общему архитектурному решению главного и боковых фасадов временных закрытых сооружений.</w:t>
      </w:r>
    </w:p>
    <w:p w:rsidR="00401402" w:rsidRPr="00401402" w:rsidRDefault="00546322" w:rsidP="00546322">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18. </w:t>
      </w:r>
      <w:r w:rsidR="00401402" w:rsidRPr="00401402">
        <w:rPr>
          <w:rFonts w:ascii="Times New Roman" w:eastAsia="Montserrat" w:hAnsi="Times New Roman" w:cs="Times New Roman"/>
          <w:sz w:val="30"/>
          <w:szCs w:val="30"/>
          <w:lang w:eastAsia="ru-RU"/>
        </w:rPr>
        <w:t>Для окон и витражей временных закрытых сооружений следует применять алюминиевый профиль и структурное остекление.</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Допускается использование металлопластикового профиля за исключением зоны особого городского значения.</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Не допускается применение в пределах одного объекта различных конструкций окон и витражей. Рисунок членений и ширина профиля должны быть идентичными для всех окон и витрин объекта.</w:t>
      </w:r>
    </w:p>
    <w:p w:rsidR="00401402" w:rsidRPr="00401402" w:rsidRDefault="00546322" w:rsidP="00546322">
      <w:pPr>
        <w:spacing w:after="0" w:line="240" w:lineRule="auto"/>
        <w:ind w:firstLine="708"/>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19. </w:t>
      </w:r>
      <w:r w:rsidR="00401402" w:rsidRPr="00401402">
        <w:rPr>
          <w:rFonts w:ascii="Times New Roman" w:eastAsia="Montserrat" w:hAnsi="Times New Roman" w:cs="Times New Roman"/>
          <w:sz w:val="30"/>
          <w:szCs w:val="30"/>
          <w:lang w:eastAsia="ru-RU"/>
        </w:rPr>
        <w:t xml:space="preserve">Для облицовки кровли следует применять профилированный лист и </w:t>
      </w:r>
      <w:proofErr w:type="spellStart"/>
      <w:r w:rsidR="00401402" w:rsidRPr="00401402">
        <w:rPr>
          <w:rFonts w:ascii="Times New Roman" w:eastAsia="Montserrat" w:hAnsi="Times New Roman" w:cs="Times New Roman"/>
          <w:sz w:val="30"/>
          <w:szCs w:val="30"/>
          <w:lang w:eastAsia="ru-RU"/>
        </w:rPr>
        <w:t>фальцевый</w:t>
      </w:r>
      <w:proofErr w:type="spellEnd"/>
      <w:r w:rsidR="00401402" w:rsidRPr="00401402">
        <w:rPr>
          <w:rFonts w:ascii="Times New Roman" w:eastAsia="Montserrat" w:hAnsi="Times New Roman" w:cs="Times New Roman"/>
          <w:sz w:val="30"/>
          <w:szCs w:val="30"/>
          <w:lang w:eastAsia="ru-RU"/>
        </w:rPr>
        <w:t xml:space="preserve"> метод соединения.</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В зонах рекреации допускается применение мягкой черепицы, деревянной рейки и гонта.</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Запрещается применение в качестве кровельного материала шифера, </w:t>
      </w:r>
      <w:proofErr w:type="spellStart"/>
      <w:r w:rsidRPr="00401402">
        <w:rPr>
          <w:rFonts w:ascii="Times New Roman" w:eastAsia="Montserrat" w:hAnsi="Times New Roman" w:cs="Times New Roman"/>
          <w:sz w:val="30"/>
          <w:szCs w:val="30"/>
          <w:lang w:eastAsia="ru-RU"/>
        </w:rPr>
        <w:t>металлочерепицы</w:t>
      </w:r>
      <w:proofErr w:type="spellEnd"/>
      <w:r w:rsidRPr="00401402">
        <w:rPr>
          <w:rFonts w:ascii="Times New Roman" w:eastAsia="Montserrat" w:hAnsi="Times New Roman" w:cs="Times New Roman"/>
          <w:sz w:val="30"/>
          <w:szCs w:val="30"/>
          <w:lang w:eastAsia="ru-RU"/>
        </w:rPr>
        <w:t>, рубероида и других рулонных материалов.</w:t>
      </w:r>
    </w:p>
    <w:p w:rsidR="00401402" w:rsidRPr="00401402" w:rsidRDefault="00401402" w:rsidP="00546322">
      <w:pPr>
        <w:spacing w:after="0" w:line="240" w:lineRule="auto"/>
        <w:ind w:firstLine="709"/>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30"/>
          <w:szCs w:val="30"/>
          <w:lang w:eastAsia="ru-RU"/>
        </w:rPr>
        <w:t>Не допускается применение в пределах одного объекта различных материалов кровли</w:t>
      </w:r>
      <w:r w:rsidRPr="00401402">
        <w:rPr>
          <w:rFonts w:ascii="Times New Roman" w:eastAsia="Montserrat" w:hAnsi="Times New Roman" w:cs="Times New Roman"/>
          <w:sz w:val="28"/>
          <w:szCs w:val="28"/>
          <w:lang w:eastAsia="ru-RU"/>
        </w:rPr>
        <w:t>.</w:t>
      </w:r>
    </w:p>
    <w:p w:rsidR="00401402" w:rsidRDefault="00401402" w:rsidP="00F47FEC">
      <w:pPr>
        <w:pStyle w:val="ab"/>
        <w:keepNext/>
        <w:keepLines/>
        <w:numPr>
          <w:ilvl w:val="0"/>
          <w:numId w:val="42"/>
        </w:numPr>
        <w:spacing w:before="320" w:after="80"/>
        <w:jc w:val="center"/>
        <w:outlineLvl w:val="2"/>
        <w:rPr>
          <w:rFonts w:ascii="Times New Roman" w:eastAsia="Montserrat" w:hAnsi="Times New Roman" w:cs="Times New Roman"/>
          <w:color w:val="000000"/>
          <w:sz w:val="30"/>
          <w:szCs w:val="30"/>
          <w:lang w:eastAsia="ru-RU"/>
        </w:rPr>
      </w:pPr>
      <w:bookmarkStart w:id="8" w:name="_81irgsjvltbm" w:colFirst="0" w:colLast="0"/>
      <w:bookmarkStart w:id="9" w:name="_Toc59458501"/>
      <w:bookmarkEnd w:id="8"/>
      <w:r w:rsidRPr="00F47FEC">
        <w:rPr>
          <w:rFonts w:ascii="Times New Roman" w:eastAsia="Montserrat" w:hAnsi="Times New Roman" w:cs="Times New Roman"/>
          <w:color w:val="000000"/>
          <w:sz w:val="30"/>
          <w:szCs w:val="30"/>
          <w:lang w:eastAsia="ru-RU"/>
        </w:rPr>
        <w:t>Требования к цветовому решению</w:t>
      </w:r>
      <w:bookmarkEnd w:id="9"/>
    </w:p>
    <w:p w:rsidR="00546322" w:rsidRPr="00F47FEC" w:rsidRDefault="00546322" w:rsidP="00546322">
      <w:pPr>
        <w:pStyle w:val="ab"/>
        <w:keepNext/>
        <w:keepLines/>
        <w:spacing w:before="320" w:after="80"/>
        <w:ind w:left="1980"/>
        <w:outlineLvl w:val="2"/>
        <w:rPr>
          <w:rFonts w:ascii="Times New Roman" w:eastAsia="Montserrat" w:hAnsi="Times New Roman" w:cs="Times New Roman"/>
          <w:color w:val="000000"/>
          <w:sz w:val="30"/>
          <w:szCs w:val="30"/>
          <w:lang w:eastAsia="ru-RU"/>
        </w:rPr>
      </w:pPr>
    </w:p>
    <w:p w:rsidR="00401402" w:rsidRPr="00546322" w:rsidRDefault="00546322" w:rsidP="00546322">
      <w:pPr>
        <w:pStyle w:val="ab"/>
        <w:numPr>
          <w:ilvl w:val="0"/>
          <w:numId w:val="44"/>
        </w:numPr>
        <w:spacing w:after="0" w:line="240" w:lineRule="auto"/>
        <w:ind w:left="0" w:firstLine="567"/>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 </w:t>
      </w:r>
      <w:r w:rsidR="00401402" w:rsidRPr="00546322">
        <w:rPr>
          <w:rFonts w:ascii="Times New Roman" w:eastAsia="Montserrat" w:hAnsi="Times New Roman" w:cs="Times New Roman"/>
          <w:sz w:val="30"/>
          <w:szCs w:val="30"/>
          <w:lang w:eastAsia="ru-RU"/>
        </w:rPr>
        <w:t xml:space="preserve">Для колористического решения стен  фасадов применяются следующие цвета: </w:t>
      </w:r>
    </w:p>
    <w:p w:rsidR="00401402" w:rsidRPr="00401402" w:rsidRDefault="00401402" w:rsidP="00401402">
      <w:pPr>
        <w:spacing w:after="0"/>
        <w:jc w:val="center"/>
        <w:rPr>
          <w:rFonts w:ascii="Times New Roman" w:eastAsia="Times New Roman" w:hAnsi="Times New Roman" w:cs="Times New Roman"/>
          <w:sz w:val="24"/>
          <w:szCs w:val="24"/>
          <w:lang w:eastAsia="ru-RU"/>
        </w:rPr>
      </w:pPr>
      <w:r w:rsidRPr="00401402">
        <w:rPr>
          <w:rFonts w:ascii="Times New Roman" w:eastAsia="Montserrat" w:hAnsi="Times New Roman" w:cs="Times New Roman"/>
          <w:sz w:val="24"/>
          <w:szCs w:val="24"/>
          <w:lang w:eastAsia="ru-RU"/>
        </w:rPr>
        <w:t>ахроматические цвета:</w:t>
      </w: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6"/>
        <w:gridCol w:w="1965"/>
        <w:gridCol w:w="1893"/>
        <w:gridCol w:w="1893"/>
        <w:gridCol w:w="1893"/>
      </w:tblGrid>
      <w:tr w:rsidR="00401402" w:rsidRPr="00401402" w:rsidTr="00401402">
        <w:tc>
          <w:tcPr>
            <w:tcW w:w="1996"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21" o:spid="_x0000_s1071" style="width:81pt;height:28.5pt;visibility:visible;mso-position-horizontal-relative:char;mso-position-vertical-relative:line;v-text-anchor:middle" fillcolor="#f7f9ef"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9010</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Белый</w:t>
            </w:r>
          </w:p>
          <w:p w:rsidR="00401402" w:rsidRPr="00401402" w:rsidRDefault="00401402" w:rsidP="00401402">
            <w:pPr>
              <w:spacing w:after="0" w:line="240" w:lineRule="auto"/>
              <w:jc w:val="center"/>
              <w:rPr>
                <w:rFonts w:ascii="Times New Roman" w:eastAsia="Montserrat" w:hAnsi="Times New Roman" w:cs="Times New Roman"/>
                <w:sz w:val="24"/>
                <w:szCs w:val="24"/>
                <w:lang w:val="en-US" w:eastAsia="ru-RU"/>
              </w:rPr>
            </w:pPr>
            <w:r w:rsidRPr="00401402">
              <w:rPr>
                <w:rFonts w:ascii="Times New Roman" w:eastAsia="Montserrat" w:hAnsi="Times New Roman" w:cs="Times New Roman"/>
                <w:color w:val="BBBBBB"/>
                <w:sz w:val="24"/>
                <w:szCs w:val="24"/>
                <w:shd w:val="clear" w:color="auto" w:fill="333333"/>
                <w:lang w:eastAsia="ru-RU"/>
              </w:rPr>
              <w:t>0   0   5   0</w:t>
            </w:r>
          </w:p>
        </w:tc>
        <w:tc>
          <w:tcPr>
            <w:tcW w:w="1965"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2" o:spid="_x0000_s1070" style="width:81pt;height:28.5pt;visibility:visible;mso-position-horizontal-relative:char;mso-position-vertical-relative:line;v-text-anchor:middle" fillcolor="#efebdc"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9001</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Кремово-белый</w:t>
            </w:r>
            <w:r w:rsidRPr="00401402">
              <w:rPr>
                <w:rFonts w:ascii="Times New Roman" w:eastAsia="Montserrat" w:hAnsi="Times New Roman" w:cs="Times New Roman"/>
                <w:sz w:val="24"/>
                <w:szCs w:val="24"/>
                <w:lang w:val="en-US" w:eastAsia="ru-RU"/>
              </w:rPr>
              <w:t xml:space="preserve"> </w:t>
            </w:r>
            <w:r w:rsidRPr="00401402">
              <w:rPr>
                <w:rFonts w:ascii="Times New Roman" w:eastAsia="Montserrat" w:hAnsi="Times New Roman" w:cs="Times New Roman"/>
                <w:color w:val="BBBBBB"/>
                <w:sz w:val="24"/>
                <w:szCs w:val="24"/>
                <w:shd w:val="clear" w:color="auto" w:fill="333333"/>
                <w:lang w:eastAsia="ru-RU"/>
              </w:rPr>
              <w:t>0   0  10   5</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9" o:spid="_x0000_s1069" style="width:81pt;height:28.5pt;visibility:visible;mso-position-horizontal-relative:char;mso-position-vertical-relative:line;v-text-anchor:middle" fillcolor="#ddded4"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9002</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Светло-серый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5   0  10  10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22" o:spid="_x0000_s1068" style="width:81pt;height:28.5pt;visibility:visible;mso-position-horizontal-relative:char;mso-position-vertical-relative:line;v-text-anchor:middle" fillcolor="#cfd0cf"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7047</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roofErr w:type="spellStart"/>
            <w:r w:rsidRPr="00401402">
              <w:rPr>
                <w:rFonts w:ascii="Times New Roman" w:eastAsia="Montserrat" w:hAnsi="Times New Roman" w:cs="Times New Roman"/>
                <w:sz w:val="24"/>
                <w:szCs w:val="24"/>
                <w:lang w:eastAsia="ru-RU"/>
              </w:rPr>
              <w:t>Телегрей</w:t>
            </w:r>
            <w:proofErr w:type="spellEnd"/>
            <w:r w:rsidRPr="00401402">
              <w:rPr>
                <w:rFonts w:ascii="Times New Roman" w:eastAsia="Montserrat" w:hAnsi="Times New Roman" w:cs="Times New Roman"/>
                <w:sz w:val="24"/>
                <w:szCs w:val="24"/>
                <w:lang w:eastAsia="ru-RU"/>
              </w:rPr>
              <w:t xml:space="preserve"> 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444444"/>
                <w:lang w:eastAsia="ru-RU"/>
              </w:rPr>
              <w:t>0   0   5  20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25" o:spid="_x0000_s1067" style="width:81pt;height:28.5pt;visibility:visible;mso-position-horizontal-relative:char;mso-position-vertical-relative:line;v-text-anchor:middle" fillcolor="#bdbdb2"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7044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Серый шёлк</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0   0  15  30</w:t>
            </w:r>
          </w:p>
        </w:tc>
      </w:tr>
      <w:tr w:rsidR="00401402" w:rsidRPr="00401402" w:rsidTr="00401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996" w:type="dxa"/>
          </w:tcPr>
          <w:p w:rsidR="00401402" w:rsidRPr="00401402" w:rsidRDefault="00401402" w:rsidP="00401402">
            <w:pPr>
              <w:spacing w:after="0" w:line="240" w:lineRule="auto"/>
              <w:jc w:val="center"/>
              <w:rPr>
                <w:rFonts w:ascii="Times New Roman" w:eastAsia="Montserrat" w:hAnsi="Times New Roman" w:cs="Times New Roman"/>
                <w:noProof/>
                <w:sz w:val="24"/>
                <w:szCs w:val="24"/>
                <w:lang w:eastAsia="ru-RU"/>
              </w:rPr>
            </w:pPr>
          </w:p>
        </w:tc>
        <w:tc>
          <w:tcPr>
            <w:tcW w:w="1965" w:type="dxa"/>
          </w:tcPr>
          <w:p w:rsidR="00401402" w:rsidRPr="00401402" w:rsidRDefault="00401402" w:rsidP="00401402">
            <w:pPr>
              <w:spacing w:after="0" w:line="240" w:lineRule="auto"/>
              <w:jc w:val="center"/>
              <w:rPr>
                <w:rFonts w:ascii="Times New Roman" w:eastAsia="Montserrat" w:hAnsi="Times New Roman" w:cs="Times New Roman"/>
                <w:noProof/>
                <w:sz w:val="24"/>
                <w:szCs w:val="24"/>
                <w:lang w:eastAsia="ru-RU"/>
              </w:rPr>
            </w:pPr>
          </w:p>
        </w:tc>
        <w:tc>
          <w:tcPr>
            <w:tcW w:w="1893" w:type="dxa"/>
          </w:tcPr>
          <w:p w:rsidR="00401402" w:rsidRPr="00401402" w:rsidRDefault="00401402" w:rsidP="00401402">
            <w:pPr>
              <w:spacing w:after="0" w:line="240" w:lineRule="auto"/>
              <w:jc w:val="center"/>
              <w:rPr>
                <w:rFonts w:ascii="Times New Roman" w:eastAsia="Montserrat" w:hAnsi="Times New Roman" w:cs="Times New Roman"/>
                <w:noProof/>
                <w:sz w:val="24"/>
                <w:szCs w:val="24"/>
                <w:lang w:eastAsia="ru-RU"/>
              </w:rPr>
            </w:pPr>
          </w:p>
        </w:tc>
        <w:tc>
          <w:tcPr>
            <w:tcW w:w="1893" w:type="dxa"/>
          </w:tcPr>
          <w:p w:rsidR="00401402" w:rsidRPr="00401402" w:rsidRDefault="00401402" w:rsidP="00401402">
            <w:pPr>
              <w:spacing w:after="0" w:line="240" w:lineRule="auto"/>
              <w:jc w:val="center"/>
              <w:rPr>
                <w:rFonts w:ascii="Times New Roman" w:eastAsia="Montserrat" w:hAnsi="Times New Roman" w:cs="Times New Roman"/>
                <w:noProof/>
                <w:sz w:val="24"/>
                <w:szCs w:val="24"/>
                <w:lang w:eastAsia="ru-RU"/>
              </w:rPr>
            </w:pPr>
          </w:p>
        </w:tc>
        <w:tc>
          <w:tcPr>
            <w:tcW w:w="1893" w:type="dxa"/>
          </w:tcPr>
          <w:p w:rsidR="00401402" w:rsidRPr="00401402" w:rsidRDefault="00401402" w:rsidP="00401402">
            <w:pPr>
              <w:spacing w:after="0" w:line="240" w:lineRule="auto"/>
              <w:jc w:val="center"/>
              <w:rPr>
                <w:rFonts w:ascii="Times New Roman" w:eastAsia="Montserrat" w:hAnsi="Times New Roman" w:cs="Times New Roman"/>
                <w:noProof/>
                <w:sz w:val="24"/>
                <w:szCs w:val="24"/>
                <w:lang w:eastAsia="ru-RU"/>
              </w:rPr>
            </w:pPr>
          </w:p>
        </w:tc>
      </w:tr>
      <w:tr w:rsidR="00401402" w:rsidRPr="00401402" w:rsidTr="00401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996" w:type="dxa"/>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29" o:spid="_x0000_s1066" style="width:81pt;height:28.5pt;visibility:visible;mso-position-horizontal-relative:char;mso-position-vertical-relative:line;v-text-anchor:middle" fillcolor="#9a9697"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7036</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Платиново-серый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10  10  10  40</w:t>
            </w:r>
          </w:p>
        </w:tc>
        <w:tc>
          <w:tcPr>
            <w:tcW w:w="1965" w:type="dxa"/>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30" o:spid="_x0000_s1065" style="width:81pt;height:28.5pt;visibility:visible;mso-position-horizontal-relative:char;mso-position-vertical-relative:line;v-text-anchor:middle" fillcolor="#9ea0a1"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7004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Сигнальный 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0   0   0  45</w:t>
            </w:r>
          </w:p>
        </w:tc>
        <w:tc>
          <w:tcPr>
            <w:tcW w:w="1893" w:type="dxa"/>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32" o:spid="_x0000_s1064" style="width:81pt;height:28.5pt;visibility:visible;mso-position-horizontal-relative:char;mso-position-vertical-relative:line;v-text-anchor:middle" fillcolor="#7e8b92"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7000</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Серая белка</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40  10  10  40</w:t>
            </w:r>
          </w:p>
        </w:tc>
        <w:tc>
          <w:tcPr>
            <w:tcW w:w="1893" w:type="dxa"/>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34" o:spid="_x0000_s1063" style="width:81pt;height:28.5pt;visibility:visible;mso-position-horizontal-relative:char;mso-position-vertical-relative:line;v-text-anchor:middle" fillcolor="#474a50"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7024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Графитовый 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444444"/>
                <w:lang w:eastAsia="ru-RU"/>
              </w:rPr>
              <w:t>80  60  50  40</w:t>
            </w:r>
          </w:p>
        </w:tc>
        <w:tc>
          <w:tcPr>
            <w:tcW w:w="1893" w:type="dxa"/>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28" o:spid="_x0000_s1062" style="width:81pt;height:28.5pt;visibility:visible;mso-position-horizontal-relative:char;mso-position-vertical-relative:line;v-text-anchor:middle" fillcolor="#373f43"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7016</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roofErr w:type="spellStart"/>
            <w:r w:rsidRPr="00401402">
              <w:rPr>
                <w:rFonts w:ascii="Times New Roman" w:eastAsia="Montserrat" w:hAnsi="Times New Roman" w:cs="Times New Roman"/>
                <w:sz w:val="24"/>
                <w:szCs w:val="24"/>
                <w:lang w:eastAsia="ru-RU"/>
              </w:rPr>
              <w:t>Антрацитово-серый</w:t>
            </w:r>
            <w:proofErr w:type="spellEnd"/>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60  30  30  80</w:t>
            </w:r>
          </w:p>
        </w:tc>
      </w:tr>
    </w:tbl>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Теплые оттенки серого, серо-коричневого, охристых цветов</w:t>
      </w: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6"/>
        <w:gridCol w:w="1965"/>
        <w:gridCol w:w="1893"/>
        <w:gridCol w:w="1893"/>
        <w:gridCol w:w="1893"/>
      </w:tblGrid>
      <w:tr w:rsidR="00401402" w:rsidRPr="00401402" w:rsidTr="00401402">
        <w:tc>
          <w:tcPr>
            <w:tcW w:w="1996"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35" o:spid="_x0000_s1061" style="width:81pt;height:28.5pt;visibility:visible;mso-position-horizontal-relative:char;mso-position-vertical-relative:line;v-text-anchor:middle" fillcolor="#817f68"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7002</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Оливково-серый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val="en-US" w:eastAsia="ru-RU"/>
              </w:rPr>
            </w:pPr>
            <w:r w:rsidRPr="00401402">
              <w:rPr>
                <w:rFonts w:ascii="Times New Roman" w:eastAsia="Montserrat" w:hAnsi="Times New Roman" w:cs="Times New Roman"/>
                <w:color w:val="BBBBBB"/>
                <w:sz w:val="24"/>
                <w:szCs w:val="24"/>
                <w:shd w:val="clear" w:color="auto" w:fill="444444"/>
                <w:lang w:eastAsia="ru-RU"/>
              </w:rPr>
              <w:t>30  30  50  40</w:t>
            </w:r>
          </w:p>
        </w:tc>
        <w:tc>
          <w:tcPr>
            <w:tcW w:w="1965"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36" o:spid="_x0000_s1060" style="width:81pt;height:28.5pt;visibility:visible;mso-position-horizontal-relative:char;mso-position-vertical-relative:line;v-text-anchor:middle" fillcolor="#7a7b6d"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7003</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Серый мох</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 xml:space="preserve">30  20  40  </w:t>
            </w:r>
            <w:proofErr w:type="spellStart"/>
            <w:r w:rsidRPr="00401402">
              <w:rPr>
                <w:rFonts w:ascii="Times New Roman" w:eastAsia="Montserrat" w:hAnsi="Times New Roman" w:cs="Times New Roman"/>
                <w:color w:val="BBBBBB"/>
                <w:sz w:val="24"/>
                <w:szCs w:val="24"/>
                <w:shd w:val="clear" w:color="auto" w:fill="333333"/>
                <w:lang w:eastAsia="ru-RU"/>
              </w:rPr>
              <w:t>40</w:t>
            </w:r>
            <w:proofErr w:type="spellEnd"/>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37" o:spid="_x0000_s1059" style="width:81pt;height:28.5pt;visibility:visible;mso-position-horizontal-relative:char;mso-position-vertical-relative:line;v-text-anchor:middle" fillcolor="#756f61"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7006</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Бежево-серый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0  10  30  60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40" o:spid="_x0000_s1058" style="width:81pt;height:28.5pt;visibility:visible;mso-position-horizontal-relative:char;mso-position-vertical-relative:line;v-text-anchor:middle" fillcolor="#555548"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7013</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Коричнево-серый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10  10  40  80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51" o:spid="_x0000_s1057" style="width:81pt;height:28.5pt;visibility:visible;mso-position-horizontal-relative:char;mso-position-vertical-relative:line;v-text-anchor:middle" fillcolor="#4b4d46"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7022</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Серая умбра</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30  20  40  80</w:t>
            </w:r>
          </w:p>
        </w:tc>
      </w:tr>
      <w:tr w:rsidR="00401402" w:rsidRPr="00401402" w:rsidTr="00401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996" w:type="dxa"/>
          </w:tcPr>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52" o:spid="_x0000_s1056" style="width:81pt;height:28.5pt;visibility:visible;mso-position-horizontal-relative:char;mso-position-vertical-relative:line;v-text-anchor:middle" fillcolor="#b9b9a8"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7032</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Галечный 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0   0  20  40</w:t>
            </w:r>
          </w:p>
        </w:tc>
        <w:tc>
          <w:tcPr>
            <w:tcW w:w="1965" w:type="dxa"/>
          </w:tcPr>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53" o:spid="_x0000_s1055" style="width:81pt;height:28.5pt;visibility:visible;mso-position-horizontal-relative:char;mso-position-vertical-relative:line;v-text-anchor:middle" fillcolor="#818979"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7033</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Цементно-серый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444444"/>
                <w:lang w:eastAsia="ru-RU"/>
              </w:rPr>
              <w:t>30  10  30  40</w:t>
            </w:r>
          </w:p>
        </w:tc>
        <w:tc>
          <w:tcPr>
            <w:tcW w:w="1893" w:type="dxa"/>
          </w:tcPr>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54" o:spid="_x0000_s1054" style="width:81pt;height:28.5pt;visibility:visible;mso-position-horizontal-relative:char;mso-position-vertical-relative:line;v-text-anchor:middle" fillcolor="#939176"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7034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Жёлто-серый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5   5  40  40</w:t>
            </w:r>
          </w:p>
        </w:tc>
        <w:tc>
          <w:tcPr>
            <w:tcW w:w="1893" w:type="dxa"/>
          </w:tcPr>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57" o:spid="_x0000_s1053" style="width:81pt;height:28.5pt;visibility:visible;mso-position-horizontal-relative:char;mso-position-vertical-relative:line;v-text-anchor:middle" fillcolor="#a4957d" stroked="f">
                  <v:textbox>
                    <w:txbxContent>
                      <w:p w:rsidR="00367F38" w:rsidRDefault="00367F38" w:rsidP="00401402">
                        <w:pPr>
                          <w:jc w:val="center"/>
                        </w:pPr>
                      </w:p>
                    </w:txbxContent>
                  </v:textbox>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1019</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Серо-бежевый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444444"/>
                <w:lang w:eastAsia="ru-RU"/>
              </w:rPr>
              <w:t xml:space="preserve">5  20  40  </w:t>
            </w:r>
            <w:proofErr w:type="spellStart"/>
            <w:r w:rsidRPr="00401402">
              <w:rPr>
                <w:rFonts w:ascii="Times New Roman" w:eastAsia="Montserrat" w:hAnsi="Times New Roman" w:cs="Times New Roman"/>
                <w:color w:val="BBBBBB"/>
                <w:sz w:val="24"/>
                <w:szCs w:val="24"/>
                <w:shd w:val="clear" w:color="auto" w:fill="444444"/>
                <w:lang w:eastAsia="ru-RU"/>
              </w:rPr>
              <w:t>40</w:t>
            </w:r>
            <w:proofErr w:type="spellEnd"/>
          </w:p>
        </w:tc>
        <w:tc>
          <w:tcPr>
            <w:tcW w:w="1893" w:type="dxa"/>
          </w:tcPr>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tc>
      </w:tr>
    </w:tbl>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Оттенки </w:t>
      </w:r>
      <w:proofErr w:type="gramStart"/>
      <w:r w:rsidRPr="00401402">
        <w:rPr>
          <w:rFonts w:ascii="Times New Roman" w:eastAsia="Montserrat" w:hAnsi="Times New Roman" w:cs="Times New Roman"/>
          <w:sz w:val="24"/>
          <w:szCs w:val="24"/>
          <w:lang w:eastAsia="ru-RU"/>
        </w:rPr>
        <w:t>бежевого</w:t>
      </w:r>
      <w:proofErr w:type="gramEnd"/>
    </w:p>
    <w:tbl>
      <w:tblPr>
        <w:tblW w:w="13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85"/>
        <w:gridCol w:w="1876"/>
        <w:gridCol w:w="1893"/>
        <w:gridCol w:w="1893"/>
        <w:gridCol w:w="1893"/>
        <w:gridCol w:w="1893"/>
        <w:gridCol w:w="1893"/>
      </w:tblGrid>
      <w:tr w:rsidR="00401402" w:rsidRPr="00401402" w:rsidTr="00401402">
        <w:tc>
          <w:tcPr>
            <w:tcW w:w="2085"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71" o:spid="_x0000_s1052" style="width:81pt;height:28.5pt;visibility:visible;mso-position-horizontal-relative:char;mso-position-vertical-relative:line;v-text-anchor:middle" fillcolor="#ccc58f"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1000</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Зелёно-бежевый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10  10  50  10</w:t>
            </w:r>
          </w:p>
        </w:tc>
        <w:tc>
          <w:tcPr>
            <w:tcW w:w="1876"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59" o:spid="_x0000_s1051" style="width:81pt;height:28.5pt;visibility:visible;mso-position-horizontal-relative:char;mso-position-vertical-relative:line;v-text-anchor:middle" fillcolor="#d1bc8a"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1001</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Бежевый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0  20  50  20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62" o:spid="_x0000_s1050" style="width:81pt;height:28.5pt;visibility:visible;mso-position-horizontal-relative:char;mso-position-vertical-relative:line;v-text-anchor:middle" fillcolor="#e9e5ce"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1013</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Жемчужно-белый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0   5  20  10</w:t>
            </w:r>
          </w:p>
        </w:tc>
        <w:tc>
          <w:tcPr>
            <w:tcW w:w="1893" w:type="dxa"/>
            <w:tcBorders>
              <w:top w:val="nil"/>
              <w:left w:val="nil"/>
              <w:bottom w:val="nil"/>
              <w:right w:val="nil"/>
            </w:tcBorders>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66" o:spid="_x0000_s1049" style="width:81pt;height:28.5pt;visibility:visible;mso-position-horizontal-relative:char;mso-position-vertical-relative:line;v-text-anchor:middle" fillcolor="#ded09f"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1014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Слоновая кость</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0  10  40  10</w:t>
            </w:r>
          </w:p>
        </w:tc>
        <w:tc>
          <w:tcPr>
            <w:tcW w:w="1893" w:type="dxa"/>
            <w:tcBorders>
              <w:top w:val="nil"/>
              <w:left w:val="nil"/>
              <w:bottom w:val="nil"/>
              <w:right w:val="nil"/>
            </w:tcBorders>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70" o:spid="_x0000_s1048" style="width:81pt;height:28.5pt;visibility:visible;mso-position-horizontal-relative:char;mso-position-vertical-relative:line;v-text-anchor:middle" fillcolor="#eadebd"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1015</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Светлая слоновая кость</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444444"/>
                <w:lang w:eastAsia="ru-RU"/>
              </w:rPr>
              <w:t>0   5  30  10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tc>
      </w:tr>
    </w:tbl>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Натуральные оттенки дерева</w:t>
      </w:r>
    </w:p>
    <w:tbl>
      <w:tblPr>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6"/>
        <w:gridCol w:w="1790"/>
        <w:gridCol w:w="2268"/>
        <w:gridCol w:w="1893"/>
        <w:gridCol w:w="1893"/>
      </w:tblGrid>
      <w:tr w:rsidR="00401402" w:rsidRPr="00401402" w:rsidTr="00F47FEC">
        <w:tc>
          <w:tcPr>
            <w:tcW w:w="1996"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Светлое дерево </w:t>
            </w:r>
            <w:r w:rsidRPr="00401402">
              <w:rPr>
                <w:rFonts w:ascii="Times New Roman" w:eastAsia="Montserrat" w:hAnsi="Times New Roman" w:cs="Times New Roman"/>
                <w:noProof/>
                <w:sz w:val="24"/>
                <w:szCs w:val="24"/>
                <w:lang w:eastAsia="ru-RU"/>
              </w:rPr>
              <w:drawing>
                <wp:inline distT="0" distB="0" distL="0" distR="0">
                  <wp:extent cx="1133475" cy="409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409575"/>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tc>
        <w:tc>
          <w:tcPr>
            <w:tcW w:w="1790"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104900" cy="400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p>
        </w:tc>
        <w:tc>
          <w:tcPr>
            <w:tcW w:w="2268"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076325" cy="390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Теплые оттенки</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076325" cy="3905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Темное дерево</w:t>
            </w: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076325" cy="390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tc>
      </w:tr>
      <w:tr w:rsidR="00401402" w:rsidRPr="00401402" w:rsidTr="00F47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996"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133475" cy="4095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409575"/>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p>
        </w:tc>
        <w:tc>
          <w:tcPr>
            <w:tcW w:w="1790"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104900" cy="400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400050"/>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tc>
        <w:tc>
          <w:tcPr>
            <w:tcW w:w="2268"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076325" cy="390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401402" w:rsidRPr="00401402" w:rsidRDefault="00F47FEC" w:rsidP="00F47FEC">
            <w:pPr>
              <w:spacing w:after="0"/>
              <w:jc w:val="center"/>
              <w:rPr>
                <w:rFonts w:ascii="Times New Roman" w:eastAsia="Montserrat" w:hAnsi="Times New Roman" w:cs="Times New Roman"/>
                <w:sz w:val="24"/>
                <w:szCs w:val="24"/>
                <w:lang w:eastAsia="ru-RU"/>
              </w:rPr>
            </w:pPr>
            <w:r>
              <w:rPr>
                <w:rFonts w:ascii="Times New Roman" w:eastAsia="Montserrat" w:hAnsi="Times New Roman" w:cs="Times New Roman"/>
                <w:sz w:val="24"/>
                <w:szCs w:val="24"/>
                <w:lang w:eastAsia="ru-RU"/>
              </w:rPr>
              <w:t>Холодные оттенки</w:t>
            </w:r>
          </w:p>
        </w:tc>
        <w:tc>
          <w:tcPr>
            <w:tcW w:w="1893"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076325" cy="390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tc>
        <w:tc>
          <w:tcPr>
            <w:tcW w:w="1893"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076325" cy="390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p>
        </w:tc>
      </w:tr>
    </w:tbl>
    <w:p w:rsidR="00401402" w:rsidRPr="00546322" w:rsidRDefault="00546322" w:rsidP="00401402">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21. </w:t>
      </w:r>
      <w:r w:rsidR="00401402" w:rsidRPr="00546322">
        <w:rPr>
          <w:rFonts w:ascii="Times New Roman" w:eastAsia="Montserrat" w:hAnsi="Times New Roman" w:cs="Times New Roman"/>
          <w:sz w:val="30"/>
          <w:szCs w:val="30"/>
          <w:lang w:eastAsia="ru-RU"/>
        </w:rPr>
        <w:t>Запрещается применение открытых ярких цветов в отделке временных закрытых сооружений.</w:t>
      </w:r>
    </w:p>
    <w:p w:rsidR="00401402" w:rsidRPr="00546322" w:rsidRDefault="00546322" w:rsidP="00546322">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Montserrat" w:hAnsi="Times New Roman" w:cs="Times New Roman"/>
          <w:sz w:val="30"/>
          <w:szCs w:val="30"/>
          <w:lang w:eastAsia="ru-RU"/>
        </w:rPr>
        <w:t xml:space="preserve">22. </w:t>
      </w:r>
      <w:r w:rsidR="00401402" w:rsidRPr="00546322">
        <w:rPr>
          <w:rFonts w:ascii="Times New Roman" w:eastAsia="Montserrat" w:hAnsi="Times New Roman" w:cs="Times New Roman"/>
          <w:sz w:val="30"/>
          <w:szCs w:val="30"/>
          <w:lang w:eastAsia="ru-RU"/>
        </w:rPr>
        <w:t xml:space="preserve">Для колористического решения кровли  применяются следующие цвета: </w:t>
      </w:r>
      <w:r w:rsidR="00401402" w:rsidRPr="00546322">
        <w:rPr>
          <w:rFonts w:ascii="Times New Roman" w:eastAsia="Montserrat" w:hAnsi="Times New Roman" w:cs="Times New Roman"/>
          <w:sz w:val="24"/>
          <w:szCs w:val="24"/>
          <w:lang w:eastAsia="ru-RU"/>
        </w:rPr>
        <w:t>Ахроматические цвета:</w:t>
      </w: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6"/>
        <w:gridCol w:w="1965"/>
        <w:gridCol w:w="1893"/>
        <w:gridCol w:w="1893"/>
        <w:gridCol w:w="1893"/>
      </w:tblGrid>
      <w:tr w:rsidR="00401402" w:rsidRPr="00401402" w:rsidTr="00401402">
        <w:tc>
          <w:tcPr>
            <w:tcW w:w="1996"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11" o:spid="_x0000_s1047" style="width:81pt;height:28.5pt;visibility:visible;mso-position-horizontal-relative:char;mso-position-vertical-relative:line;v-text-anchor:middle" fillcolor="#9a9697"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7036</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Платиново-</w:t>
            </w:r>
            <w:r w:rsidRPr="00401402">
              <w:rPr>
                <w:rFonts w:ascii="Times New Roman" w:eastAsia="Montserrat" w:hAnsi="Times New Roman" w:cs="Times New Roman"/>
                <w:sz w:val="24"/>
                <w:szCs w:val="24"/>
                <w:lang w:eastAsia="ru-RU"/>
              </w:rPr>
              <w:lastRenderedPageBreak/>
              <w:t>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10  10  10  40</w:t>
            </w:r>
          </w:p>
        </w:tc>
        <w:tc>
          <w:tcPr>
            <w:tcW w:w="1965"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18" o:spid="_x0000_s1046" style="width:81pt;height:28.5pt;visibility:visible;mso-position-horizontal-relative:char;mso-position-vertical-relative:line;v-text-anchor:middle" fillcolor="#9ea0a1"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7004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Сигнальный </w:t>
            </w:r>
            <w:r w:rsidRPr="00401402">
              <w:rPr>
                <w:rFonts w:ascii="Times New Roman" w:eastAsia="Montserrat" w:hAnsi="Times New Roman" w:cs="Times New Roman"/>
                <w:sz w:val="24"/>
                <w:szCs w:val="24"/>
                <w:lang w:eastAsia="ru-RU"/>
              </w:rPr>
              <w:lastRenderedPageBreak/>
              <w:t>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0   0   0  45</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35" o:spid="_x0000_s1045" style="width:81pt;height:28.5pt;visibility:visible;mso-position-horizontal-relative:char;mso-position-vertical-relative:line;v-text-anchor:middle" fillcolor="#7e8b92"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7000</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Серая белка</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40  10  10  40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36" o:spid="_x0000_s1044" style="width:81pt;height:28.5pt;visibility:visible;mso-position-horizontal-relative:char;mso-position-vertical-relative:line;v-text-anchor:middle" fillcolor="#474a50"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7024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Графитовый </w:t>
            </w:r>
            <w:r w:rsidRPr="00401402">
              <w:rPr>
                <w:rFonts w:ascii="Times New Roman" w:eastAsia="Montserrat" w:hAnsi="Times New Roman" w:cs="Times New Roman"/>
                <w:sz w:val="24"/>
                <w:szCs w:val="24"/>
                <w:lang w:eastAsia="ru-RU"/>
              </w:rPr>
              <w:lastRenderedPageBreak/>
              <w:t>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444444"/>
                <w:lang w:eastAsia="ru-RU"/>
              </w:rPr>
              <w:t>80  60  50  40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39" o:spid="_x0000_s1043" style="width:81pt;height:28.5pt;visibility:visible;mso-position-horizontal-relative:char;mso-position-vertical-relative:line;v-text-anchor:middle" fillcolor="#373f43"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7016</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roofErr w:type="spellStart"/>
            <w:r w:rsidRPr="00401402">
              <w:rPr>
                <w:rFonts w:ascii="Times New Roman" w:eastAsia="Montserrat" w:hAnsi="Times New Roman" w:cs="Times New Roman"/>
                <w:sz w:val="24"/>
                <w:szCs w:val="24"/>
                <w:lang w:eastAsia="ru-RU"/>
              </w:rPr>
              <w:t>Антрацитово-</w:t>
            </w:r>
            <w:r w:rsidRPr="00401402">
              <w:rPr>
                <w:rFonts w:ascii="Times New Roman" w:eastAsia="Montserrat" w:hAnsi="Times New Roman" w:cs="Times New Roman"/>
                <w:sz w:val="24"/>
                <w:szCs w:val="24"/>
                <w:lang w:eastAsia="ru-RU"/>
              </w:rPr>
              <w:lastRenderedPageBreak/>
              <w:t>серый</w:t>
            </w:r>
            <w:proofErr w:type="spellEnd"/>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60  30  30  80</w:t>
            </w:r>
          </w:p>
        </w:tc>
      </w:tr>
    </w:tbl>
    <w:p w:rsidR="00401402" w:rsidRPr="00401402" w:rsidRDefault="00546322" w:rsidP="00401402">
      <w:pPr>
        <w:spacing w:after="0" w:line="240" w:lineRule="auto"/>
        <w:ind w:firstLine="709"/>
        <w:jc w:val="both"/>
        <w:rPr>
          <w:rFonts w:ascii="Times New Roman" w:eastAsia="Montserrat" w:hAnsi="Times New Roman" w:cs="Times New Roman"/>
          <w:i/>
          <w:color w:val="FF0000"/>
          <w:sz w:val="30"/>
          <w:szCs w:val="30"/>
          <w:lang w:eastAsia="ru-RU"/>
        </w:rPr>
      </w:pPr>
      <w:r>
        <w:rPr>
          <w:rFonts w:ascii="Times New Roman" w:eastAsia="Montserrat" w:hAnsi="Times New Roman" w:cs="Times New Roman"/>
          <w:sz w:val="30"/>
          <w:szCs w:val="30"/>
          <w:lang w:eastAsia="ru-RU"/>
        </w:rPr>
        <w:lastRenderedPageBreak/>
        <w:t xml:space="preserve">23. </w:t>
      </w:r>
      <w:r w:rsidR="00401402" w:rsidRPr="00401402">
        <w:rPr>
          <w:rFonts w:ascii="Times New Roman" w:eastAsia="Montserrat" w:hAnsi="Times New Roman" w:cs="Times New Roman"/>
          <w:sz w:val="30"/>
          <w:szCs w:val="30"/>
          <w:lang w:eastAsia="ru-RU"/>
        </w:rPr>
        <w:t xml:space="preserve">Цветовое решение кровли должно быть единым в пределах одного объекта. </w:t>
      </w:r>
    </w:p>
    <w:p w:rsidR="00401402" w:rsidRPr="00401402" w:rsidRDefault="00546322" w:rsidP="00401402">
      <w:pPr>
        <w:spacing w:after="0" w:line="240" w:lineRule="auto"/>
        <w:ind w:firstLine="709"/>
        <w:jc w:val="both"/>
        <w:rPr>
          <w:rFonts w:ascii="Times New Roman" w:eastAsia="Montserrat" w:hAnsi="Times New Roman" w:cs="Times New Roman"/>
          <w:sz w:val="28"/>
          <w:szCs w:val="28"/>
          <w:lang w:eastAsia="ru-RU"/>
        </w:rPr>
      </w:pPr>
      <w:r>
        <w:rPr>
          <w:rFonts w:ascii="Times New Roman" w:eastAsia="Montserrat" w:hAnsi="Times New Roman" w:cs="Times New Roman"/>
          <w:sz w:val="30"/>
          <w:szCs w:val="30"/>
          <w:lang w:eastAsia="ru-RU"/>
        </w:rPr>
        <w:t xml:space="preserve">24. </w:t>
      </w:r>
      <w:r w:rsidR="00401402" w:rsidRPr="00401402">
        <w:rPr>
          <w:rFonts w:ascii="Times New Roman" w:eastAsia="Montserrat" w:hAnsi="Times New Roman" w:cs="Times New Roman"/>
          <w:sz w:val="30"/>
          <w:szCs w:val="30"/>
          <w:lang w:eastAsia="ru-RU"/>
        </w:rPr>
        <w:t>Для колористического решения оконных переплетов и витрин применяются следующие цвета</w:t>
      </w:r>
      <w:r w:rsidR="00401402" w:rsidRPr="00401402">
        <w:rPr>
          <w:rFonts w:ascii="Times New Roman" w:eastAsia="Montserrat" w:hAnsi="Times New Roman" w:cs="Times New Roman"/>
          <w:sz w:val="28"/>
          <w:szCs w:val="28"/>
          <w:lang w:eastAsia="ru-RU"/>
        </w:rPr>
        <w:t xml:space="preserve">: </w:t>
      </w: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Черный цвет, оттенки </w:t>
      </w:r>
      <w:proofErr w:type="gramStart"/>
      <w:r w:rsidRPr="00401402">
        <w:rPr>
          <w:rFonts w:ascii="Times New Roman" w:eastAsia="Montserrat" w:hAnsi="Times New Roman" w:cs="Times New Roman"/>
          <w:sz w:val="24"/>
          <w:szCs w:val="24"/>
          <w:lang w:eastAsia="ru-RU"/>
        </w:rPr>
        <w:t>серого</w:t>
      </w:r>
      <w:proofErr w:type="gramEnd"/>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996"/>
        <w:gridCol w:w="1965"/>
        <w:gridCol w:w="1893"/>
        <w:gridCol w:w="1893"/>
        <w:gridCol w:w="1893"/>
      </w:tblGrid>
      <w:tr w:rsidR="00401402" w:rsidRPr="00401402" w:rsidTr="00401402">
        <w:tc>
          <w:tcPr>
            <w:tcW w:w="1996"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77" o:spid="_x0000_s1042" style="width:81pt;height:28.5pt;visibility:visible;mso-position-horizontal-relative:char;mso-position-vertical-relative:line;v-text-anchor:middle" fillcolor="#bdbdb2"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7044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Серый шёлк</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p w:rsidR="00401402" w:rsidRPr="00401402" w:rsidRDefault="00401402" w:rsidP="00401402">
            <w:pPr>
              <w:spacing w:after="0" w:line="240" w:lineRule="auto"/>
              <w:jc w:val="center"/>
              <w:rPr>
                <w:rFonts w:ascii="Times New Roman" w:eastAsia="Montserrat" w:hAnsi="Times New Roman" w:cs="Times New Roman"/>
                <w:i/>
                <w:color w:val="FF0000"/>
                <w:sz w:val="24"/>
                <w:szCs w:val="24"/>
                <w:lang w:eastAsia="ru-RU"/>
              </w:rPr>
            </w:pPr>
            <w:r w:rsidRPr="00401402">
              <w:rPr>
                <w:rFonts w:ascii="Times New Roman" w:eastAsia="Montserrat" w:hAnsi="Times New Roman" w:cs="Times New Roman"/>
                <w:color w:val="BBBBBB"/>
                <w:sz w:val="24"/>
                <w:szCs w:val="24"/>
                <w:shd w:val="clear" w:color="auto" w:fill="333333"/>
                <w:lang w:eastAsia="ru-RU"/>
              </w:rPr>
              <w:t>0   0  15  30</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tc>
        <w:tc>
          <w:tcPr>
            <w:tcW w:w="1965"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82" o:spid="_x0000_s1041" style="width:81pt;height:28.5pt;visibility:visible;mso-position-horizontal-relative:char;mso-position-vertical-relative:line;v-text-anchor:middle" fillcolor="#9a9697"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7036</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Платиново-серый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10  10  10  40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88" o:spid="_x0000_s1040" style="width:81pt;height:28.5pt;visibility:visible;mso-position-horizontal-relative:char;mso-position-vertical-relative:line;v-text-anchor:middle" fillcolor="#818979"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7033</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Цементно-серый</w:t>
            </w:r>
          </w:p>
          <w:p w:rsidR="00401402" w:rsidRPr="00401402" w:rsidRDefault="00401402" w:rsidP="00401402">
            <w:pPr>
              <w:spacing w:after="0" w:line="240" w:lineRule="auto"/>
              <w:jc w:val="center"/>
              <w:rPr>
                <w:rFonts w:ascii="Times New Roman" w:eastAsia="Montserrat" w:hAnsi="Times New Roman" w:cs="Times New Roman"/>
                <w:i/>
                <w:color w:val="FF0000"/>
                <w:sz w:val="24"/>
                <w:szCs w:val="24"/>
                <w:lang w:eastAsia="ru-RU"/>
              </w:rPr>
            </w:pPr>
            <w:r w:rsidRPr="00401402">
              <w:rPr>
                <w:rFonts w:ascii="Times New Roman" w:eastAsia="Montserrat" w:hAnsi="Times New Roman" w:cs="Times New Roman"/>
                <w:color w:val="BBBBBB"/>
                <w:sz w:val="24"/>
                <w:szCs w:val="24"/>
                <w:shd w:val="clear" w:color="auto" w:fill="444444"/>
                <w:lang w:eastAsia="ru-RU"/>
              </w:rPr>
              <w:t>30  10  30  40</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70" o:spid="_x0000_s1039" style="width:81pt;height:28.5pt;visibility:visible;mso-position-horizontal-relative:char;mso-position-vertical-relative:line;v-text-anchor:middle" fillcolor="#474a50"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7024</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Графитовый серый</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444444"/>
                <w:lang w:eastAsia="ru-RU"/>
              </w:rPr>
              <w:t>80  60  50  40</w:t>
            </w:r>
          </w:p>
        </w:tc>
        <w:tc>
          <w:tcPr>
            <w:tcW w:w="1893" w:type="dxa"/>
            <w:tcBorders>
              <w:top w:val="nil"/>
              <w:left w:val="nil"/>
              <w:bottom w:val="nil"/>
              <w:right w:val="nil"/>
            </w:tcBorders>
            <w:shd w:val="clear" w:color="auto" w:fill="auto"/>
            <w:tcMar>
              <w:top w:w="100" w:type="dxa"/>
              <w:left w:w="100" w:type="dxa"/>
              <w:bottom w:w="100" w:type="dxa"/>
              <w:right w:w="100" w:type="dxa"/>
            </w:tcMar>
          </w:tcPr>
          <w:p w:rsidR="00401402" w:rsidRPr="00401402" w:rsidRDefault="00392913" w:rsidP="00401402">
            <w:pPr>
              <w:spacing w:after="0" w:line="240" w:lineRule="auto"/>
              <w:jc w:val="center"/>
              <w:rPr>
                <w:rFonts w:ascii="Times New Roman" w:eastAsia="Montserrat" w:hAnsi="Times New Roman" w:cs="Times New Roman"/>
                <w:sz w:val="24"/>
                <w:szCs w:val="24"/>
                <w:lang w:eastAsia="ru-RU"/>
              </w:rPr>
            </w:pPr>
            <w:r>
              <w:rPr>
                <w:rFonts w:ascii="Times New Roman" w:eastAsia="Montserrat" w:hAnsi="Times New Roman" w:cs="Times New Roman"/>
                <w:noProof/>
                <w:sz w:val="24"/>
                <w:szCs w:val="24"/>
                <w:lang w:eastAsia="ru-RU"/>
              </w:rPr>
            </w:r>
            <w:r>
              <w:rPr>
                <w:rFonts w:ascii="Times New Roman" w:eastAsia="Montserrat" w:hAnsi="Times New Roman" w:cs="Times New Roman"/>
                <w:noProof/>
                <w:sz w:val="24"/>
                <w:szCs w:val="24"/>
                <w:lang w:eastAsia="ru-RU"/>
              </w:rPr>
              <w:pict>
                <v:rect id="Прямоугольник 175" o:spid="_x0000_s1038" style="width:81pt;height:28.5pt;visibility:visible;mso-position-horizontal-relative:char;mso-position-vertical-relative:line;v-text-anchor:middle" fillcolor="#373f43" stroked="f">
                  <w10:wrap type="none"/>
                  <w10:anchorlock/>
                </v:rect>
              </w:pic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RAL 7016</w:t>
            </w:r>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proofErr w:type="spellStart"/>
            <w:r w:rsidRPr="00401402">
              <w:rPr>
                <w:rFonts w:ascii="Times New Roman" w:eastAsia="Montserrat" w:hAnsi="Times New Roman" w:cs="Times New Roman"/>
                <w:sz w:val="24"/>
                <w:szCs w:val="24"/>
                <w:lang w:eastAsia="ru-RU"/>
              </w:rPr>
              <w:t>Антрацитово-серый</w:t>
            </w:r>
            <w:proofErr w:type="spellEnd"/>
          </w:p>
          <w:p w:rsidR="00401402" w:rsidRPr="00401402" w:rsidRDefault="00401402" w:rsidP="00401402">
            <w:pPr>
              <w:spacing w:after="0" w:line="240" w:lineRule="auto"/>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color w:val="BBBBBB"/>
                <w:sz w:val="24"/>
                <w:szCs w:val="24"/>
                <w:shd w:val="clear" w:color="auto" w:fill="333333"/>
                <w:lang w:eastAsia="ru-RU"/>
              </w:rPr>
              <w:t>60  30  30  80</w:t>
            </w:r>
          </w:p>
        </w:tc>
      </w:tr>
    </w:tbl>
    <w:p w:rsidR="00F47FEC" w:rsidRDefault="00546322" w:rsidP="00F47FE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25. </w:t>
      </w:r>
      <w:r w:rsidR="00401402" w:rsidRPr="00401402">
        <w:rPr>
          <w:rFonts w:ascii="Times New Roman" w:eastAsia="Montserrat" w:hAnsi="Times New Roman" w:cs="Times New Roman"/>
          <w:sz w:val="30"/>
          <w:szCs w:val="30"/>
          <w:lang w:eastAsia="ru-RU"/>
        </w:rPr>
        <w:t xml:space="preserve">Запрещается применение белого металлопластикового оконного профиля, использование цветных стекол, стекол с зеркальным покрытием в остеклении окон и витрин. </w:t>
      </w:r>
    </w:p>
    <w:p w:rsidR="00401402" w:rsidRDefault="00401402" w:rsidP="00F47FE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Цвет оконных переплетов должен быть одинаковым в пределах одного объекта. </w:t>
      </w:r>
    </w:p>
    <w:p w:rsidR="00CA551C" w:rsidRPr="00401402" w:rsidRDefault="00CA551C" w:rsidP="00F47FEC">
      <w:pPr>
        <w:spacing w:after="0" w:line="240" w:lineRule="auto"/>
        <w:ind w:firstLine="709"/>
        <w:jc w:val="both"/>
        <w:rPr>
          <w:rFonts w:ascii="Times New Roman" w:eastAsia="Montserrat" w:hAnsi="Times New Roman" w:cs="Times New Roman"/>
          <w:sz w:val="30"/>
          <w:szCs w:val="30"/>
          <w:lang w:eastAsia="ru-RU"/>
        </w:rPr>
      </w:pPr>
    </w:p>
    <w:p w:rsidR="00401402" w:rsidRPr="00CA551C" w:rsidRDefault="00401402" w:rsidP="00CA551C">
      <w:pPr>
        <w:pStyle w:val="ab"/>
        <w:keepNext/>
        <w:keepLines/>
        <w:numPr>
          <w:ilvl w:val="0"/>
          <w:numId w:val="42"/>
        </w:numPr>
        <w:spacing w:after="0" w:line="240" w:lineRule="auto"/>
        <w:jc w:val="center"/>
        <w:outlineLvl w:val="2"/>
        <w:rPr>
          <w:rFonts w:ascii="Times New Roman" w:eastAsia="Montserrat" w:hAnsi="Times New Roman" w:cs="Times New Roman"/>
          <w:color w:val="000000"/>
          <w:sz w:val="30"/>
          <w:szCs w:val="30"/>
          <w:lang w:eastAsia="ru-RU"/>
        </w:rPr>
      </w:pPr>
      <w:bookmarkStart w:id="10" w:name="_v5kofurh0r03" w:colFirst="0" w:colLast="0"/>
      <w:bookmarkStart w:id="11" w:name="_Toc59458502"/>
      <w:bookmarkEnd w:id="10"/>
      <w:r w:rsidRPr="00CA551C">
        <w:rPr>
          <w:rFonts w:ascii="Times New Roman" w:eastAsia="Montserrat" w:hAnsi="Times New Roman" w:cs="Times New Roman"/>
          <w:color w:val="000000"/>
          <w:sz w:val="30"/>
          <w:szCs w:val="30"/>
          <w:lang w:eastAsia="ru-RU"/>
        </w:rPr>
        <w:t>Требования к дополнительному оборудованию</w:t>
      </w:r>
      <w:bookmarkEnd w:id="11"/>
    </w:p>
    <w:p w:rsidR="00CA551C" w:rsidRPr="00CA551C" w:rsidRDefault="00CA551C" w:rsidP="00CA551C">
      <w:pPr>
        <w:pStyle w:val="ab"/>
        <w:keepNext/>
        <w:keepLines/>
        <w:spacing w:after="0" w:line="240" w:lineRule="auto"/>
        <w:ind w:left="1980"/>
        <w:outlineLvl w:val="2"/>
        <w:rPr>
          <w:rFonts w:ascii="Times New Roman" w:eastAsia="Montserrat" w:hAnsi="Times New Roman" w:cs="Times New Roman"/>
          <w:color w:val="000000"/>
          <w:sz w:val="30"/>
          <w:szCs w:val="30"/>
          <w:lang w:eastAsia="ru-RU"/>
        </w:rPr>
      </w:pPr>
    </w:p>
    <w:p w:rsidR="00401402" w:rsidRPr="00401402" w:rsidRDefault="00546322" w:rsidP="00546322">
      <w:pPr>
        <w:spacing w:after="0" w:line="240" w:lineRule="auto"/>
        <w:ind w:firstLine="709"/>
        <w:jc w:val="both"/>
        <w:rPr>
          <w:rFonts w:ascii="Times New Roman" w:eastAsia="Montserrat" w:hAnsi="Times New Roman" w:cs="Times New Roman"/>
          <w:i/>
          <w:color w:val="FF0000"/>
          <w:sz w:val="30"/>
          <w:szCs w:val="30"/>
          <w:lang w:eastAsia="ru-RU"/>
        </w:rPr>
      </w:pPr>
      <w:r>
        <w:rPr>
          <w:rFonts w:ascii="Times New Roman" w:eastAsia="Montserrat" w:hAnsi="Times New Roman" w:cs="Times New Roman"/>
          <w:sz w:val="30"/>
          <w:szCs w:val="30"/>
          <w:lang w:eastAsia="ru-RU"/>
        </w:rPr>
        <w:t xml:space="preserve">26. </w:t>
      </w:r>
      <w:r w:rsidR="00401402" w:rsidRPr="00401402">
        <w:rPr>
          <w:rFonts w:ascii="Times New Roman" w:eastAsia="Montserrat" w:hAnsi="Times New Roman" w:cs="Times New Roman"/>
          <w:sz w:val="30"/>
          <w:szCs w:val="30"/>
          <w:lang w:eastAsia="ru-RU"/>
        </w:rPr>
        <w:t>Размещение наружных блоков кондиционеров осуществляется на кровле или на задних и боковых фасадах временных закрытых сооружений.</w:t>
      </w:r>
      <w:r w:rsidR="00401402" w:rsidRPr="00401402">
        <w:rPr>
          <w:rFonts w:ascii="Times New Roman" w:eastAsia="Montserrat" w:hAnsi="Times New Roman" w:cs="Times New Roman"/>
          <w:i/>
          <w:color w:val="FF0000"/>
          <w:sz w:val="30"/>
          <w:szCs w:val="30"/>
          <w:lang w:eastAsia="ru-RU"/>
        </w:rPr>
        <w:t xml:space="preserve">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В случае размещения кондиционеров на кровле не допускается возвышение кондиционера над уровнем фриза.</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Размещать наружные блоки кондиционеров на фасадах следует с учетом системы вертикальных и горизонтальных осей объекта. Рекомендуется выравнивать верх блоков кондиционера по верхнему краю дверных или оконных проемов. Наружные блоки кондиционеров следует закрывать декоративными коробами из перфорированных металлических листов, окрашенных в цвет фасада объекта. </w:t>
      </w:r>
    </w:p>
    <w:p w:rsidR="00401402" w:rsidRPr="00401402" w:rsidRDefault="00546322" w:rsidP="00546322">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27. </w:t>
      </w:r>
      <w:r w:rsidR="00401402" w:rsidRPr="00401402">
        <w:rPr>
          <w:rFonts w:ascii="Times New Roman" w:eastAsia="Montserrat" w:hAnsi="Times New Roman" w:cs="Times New Roman"/>
          <w:sz w:val="30"/>
          <w:szCs w:val="30"/>
          <w:lang w:eastAsia="ru-RU"/>
        </w:rPr>
        <w:t xml:space="preserve">Запрещается размещать наружные блоки кондиционеров на фасадах, ориентированных в сторону путей движения пешеходов и зон отдыха населения. </w:t>
      </w:r>
    </w:p>
    <w:p w:rsidR="00401402" w:rsidRPr="00401402" w:rsidRDefault="00401402" w:rsidP="00401402">
      <w:pPr>
        <w:spacing w:after="0"/>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margin">
              <wp:posOffset>4598842</wp:posOffset>
            </wp:positionH>
            <wp:positionV relativeFrom="paragraph">
              <wp:posOffset>61735</wp:posOffset>
            </wp:positionV>
            <wp:extent cx="1228298" cy="1228298"/>
            <wp:effectExtent l="0" t="0" r="0" b="0"/>
            <wp:wrapNone/>
            <wp:docPr id="26" name="image54.jpg" descr="Декоративная панель-решетка для внешнего блока сплит-систем на фасад здания  (ПС) » СПЛИТБОКС.РФ - Боксы сплит-систем в Краснодаре"/>
            <wp:cNvGraphicFramePr/>
            <a:graphic xmlns:a="http://schemas.openxmlformats.org/drawingml/2006/main">
              <a:graphicData uri="http://schemas.openxmlformats.org/drawingml/2006/picture">
                <pic:pic xmlns:pic="http://schemas.openxmlformats.org/drawingml/2006/picture">
                  <pic:nvPicPr>
                    <pic:cNvPr id="0" name="image54.jpg" descr="Декоративная панель-решетка для внешнего блока сплит-систем на фасад здания  (ПС) » СПЛИТБОКС.РФ - Боксы сплит-систем в Краснодаре"/>
                    <pic:cNvPicPr preferRelativeResize="0"/>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28298" cy="1228298"/>
                    </a:xfrm>
                    <a:prstGeom prst="rect">
                      <a:avLst/>
                    </a:prstGeom>
                    <a:ln/>
                  </pic:spPr>
                </pic:pic>
              </a:graphicData>
            </a:graphic>
          </wp:anchor>
        </w:drawing>
      </w:r>
      <w:r w:rsidR="00392913" w:rsidRPr="00392913">
        <w:rPr>
          <w:rFonts w:ascii="Times New Roman" w:eastAsia="Times New Roman" w:hAnsi="Times New Roman" w:cs="Times New Roman"/>
          <w:noProof/>
          <w:sz w:val="28"/>
          <w:szCs w:val="28"/>
          <w:lang w:eastAsia="ru-RU"/>
        </w:rPr>
      </w:r>
      <w:r w:rsidR="00392913" w:rsidRPr="00392913">
        <w:rPr>
          <w:rFonts w:ascii="Times New Roman" w:eastAsia="Times New Roman" w:hAnsi="Times New Roman" w:cs="Times New Roman"/>
          <w:noProof/>
          <w:sz w:val="28"/>
          <w:szCs w:val="28"/>
          <w:lang w:eastAsia="ru-RU"/>
        </w:rPr>
        <w:pict>
          <v:group id="Группа 34" o:spid="_x0000_s1027" style="width:198.9pt;height:123.25pt;mso-position-horizontal-relative:char;mso-position-vertical-relative:line" coordorigin="1524,1524" coordsize="32289,23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8" o:spid="_x0000_s1028" type="#_x0000_t75" style="position:absolute;left:1524;top:1524;width:32289;height:23241;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l/FAAAA3AAAAA8AAABkcnMvZG93bnJldi54bWxEj0FrwkAUhO9C/8PyCl7EbCxFbMwqpVJp&#10;L4Kp4PWRfcmGZt+m2dXEf98tFDwOM/MNk29H24or9b5xrGCRpCCIS6cbrhWcvt7nKxA+IGtsHZOC&#10;G3nYbh4mOWbaDXykaxFqESHsM1RgQugyKX1pyKJPXEccvcr1FkOUfS11j0OE21Y+pelSWmw4Lhjs&#10;6M1Q+V1crILhZA5V9XNe7mZle9ujY9afZ6Wmj+PrGkSgMdzD/+0PreB58QJ/Z+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r/pfxQAAANwAAAAPAAAAAAAAAAAAAAAA&#10;AJ8CAABkcnMvZG93bnJldi54bWxQSwUGAAAAAAQABAD3AAAAkQMAAAAA&#10;">
              <v:imagedata r:id="rId29" o:title="" croptop="2826f" cropbottom="44711f" cropleft="14297f" cropright="15885f"/>
            </v:shape>
            <v:rect id="_x0000_s1029" style="position:absolute;left:6077;top:7940;width:11763;height:107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dDsAA&#10;AADcAAAADwAAAGRycy9kb3ducmV2LnhtbERPTWsCMRC9F/wPYYTeaqKWIqtRRBAKXtSKXsfNuLua&#10;TJYkXbf/vjkUeny878Wqd1Z0FGLjWcN4pEAQl940XGk4fW3fZiBiQjZoPZOGH4qwWg5eFlgY/+QD&#10;dcdUiRzCsUANdUptIWUsa3IYR74lztzNB4cpw1BJE/CZw52VE6U+pMOGc0ONLW1qKh/Hb6fBng8P&#10;i7TfN9PuIq/ddafuKmj9OuzXcxCJ+vQv/nN/Gg3vkzw/n8lH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wdDsAAAADcAAAADwAAAAAAAAAAAAAAAACYAgAAZHJzL2Rvd25y&#10;ZXYueG1sUEsFBgAAAAAEAAQA9QAAAIUDAAAAAA==&#10;" strokecolor="white">
              <v:stroke startarrowwidth="narrow" startarrowlength="short" endarrowwidth="narrow" endarrowlength="short" joinstyle="round"/>
              <v:textbox inset="2.53958mm,2.53958mm,2.53958mm,2.53958mm">
                <w:txbxContent>
                  <w:p w:rsidR="00367F38" w:rsidRDefault="00367F38" w:rsidP="00401402">
                    <w:pPr>
                      <w:spacing w:line="240" w:lineRule="auto"/>
                      <w:textDirection w:val="btLr"/>
                    </w:pPr>
                  </w:p>
                </w:txbxContent>
              </v:textbox>
            </v:rect>
            <w10:wrap type="none"/>
            <w10:anchorlock/>
          </v:group>
        </w:pict>
      </w:r>
      <w:r w:rsidRPr="00401402">
        <w:rPr>
          <w:rFonts w:ascii="Times New Roman" w:eastAsia="Times New Roman" w:hAnsi="Times New Roman" w:cs="Times New Roman"/>
          <w:noProof/>
          <w:sz w:val="28"/>
          <w:szCs w:val="28"/>
          <w:lang w:eastAsia="ru-RU"/>
        </w:rPr>
        <w:drawing>
          <wp:inline distT="114300" distB="114300" distL="114300" distR="114300">
            <wp:extent cx="1712563" cy="1539716"/>
            <wp:effectExtent l="0" t="0" r="2540" b="3810"/>
            <wp:docPr id="27"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30" cstate="print"/>
                    <a:srcRect l="41005" t="43748" r="13448" b="29092"/>
                    <a:stretch>
                      <a:fillRect/>
                    </a:stretch>
                  </pic:blipFill>
                  <pic:spPr>
                    <a:xfrm>
                      <a:off x="0" y="0"/>
                      <a:ext cx="1725726" cy="1551550"/>
                    </a:xfrm>
                    <a:prstGeom prst="rect">
                      <a:avLst/>
                    </a:prstGeom>
                    <a:ln/>
                  </pic:spPr>
                </pic:pic>
              </a:graphicData>
            </a:graphic>
          </wp:inline>
        </w:drawing>
      </w:r>
    </w:p>
    <w:p w:rsidR="00401402" w:rsidRPr="00401402" w:rsidRDefault="00546322" w:rsidP="00546322">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28. </w:t>
      </w:r>
      <w:r w:rsidR="00401402" w:rsidRPr="00401402">
        <w:rPr>
          <w:rFonts w:ascii="Times New Roman" w:eastAsia="Montserrat" w:hAnsi="Times New Roman" w:cs="Times New Roman"/>
          <w:sz w:val="30"/>
          <w:szCs w:val="30"/>
          <w:lang w:eastAsia="ru-RU"/>
        </w:rPr>
        <w:t xml:space="preserve">Необходимо применять скрытую систему водоотведения (размещение водосточных труб внутри конструкции стены). Допускается устраивать внешние водосточные трубы на задних и боковых фасадах, за исключением зоны особого городского значения.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Водосточные трубы окрашиваются в цвет участка фасада, на котором они расположены.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Запрещается устраивать выводы водосточных труб, прямой сброс воды с крыши объекта в сторону путей движения пешеходов и зон отдыха населения. В местах сброса воды на газон или грунт без дорожного покрытия следует предусматривать гравийную подушку, чашу или камень для предотвращения размывания. Излишки воды должны свободно отводиться на прилегающие пространства или при помощи дождеприемника — в ливневую канализацию. </w:t>
      </w: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r w:rsidRPr="00401402">
        <w:rPr>
          <w:rFonts w:ascii="Times New Roman" w:eastAsia="Times New Roman" w:hAnsi="Times New Roman" w:cs="Times New Roman"/>
          <w:noProof/>
          <w:sz w:val="28"/>
          <w:szCs w:val="28"/>
          <w:lang w:eastAsia="ru-RU"/>
        </w:rPr>
        <w:drawing>
          <wp:inline distT="114300" distB="114300" distL="114300" distR="114300">
            <wp:extent cx="2386737" cy="1619573"/>
            <wp:effectExtent l="0" t="0" r="0" b="0"/>
            <wp:docPr id="3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cstate="print"/>
                    <a:srcRect l="22481" t="11041" r="17900" b="62111"/>
                    <a:stretch>
                      <a:fillRect/>
                    </a:stretch>
                  </pic:blipFill>
                  <pic:spPr>
                    <a:xfrm>
                      <a:off x="0" y="0"/>
                      <a:ext cx="2400466" cy="1628889"/>
                    </a:xfrm>
                    <a:prstGeom prst="rect">
                      <a:avLst/>
                    </a:prstGeom>
                    <a:ln/>
                  </pic:spPr>
                </pic:pic>
              </a:graphicData>
            </a:graphic>
          </wp:inline>
        </w:drawing>
      </w:r>
      <w:r w:rsidRPr="00401402">
        <w:rPr>
          <w:rFonts w:ascii="Times New Roman" w:eastAsia="Times New Roman" w:hAnsi="Times New Roman" w:cs="Times New Roman"/>
          <w:noProof/>
          <w:sz w:val="28"/>
          <w:szCs w:val="28"/>
          <w:lang w:eastAsia="ru-RU"/>
        </w:rPr>
        <w:drawing>
          <wp:inline distT="114300" distB="114300" distL="114300" distR="114300">
            <wp:extent cx="1929539" cy="1611824"/>
            <wp:effectExtent l="0" t="0" r="0" b="7620"/>
            <wp:docPr id="3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cstate="print"/>
                    <a:srcRect l="25197" t="45910" r="27045" b="26898"/>
                    <a:stretch>
                      <a:fillRect/>
                    </a:stretch>
                  </pic:blipFill>
                  <pic:spPr>
                    <a:xfrm>
                      <a:off x="0" y="0"/>
                      <a:ext cx="1931762" cy="1613681"/>
                    </a:xfrm>
                    <a:prstGeom prst="rect">
                      <a:avLst/>
                    </a:prstGeom>
                    <a:ln/>
                  </pic:spPr>
                </pic:pic>
              </a:graphicData>
            </a:graphic>
          </wp:inline>
        </w:drawing>
      </w:r>
    </w:p>
    <w:p w:rsidR="00401402" w:rsidRPr="00401402" w:rsidRDefault="00546322" w:rsidP="00401402">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29. </w:t>
      </w:r>
      <w:r w:rsidR="00401402" w:rsidRPr="00401402">
        <w:rPr>
          <w:rFonts w:ascii="Times New Roman" w:eastAsia="Montserrat" w:hAnsi="Times New Roman" w:cs="Times New Roman"/>
          <w:sz w:val="30"/>
          <w:szCs w:val="30"/>
          <w:lang w:eastAsia="ru-RU"/>
        </w:rPr>
        <w:t xml:space="preserve">Рекомендуется использовать скрытый монтаж коробов </w:t>
      </w:r>
      <w:proofErr w:type="spellStart"/>
      <w:r w:rsidR="00401402" w:rsidRPr="00401402">
        <w:rPr>
          <w:rFonts w:ascii="Times New Roman" w:eastAsia="Montserrat" w:hAnsi="Times New Roman" w:cs="Times New Roman"/>
          <w:sz w:val="30"/>
          <w:szCs w:val="30"/>
          <w:lang w:eastAsia="ru-RU"/>
        </w:rPr>
        <w:t>рольставен</w:t>
      </w:r>
      <w:proofErr w:type="spellEnd"/>
      <w:r w:rsidR="00401402" w:rsidRPr="00401402">
        <w:rPr>
          <w:rFonts w:ascii="Times New Roman" w:eastAsia="Montserrat" w:hAnsi="Times New Roman" w:cs="Times New Roman"/>
          <w:sz w:val="30"/>
          <w:szCs w:val="30"/>
          <w:lang w:eastAsia="ru-RU"/>
        </w:rPr>
        <w:t xml:space="preserve"> в объеме фриза. Цвет </w:t>
      </w:r>
      <w:proofErr w:type="spellStart"/>
      <w:r w:rsidR="00401402" w:rsidRPr="00401402">
        <w:rPr>
          <w:rFonts w:ascii="Times New Roman" w:eastAsia="Montserrat" w:hAnsi="Times New Roman" w:cs="Times New Roman"/>
          <w:sz w:val="30"/>
          <w:szCs w:val="30"/>
          <w:lang w:eastAsia="ru-RU"/>
        </w:rPr>
        <w:t>рольставен</w:t>
      </w:r>
      <w:proofErr w:type="spellEnd"/>
      <w:r w:rsidR="00401402" w:rsidRPr="00401402">
        <w:rPr>
          <w:rFonts w:ascii="Times New Roman" w:eastAsia="Montserrat" w:hAnsi="Times New Roman" w:cs="Times New Roman"/>
          <w:sz w:val="30"/>
          <w:szCs w:val="30"/>
          <w:lang w:eastAsia="ru-RU"/>
        </w:rPr>
        <w:t xml:space="preserve"> должен совпадать с цветом участка фасада, на котором они расположены либо с цветом переплетов окон. </w:t>
      </w:r>
    </w:p>
    <w:p w:rsidR="00F47FEC" w:rsidRDefault="00401402" w:rsidP="00F47FEC">
      <w:pPr>
        <w:spacing w:after="0" w:line="240" w:lineRule="auto"/>
        <w:ind w:firstLine="709"/>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noProof/>
          <w:color w:val="000000"/>
          <w:sz w:val="28"/>
          <w:szCs w:val="28"/>
          <w:bdr w:val="none" w:sz="0" w:space="0" w:color="auto" w:frame="1"/>
          <w:lang w:eastAsia="ru-RU"/>
        </w:rPr>
        <w:drawing>
          <wp:inline distT="0" distB="0" distL="0" distR="0">
            <wp:extent cx="1719618" cy="1860350"/>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62" t="2167" r="34779" b="60658"/>
                    <a:stretch/>
                  </pic:blipFill>
                  <pic:spPr bwMode="auto">
                    <a:xfrm>
                      <a:off x="0" y="0"/>
                      <a:ext cx="1726895" cy="18682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01402">
        <w:rPr>
          <w:rFonts w:ascii="Times New Roman" w:eastAsia="Montserrat" w:hAnsi="Times New Roman" w:cs="Times New Roman"/>
          <w:sz w:val="28"/>
          <w:szCs w:val="28"/>
          <w:lang w:eastAsia="ru-RU"/>
        </w:rPr>
        <w:t xml:space="preserve">  </w:t>
      </w:r>
      <w:r w:rsidRPr="00401402">
        <w:rPr>
          <w:rFonts w:ascii="Times New Roman" w:eastAsia="Montserrat" w:hAnsi="Times New Roman" w:cs="Times New Roman"/>
          <w:sz w:val="28"/>
          <w:szCs w:val="28"/>
          <w:lang w:eastAsia="ru-RU"/>
        </w:rPr>
        <w:tab/>
      </w:r>
      <w:r w:rsidRPr="00401402">
        <w:rPr>
          <w:rFonts w:ascii="Times New Roman" w:eastAsia="Montserrat" w:hAnsi="Times New Roman" w:cs="Times New Roman"/>
          <w:sz w:val="28"/>
          <w:szCs w:val="28"/>
          <w:lang w:eastAsia="ru-RU"/>
        </w:rPr>
        <w:tab/>
      </w:r>
      <w:bookmarkStart w:id="12" w:name="_Toc59458503"/>
      <w:bookmarkStart w:id="13" w:name="_Hlk59378358"/>
    </w:p>
    <w:p w:rsidR="00546322" w:rsidRDefault="00546322" w:rsidP="00F47FEC">
      <w:pPr>
        <w:spacing w:after="0" w:line="240" w:lineRule="auto"/>
        <w:ind w:firstLine="709"/>
        <w:jc w:val="both"/>
        <w:rPr>
          <w:rFonts w:ascii="Times New Roman" w:eastAsia="Montserrat" w:hAnsi="Times New Roman" w:cs="Times New Roman"/>
          <w:sz w:val="28"/>
          <w:szCs w:val="28"/>
          <w:lang w:eastAsia="ru-RU"/>
        </w:rPr>
      </w:pPr>
    </w:p>
    <w:p w:rsidR="00F47FEC" w:rsidRDefault="00E84609" w:rsidP="00F47FEC">
      <w:pPr>
        <w:spacing w:after="0" w:line="240" w:lineRule="auto"/>
        <w:ind w:firstLine="709"/>
        <w:jc w:val="both"/>
        <w:rPr>
          <w:rFonts w:ascii="Times New Roman" w:eastAsia="Montserrat" w:hAnsi="Times New Roman" w:cs="Times New Roman"/>
          <w:sz w:val="30"/>
          <w:szCs w:val="30"/>
          <w:lang w:eastAsia="ru-RU"/>
        </w:rPr>
      </w:pPr>
      <w:r w:rsidRPr="00E84609">
        <w:rPr>
          <w:rFonts w:ascii="Times New Roman" w:eastAsia="Montserrat" w:hAnsi="Times New Roman" w:cs="Times New Roman"/>
          <w:sz w:val="30"/>
          <w:szCs w:val="30"/>
          <w:lang w:val="en-US" w:eastAsia="ru-RU"/>
        </w:rPr>
        <w:lastRenderedPageBreak/>
        <w:t>VI</w:t>
      </w:r>
      <w:r w:rsidRPr="00E84609">
        <w:rPr>
          <w:rFonts w:ascii="Times New Roman" w:eastAsia="Montserrat" w:hAnsi="Times New Roman" w:cs="Times New Roman"/>
          <w:sz w:val="30"/>
          <w:szCs w:val="30"/>
          <w:lang w:eastAsia="ru-RU"/>
        </w:rPr>
        <w:t xml:space="preserve">. </w:t>
      </w:r>
      <w:r w:rsidR="00401402" w:rsidRPr="00E84609">
        <w:rPr>
          <w:rFonts w:ascii="Times New Roman" w:eastAsia="Montserrat" w:hAnsi="Times New Roman" w:cs="Times New Roman"/>
          <w:sz w:val="30"/>
          <w:szCs w:val="30"/>
          <w:lang w:eastAsia="ru-RU"/>
        </w:rPr>
        <w:t>Требования к архитектурно-художественной подсветке</w:t>
      </w:r>
      <w:bookmarkEnd w:id="12"/>
    </w:p>
    <w:p w:rsidR="00F47FEC" w:rsidRDefault="00F47FEC" w:rsidP="00F47FEC">
      <w:pPr>
        <w:spacing w:after="0" w:line="240" w:lineRule="auto"/>
        <w:ind w:firstLine="709"/>
        <w:jc w:val="both"/>
        <w:rPr>
          <w:rFonts w:ascii="Times New Roman" w:eastAsia="Montserrat" w:hAnsi="Times New Roman" w:cs="Times New Roman"/>
          <w:sz w:val="30"/>
          <w:szCs w:val="30"/>
          <w:lang w:eastAsia="ru-RU"/>
        </w:rPr>
      </w:pPr>
    </w:p>
    <w:p w:rsidR="00401402" w:rsidRPr="00401402" w:rsidRDefault="00546322" w:rsidP="00CA551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30. </w:t>
      </w:r>
      <w:r w:rsidR="00401402" w:rsidRPr="00401402">
        <w:rPr>
          <w:rFonts w:ascii="Times New Roman" w:eastAsia="Montserrat" w:hAnsi="Times New Roman" w:cs="Times New Roman"/>
          <w:sz w:val="30"/>
          <w:szCs w:val="30"/>
          <w:lang w:eastAsia="ru-RU"/>
        </w:rPr>
        <w:t xml:space="preserve">В целях формирования выразительного облика в темное время суток временных закрытых сооружений рекомендуется оборудовать архитектурно-художественной подсветкой. </w:t>
      </w:r>
    </w:p>
    <w:p w:rsidR="00401402" w:rsidRDefault="00401402" w:rsidP="00CA551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Подсветка может осуществляться при помощи светильников следующих типов:</w:t>
      </w:r>
    </w:p>
    <w:p w:rsidR="00546322" w:rsidRPr="00401402" w:rsidRDefault="00546322" w:rsidP="00401402">
      <w:pPr>
        <w:spacing w:before="120" w:after="0"/>
        <w:ind w:firstLine="709"/>
        <w:jc w:val="both"/>
        <w:rPr>
          <w:rFonts w:ascii="Times New Roman" w:eastAsia="Montserrat" w:hAnsi="Times New Roman" w:cs="Times New Roman"/>
          <w:sz w:val="30"/>
          <w:szCs w:val="30"/>
          <w:lang w:eastAsia="ru-RU"/>
        </w:rPr>
      </w:pPr>
    </w:p>
    <w:tbl>
      <w:tblPr>
        <w:tblW w:w="9749" w:type="dxa"/>
        <w:jc w:val="center"/>
        <w:tblLook w:val="04A0"/>
      </w:tblPr>
      <w:tblGrid>
        <w:gridCol w:w="3471"/>
        <w:gridCol w:w="3319"/>
        <w:gridCol w:w="2959"/>
      </w:tblGrid>
      <w:tr w:rsidR="00401402" w:rsidRPr="00401402" w:rsidTr="00401402">
        <w:trPr>
          <w:jc w:val="center"/>
        </w:trPr>
        <w:tc>
          <w:tcPr>
            <w:tcW w:w="3471" w:type="dxa"/>
          </w:tcPr>
          <w:p w:rsidR="00401402" w:rsidRPr="00401402" w:rsidRDefault="00401402" w:rsidP="00401402">
            <w:pPr>
              <w:spacing w:after="0"/>
              <w:jc w:val="center"/>
              <w:rPr>
                <w:rFonts w:ascii="Times New Roman" w:eastAsia="Montserrat" w:hAnsi="Times New Roman" w:cs="Times New Roman"/>
                <w:sz w:val="28"/>
                <w:szCs w:val="28"/>
                <w:lang w:eastAsia="ru-RU"/>
              </w:rPr>
            </w:pPr>
            <w:r w:rsidRPr="00401402">
              <w:rPr>
                <w:rFonts w:ascii="Times New Roman" w:eastAsia="Montserrat" w:hAnsi="Times New Roman" w:cs="Times New Roman"/>
                <w:noProof/>
                <w:sz w:val="28"/>
                <w:szCs w:val="28"/>
                <w:lang w:eastAsia="ru-RU"/>
              </w:rPr>
              <w:drawing>
                <wp:inline distT="0" distB="0" distL="0" distR="0">
                  <wp:extent cx="1571625" cy="160909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76" t="11041" r="1522" b="2645"/>
                          <a:stretch/>
                        </pic:blipFill>
                        <pic:spPr bwMode="auto">
                          <a:xfrm>
                            <a:off x="0" y="0"/>
                            <a:ext cx="1581457" cy="16191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319" w:type="dxa"/>
          </w:tcPr>
          <w:p w:rsidR="00401402" w:rsidRPr="00401402" w:rsidRDefault="00401402" w:rsidP="00401402">
            <w:pPr>
              <w:spacing w:after="0"/>
              <w:jc w:val="center"/>
              <w:rPr>
                <w:rFonts w:ascii="Times New Roman" w:eastAsia="Montserrat" w:hAnsi="Times New Roman" w:cs="Times New Roman"/>
                <w:sz w:val="28"/>
                <w:szCs w:val="28"/>
                <w:lang w:eastAsia="ru-RU"/>
              </w:rPr>
            </w:pPr>
            <w:r w:rsidRPr="00401402">
              <w:rPr>
                <w:rFonts w:ascii="Times New Roman" w:eastAsia="Montserrat" w:hAnsi="Times New Roman" w:cs="Times New Roman"/>
                <w:noProof/>
                <w:sz w:val="28"/>
                <w:szCs w:val="28"/>
                <w:lang w:eastAsia="ru-RU"/>
              </w:rPr>
              <w:drawing>
                <wp:inline distT="0" distB="0" distL="0" distR="0">
                  <wp:extent cx="1619250" cy="16192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2959" w:type="dxa"/>
          </w:tcPr>
          <w:p w:rsidR="00401402" w:rsidRPr="00401402" w:rsidRDefault="00401402" w:rsidP="00401402">
            <w:pPr>
              <w:spacing w:after="0"/>
              <w:jc w:val="center"/>
              <w:rPr>
                <w:rFonts w:ascii="Times New Roman" w:eastAsia="Montserrat" w:hAnsi="Times New Roman" w:cs="Times New Roman"/>
                <w:sz w:val="28"/>
                <w:szCs w:val="28"/>
                <w:lang w:eastAsia="ru-RU"/>
              </w:rPr>
            </w:pPr>
            <w:r w:rsidRPr="00401402">
              <w:rPr>
                <w:rFonts w:ascii="Times New Roman" w:eastAsia="Montserrat" w:hAnsi="Times New Roman" w:cs="Times New Roman"/>
                <w:noProof/>
                <w:sz w:val="28"/>
                <w:szCs w:val="28"/>
                <w:lang w:eastAsia="ru-RU"/>
              </w:rPr>
              <w:drawing>
                <wp:inline distT="0" distB="0" distL="0" distR="0">
                  <wp:extent cx="1504950" cy="164638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79" t="1994" r="29744" b="-1994"/>
                          <a:stretch/>
                        </pic:blipFill>
                        <pic:spPr bwMode="auto">
                          <a:xfrm>
                            <a:off x="0" y="0"/>
                            <a:ext cx="1523552" cy="16667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01402" w:rsidRPr="00401402" w:rsidTr="00401402">
        <w:trPr>
          <w:jc w:val="center"/>
        </w:trPr>
        <w:tc>
          <w:tcPr>
            <w:tcW w:w="3471"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Настенный архитектурный светильник</w:t>
            </w:r>
          </w:p>
          <w:p w:rsidR="00546322" w:rsidRDefault="00546322" w:rsidP="00401402">
            <w:pPr>
              <w:spacing w:after="0"/>
              <w:rPr>
                <w:rFonts w:ascii="Times New Roman" w:eastAsia="Montserrat" w:hAnsi="Times New Roman" w:cs="Times New Roman"/>
                <w:bCs/>
                <w:sz w:val="28"/>
                <w:szCs w:val="28"/>
                <w:lang w:eastAsia="ru-RU"/>
              </w:rPr>
            </w:pPr>
          </w:p>
          <w:p w:rsidR="00401402" w:rsidRPr="00401402" w:rsidRDefault="00401402" w:rsidP="00401402">
            <w:pPr>
              <w:spacing w:after="0"/>
              <w:rPr>
                <w:rFonts w:ascii="Times New Roman" w:eastAsia="Montserrat" w:hAnsi="Times New Roman" w:cs="Times New Roman"/>
                <w:bCs/>
                <w:sz w:val="28"/>
                <w:szCs w:val="28"/>
                <w:lang w:eastAsia="ru-RU"/>
              </w:rPr>
            </w:pPr>
            <w:r w:rsidRPr="00401402">
              <w:rPr>
                <w:rFonts w:ascii="Times New Roman" w:eastAsia="Montserrat" w:hAnsi="Times New Roman" w:cs="Times New Roman"/>
                <w:bCs/>
                <w:sz w:val="28"/>
                <w:szCs w:val="28"/>
                <w:lang w:eastAsia="ru-RU"/>
              </w:rPr>
              <w:t>Назначение:</w:t>
            </w: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Акцентная подсветка </w:t>
            </w: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входной зоны, простенков</w:t>
            </w: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16"/>
                <w:szCs w:val="16"/>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704975" cy="924820"/>
                  <wp:effectExtent l="0" t="0" r="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77982"/>
                          <a:stretch/>
                        </pic:blipFill>
                        <pic:spPr bwMode="auto">
                          <a:xfrm>
                            <a:off x="0" y="0"/>
                            <a:ext cx="1775879" cy="963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319"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Точечный встраиваемый светильник</w:t>
            </w: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Встраивание в карниз павильона (киоска) для подсветки входной зоны (торгового фронта)</w:t>
            </w: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704975" cy="924820"/>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498" b="53485"/>
                          <a:stretch/>
                        </pic:blipFill>
                        <pic:spPr bwMode="auto">
                          <a:xfrm>
                            <a:off x="0" y="0"/>
                            <a:ext cx="1775879" cy="963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59"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Линейный светильник</w:t>
            </w: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Акцентная подсветка входной зоны, простенков; линейная подсветка фриза (карниза)</w:t>
            </w: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704975" cy="92482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717" b="26266"/>
                          <a:stretch/>
                        </pic:blipFill>
                        <pic:spPr bwMode="auto">
                          <a:xfrm>
                            <a:off x="0" y="0"/>
                            <a:ext cx="1775879" cy="963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1704975" cy="92482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6668" b="1315"/>
                          <a:stretch/>
                        </pic:blipFill>
                        <pic:spPr bwMode="auto">
                          <a:xfrm>
                            <a:off x="0" y="0"/>
                            <a:ext cx="1775879" cy="963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F47FEC" w:rsidRDefault="00546322" w:rsidP="00F47FE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31. </w:t>
      </w:r>
      <w:r w:rsidR="00401402" w:rsidRPr="00401402">
        <w:rPr>
          <w:rFonts w:ascii="Times New Roman" w:eastAsia="Montserrat" w:hAnsi="Times New Roman" w:cs="Times New Roman"/>
          <w:sz w:val="30"/>
          <w:szCs w:val="30"/>
          <w:lang w:eastAsia="ru-RU"/>
        </w:rPr>
        <w:t>Следует применять светильники нейтрального дизайна без дополнительного декора и стилизации под исторические стили.</w:t>
      </w:r>
    </w:p>
    <w:p w:rsidR="00401402" w:rsidRPr="00401402" w:rsidRDefault="00401402" w:rsidP="00CA551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Допускается только подсветка теплого белого цвета. Световая температура применяемых осветительных приборов должна быть не выше 3000 К. В пределах одного объекта (или группы рядом стоящих объектов) следует выдерживать единую световую температуру подсветки. При определении параметров функционального освещения внутренних помещений временных закрытых сооружений, просматриваемых через витрины, следует учитывать световую </w:t>
      </w:r>
      <w:r w:rsidRPr="00401402">
        <w:rPr>
          <w:rFonts w:ascii="Times New Roman" w:eastAsia="Montserrat" w:hAnsi="Times New Roman" w:cs="Times New Roman"/>
          <w:sz w:val="30"/>
          <w:szCs w:val="30"/>
          <w:lang w:eastAsia="ru-RU"/>
        </w:rPr>
        <w:lastRenderedPageBreak/>
        <w:t>температуру подсветки фасада (допускается отклонение до 500</w:t>
      </w:r>
      <w:proofErr w:type="gramStart"/>
      <w:r w:rsidRPr="00401402">
        <w:rPr>
          <w:rFonts w:ascii="Times New Roman" w:eastAsia="Montserrat" w:hAnsi="Times New Roman" w:cs="Times New Roman"/>
          <w:sz w:val="30"/>
          <w:szCs w:val="30"/>
          <w:lang w:eastAsia="ru-RU"/>
        </w:rPr>
        <w:t xml:space="preserve"> К</w:t>
      </w:r>
      <w:proofErr w:type="gramEnd"/>
      <w:r w:rsidRPr="00401402">
        <w:rPr>
          <w:rFonts w:ascii="Times New Roman" w:eastAsia="Montserrat" w:hAnsi="Times New Roman" w:cs="Times New Roman"/>
          <w:sz w:val="30"/>
          <w:szCs w:val="30"/>
          <w:lang w:eastAsia="ru-RU"/>
        </w:rPr>
        <w:t xml:space="preserve"> в большую или меньшую сторону). </w:t>
      </w:r>
    </w:p>
    <w:p w:rsidR="00401402" w:rsidRPr="00401402" w:rsidRDefault="00546322" w:rsidP="00CA551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32. </w:t>
      </w:r>
      <w:r w:rsidR="00401402" w:rsidRPr="00401402">
        <w:rPr>
          <w:rFonts w:ascii="Times New Roman" w:eastAsia="Montserrat" w:hAnsi="Times New Roman" w:cs="Times New Roman"/>
          <w:sz w:val="30"/>
          <w:szCs w:val="30"/>
          <w:lang w:eastAsia="ru-RU"/>
        </w:rPr>
        <w:t>Запрещается:</w:t>
      </w:r>
    </w:p>
    <w:p w:rsidR="00401402" w:rsidRPr="00401402" w:rsidRDefault="00401402" w:rsidP="00CA551C">
      <w:pPr>
        <w:spacing w:after="0" w:line="240" w:lineRule="auto"/>
        <w:ind w:firstLine="708"/>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цветная подсветка, подсветка холодного белого цвета (выше 3500 К);</w:t>
      </w:r>
    </w:p>
    <w:p w:rsidR="00401402" w:rsidRPr="00401402" w:rsidRDefault="00401402" w:rsidP="00CA551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устройство контурной подсветки с использованием светящихся лент, шнуров, гирлянд; </w:t>
      </w:r>
    </w:p>
    <w:p w:rsidR="00546322" w:rsidRDefault="00401402" w:rsidP="00CA551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использование любых </w:t>
      </w:r>
      <w:proofErr w:type="spellStart"/>
      <w:r w:rsidRPr="00401402">
        <w:rPr>
          <w:rFonts w:ascii="Times New Roman" w:eastAsia="Montserrat" w:hAnsi="Times New Roman" w:cs="Times New Roman"/>
          <w:sz w:val="30"/>
          <w:szCs w:val="30"/>
          <w:lang w:eastAsia="ru-RU"/>
        </w:rPr>
        <w:t>светодинамических</w:t>
      </w:r>
      <w:proofErr w:type="spellEnd"/>
      <w:r w:rsidRPr="00401402">
        <w:rPr>
          <w:rFonts w:ascii="Times New Roman" w:eastAsia="Montserrat" w:hAnsi="Times New Roman" w:cs="Times New Roman"/>
          <w:sz w:val="30"/>
          <w:szCs w:val="30"/>
          <w:lang w:eastAsia="ru-RU"/>
        </w:rPr>
        <w:t xml:space="preserve"> эффектов в подсветке объектов.</w:t>
      </w:r>
    </w:p>
    <w:p w:rsidR="00F47FEC" w:rsidRDefault="00546322" w:rsidP="00CA551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33. </w:t>
      </w:r>
      <w:r w:rsidR="00401402" w:rsidRPr="00401402">
        <w:rPr>
          <w:rFonts w:ascii="Times New Roman" w:eastAsia="Montserrat" w:hAnsi="Times New Roman" w:cs="Times New Roman"/>
          <w:sz w:val="30"/>
          <w:szCs w:val="30"/>
          <w:lang w:eastAsia="ru-RU"/>
        </w:rPr>
        <w:t xml:space="preserve">Применяемое световое оборудование должно быть </w:t>
      </w:r>
      <w:proofErr w:type="spellStart"/>
      <w:r w:rsidR="00401402" w:rsidRPr="00401402">
        <w:rPr>
          <w:rFonts w:ascii="Times New Roman" w:eastAsia="Montserrat" w:hAnsi="Times New Roman" w:cs="Times New Roman"/>
          <w:sz w:val="30"/>
          <w:szCs w:val="30"/>
          <w:lang w:eastAsia="ru-RU"/>
        </w:rPr>
        <w:t>энергоэффективным</w:t>
      </w:r>
      <w:proofErr w:type="spellEnd"/>
      <w:r w:rsidR="00401402" w:rsidRPr="00401402">
        <w:rPr>
          <w:rFonts w:ascii="Times New Roman" w:eastAsia="Montserrat" w:hAnsi="Times New Roman" w:cs="Times New Roman"/>
          <w:sz w:val="30"/>
          <w:szCs w:val="30"/>
          <w:lang w:eastAsia="ru-RU"/>
        </w:rPr>
        <w:t>, компактным и не нарушать внешний облик объекта. Рекомендуется применение светодиодных осветительных приборов.  Параметры мощности и конструкцию осветительных приборов следует подбирать таким образом, чтобы исключить слепящий эффект для всех групп</w:t>
      </w:r>
      <w:r w:rsidR="00F47FEC">
        <w:rPr>
          <w:rFonts w:ascii="Times New Roman" w:eastAsia="Montserrat" w:hAnsi="Times New Roman" w:cs="Times New Roman"/>
          <w:sz w:val="30"/>
          <w:szCs w:val="30"/>
          <w:lang w:eastAsia="ru-RU"/>
        </w:rPr>
        <w:t xml:space="preserve"> </w:t>
      </w:r>
      <w:r w:rsidR="00401402" w:rsidRPr="00401402">
        <w:rPr>
          <w:rFonts w:ascii="Times New Roman" w:eastAsia="Montserrat" w:hAnsi="Times New Roman" w:cs="Times New Roman"/>
          <w:sz w:val="30"/>
          <w:szCs w:val="30"/>
          <w:lang w:eastAsia="ru-RU"/>
        </w:rPr>
        <w:t xml:space="preserve">пользователей. </w:t>
      </w:r>
      <w:bookmarkStart w:id="14" w:name="_Toc59458504"/>
    </w:p>
    <w:p w:rsidR="00F47FEC" w:rsidRPr="00F47FEC" w:rsidRDefault="00F47FEC" w:rsidP="00F47FEC">
      <w:pPr>
        <w:keepNext/>
        <w:keepLines/>
        <w:spacing w:before="360" w:after="120"/>
        <w:jc w:val="center"/>
        <w:outlineLvl w:val="1"/>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val="en-US" w:eastAsia="ru-RU"/>
        </w:rPr>
        <w:t>VI</w:t>
      </w:r>
      <w:r w:rsidRPr="00F47FEC">
        <w:rPr>
          <w:rFonts w:ascii="Times New Roman" w:eastAsia="Montserrat" w:hAnsi="Times New Roman" w:cs="Times New Roman"/>
          <w:sz w:val="30"/>
          <w:szCs w:val="30"/>
          <w:lang w:eastAsia="ru-RU"/>
        </w:rPr>
        <w:t>. Требования к внешнему облику объектов</w:t>
      </w:r>
      <w:bookmarkEnd w:id="14"/>
    </w:p>
    <w:p w:rsidR="00401402" w:rsidRPr="00546322" w:rsidRDefault="00546322" w:rsidP="00546322">
      <w:pPr>
        <w:keepNext/>
        <w:keepLines/>
        <w:spacing w:after="0" w:line="240" w:lineRule="auto"/>
        <w:ind w:firstLine="708"/>
        <w:jc w:val="both"/>
        <w:outlineLvl w:val="2"/>
        <w:rPr>
          <w:rFonts w:ascii="Times New Roman" w:eastAsia="Montserrat" w:hAnsi="Times New Roman" w:cs="Times New Roman"/>
          <w:sz w:val="30"/>
          <w:szCs w:val="30"/>
          <w:lang w:eastAsia="ru-RU"/>
        </w:rPr>
      </w:pPr>
      <w:bookmarkStart w:id="15" w:name="_377trkdusbzh" w:colFirst="0" w:colLast="0"/>
      <w:bookmarkStart w:id="16" w:name="_4ocg90egw5je" w:colFirst="0" w:colLast="0"/>
      <w:bookmarkStart w:id="17" w:name="_Toc59458505"/>
      <w:bookmarkEnd w:id="13"/>
      <w:bookmarkEnd w:id="15"/>
      <w:bookmarkEnd w:id="16"/>
      <w:r w:rsidRPr="00546322">
        <w:rPr>
          <w:rFonts w:ascii="Times New Roman" w:eastAsia="Montserrat" w:hAnsi="Times New Roman" w:cs="Times New Roman"/>
          <w:sz w:val="30"/>
          <w:szCs w:val="30"/>
          <w:lang w:eastAsia="ru-RU"/>
        </w:rPr>
        <w:t xml:space="preserve">34. </w:t>
      </w:r>
      <w:r w:rsidR="00401402" w:rsidRPr="00546322">
        <w:rPr>
          <w:rFonts w:ascii="Times New Roman" w:eastAsia="Montserrat" w:hAnsi="Times New Roman" w:cs="Times New Roman"/>
          <w:sz w:val="30"/>
          <w:szCs w:val="30"/>
          <w:lang w:eastAsia="ru-RU"/>
        </w:rPr>
        <w:t>Киоск</w:t>
      </w:r>
      <w:bookmarkStart w:id="18" w:name="_f1lju737r4wj" w:colFirst="0" w:colLast="0"/>
      <w:bookmarkEnd w:id="17"/>
      <w:bookmarkEnd w:id="18"/>
      <w:r>
        <w:rPr>
          <w:rFonts w:ascii="Times New Roman" w:eastAsia="Montserrat" w:hAnsi="Times New Roman" w:cs="Times New Roman"/>
          <w:sz w:val="30"/>
          <w:szCs w:val="30"/>
          <w:lang w:eastAsia="ru-RU"/>
        </w:rPr>
        <w:t>:</w:t>
      </w:r>
    </w:p>
    <w:p w:rsidR="00401402" w:rsidRPr="00401402" w:rsidRDefault="00401402" w:rsidP="00546322">
      <w:pPr>
        <w:spacing w:after="0" w:line="240" w:lineRule="auto"/>
        <w:ind w:firstLine="709"/>
        <w:jc w:val="both"/>
        <w:rPr>
          <w:rFonts w:ascii="Times New Roman" w:eastAsia="Montserrat" w:hAnsi="Times New Roman" w:cs="Times New Roman"/>
          <w:sz w:val="30"/>
          <w:szCs w:val="30"/>
          <w:shd w:val="clear" w:color="auto" w:fill="FFF2CC"/>
          <w:lang w:eastAsia="ru-RU"/>
        </w:rPr>
      </w:pPr>
      <w:r w:rsidRPr="00401402">
        <w:rPr>
          <w:rFonts w:ascii="Times New Roman" w:eastAsia="Montserrat" w:hAnsi="Times New Roman" w:cs="Times New Roman"/>
          <w:sz w:val="30"/>
          <w:szCs w:val="30"/>
          <w:lang w:eastAsia="ru-RU"/>
        </w:rPr>
        <w:t xml:space="preserve">Высота фриза составляет 0,4–0,6 м.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Навес размещается со стороны торгового фронта киоска над торговым окном. Ширина навеса должна быть не менее 0,6 м. Навес может быть выполнен в виде отдельной конструкции из металла и/или закаленного стекла (варианты 1, 3), либо совмещен с карнизом — выступающим архитектурным элементом в верхней части объекта (вариант 2).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Минимальная длина подоконника должна быть не менее длины торгового окна. Максимальная длина подоконника ограничена длиной торгового фронта киоска. Оптимальная ширина подоконника составляет 0,3 м.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Цоколь может быть выделен за счет декоративных архитектурных элементов (вариант 2, 3) или являться частью единого фасада киоска (вариант 1).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Служебный вход размещается на </w:t>
      </w:r>
      <w:proofErr w:type="gramStart"/>
      <w:r w:rsidRPr="00401402">
        <w:rPr>
          <w:rFonts w:ascii="Times New Roman" w:eastAsia="Montserrat" w:hAnsi="Times New Roman" w:cs="Times New Roman"/>
          <w:sz w:val="30"/>
          <w:szCs w:val="30"/>
          <w:lang w:eastAsia="ru-RU"/>
        </w:rPr>
        <w:t>заднем</w:t>
      </w:r>
      <w:proofErr w:type="gramEnd"/>
      <w:r w:rsidRPr="00401402">
        <w:rPr>
          <w:rFonts w:ascii="Times New Roman" w:eastAsia="Montserrat" w:hAnsi="Times New Roman" w:cs="Times New Roman"/>
          <w:sz w:val="30"/>
          <w:szCs w:val="30"/>
          <w:lang w:eastAsia="ru-RU"/>
        </w:rPr>
        <w:t xml:space="preserve"> или боковых фасадах киоска, не ориентированных в сторону пешеходных путей и зон отдыха населения.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Уклон кровли следует ориентировать в сторону, противоположную торговому фронту. </w:t>
      </w:r>
    </w:p>
    <w:p w:rsidR="00C61950" w:rsidRDefault="00401402" w:rsidP="00C61950">
      <w:pPr>
        <w:spacing w:before="120" w:after="0"/>
        <w:ind w:firstLine="709"/>
        <w:jc w:val="both"/>
        <w:rPr>
          <w:rFonts w:ascii="Times New Roman" w:eastAsia="Montserrat" w:hAnsi="Times New Roman" w:cs="Times New Roman"/>
          <w:sz w:val="28"/>
          <w:szCs w:val="28"/>
          <w:lang w:eastAsia="ru-RU"/>
        </w:rPr>
      </w:pPr>
      <w:r w:rsidRPr="00401402">
        <w:rPr>
          <w:rFonts w:ascii="Montserrat" w:eastAsia="Montserrat" w:hAnsi="Montserrat" w:cs="Montserrat"/>
          <w:noProof/>
          <w:sz w:val="30"/>
          <w:szCs w:val="30"/>
          <w:lang w:eastAsia="ru-RU"/>
        </w:rPr>
        <w:drawing>
          <wp:anchor distT="114300" distB="114300" distL="114300" distR="114300" simplePos="0" relativeHeight="251668480" behindDoc="0" locked="0" layoutInCell="1" allowOverlap="1">
            <wp:simplePos x="0" y="0"/>
            <wp:positionH relativeFrom="column">
              <wp:posOffset>3472815</wp:posOffset>
            </wp:positionH>
            <wp:positionV relativeFrom="paragraph">
              <wp:posOffset>10795</wp:posOffset>
            </wp:positionV>
            <wp:extent cx="2621915" cy="1932305"/>
            <wp:effectExtent l="0" t="0" r="6985" b="0"/>
            <wp:wrapSquare wrapText="bothSides" distT="114300" distB="114300" distL="114300" distR="114300"/>
            <wp:docPr id="47"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rotWithShape="1">
                    <a:blip r:embed="rId37" cstate="print"/>
                    <a:srcRect b="-330"/>
                    <a:stretch/>
                  </pic:blipFill>
                  <pic:spPr bwMode="auto">
                    <a:xfrm>
                      <a:off x="0" y="0"/>
                      <a:ext cx="2621915" cy="19323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01402">
        <w:rPr>
          <w:rFonts w:ascii="Times New Roman" w:eastAsia="Montserrat" w:hAnsi="Times New Roman" w:cs="Times New Roman"/>
          <w:sz w:val="30"/>
          <w:szCs w:val="30"/>
          <w:lang w:eastAsia="ru-RU"/>
        </w:rPr>
        <w:t xml:space="preserve">При размещении холодильника рядом с киоском внешний вид </w:t>
      </w:r>
      <w:r w:rsidRPr="00401402">
        <w:rPr>
          <w:rFonts w:ascii="Times New Roman" w:eastAsia="Montserrat" w:hAnsi="Times New Roman" w:cs="Times New Roman"/>
          <w:sz w:val="30"/>
          <w:szCs w:val="30"/>
          <w:lang w:eastAsia="ru-RU"/>
        </w:rPr>
        <w:lastRenderedPageBreak/>
        <w:t>холодильника (материал, цвет) должен соответствовать внешнему виду киоска. Запрещается любое дополнительное оформление внешней поверхности холодильника.</w:t>
      </w:r>
      <w:bookmarkStart w:id="19" w:name="_g1yg39mor4br" w:colFirst="0" w:colLast="0"/>
      <w:bookmarkStart w:id="20" w:name="_ixdvqjgur1n8" w:colFirst="0" w:colLast="0"/>
      <w:bookmarkEnd w:id="19"/>
      <w:bookmarkEnd w:id="20"/>
    </w:p>
    <w:p w:rsidR="00C61950" w:rsidRDefault="00C61950" w:rsidP="00546322">
      <w:pPr>
        <w:keepNext/>
        <w:keepLines/>
        <w:spacing w:before="280" w:after="80"/>
        <w:ind w:firstLine="709"/>
        <w:jc w:val="both"/>
        <w:outlineLvl w:val="3"/>
        <w:rPr>
          <w:rFonts w:ascii="Times New Roman" w:eastAsia="Montserrat" w:hAnsi="Times New Roman" w:cs="Times New Roman"/>
          <w:sz w:val="28"/>
          <w:szCs w:val="28"/>
          <w:lang w:eastAsia="ru-RU"/>
        </w:rPr>
      </w:pPr>
    </w:p>
    <w:p w:rsidR="00401402" w:rsidRPr="00546322" w:rsidRDefault="00401402" w:rsidP="00546322">
      <w:pPr>
        <w:keepNext/>
        <w:keepLines/>
        <w:spacing w:before="280" w:after="80"/>
        <w:ind w:firstLine="709"/>
        <w:jc w:val="both"/>
        <w:outlineLvl w:val="3"/>
        <w:rPr>
          <w:rFonts w:ascii="Times New Roman" w:eastAsia="Montserrat" w:hAnsi="Times New Roman" w:cs="Times New Roman"/>
          <w:sz w:val="28"/>
          <w:szCs w:val="28"/>
          <w:lang w:eastAsia="ru-RU"/>
        </w:rPr>
      </w:pPr>
      <w:r w:rsidRPr="00546322">
        <w:rPr>
          <w:rFonts w:ascii="Times New Roman" w:eastAsia="Montserrat" w:hAnsi="Times New Roman" w:cs="Times New Roman"/>
          <w:sz w:val="28"/>
          <w:szCs w:val="28"/>
          <w:lang w:eastAsia="ru-RU"/>
        </w:rPr>
        <w:t>Варианты архитектурного решения</w:t>
      </w:r>
      <w:r w:rsidR="00546322">
        <w:rPr>
          <w:rFonts w:ascii="Times New Roman" w:eastAsia="Montserrat" w:hAnsi="Times New Roman" w:cs="Times New Roman"/>
          <w:sz w:val="28"/>
          <w:szCs w:val="28"/>
          <w:lang w:eastAsia="ru-RU"/>
        </w:rPr>
        <w:t>:</w:t>
      </w:r>
    </w:p>
    <w:p w:rsidR="00401402" w:rsidRDefault="00401402" w:rsidP="00401402">
      <w:pPr>
        <w:spacing w:after="0"/>
        <w:jc w:val="both"/>
        <w:rPr>
          <w:rFonts w:ascii="Times New Roman" w:eastAsia="Montserrat" w:hAnsi="Times New Roman" w:cs="Times New Roman"/>
          <w:sz w:val="28"/>
          <w:szCs w:val="28"/>
          <w:lang w:eastAsia="ru-RU"/>
        </w:rPr>
      </w:pPr>
    </w:p>
    <w:p w:rsidR="00C61950" w:rsidRPr="00401402" w:rsidRDefault="00C61950" w:rsidP="00401402">
      <w:pPr>
        <w:spacing w:after="0"/>
        <w:jc w:val="both"/>
        <w:rPr>
          <w:rFonts w:ascii="Times New Roman" w:eastAsia="Montserrat" w:hAnsi="Times New Roman" w:cs="Times New Roman"/>
          <w:sz w:val="28"/>
          <w:szCs w:val="28"/>
          <w:lang w:eastAsia="ru-RU"/>
        </w:rPr>
      </w:pPr>
    </w:p>
    <w:p w:rsidR="00401402" w:rsidRPr="00401402" w:rsidRDefault="00401402" w:rsidP="00401402">
      <w:pPr>
        <w:spacing w:after="0"/>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Вариант 1. Нейтральный</w:t>
      </w:r>
    </w:p>
    <w:p w:rsidR="00401402" w:rsidRPr="00401402" w:rsidRDefault="00401402" w:rsidP="00401402">
      <w:pPr>
        <w:spacing w:before="240" w:after="240" w:line="240" w:lineRule="auto"/>
        <w:jc w:val="both"/>
        <w:rPr>
          <w:rFonts w:ascii="Times New Roman" w:eastAsia="Times New Roman" w:hAnsi="Times New Roman" w:cs="Times New Roman"/>
          <w:b/>
          <w:sz w:val="28"/>
          <w:szCs w:val="28"/>
          <w:lang w:eastAsia="ru-RU"/>
        </w:rPr>
      </w:pPr>
      <w:r w:rsidRPr="00401402">
        <w:rPr>
          <w:rFonts w:ascii="Times New Roman" w:eastAsia="Times New Roman" w:hAnsi="Times New Roman" w:cs="Times New Roman"/>
          <w:b/>
          <w:noProof/>
          <w:sz w:val="28"/>
          <w:szCs w:val="28"/>
          <w:lang w:eastAsia="ru-RU"/>
        </w:rPr>
        <w:drawing>
          <wp:inline distT="114300" distB="114300" distL="114300" distR="114300">
            <wp:extent cx="3299542" cy="1928813"/>
            <wp:effectExtent l="0" t="0" r="0" b="0"/>
            <wp:docPr id="48" name="image167.jpg"/>
            <wp:cNvGraphicFramePr/>
            <a:graphic xmlns:a="http://schemas.openxmlformats.org/drawingml/2006/main">
              <a:graphicData uri="http://schemas.openxmlformats.org/drawingml/2006/picture">
                <pic:pic xmlns:pic="http://schemas.openxmlformats.org/drawingml/2006/picture">
                  <pic:nvPicPr>
                    <pic:cNvPr id="0" name="image167.jpg"/>
                    <pic:cNvPicPr preferRelativeResize="0"/>
                  </pic:nvPicPr>
                  <pic:blipFill>
                    <a:blip r:embed="rId38" cstate="print"/>
                    <a:srcRect l="48" r="48"/>
                    <a:stretch>
                      <a:fillRect/>
                    </a:stretch>
                  </pic:blipFill>
                  <pic:spPr>
                    <a:xfrm>
                      <a:off x="0" y="0"/>
                      <a:ext cx="3299542" cy="1928813"/>
                    </a:xfrm>
                    <a:prstGeom prst="rect">
                      <a:avLst/>
                    </a:prstGeom>
                    <a:ln/>
                  </pic:spPr>
                </pic:pic>
              </a:graphicData>
            </a:graphic>
          </wp:inline>
        </w:drawing>
      </w:r>
      <w:r w:rsidRPr="00401402">
        <w:rPr>
          <w:rFonts w:ascii="Times New Roman" w:eastAsia="Times New Roman" w:hAnsi="Times New Roman" w:cs="Times New Roman"/>
          <w:b/>
          <w:sz w:val="28"/>
          <w:szCs w:val="28"/>
          <w:lang w:eastAsia="ru-RU"/>
        </w:rPr>
        <w:tab/>
        <w:t xml:space="preserve"> </w:t>
      </w:r>
      <w:r w:rsidRPr="00401402">
        <w:rPr>
          <w:rFonts w:ascii="Times New Roman" w:eastAsia="Times New Roman" w:hAnsi="Times New Roman" w:cs="Times New Roman"/>
          <w:b/>
          <w:noProof/>
          <w:sz w:val="28"/>
          <w:szCs w:val="28"/>
          <w:lang w:eastAsia="ru-RU"/>
        </w:rPr>
        <w:drawing>
          <wp:inline distT="114300" distB="114300" distL="114300" distR="114300">
            <wp:extent cx="2019822" cy="1919288"/>
            <wp:effectExtent l="0" t="0" r="0" b="0"/>
            <wp:docPr id="49"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39" cstate="print"/>
                    <a:srcRect t="275" b="275"/>
                    <a:stretch>
                      <a:fillRect/>
                    </a:stretch>
                  </pic:blipFill>
                  <pic:spPr>
                    <a:xfrm>
                      <a:off x="0" y="0"/>
                      <a:ext cx="2019822" cy="1919288"/>
                    </a:xfrm>
                    <a:prstGeom prst="rect">
                      <a:avLst/>
                    </a:prstGeom>
                    <a:ln/>
                  </pic:spPr>
                </pic:pic>
              </a:graphicData>
            </a:graphic>
          </wp:inline>
        </w:drawing>
      </w:r>
    </w:p>
    <w:p w:rsidR="00401402" w:rsidRPr="00401402" w:rsidRDefault="00401402" w:rsidP="00401402">
      <w:pPr>
        <w:spacing w:after="0"/>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 xml:space="preserve">Вариант 2. В зоне особого городского значения </w:t>
      </w:r>
    </w:p>
    <w:p w:rsidR="00401402" w:rsidRPr="00401402" w:rsidRDefault="00401402" w:rsidP="00401402">
      <w:pPr>
        <w:spacing w:before="240" w:after="240" w:line="240" w:lineRule="auto"/>
        <w:jc w:val="both"/>
        <w:rPr>
          <w:rFonts w:ascii="Times New Roman" w:eastAsia="Times New Roman" w:hAnsi="Times New Roman" w:cs="Times New Roman"/>
          <w:b/>
          <w:sz w:val="28"/>
          <w:szCs w:val="28"/>
          <w:lang w:eastAsia="ru-RU"/>
        </w:rPr>
      </w:pPr>
      <w:r w:rsidRPr="00401402">
        <w:rPr>
          <w:rFonts w:ascii="Times New Roman" w:eastAsia="Times New Roman" w:hAnsi="Times New Roman" w:cs="Times New Roman"/>
          <w:b/>
          <w:noProof/>
          <w:sz w:val="28"/>
          <w:szCs w:val="28"/>
          <w:lang w:eastAsia="ru-RU"/>
        </w:rPr>
        <w:drawing>
          <wp:inline distT="114300" distB="114300" distL="114300" distR="114300">
            <wp:extent cx="3428138" cy="2006240"/>
            <wp:effectExtent l="0" t="0" r="0" b="0"/>
            <wp:docPr id="50" name="image164.jpg"/>
            <wp:cNvGraphicFramePr/>
            <a:graphic xmlns:a="http://schemas.openxmlformats.org/drawingml/2006/main">
              <a:graphicData uri="http://schemas.openxmlformats.org/drawingml/2006/picture">
                <pic:pic xmlns:pic="http://schemas.openxmlformats.org/drawingml/2006/picture">
                  <pic:nvPicPr>
                    <pic:cNvPr id="0" name="image164.jpg"/>
                    <pic:cNvPicPr preferRelativeResize="0"/>
                  </pic:nvPicPr>
                  <pic:blipFill>
                    <a:blip r:embed="rId40" cstate="print"/>
                    <a:srcRect/>
                    <a:stretch>
                      <a:fillRect/>
                    </a:stretch>
                  </pic:blipFill>
                  <pic:spPr>
                    <a:xfrm>
                      <a:off x="0" y="0"/>
                      <a:ext cx="3428138" cy="2006240"/>
                    </a:xfrm>
                    <a:prstGeom prst="rect">
                      <a:avLst/>
                    </a:prstGeom>
                    <a:ln/>
                  </pic:spPr>
                </pic:pic>
              </a:graphicData>
            </a:graphic>
          </wp:inline>
        </w:drawing>
      </w:r>
      <w:r w:rsidRPr="00401402">
        <w:rPr>
          <w:rFonts w:ascii="Times New Roman" w:eastAsia="Times New Roman" w:hAnsi="Times New Roman" w:cs="Times New Roman"/>
          <w:b/>
          <w:sz w:val="28"/>
          <w:szCs w:val="28"/>
          <w:lang w:eastAsia="ru-RU"/>
        </w:rPr>
        <w:t xml:space="preserve">   </w:t>
      </w:r>
      <w:r w:rsidRPr="00401402">
        <w:rPr>
          <w:rFonts w:ascii="Times New Roman" w:eastAsia="Times New Roman" w:hAnsi="Times New Roman" w:cs="Times New Roman"/>
          <w:b/>
          <w:noProof/>
          <w:sz w:val="28"/>
          <w:szCs w:val="28"/>
          <w:lang w:eastAsia="ru-RU"/>
        </w:rPr>
        <w:drawing>
          <wp:inline distT="114300" distB="114300" distL="114300" distR="114300">
            <wp:extent cx="2275612" cy="1998969"/>
            <wp:effectExtent l="0" t="0" r="0" b="0"/>
            <wp:docPr id="55" name="image172.jpg"/>
            <wp:cNvGraphicFramePr/>
            <a:graphic xmlns:a="http://schemas.openxmlformats.org/drawingml/2006/main">
              <a:graphicData uri="http://schemas.openxmlformats.org/drawingml/2006/picture">
                <pic:pic xmlns:pic="http://schemas.openxmlformats.org/drawingml/2006/picture">
                  <pic:nvPicPr>
                    <pic:cNvPr id="0" name="image172.jpg"/>
                    <pic:cNvPicPr preferRelativeResize="0"/>
                  </pic:nvPicPr>
                  <pic:blipFill>
                    <a:blip r:embed="rId41" cstate="print"/>
                    <a:srcRect/>
                    <a:stretch>
                      <a:fillRect/>
                    </a:stretch>
                  </pic:blipFill>
                  <pic:spPr>
                    <a:xfrm>
                      <a:off x="0" y="0"/>
                      <a:ext cx="2275612" cy="1998969"/>
                    </a:xfrm>
                    <a:prstGeom prst="rect">
                      <a:avLst/>
                    </a:prstGeom>
                    <a:ln/>
                  </pic:spPr>
                </pic:pic>
              </a:graphicData>
            </a:graphic>
          </wp:inline>
        </w:drawing>
      </w:r>
    </w:p>
    <w:p w:rsidR="00401402" w:rsidRPr="00401402" w:rsidRDefault="00401402" w:rsidP="00401402">
      <w:pPr>
        <w:spacing w:after="0"/>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Вариант 3. В границах рекреационных объектов и территорий</w:t>
      </w:r>
    </w:p>
    <w:p w:rsidR="00401402" w:rsidRPr="00401402" w:rsidRDefault="00401402" w:rsidP="00401402">
      <w:pPr>
        <w:spacing w:before="240" w:after="240" w:line="240" w:lineRule="auto"/>
        <w:jc w:val="both"/>
        <w:rPr>
          <w:rFonts w:ascii="Times New Roman" w:eastAsia="Times New Roman" w:hAnsi="Times New Roman" w:cs="Times New Roman"/>
          <w:b/>
          <w:sz w:val="28"/>
          <w:szCs w:val="28"/>
          <w:lang w:eastAsia="ru-RU"/>
        </w:rPr>
      </w:pPr>
      <w:r w:rsidRPr="00401402">
        <w:rPr>
          <w:rFonts w:ascii="Times New Roman" w:eastAsia="Times New Roman" w:hAnsi="Times New Roman" w:cs="Times New Roman"/>
          <w:b/>
          <w:noProof/>
          <w:sz w:val="28"/>
          <w:szCs w:val="28"/>
          <w:lang w:eastAsia="ru-RU"/>
        </w:rPr>
        <w:lastRenderedPageBreak/>
        <w:drawing>
          <wp:inline distT="114300" distB="114300" distL="114300" distR="114300">
            <wp:extent cx="3556626" cy="2081213"/>
            <wp:effectExtent l="0" t="0" r="0" b="0"/>
            <wp:docPr id="56"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42" cstate="print"/>
                    <a:srcRect/>
                    <a:stretch>
                      <a:fillRect/>
                    </a:stretch>
                  </pic:blipFill>
                  <pic:spPr>
                    <a:xfrm>
                      <a:off x="0" y="0"/>
                      <a:ext cx="3556626" cy="2081213"/>
                    </a:xfrm>
                    <a:prstGeom prst="rect">
                      <a:avLst/>
                    </a:prstGeom>
                    <a:ln/>
                  </pic:spPr>
                </pic:pic>
              </a:graphicData>
            </a:graphic>
          </wp:inline>
        </w:drawing>
      </w:r>
      <w:r w:rsidRPr="00401402">
        <w:rPr>
          <w:rFonts w:ascii="Times New Roman" w:eastAsia="Times New Roman" w:hAnsi="Times New Roman" w:cs="Times New Roman"/>
          <w:b/>
          <w:noProof/>
          <w:sz w:val="28"/>
          <w:szCs w:val="28"/>
          <w:lang w:eastAsia="ru-RU"/>
        </w:rPr>
        <w:drawing>
          <wp:inline distT="114300" distB="114300" distL="114300" distR="114300">
            <wp:extent cx="2323237" cy="2062958"/>
            <wp:effectExtent l="0" t="0" r="0" b="0"/>
            <wp:docPr id="5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43" cstate="print"/>
                    <a:srcRect l="39" r="39"/>
                    <a:stretch>
                      <a:fillRect/>
                    </a:stretch>
                  </pic:blipFill>
                  <pic:spPr>
                    <a:xfrm>
                      <a:off x="0" y="0"/>
                      <a:ext cx="2323237" cy="2062958"/>
                    </a:xfrm>
                    <a:prstGeom prst="rect">
                      <a:avLst/>
                    </a:prstGeom>
                    <a:ln/>
                  </pic:spPr>
                </pic:pic>
              </a:graphicData>
            </a:graphic>
          </wp:inline>
        </w:drawing>
      </w:r>
    </w:p>
    <w:p w:rsidR="00401402" w:rsidRPr="00546322" w:rsidRDefault="00546322" w:rsidP="00546322">
      <w:pPr>
        <w:keepNext/>
        <w:keepLines/>
        <w:spacing w:after="0" w:line="240" w:lineRule="auto"/>
        <w:jc w:val="both"/>
        <w:outlineLvl w:val="2"/>
        <w:rPr>
          <w:rFonts w:ascii="Times New Roman" w:eastAsia="Montserrat" w:hAnsi="Times New Roman" w:cs="Times New Roman"/>
          <w:sz w:val="30"/>
          <w:szCs w:val="30"/>
          <w:lang w:eastAsia="ru-RU"/>
        </w:rPr>
      </w:pPr>
      <w:bookmarkStart w:id="21" w:name="_szfzs01k28x3" w:colFirst="0" w:colLast="0"/>
      <w:bookmarkStart w:id="22" w:name="_Toc59458506"/>
      <w:bookmarkEnd w:id="21"/>
      <w:r w:rsidRPr="00546322">
        <w:rPr>
          <w:rFonts w:ascii="Times New Roman" w:eastAsia="Montserrat" w:hAnsi="Times New Roman" w:cs="Times New Roman"/>
          <w:sz w:val="30"/>
          <w:szCs w:val="30"/>
          <w:lang w:eastAsia="ru-RU"/>
        </w:rPr>
        <w:t>35</w:t>
      </w:r>
      <w:r w:rsidR="00401402" w:rsidRPr="00546322">
        <w:rPr>
          <w:rFonts w:ascii="Times New Roman" w:eastAsia="Montserrat" w:hAnsi="Times New Roman" w:cs="Times New Roman"/>
          <w:sz w:val="30"/>
          <w:szCs w:val="30"/>
          <w:lang w:eastAsia="ru-RU"/>
        </w:rPr>
        <w:t>. Павильон</w:t>
      </w:r>
      <w:bookmarkEnd w:id="22"/>
      <w:r w:rsidRPr="00546322">
        <w:rPr>
          <w:rFonts w:ascii="Times New Roman" w:eastAsia="Montserrat" w:hAnsi="Times New Roman" w:cs="Times New Roman"/>
          <w:sz w:val="30"/>
          <w:szCs w:val="30"/>
          <w:lang w:eastAsia="ru-RU"/>
        </w:rPr>
        <w:t>:</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Высота фриза составляет 0,4–0,6 м.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Навес размещается над входной дверью для посетителей. Ширина навеса должна быть не менее 0,6 м. Навес может быть выполнен в виде отдельной конструкции из металла и/или закаленного стекла (варианты 1, 3), либо совмещен с карнизом — выступающим архитектурным элементом в верхней части объекта (вариант 2).</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Входная дверь для посетителей должна иметь ширину проема в свету не менее 1 м. Рекомендуется устраивать вход для посетителей с отметки уровня земли для обеспечения доступа </w:t>
      </w:r>
      <w:proofErr w:type="spellStart"/>
      <w:r w:rsidRPr="00401402">
        <w:rPr>
          <w:rFonts w:ascii="Times New Roman" w:eastAsia="Montserrat" w:hAnsi="Times New Roman" w:cs="Times New Roman"/>
          <w:sz w:val="30"/>
          <w:szCs w:val="30"/>
          <w:lang w:eastAsia="ru-RU"/>
        </w:rPr>
        <w:t>маломобильных</w:t>
      </w:r>
      <w:proofErr w:type="spellEnd"/>
      <w:r w:rsidRPr="00401402">
        <w:rPr>
          <w:rFonts w:ascii="Times New Roman" w:eastAsia="Montserrat" w:hAnsi="Times New Roman" w:cs="Times New Roman"/>
          <w:sz w:val="30"/>
          <w:szCs w:val="30"/>
          <w:lang w:eastAsia="ru-RU"/>
        </w:rPr>
        <w:t xml:space="preserve"> групп населения. При невозможности организации входа с уровня земли следует устраивать пандусы с уклоном не более 5% (1/20).</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Служебный вход для персонала размещают на </w:t>
      </w:r>
      <w:proofErr w:type="gramStart"/>
      <w:r w:rsidRPr="00401402">
        <w:rPr>
          <w:rFonts w:ascii="Times New Roman" w:eastAsia="Montserrat" w:hAnsi="Times New Roman" w:cs="Times New Roman"/>
          <w:sz w:val="30"/>
          <w:szCs w:val="30"/>
          <w:lang w:eastAsia="ru-RU"/>
        </w:rPr>
        <w:t>заднем</w:t>
      </w:r>
      <w:proofErr w:type="gramEnd"/>
      <w:r w:rsidRPr="00401402">
        <w:rPr>
          <w:rFonts w:ascii="Times New Roman" w:eastAsia="Montserrat" w:hAnsi="Times New Roman" w:cs="Times New Roman"/>
          <w:sz w:val="30"/>
          <w:szCs w:val="30"/>
          <w:lang w:eastAsia="ru-RU"/>
        </w:rPr>
        <w:t xml:space="preserve"> или боковых фасадах павильона, не ориентированных в сторону пешеходных путей и зон отдыха населения. </w:t>
      </w:r>
    </w:p>
    <w:p w:rsidR="00401402" w:rsidRPr="0040140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Уклон кровли следует ориентировать в сторону, противоположную входу для посетителей. </w:t>
      </w:r>
    </w:p>
    <w:p w:rsidR="00546322" w:rsidRDefault="00401402" w:rsidP="00546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За витриной допускается выкладка товаров или их муляжей. Следует сохранять </w:t>
      </w:r>
      <w:proofErr w:type="spellStart"/>
      <w:r w:rsidRPr="00401402">
        <w:rPr>
          <w:rFonts w:ascii="Times New Roman" w:eastAsia="Montserrat" w:hAnsi="Times New Roman" w:cs="Times New Roman"/>
          <w:sz w:val="30"/>
          <w:szCs w:val="30"/>
          <w:lang w:eastAsia="ru-RU"/>
        </w:rPr>
        <w:t>просматриваемость</w:t>
      </w:r>
      <w:proofErr w:type="spellEnd"/>
      <w:r w:rsidRPr="00401402">
        <w:rPr>
          <w:rFonts w:ascii="Times New Roman" w:eastAsia="Montserrat" w:hAnsi="Times New Roman" w:cs="Times New Roman"/>
          <w:sz w:val="30"/>
          <w:szCs w:val="30"/>
          <w:lang w:eastAsia="ru-RU"/>
        </w:rPr>
        <w:t xml:space="preserve"> внутреннего пространства торгового зала через витрину, избегая устройства глухих полок и стеллажей.</w:t>
      </w:r>
    </w:p>
    <w:p w:rsidR="00401402" w:rsidRPr="00546322" w:rsidRDefault="00401402" w:rsidP="00546322">
      <w:pPr>
        <w:spacing w:after="0" w:line="240" w:lineRule="auto"/>
        <w:ind w:firstLine="709"/>
        <w:jc w:val="both"/>
        <w:rPr>
          <w:rFonts w:ascii="Times New Roman" w:eastAsia="Montserrat" w:hAnsi="Times New Roman" w:cs="Times New Roman"/>
          <w:sz w:val="28"/>
          <w:szCs w:val="28"/>
          <w:lang w:eastAsia="ru-RU"/>
        </w:rPr>
      </w:pPr>
      <w:r w:rsidRPr="00546322">
        <w:rPr>
          <w:rFonts w:ascii="Times New Roman" w:eastAsia="Montserrat" w:hAnsi="Times New Roman" w:cs="Times New Roman"/>
          <w:sz w:val="28"/>
          <w:szCs w:val="28"/>
          <w:lang w:eastAsia="ru-RU"/>
        </w:rPr>
        <w:t>Варианты архитектурного решения</w:t>
      </w:r>
    </w:p>
    <w:p w:rsidR="00401402" w:rsidRPr="00546322" w:rsidRDefault="00401402" w:rsidP="00401402">
      <w:pPr>
        <w:spacing w:after="0"/>
        <w:jc w:val="both"/>
        <w:rPr>
          <w:rFonts w:ascii="Times New Roman" w:eastAsia="Montserrat" w:hAnsi="Times New Roman" w:cs="Times New Roman"/>
          <w:sz w:val="28"/>
          <w:szCs w:val="28"/>
          <w:lang w:eastAsia="ru-RU"/>
        </w:rPr>
      </w:pPr>
    </w:p>
    <w:p w:rsidR="00401402" w:rsidRPr="00401402" w:rsidRDefault="00401402" w:rsidP="00401402">
      <w:pPr>
        <w:spacing w:after="0"/>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Вариант 1. Нейтральный</w:t>
      </w:r>
    </w:p>
    <w:p w:rsidR="00401402" w:rsidRPr="00401402" w:rsidRDefault="00401402" w:rsidP="00401402">
      <w:pPr>
        <w:spacing w:after="0"/>
        <w:jc w:val="both"/>
        <w:rPr>
          <w:rFonts w:ascii="Times New Roman" w:eastAsia="Montserrat" w:hAnsi="Times New Roman" w:cs="Times New Roman"/>
          <w:sz w:val="28"/>
          <w:szCs w:val="28"/>
          <w:lang w:eastAsia="ru-RU"/>
        </w:rPr>
      </w:pPr>
      <w:r w:rsidRPr="00401402">
        <w:rPr>
          <w:rFonts w:ascii="Times New Roman" w:eastAsia="Times New Roman" w:hAnsi="Times New Roman" w:cs="Times New Roman"/>
          <w:b/>
          <w:noProof/>
          <w:sz w:val="28"/>
          <w:szCs w:val="28"/>
          <w:lang w:eastAsia="ru-RU"/>
        </w:rPr>
        <w:lastRenderedPageBreak/>
        <w:drawing>
          <wp:inline distT="114300" distB="114300" distL="114300" distR="114300">
            <wp:extent cx="6019800" cy="1950258"/>
            <wp:effectExtent l="0" t="0" r="0" b="0"/>
            <wp:docPr id="60" name="image167.jpg"/>
            <wp:cNvGraphicFramePr/>
            <a:graphic xmlns:a="http://schemas.openxmlformats.org/drawingml/2006/main">
              <a:graphicData uri="http://schemas.openxmlformats.org/drawingml/2006/picture">
                <pic:pic xmlns:pic="http://schemas.openxmlformats.org/drawingml/2006/picture">
                  <pic:nvPicPr>
                    <pic:cNvPr id="0" name="image167.jpg"/>
                    <pic:cNvPicPr preferRelativeResize="0"/>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4415" cy="1951753"/>
                    </a:xfrm>
                    <a:prstGeom prst="rect">
                      <a:avLst/>
                    </a:prstGeom>
                    <a:ln/>
                  </pic:spPr>
                </pic:pic>
              </a:graphicData>
            </a:graphic>
          </wp:inline>
        </w:drawing>
      </w:r>
    </w:p>
    <w:p w:rsidR="00401402" w:rsidRPr="00401402" w:rsidRDefault="00401402" w:rsidP="00401402">
      <w:pPr>
        <w:spacing w:before="240" w:after="240" w:line="240" w:lineRule="auto"/>
        <w:jc w:val="both"/>
        <w:rPr>
          <w:rFonts w:ascii="Times New Roman" w:eastAsia="Times New Roman" w:hAnsi="Times New Roman" w:cs="Times New Roman"/>
          <w:b/>
          <w:sz w:val="28"/>
          <w:szCs w:val="28"/>
          <w:lang w:eastAsia="ru-RU"/>
        </w:rPr>
      </w:pPr>
      <w:r w:rsidRPr="00401402">
        <w:rPr>
          <w:rFonts w:ascii="Times New Roman" w:eastAsia="Times New Roman" w:hAnsi="Times New Roman" w:cs="Times New Roman"/>
          <w:b/>
          <w:sz w:val="28"/>
          <w:szCs w:val="28"/>
          <w:lang w:eastAsia="ru-RU"/>
        </w:rPr>
        <w:tab/>
        <w:t xml:space="preserve"> </w:t>
      </w:r>
      <w:r w:rsidRPr="00401402">
        <w:rPr>
          <w:rFonts w:ascii="Times New Roman" w:eastAsia="Montserrat" w:hAnsi="Times New Roman" w:cs="Times New Roman"/>
          <w:sz w:val="28"/>
          <w:szCs w:val="28"/>
          <w:lang w:eastAsia="ru-RU"/>
        </w:rPr>
        <w:t xml:space="preserve">Вариант 2. В </w:t>
      </w:r>
      <w:r w:rsidR="002C0C9B">
        <w:rPr>
          <w:rFonts w:ascii="Times New Roman" w:eastAsia="Montserrat" w:hAnsi="Times New Roman" w:cs="Times New Roman"/>
          <w:sz w:val="28"/>
          <w:szCs w:val="28"/>
          <w:lang w:eastAsia="ru-RU"/>
        </w:rPr>
        <w:t>зоне особого городского значения</w:t>
      </w:r>
      <w:r w:rsidRPr="00401402">
        <w:rPr>
          <w:rFonts w:ascii="Times New Roman" w:eastAsia="Times New Roman" w:hAnsi="Times New Roman" w:cs="Times New Roman"/>
          <w:b/>
          <w:sz w:val="28"/>
          <w:szCs w:val="28"/>
          <w:lang w:eastAsia="ru-RU"/>
        </w:rPr>
        <w:t xml:space="preserve"> </w:t>
      </w:r>
    </w:p>
    <w:p w:rsidR="00401402" w:rsidRPr="00401402" w:rsidRDefault="00401402" w:rsidP="00401402">
      <w:pPr>
        <w:spacing w:after="0"/>
        <w:jc w:val="both"/>
        <w:rPr>
          <w:rFonts w:ascii="Times New Roman" w:eastAsia="Times New Roman" w:hAnsi="Times New Roman" w:cs="Times New Roman"/>
          <w:b/>
          <w:sz w:val="28"/>
          <w:szCs w:val="28"/>
          <w:lang w:eastAsia="ru-RU"/>
        </w:rPr>
      </w:pPr>
      <w:r w:rsidRPr="00401402">
        <w:rPr>
          <w:rFonts w:ascii="Times New Roman" w:eastAsia="Times New Roman" w:hAnsi="Times New Roman" w:cs="Times New Roman"/>
          <w:b/>
          <w:noProof/>
          <w:sz w:val="28"/>
          <w:szCs w:val="28"/>
          <w:lang w:eastAsia="ru-RU"/>
        </w:rPr>
        <w:drawing>
          <wp:inline distT="114300" distB="114300" distL="114300" distR="114300">
            <wp:extent cx="6261607" cy="2009775"/>
            <wp:effectExtent l="0" t="0" r="6350" b="0"/>
            <wp:docPr id="61" name="image167.jpg"/>
            <wp:cNvGraphicFramePr/>
            <a:graphic xmlns:a="http://schemas.openxmlformats.org/drawingml/2006/main">
              <a:graphicData uri="http://schemas.openxmlformats.org/drawingml/2006/picture">
                <pic:pic xmlns:pic="http://schemas.openxmlformats.org/drawingml/2006/picture">
                  <pic:nvPicPr>
                    <pic:cNvPr id="0" name="image167.jpg"/>
                    <pic:cNvPicPr preferRelativeResize="0"/>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67661" cy="2011718"/>
                    </a:xfrm>
                    <a:prstGeom prst="rect">
                      <a:avLst/>
                    </a:prstGeom>
                    <a:ln/>
                  </pic:spPr>
                </pic:pic>
              </a:graphicData>
            </a:graphic>
          </wp:inline>
        </w:drawing>
      </w:r>
    </w:p>
    <w:p w:rsidR="00401402" w:rsidRPr="00401402" w:rsidRDefault="00401402" w:rsidP="00401402">
      <w:pPr>
        <w:spacing w:after="0"/>
        <w:jc w:val="both"/>
        <w:rPr>
          <w:rFonts w:ascii="Times New Roman" w:eastAsia="Times New Roman" w:hAnsi="Times New Roman" w:cs="Times New Roman"/>
          <w:b/>
          <w:sz w:val="28"/>
          <w:szCs w:val="28"/>
          <w:lang w:eastAsia="ru-RU"/>
        </w:rPr>
      </w:pPr>
    </w:p>
    <w:p w:rsidR="00401402" w:rsidRPr="00401402" w:rsidRDefault="00401402" w:rsidP="00401402">
      <w:pPr>
        <w:spacing w:after="0"/>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Вариант 3. В рекреационных зонах</w:t>
      </w:r>
    </w:p>
    <w:p w:rsidR="00401402" w:rsidRPr="00401402" w:rsidRDefault="00401402" w:rsidP="00401402">
      <w:pPr>
        <w:spacing w:after="0"/>
        <w:jc w:val="both"/>
        <w:rPr>
          <w:rFonts w:ascii="Times New Roman" w:eastAsia="Montserrat" w:hAnsi="Times New Roman" w:cs="Times New Roman"/>
          <w:sz w:val="28"/>
          <w:szCs w:val="28"/>
          <w:lang w:eastAsia="ru-RU"/>
        </w:rPr>
      </w:pPr>
      <w:r w:rsidRPr="00401402">
        <w:rPr>
          <w:rFonts w:ascii="Times New Roman" w:eastAsia="Times New Roman" w:hAnsi="Times New Roman" w:cs="Times New Roman"/>
          <w:b/>
          <w:noProof/>
          <w:sz w:val="28"/>
          <w:szCs w:val="28"/>
          <w:lang w:eastAsia="ru-RU"/>
        </w:rPr>
        <w:drawing>
          <wp:inline distT="114300" distB="114300" distL="114300" distR="114300">
            <wp:extent cx="6191250" cy="2380900"/>
            <wp:effectExtent l="0" t="0" r="0" b="635"/>
            <wp:docPr id="63" name="image167.jpg"/>
            <wp:cNvGraphicFramePr/>
            <a:graphic xmlns:a="http://schemas.openxmlformats.org/drawingml/2006/main">
              <a:graphicData uri="http://schemas.openxmlformats.org/drawingml/2006/picture">
                <pic:pic xmlns:pic="http://schemas.openxmlformats.org/drawingml/2006/picture">
                  <pic:nvPicPr>
                    <pic:cNvPr id="0" name="image167.jpg"/>
                    <pic:cNvPicPr preferRelativeResize="0"/>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18898" cy="2391532"/>
                    </a:xfrm>
                    <a:prstGeom prst="rect">
                      <a:avLst/>
                    </a:prstGeom>
                    <a:ln/>
                  </pic:spPr>
                </pic:pic>
              </a:graphicData>
            </a:graphic>
          </wp:inline>
        </w:drawing>
      </w:r>
    </w:p>
    <w:p w:rsidR="00507322" w:rsidRDefault="00401402" w:rsidP="00507322">
      <w:pPr>
        <w:keepNext/>
        <w:keepLines/>
        <w:spacing w:after="0" w:line="240" w:lineRule="auto"/>
        <w:ind w:firstLine="709"/>
        <w:jc w:val="both"/>
        <w:outlineLvl w:val="2"/>
        <w:rPr>
          <w:rFonts w:ascii="Times New Roman" w:eastAsia="Montserrat" w:hAnsi="Times New Roman" w:cs="Times New Roman"/>
          <w:sz w:val="30"/>
          <w:szCs w:val="30"/>
          <w:lang w:eastAsia="ru-RU"/>
        </w:rPr>
      </w:pPr>
      <w:bookmarkStart w:id="23" w:name="_Toc59458507"/>
      <w:r w:rsidRPr="00507322">
        <w:rPr>
          <w:rFonts w:ascii="Times New Roman" w:eastAsia="Montserrat" w:hAnsi="Times New Roman" w:cs="Times New Roman"/>
          <w:sz w:val="30"/>
          <w:szCs w:val="30"/>
          <w:lang w:eastAsia="ru-RU"/>
        </w:rPr>
        <w:t>3</w:t>
      </w:r>
      <w:r w:rsidR="00507322" w:rsidRPr="00507322">
        <w:rPr>
          <w:rFonts w:ascii="Times New Roman" w:eastAsia="Montserrat" w:hAnsi="Times New Roman" w:cs="Times New Roman"/>
          <w:sz w:val="30"/>
          <w:szCs w:val="30"/>
          <w:lang w:eastAsia="ru-RU"/>
        </w:rPr>
        <w:t xml:space="preserve">6. </w:t>
      </w:r>
      <w:r w:rsidRPr="00507322">
        <w:rPr>
          <w:rFonts w:ascii="Times New Roman" w:eastAsia="Montserrat" w:hAnsi="Times New Roman" w:cs="Times New Roman"/>
          <w:sz w:val="30"/>
          <w:szCs w:val="30"/>
          <w:lang w:eastAsia="ru-RU"/>
        </w:rPr>
        <w:t xml:space="preserve"> </w:t>
      </w:r>
      <w:bookmarkEnd w:id="23"/>
      <w:r w:rsidRPr="00507322">
        <w:rPr>
          <w:rFonts w:ascii="Times New Roman" w:eastAsia="Montserrat" w:hAnsi="Times New Roman" w:cs="Times New Roman"/>
          <w:sz w:val="30"/>
          <w:szCs w:val="30"/>
          <w:lang w:eastAsia="ru-RU"/>
        </w:rPr>
        <w:t xml:space="preserve">Комплекс временных </w:t>
      </w:r>
      <w:r w:rsidR="009C1F96">
        <w:rPr>
          <w:rFonts w:ascii="Times New Roman" w:eastAsia="Montserrat" w:hAnsi="Times New Roman" w:cs="Times New Roman"/>
          <w:color w:val="FF0000"/>
          <w:sz w:val="30"/>
          <w:szCs w:val="30"/>
          <w:lang w:eastAsia="ru-RU"/>
        </w:rPr>
        <w:t>объектов</w:t>
      </w:r>
      <w:r w:rsidR="00507322">
        <w:rPr>
          <w:rFonts w:ascii="Times New Roman" w:eastAsia="Montserrat" w:hAnsi="Times New Roman" w:cs="Times New Roman"/>
          <w:sz w:val="30"/>
          <w:szCs w:val="30"/>
          <w:lang w:eastAsia="ru-RU"/>
        </w:rPr>
        <w:t>.</w:t>
      </w:r>
    </w:p>
    <w:p w:rsidR="00401402" w:rsidRPr="00401402" w:rsidRDefault="00401402" w:rsidP="00507322">
      <w:pPr>
        <w:keepNext/>
        <w:keepLines/>
        <w:spacing w:after="0" w:line="240" w:lineRule="auto"/>
        <w:ind w:firstLine="709"/>
        <w:jc w:val="both"/>
        <w:outlineLvl w:val="2"/>
        <w:rPr>
          <w:rFonts w:ascii="Times New Roman" w:eastAsia="Montserrat" w:hAnsi="Times New Roman" w:cs="Times New Roman"/>
          <w:sz w:val="30"/>
          <w:szCs w:val="30"/>
          <w:lang w:eastAsia="ru-RU"/>
        </w:rPr>
      </w:pPr>
      <w:r w:rsidRPr="009C1F96">
        <w:rPr>
          <w:rFonts w:ascii="Times New Roman" w:eastAsia="Montserrat" w:hAnsi="Times New Roman" w:cs="Times New Roman"/>
          <w:color w:val="FF0000"/>
          <w:sz w:val="30"/>
          <w:szCs w:val="30"/>
          <w:lang w:eastAsia="ru-RU"/>
        </w:rPr>
        <w:t xml:space="preserve">Комплекс </w:t>
      </w:r>
      <w:r w:rsidR="009C1F96" w:rsidRPr="009C1F96">
        <w:rPr>
          <w:rFonts w:ascii="Times New Roman" w:eastAsia="Montserrat" w:hAnsi="Times New Roman" w:cs="Times New Roman"/>
          <w:color w:val="FF0000"/>
          <w:sz w:val="30"/>
          <w:szCs w:val="30"/>
          <w:lang w:eastAsia="ru-RU"/>
        </w:rPr>
        <w:t xml:space="preserve">временных объектов </w:t>
      </w:r>
      <w:r w:rsidRPr="00401402">
        <w:rPr>
          <w:rFonts w:ascii="Times New Roman" w:eastAsia="Montserrat" w:hAnsi="Times New Roman" w:cs="Times New Roman"/>
          <w:sz w:val="30"/>
          <w:szCs w:val="30"/>
          <w:lang w:eastAsia="ru-RU"/>
        </w:rPr>
        <w:t xml:space="preserve">может быть представлен в виде группы блокированных павильонов или единого строения, имеющего линейную планировочную структуру и разделенного поперечными перегородками на отдельные торговые помещения с индивидуальными входами. </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Комплекс </w:t>
      </w:r>
      <w:r w:rsidR="00905E97" w:rsidRPr="009C1F96">
        <w:rPr>
          <w:rFonts w:ascii="Times New Roman" w:eastAsia="Montserrat" w:hAnsi="Times New Roman" w:cs="Times New Roman"/>
          <w:color w:val="FF0000"/>
          <w:sz w:val="30"/>
          <w:szCs w:val="30"/>
          <w:lang w:eastAsia="ru-RU"/>
        </w:rPr>
        <w:t xml:space="preserve">временных объектов </w:t>
      </w:r>
      <w:r w:rsidRPr="00401402">
        <w:rPr>
          <w:rFonts w:ascii="Times New Roman" w:eastAsia="Montserrat" w:hAnsi="Times New Roman" w:cs="Times New Roman"/>
          <w:sz w:val="30"/>
          <w:szCs w:val="30"/>
          <w:lang w:eastAsia="ru-RU"/>
        </w:rPr>
        <w:t xml:space="preserve">должен иметь единое архитектурно-художественное и цветовое решение. </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lastRenderedPageBreak/>
        <w:t xml:space="preserve">Максимальная ширина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а</w:t>
      </w:r>
      <w:r w:rsidR="009C1F96" w:rsidRPr="009C1F96">
        <w:rPr>
          <w:rFonts w:ascii="Times New Roman" w:eastAsia="Montserrat" w:hAnsi="Times New Roman" w:cs="Times New Roman"/>
          <w:color w:val="FF0000"/>
          <w:sz w:val="30"/>
          <w:szCs w:val="30"/>
          <w:lang w:eastAsia="ru-RU"/>
        </w:rPr>
        <w:t xml:space="preserve"> временных объектов </w:t>
      </w:r>
      <w:r w:rsidRPr="00401402">
        <w:rPr>
          <w:rFonts w:ascii="Times New Roman" w:eastAsia="Montserrat" w:hAnsi="Times New Roman" w:cs="Times New Roman"/>
          <w:sz w:val="30"/>
          <w:szCs w:val="30"/>
          <w:lang w:eastAsia="ru-RU"/>
        </w:rPr>
        <w:t xml:space="preserve">— 6 м. </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Максимальная длина одного павильона (отдельного торгового помещения) в составе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а</w:t>
      </w:r>
      <w:r w:rsidR="009C1F96" w:rsidRPr="009C1F96">
        <w:rPr>
          <w:rFonts w:ascii="Times New Roman" w:eastAsia="Montserrat" w:hAnsi="Times New Roman" w:cs="Times New Roman"/>
          <w:color w:val="FF0000"/>
          <w:sz w:val="30"/>
          <w:szCs w:val="30"/>
          <w:lang w:eastAsia="ru-RU"/>
        </w:rPr>
        <w:t xml:space="preserve"> временных объектов </w:t>
      </w:r>
      <w:r w:rsidRPr="00401402">
        <w:rPr>
          <w:rFonts w:ascii="Times New Roman" w:eastAsia="Montserrat" w:hAnsi="Times New Roman" w:cs="Times New Roman"/>
          <w:sz w:val="30"/>
          <w:szCs w:val="30"/>
          <w:lang w:eastAsia="ru-RU"/>
        </w:rPr>
        <w:t xml:space="preserve">— 8 м. </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Максимальное количество блокированных павильонов (отдельных торговых помещений) в составе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 xml:space="preserve">а </w:t>
      </w:r>
      <w:r w:rsidR="009C1F96" w:rsidRPr="009C1F96">
        <w:rPr>
          <w:rFonts w:ascii="Times New Roman" w:eastAsia="Montserrat" w:hAnsi="Times New Roman" w:cs="Times New Roman"/>
          <w:color w:val="FF0000"/>
          <w:sz w:val="30"/>
          <w:szCs w:val="30"/>
          <w:lang w:eastAsia="ru-RU"/>
        </w:rPr>
        <w:t xml:space="preserve">временных объектов </w:t>
      </w:r>
      <w:r w:rsidRPr="00401402">
        <w:rPr>
          <w:rFonts w:ascii="Times New Roman" w:eastAsia="Montserrat" w:hAnsi="Times New Roman" w:cs="Times New Roman"/>
          <w:sz w:val="30"/>
          <w:szCs w:val="30"/>
          <w:lang w:eastAsia="ru-RU"/>
        </w:rPr>
        <w:t>— 5 шт.</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Требования к элементам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а</w:t>
      </w:r>
      <w:r w:rsidR="009C1F96" w:rsidRPr="009C1F96">
        <w:rPr>
          <w:rFonts w:ascii="Times New Roman" w:eastAsia="Montserrat" w:hAnsi="Times New Roman" w:cs="Times New Roman"/>
          <w:color w:val="FF0000"/>
          <w:sz w:val="30"/>
          <w:szCs w:val="30"/>
          <w:lang w:eastAsia="ru-RU"/>
        </w:rPr>
        <w:t xml:space="preserve"> временных объектов </w:t>
      </w:r>
      <w:r w:rsidRPr="00401402">
        <w:rPr>
          <w:rFonts w:ascii="Times New Roman" w:eastAsia="Montserrat" w:hAnsi="Times New Roman" w:cs="Times New Roman"/>
          <w:sz w:val="30"/>
          <w:szCs w:val="30"/>
          <w:lang w:eastAsia="ru-RU"/>
        </w:rPr>
        <w:t xml:space="preserve">и их параметрам аналогичны требованиям к павильонам. </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Фриз, Навесы, входные двери, витрины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а</w:t>
      </w:r>
      <w:r w:rsidR="009C1F96" w:rsidRPr="009C1F96">
        <w:rPr>
          <w:rFonts w:ascii="Times New Roman" w:eastAsia="Montserrat" w:hAnsi="Times New Roman" w:cs="Times New Roman"/>
          <w:color w:val="FF0000"/>
          <w:sz w:val="30"/>
          <w:szCs w:val="30"/>
          <w:lang w:eastAsia="ru-RU"/>
        </w:rPr>
        <w:t xml:space="preserve"> временных объектов </w:t>
      </w:r>
      <w:r w:rsidRPr="00401402">
        <w:rPr>
          <w:rFonts w:ascii="Times New Roman" w:eastAsia="Montserrat" w:hAnsi="Times New Roman" w:cs="Times New Roman"/>
          <w:sz w:val="30"/>
          <w:szCs w:val="30"/>
          <w:lang w:eastAsia="ru-RU"/>
        </w:rPr>
        <w:t xml:space="preserve">должны быть выполнены в едином стилистическом  решении, из одинакового материала иметь одинаковую высоту, материал и цветовое решение на протяжении всего комплекса. </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Допускается выделение отдельных входов с помощью акцентных архитектурных элементов (карнизов, порталов) при соблюдении общих предельных габаритов объекта. </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Входные двери для посетителей должны </w:t>
      </w:r>
      <w:bookmarkStart w:id="24" w:name="_Hlk57291998"/>
      <w:r w:rsidRPr="00401402">
        <w:rPr>
          <w:rFonts w:ascii="Times New Roman" w:eastAsia="Montserrat" w:hAnsi="Times New Roman" w:cs="Times New Roman"/>
          <w:sz w:val="30"/>
          <w:szCs w:val="30"/>
          <w:lang w:eastAsia="ru-RU"/>
        </w:rPr>
        <w:t>иметь одинаковую высоту, материал и цветовое решение на протяжении всего комплекса.</w:t>
      </w:r>
      <w:bookmarkEnd w:id="24"/>
      <w:r w:rsidRPr="00401402">
        <w:rPr>
          <w:rFonts w:ascii="Times New Roman" w:eastAsia="Montserrat" w:hAnsi="Times New Roman" w:cs="Times New Roman"/>
          <w:sz w:val="30"/>
          <w:szCs w:val="30"/>
          <w:lang w:eastAsia="ru-RU"/>
        </w:rPr>
        <w:t xml:space="preserve"> Допускается различие в ширине проема входной двери в зависимости от назначения торгового помещения, но не </w:t>
      </w:r>
      <w:proofErr w:type="gramStart"/>
      <w:r w:rsidRPr="00401402">
        <w:rPr>
          <w:rFonts w:ascii="Times New Roman" w:eastAsia="Montserrat" w:hAnsi="Times New Roman" w:cs="Times New Roman"/>
          <w:sz w:val="30"/>
          <w:szCs w:val="30"/>
          <w:lang w:eastAsia="ru-RU"/>
        </w:rPr>
        <w:t>менее минимальной</w:t>
      </w:r>
      <w:proofErr w:type="gramEnd"/>
      <w:r w:rsidRPr="00401402">
        <w:rPr>
          <w:rFonts w:ascii="Times New Roman" w:eastAsia="Montserrat" w:hAnsi="Times New Roman" w:cs="Times New Roman"/>
          <w:sz w:val="30"/>
          <w:szCs w:val="30"/>
          <w:lang w:eastAsia="ru-RU"/>
        </w:rPr>
        <w:t xml:space="preserve"> установленной ширины проема для павильонов (1 м).</w:t>
      </w:r>
    </w:p>
    <w:p w:rsidR="00401402" w:rsidRPr="00401402" w:rsidRDefault="00401402" w:rsidP="009C1F96">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При количестве блокированных павильонов (отдельных торговых помещений) в составе комплекса </w:t>
      </w:r>
      <w:r w:rsidR="009C1F96">
        <w:rPr>
          <w:rFonts w:ascii="Times New Roman" w:eastAsia="Montserrat" w:hAnsi="Times New Roman" w:cs="Times New Roman"/>
          <w:sz w:val="30"/>
          <w:szCs w:val="30"/>
          <w:lang w:eastAsia="ru-RU"/>
        </w:rPr>
        <w:t xml:space="preserve">временных объектов </w:t>
      </w:r>
      <w:r w:rsidRPr="00401402">
        <w:rPr>
          <w:rFonts w:ascii="Times New Roman" w:eastAsia="Montserrat" w:hAnsi="Times New Roman" w:cs="Times New Roman"/>
          <w:sz w:val="30"/>
          <w:szCs w:val="30"/>
          <w:lang w:eastAsia="ru-RU"/>
        </w:rPr>
        <w:t>более 3-х рекомендуется обеспечивать визуальное членение фасада за счет изменения цвета или фактуры материала отделки фасада, применения декоративных архитектурных элементов и сквозных проходов (арок).</w:t>
      </w:r>
    </w:p>
    <w:p w:rsidR="00401402" w:rsidRPr="00401402" w:rsidRDefault="00401402" w:rsidP="00507322">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В местах сложившихся путей движения пешеходов в направлении, перпендикулярном оси постановки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а</w:t>
      </w:r>
      <w:r w:rsidR="009C1F96" w:rsidRPr="009C1F96">
        <w:rPr>
          <w:rFonts w:ascii="Times New Roman" w:eastAsia="Montserrat" w:hAnsi="Times New Roman" w:cs="Times New Roman"/>
          <w:color w:val="FF0000"/>
          <w:sz w:val="30"/>
          <w:szCs w:val="30"/>
          <w:lang w:eastAsia="ru-RU"/>
        </w:rPr>
        <w:t xml:space="preserve"> временных объектов </w:t>
      </w:r>
      <w:r w:rsidRPr="00401402">
        <w:rPr>
          <w:rFonts w:ascii="Times New Roman" w:eastAsia="Montserrat" w:hAnsi="Times New Roman" w:cs="Times New Roman"/>
          <w:sz w:val="30"/>
          <w:szCs w:val="30"/>
          <w:lang w:eastAsia="ru-RU"/>
        </w:rPr>
        <w:t xml:space="preserve">(подходы к остановкам общественного транспорта, парковкам, пешеходным переходам и пр.), следует организовывать сквозные проходы (арки) шириной не менее 3 м. </w:t>
      </w:r>
    </w:p>
    <w:p w:rsidR="00401402" w:rsidRPr="00401402" w:rsidRDefault="00401402" w:rsidP="00401402">
      <w:pPr>
        <w:spacing w:after="0"/>
        <w:contextualSpacing/>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noProof/>
          <w:sz w:val="28"/>
          <w:szCs w:val="28"/>
          <w:lang w:eastAsia="ru-RU"/>
        </w:rPr>
        <w:drawing>
          <wp:inline distT="0" distB="0" distL="0" distR="0">
            <wp:extent cx="6124575" cy="186844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4575" cy="1868442"/>
                    </a:xfrm>
                    <a:prstGeom prst="rect">
                      <a:avLst/>
                    </a:prstGeom>
                    <a:noFill/>
                    <a:ln>
                      <a:noFill/>
                    </a:ln>
                  </pic:spPr>
                </pic:pic>
              </a:graphicData>
            </a:graphic>
          </wp:inline>
        </w:drawing>
      </w:r>
    </w:p>
    <w:p w:rsidR="00401402" w:rsidRPr="00401402" w:rsidRDefault="00401402" w:rsidP="00401402">
      <w:pPr>
        <w:spacing w:after="0"/>
        <w:jc w:val="both"/>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 xml:space="preserve">Визуальное членение фасада </w:t>
      </w:r>
      <w:r w:rsidRPr="00401402">
        <w:rPr>
          <w:rFonts w:ascii="Times New Roman" w:eastAsia="Montserrat" w:hAnsi="Times New Roman" w:cs="Times New Roman"/>
          <w:sz w:val="24"/>
          <w:szCs w:val="24"/>
          <w:lang w:eastAsia="ru-RU"/>
        </w:rPr>
        <w:tab/>
      </w:r>
      <w:r w:rsidRPr="00401402">
        <w:rPr>
          <w:rFonts w:ascii="Times New Roman" w:eastAsia="Montserrat" w:hAnsi="Times New Roman" w:cs="Times New Roman"/>
          <w:sz w:val="24"/>
          <w:szCs w:val="24"/>
          <w:lang w:eastAsia="ru-RU"/>
        </w:rPr>
        <w:tab/>
      </w:r>
      <w:r w:rsidRPr="00401402">
        <w:rPr>
          <w:rFonts w:ascii="Times New Roman" w:eastAsia="Montserrat" w:hAnsi="Times New Roman" w:cs="Times New Roman"/>
          <w:sz w:val="24"/>
          <w:szCs w:val="24"/>
          <w:lang w:eastAsia="ru-RU"/>
        </w:rPr>
        <w:tab/>
      </w:r>
      <w:r w:rsidRPr="00401402">
        <w:rPr>
          <w:rFonts w:ascii="Times New Roman" w:eastAsia="Montserrat" w:hAnsi="Times New Roman" w:cs="Times New Roman"/>
          <w:sz w:val="24"/>
          <w:szCs w:val="24"/>
          <w:lang w:eastAsia="ru-RU"/>
        </w:rPr>
        <w:tab/>
      </w:r>
      <w:r w:rsidRPr="00401402">
        <w:rPr>
          <w:rFonts w:ascii="Times New Roman" w:eastAsia="Montserrat" w:hAnsi="Times New Roman" w:cs="Times New Roman"/>
          <w:sz w:val="24"/>
          <w:szCs w:val="24"/>
          <w:lang w:eastAsia="ru-RU"/>
        </w:rPr>
        <w:tab/>
        <w:t>Сквозной проход (арка)</w:t>
      </w:r>
    </w:p>
    <w:p w:rsidR="009C1F96" w:rsidRDefault="009C1F96" w:rsidP="00507322">
      <w:pPr>
        <w:spacing w:after="0" w:line="240" w:lineRule="auto"/>
        <w:ind w:firstLine="709"/>
        <w:jc w:val="both"/>
        <w:rPr>
          <w:rFonts w:ascii="Times New Roman" w:eastAsia="Montserrat" w:hAnsi="Times New Roman" w:cs="Times New Roman"/>
          <w:color w:val="FF0000"/>
          <w:sz w:val="30"/>
          <w:szCs w:val="30"/>
          <w:lang w:eastAsia="ru-RU"/>
        </w:rPr>
      </w:pPr>
    </w:p>
    <w:p w:rsidR="00401402" w:rsidRPr="00401402" w:rsidRDefault="00C83DA1" w:rsidP="00507322">
      <w:pPr>
        <w:spacing w:after="0" w:line="240" w:lineRule="auto"/>
        <w:ind w:firstLine="709"/>
        <w:jc w:val="both"/>
        <w:rPr>
          <w:rFonts w:ascii="Times New Roman" w:eastAsia="Montserrat" w:hAnsi="Times New Roman" w:cs="Times New Roman"/>
          <w:sz w:val="30"/>
          <w:szCs w:val="30"/>
          <w:lang w:eastAsia="ru-RU"/>
        </w:rPr>
      </w:pPr>
      <w:r w:rsidRPr="009C1F96">
        <w:rPr>
          <w:rFonts w:ascii="Times New Roman" w:eastAsia="Montserrat" w:hAnsi="Times New Roman" w:cs="Times New Roman"/>
          <w:color w:val="000000" w:themeColor="text1"/>
          <w:sz w:val="30"/>
          <w:szCs w:val="30"/>
          <w:lang w:eastAsia="ru-RU"/>
        </w:rPr>
        <w:lastRenderedPageBreak/>
        <w:t>37</w:t>
      </w:r>
      <w:r w:rsidRPr="000B4305">
        <w:rPr>
          <w:rFonts w:ascii="Times New Roman" w:eastAsia="Montserrat" w:hAnsi="Times New Roman" w:cs="Times New Roman"/>
          <w:color w:val="FF0000"/>
          <w:sz w:val="30"/>
          <w:szCs w:val="30"/>
          <w:lang w:eastAsia="ru-RU"/>
        </w:rPr>
        <w:t xml:space="preserve">.  </w:t>
      </w:r>
      <w:r>
        <w:rPr>
          <w:rFonts w:ascii="Times New Roman" w:eastAsia="Montserrat" w:hAnsi="Times New Roman" w:cs="Times New Roman"/>
          <w:sz w:val="30"/>
          <w:szCs w:val="30"/>
          <w:lang w:eastAsia="ru-RU"/>
        </w:rPr>
        <w:t>Комплекс временных сооружений</w:t>
      </w:r>
      <w:r w:rsidR="00401402" w:rsidRPr="00401402">
        <w:rPr>
          <w:rFonts w:ascii="Times New Roman" w:eastAsia="Montserrat" w:hAnsi="Times New Roman" w:cs="Times New Roman"/>
          <w:sz w:val="30"/>
          <w:szCs w:val="30"/>
          <w:lang w:eastAsia="ru-RU"/>
        </w:rPr>
        <w:t xml:space="preserve"> долж</w:t>
      </w:r>
      <w:r>
        <w:rPr>
          <w:rFonts w:ascii="Times New Roman" w:eastAsia="Montserrat" w:hAnsi="Times New Roman" w:cs="Times New Roman"/>
          <w:sz w:val="30"/>
          <w:szCs w:val="30"/>
          <w:lang w:eastAsia="ru-RU"/>
        </w:rPr>
        <w:t>е</w:t>
      </w:r>
      <w:r w:rsidR="00401402" w:rsidRPr="00401402">
        <w:rPr>
          <w:rFonts w:ascii="Times New Roman" w:eastAsia="Montserrat" w:hAnsi="Times New Roman" w:cs="Times New Roman"/>
          <w:sz w:val="30"/>
          <w:szCs w:val="30"/>
          <w:lang w:eastAsia="ru-RU"/>
        </w:rPr>
        <w:t xml:space="preserve">н быть оборудованы общественными туалетами и комнатами матери и ребенка исходя из радиуса доступности 500 м. </w:t>
      </w:r>
    </w:p>
    <w:p w:rsidR="00401402" w:rsidRPr="00401402" w:rsidRDefault="00C83DA1" w:rsidP="00507322">
      <w:pPr>
        <w:spacing w:after="0" w:line="240" w:lineRule="auto"/>
        <w:ind w:firstLine="709"/>
        <w:jc w:val="both"/>
        <w:rPr>
          <w:rFonts w:ascii="Times New Roman" w:eastAsia="Montserrat" w:hAnsi="Times New Roman" w:cs="Times New Roman"/>
          <w:bCs/>
          <w:sz w:val="30"/>
          <w:szCs w:val="30"/>
          <w:lang w:eastAsia="ru-RU"/>
        </w:rPr>
      </w:pPr>
      <w:r>
        <w:rPr>
          <w:rFonts w:ascii="Times New Roman" w:eastAsia="Montserrat" w:hAnsi="Times New Roman" w:cs="Times New Roman"/>
          <w:sz w:val="30"/>
          <w:szCs w:val="30"/>
          <w:lang w:eastAsia="ru-RU"/>
        </w:rPr>
        <w:t>Комплекс временных сооружений</w:t>
      </w:r>
      <w:r w:rsidRPr="00401402">
        <w:rPr>
          <w:rFonts w:ascii="Times New Roman" w:eastAsia="Montserrat" w:hAnsi="Times New Roman" w:cs="Times New Roman"/>
          <w:sz w:val="30"/>
          <w:szCs w:val="30"/>
          <w:lang w:eastAsia="ru-RU"/>
        </w:rPr>
        <w:t xml:space="preserve"> </w:t>
      </w:r>
      <w:proofErr w:type="gramStart"/>
      <w:r w:rsidR="00401402" w:rsidRPr="00401402">
        <w:rPr>
          <w:rFonts w:ascii="Times New Roman" w:eastAsia="Montserrat" w:hAnsi="Times New Roman" w:cs="Times New Roman"/>
          <w:bCs/>
          <w:sz w:val="30"/>
          <w:szCs w:val="30"/>
          <w:lang w:eastAsia="ru-RU"/>
        </w:rPr>
        <w:t>соблюдении</w:t>
      </w:r>
      <w:proofErr w:type="gramEnd"/>
      <w:r w:rsidR="00401402" w:rsidRPr="00401402">
        <w:rPr>
          <w:rFonts w:ascii="Times New Roman" w:eastAsia="Montserrat" w:hAnsi="Times New Roman" w:cs="Times New Roman"/>
          <w:bCs/>
          <w:sz w:val="30"/>
          <w:szCs w:val="30"/>
          <w:lang w:eastAsia="ru-RU"/>
        </w:rPr>
        <w:t xml:space="preserve"> общих требований к архитектурно-планировочному решению, могут иметь следующие конфигурации: </w:t>
      </w:r>
    </w:p>
    <w:p w:rsidR="00401402" w:rsidRPr="00401402" w:rsidRDefault="00401402" w:rsidP="00507322">
      <w:pPr>
        <w:spacing w:after="0" w:line="240" w:lineRule="auto"/>
        <w:ind w:firstLine="709"/>
        <w:jc w:val="both"/>
        <w:rPr>
          <w:rFonts w:ascii="Times New Roman" w:eastAsia="Montserrat" w:hAnsi="Times New Roman" w:cs="Times New Roman"/>
          <w:bCs/>
          <w:sz w:val="30"/>
          <w:szCs w:val="30"/>
          <w:lang w:eastAsia="ru-RU"/>
        </w:rPr>
      </w:pPr>
      <w:r w:rsidRPr="00401402">
        <w:rPr>
          <w:rFonts w:ascii="Times New Roman" w:eastAsia="Montserrat" w:hAnsi="Times New Roman" w:cs="Times New Roman"/>
          <w:b/>
          <w:sz w:val="30"/>
          <w:szCs w:val="30"/>
          <w:lang w:eastAsia="ru-RU"/>
        </w:rPr>
        <w:t>Линейная.</w:t>
      </w:r>
      <w:r w:rsidRPr="00401402">
        <w:rPr>
          <w:rFonts w:ascii="Times New Roman" w:eastAsia="Montserrat" w:hAnsi="Times New Roman" w:cs="Times New Roman"/>
          <w:bCs/>
          <w:sz w:val="30"/>
          <w:szCs w:val="30"/>
          <w:lang w:eastAsia="ru-RU"/>
        </w:rPr>
        <w:t xml:space="preserve"> Павильоны (торговые помещения), блокированные по боковым фасадам (стенам), выстраиваются в прямую линию. Применяются преимущественно при размещении вдоль пешеходных путей.</w:t>
      </w:r>
    </w:p>
    <w:p w:rsidR="00401402" w:rsidRPr="00401402" w:rsidRDefault="00401402" w:rsidP="00401402">
      <w:pPr>
        <w:spacing w:after="0"/>
        <w:ind w:firstLine="709"/>
        <w:jc w:val="both"/>
        <w:rPr>
          <w:rFonts w:ascii="Times New Roman" w:eastAsia="Montserrat" w:hAnsi="Times New Roman" w:cs="Times New Roman"/>
          <w:bCs/>
          <w:sz w:val="28"/>
          <w:szCs w:val="28"/>
          <w:lang w:eastAsia="ru-RU"/>
        </w:rPr>
      </w:pPr>
      <w:r w:rsidRPr="00401402">
        <w:rPr>
          <w:rFonts w:ascii="Montserrat" w:eastAsia="Times New Roman" w:hAnsi="Montserrat" w:cs="Montserrat"/>
          <w:b/>
          <w:noProof/>
          <w:lang w:eastAsia="ru-RU"/>
        </w:rPr>
        <w:drawing>
          <wp:inline distT="114300" distB="114300" distL="114300" distR="114300">
            <wp:extent cx="4351536" cy="419100"/>
            <wp:effectExtent l="0" t="0" r="0" b="0"/>
            <wp:docPr id="65"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rotWithShape="1">
                    <a:blip r:embed="rId48" cstate="print"/>
                    <a:srcRect l="18353" t="12212" r="18268" b="83476"/>
                    <a:stretch/>
                  </pic:blipFill>
                  <pic:spPr bwMode="auto">
                    <a:xfrm>
                      <a:off x="0" y="0"/>
                      <a:ext cx="4352063" cy="4191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Pr="00401402" w:rsidRDefault="00401402" w:rsidP="00507322">
      <w:pPr>
        <w:spacing w:after="0" w:line="240" w:lineRule="auto"/>
        <w:ind w:firstLine="709"/>
        <w:jc w:val="both"/>
        <w:rPr>
          <w:rFonts w:ascii="Times New Roman" w:eastAsia="Montserrat" w:hAnsi="Times New Roman" w:cs="Times New Roman"/>
          <w:bCs/>
          <w:sz w:val="30"/>
          <w:szCs w:val="30"/>
          <w:lang w:eastAsia="ru-RU"/>
        </w:rPr>
      </w:pPr>
      <w:r w:rsidRPr="00401402">
        <w:rPr>
          <w:rFonts w:ascii="Times New Roman" w:eastAsia="Montserrat" w:hAnsi="Times New Roman" w:cs="Times New Roman"/>
          <w:b/>
          <w:sz w:val="30"/>
          <w:szCs w:val="30"/>
          <w:lang w:eastAsia="ru-RU"/>
        </w:rPr>
        <w:t>Г-образная.</w:t>
      </w:r>
      <w:r w:rsidRPr="00401402">
        <w:rPr>
          <w:rFonts w:ascii="Times New Roman" w:eastAsia="Montserrat" w:hAnsi="Times New Roman" w:cs="Times New Roman"/>
          <w:bCs/>
          <w:sz w:val="30"/>
          <w:szCs w:val="30"/>
          <w:lang w:eastAsia="ru-RU"/>
        </w:rPr>
        <w:t xml:space="preserve"> Один из павильонов (торговых помещений) блокирован по двум соседним фасадам (стенам), образуя угловую секцию. Применяются на пересечении пешеходных путей и для формирования компактных закрытых пространств.</w:t>
      </w:r>
    </w:p>
    <w:p w:rsidR="00401402" w:rsidRPr="00401402" w:rsidRDefault="00401402" w:rsidP="00401402">
      <w:pPr>
        <w:spacing w:after="0"/>
        <w:ind w:firstLine="709"/>
        <w:jc w:val="both"/>
        <w:rPr>
          <w:rFonts w:ascii="Times New Roman" w:eastAsia="Montserrat" w:hAnsi="Times New Roman" w:cs="Times New Roman"/>
          <w:b/>
          <w:sz w:val="28"/>
          <w:szCs w:val="28"/>
          <w:lang w:eastAsia="ru-RU"/>
        </w:rPr>
      </w:pPr>
      <w:r w:rsidRPr="00401402">
        <w:rPr>
          <w:rFonts w:ascii="Montserrat" w:eastAsia="Montserrat" w:hAnsi="Montserrat" w:cs="Montserrat"/>
          <w:noProof/>
          <w:lang w:eastAsia="ru-RU"/>
        </w:rPr>
        <w:drawing>
          <wp:inline distT="114300" distB="114300" distL="114300" distR="114300">
            <wp:extent cx="4351020" cy="619125"/>
            <wp:effectExtent l="0" t="0" r="0" b="9525"/>
            <wp:docPr id="67"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rotWithShape="1">
                    <a:blip r:embed="rId48" cstate="print"/>
                    <a:srcRect l="19324" t="18779" r="17297" b="74851"/>
                    <a:stretch/>
                  </pic:blipFill>
                  <pic:spPr bwMode="auto">
                    <a:xfrm>
                      <a:off x="0" y="0"/>
                      <a:ext cx="4352063" cy="6192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Pr="00401402" w:rsidRDefault="00401402" w:rsidP="00507322">
      <w:pPr>
        <w:spacing w:after="0" w:line="240" w:lineRule="auto"/>
        <w:ind w:firstLine="709"/>
        <w:jc w:val="both"/>
        <w:rPr>
          <w:rFonts w:ascii="Times New Roman" w:eastAsia="Montserrat" w:hAnsi="Times New Roman" w:cs="Times New Roman"/>
          <w:bCs/>
          <w:sz w:val="30"/>
          <w:szCs w:val="30"/>
          <w:lang w:eastAsia="ru-RU"/>
        </w:rPr>
      </w:pPr>
      <w:r w:rsidRPr="00401402">
        <w:rPr>
          <w:rFonts w:ascii="Times New Roman" w:eastAsia="Montserrat" w:hAnsi="Times New Roman" w:cs="Times New Roman"/>
          <w:b/>
          <w:sz w:val="30"/>
          <w:szCs w:val="30"/>
          <w:lang w:eastAsia="ru-RU"/>
        </w:rPr>
        <w:t>П-образная.</w:t>
      </w:r>
      <w:r w:rsidRPr="00401402">
        <w:rPr>
          <w:rFonts w:ascii="Times New Roman" w:eastAsia="Montserrat" w:hAnsi="Times New Roman" w:cs="Times New Roman"/>
          <w:bCs/>
          <w:sz w:val="30"/>
          <w:szCs w:val="30"/>
          <w:lang w:eastAsia="ru-RU"/>
        </w:rPr>
        <w:t xml:space="preserve"> Имеет две угловые секции. Применяется преимущественно для формирования компактных закрытых пространств по типу </w:t>
      </w:r>
      <w:proofErr w:type="spellStart"/>
      <w:r w:rsidRPr="00401402">
        <w:rPr>
          <w:rFonts w:ascii="Times New Roman" w:eastAsia="Montserrat" w:hAnsi="Times New Roman" w:cs="Times New Roman"/>
          <w:bCs/>
          <w:sz w:val="30"/>
          <w:szCs w:val="30"/>
          <w:lang w:eastAsia="ru-RU"/>
        </w:rPr>
        <w:t>курдонёра</w:t>
      </w:r>
      <w:proofErr w:type="spellEnd"/>
      <w:r w:rsidRPr="00401402">
        <w:rPr>
          <w:rFonts w:ascii="Times New Roman" w:eastAsia="Montserrat" w:hAnsi="Times New Roman" w:cs="Times New Roman"/>
          <w:bCs/>
          <w:sz w:val="30"/>
          <w:szCs w:val="30"/>
          <w:lang w:eastAsia="ru-RU"/>
        </w:rPr>
        <w:t xml:space="preserve">. </w:t>
      </w:r>
    </w:p>
    <w:p w:rsidR="00401402" w:rsidRPr="00401402" w:rsidRDefault="00401402" w:rsidP="00401402">
      <w:pPr>
        <w:spacing w:after="0"/>
        <w:ind w:firstLine="709"/>
        <w:jc w:val="both"/>
        <w:rPr>
          <w:rFonts w:ascii="Times New Roman" w:eastAsia="Montserrat" w:hAnsi="Times New Roman" w:cs="Times New Roman"/>
          <w:bCs/>
          <w:sz w:val="28"/>
          <w:szCs w:val="28"/>
          <w:lang w:eastAsia="ru-RU"/>
        </w:rPr>
      </w:pPr>
      <w:r w:rsidRPr="00401402">
        <w:rPr>
          <w:rFonts w:ascii="Montserrat" w:eastAsia="Montserrat" w:hAnsi="Montserrat" w:cs="Montserrat"/>
          <w:noProof/>
          <w:lang w:eastAsia="ru-RU"/>
        </w:rPr>
        <w:drawing>
          <wp:inline distT="114300" distB="114300" distL="114300" distR="114300">
            <wp:extent cx="4351020" cy="619125"/>
            <wp:effectExtent l="0" t="0" r="0" b="9525"/>
            <wp:docPr id="68"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rotWithShape="1">
                    <a:blip r:embed="rId48" cstate="print"/>
                    <a:srcRect l="19185" t="27795" r="17436" b="65835"/>
                    <a:stretch/>
                  </pic:blipFill>
                  <pic:spPr bwMode="auto">
                    <a:xfrm>
                      <a:off x="0" y="0"/>
                      <a:ext cx="4352063" cy="6192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Pr="00401402" w:rsidRDefault="00401402" w:rsidP="00507322">
      <w:pPr>
        <w:spacing w:after="0" w:line="240" w:lineRule="auto"/>
        <w:ind w:firstLine="709"/>
        <w:jc w:val="both"/>
        <w:rPr>
          <w:rFonts w:ascii="Times New Roman" w:eastAsia="Montserrat" w:hAnsi="Times New Roman" w:cs="Times New Roman"/>
          <w:bCs/>
          <w:sz w:val="30"/>
          <w:szCs w:val="30"/>
          <w:lang w:eastAsia="ru-RU"/>
        </w:rPr>
      </w:pPr>
      <w:r w:rsidRPr="00401402">
        <w:rPr>
          <w:rFonts w:ascii="Times New Roman" w:eastAsia="Montserrat" w:hAnsi="Times New Roman" w:cs="Times New Roman"/>
          <w:b/>
          <w:sz w:val="30"/>
          <w:szCs w:val="30"/>
          <w:lang w:eastAsia="ru-RU"/>
        </w:rPr>
        <w:t>Смешанная.</w:t>
      </w:r>
      <w:r w:rsidRPr="00401402">
        <w:rPr>
          <w:rFonts w:ascii="Times New Roman" w:eastAsia="Montserrat" w:hAnsi="Times New Roman" w:cs="Times New Roman"/>
          <w:bCs/>
          <w:sz w:val="30"/>
          <w:szCs w:val="30"/>
          <w:lang w:eastAsia="ru-RU"/>
        </w:rPr>
        <w:t xml:space="preserve"> Одновременно применяется несколько вариантов блокировки павильонов (торговых помещений). </w:t>
      </w:r>
    </w:p>
    <w:p w:rsidR="00401402" w:rsidRPr="00401402" w:rsidRDefault="00401402" w:rsidP="00401402">
      <w:pPr>
        <w:spacing w:after="0"/>
        <w:ind w:firstLine="709"/>
        <w:jc w:val="both"/>
        <w:rPr>
          <w:rFonts w:ascii="Times New Roman" w:eastAsia="Montserrat" w:hAnsi="Times New Roman" w:cs="Times New Roman"/>
          <w:b/>
          <w:sz w:val="28"/>
          <w:szCs w:val="28"/>
          <w:lang w:eastAsia="ru-RU"/>
        </w:rPr>
      </w:pPr>
      <w:r w:rsidRPr="00401402">
        <w:rPr>
          <w:rFonts w:ascii="Montserrat" w:eastAsia="Times New Roman" w:hAnsi="Montserrat" w:cs="Montserrat"/>
          <w:noProof/>
          <w:lang w:eastAsia="ru-RU"/>
        </w:rPr>
        <w:drawing>
          <wp:inline distT="114300" distB="114300" distL="114300" distR="114300">
            <wp:extent cx="4351020" cy="619125"/>
            <wp:effectExtent l="0" t="0" r="0" b="9525"/>
            <wp:docPr id="69"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rotWithShape="1">
                    <a:blip r:embed="rId48" cstate="print"/>
                    <a:srcRect l="20156" t="36615" r="16465" b="57015"/>
                    <a:stretch/>
                  </pic:blipFill>
                  <pic:spPr bwMode="auto">
                    <a:xfrm>
                      <a:off x="0" y="0"/>
                      <a:ext cx="4352063" cy="6192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Pr="00401402" w:rsidRDefault="00401402" w:rsidP="00507322">
      <w:pPr>
        <w:spacing w:after="0" w:line="240" w:lineRule="auto"/>
        <w:ind w:firstLine="709"/>
        <w:jc w:val="both"/>
        <w:rPr>
          <w:rFonts w:ascii="Times New Roman" w:eastAsia="Montserrat" w:hAnsi="Times New Roman" w:cs="Times New Roman"/>
          <w:bCs/>
          <w:sz w:val="30"/>
          <w:szCs w:val="30"/>
          <w:lang w:eastAsia="ru-RU"/>
        </w:rPr>
      </w:pPr>
      <w:r w:rsidRPr="00401402">
        <w:rPr>
          <w:rFonts w:ascii="Times New Roman" w:eastAsia="Montserrat" w:hAnsi="Times New Roman" w:cs="Times New Roman"/>
          <w:bCs/>
          <w:sz w:val="30"/>
          <w:szCs w:val="30"/>
          <w:lang w:eastAsia="ru-RU"/>
        </w:rPr>
        <w:t xml:space="preserve">При размещении двух и более рядом стоящих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ов</w:t>
      </w:r>
      <w:r w:rsidR="009C1F96" w:rsidRPr="009C1F96">
        <w:rPr>
          <w:rFonts w:ascii="Times New Roman" w:eastAsia="Montserrat" w:hAnsi="Times New Roman" w:cs="Times New Roman"/>
          <w:color w:val="FF0000"/>
          <w:sz w:val="30"/>
          <w:szCs w:val="30"/>
          <w:lang w:eastAsia="ru-RU"/>
        </w:rPr>
        <w:t xml:space="preserve"> временных объектов</w:t>
      </w:r>
      <w:r w:rsidRPr="00401402">
        <w:rPr>
          <w:rFonts w:ascii="Times New Roman" w:eastAsia="Montserrat" w:hAnsi="Times New Roman" w:cs="Times New Roman"/>
          <w:bCs/>
          <w:sz w:val="30"/>
          <w:szCs w:val="30"/>
          <w:lang w:eastAsia="ru-RU"/>
        </w:rPr>
        <w:t xml:space="preserve"> расстояние между узкими торцами объекта следует принимать не менее 15 м. Расстояние между рядом стоящими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ами</w:t>
      </w:r>
      <w:r w:rsidR="009C1F96" w:rsidRPr="009C1F96">
        <w:rPr>
          <w:rFonts w:ascii="Times New Roman" w:eastAsia="Montserrat" w:hAnsi="Times New Roman" w:cs="Times New Roman"/>
          <w:color w:val="FF0000"/>
          <w:sz w:val="30"/>
          <w:szCs w:val="30"/>
          <w:lang w:eastAsia="ru-RU"/>
        </w:rPr>
        <w:t xml:space="preserve"> временных объектов </w:t>
      </w:r>
      <w:r w:rsidRPr="00401402">
        <w:rPr>
          <w:rFonts w:ascii="Times New Roman" w:eastAsia="Montserrat" w:hAnsi="Times New Roman" w:cs="Times New Roman"/>
          <w:bCs/>
          <w:sz w:val="30"/>
          <w:szCs w:val="30"/>
          <w:lang w:eastAsia="ru-RU"/>
        </w:rPr>
        <w:t xml:space="preserve">и торговым павильоном или киоском принимается не менее 6 м. </w:t>
      </w:r>
    </w:p>
    <w:p w:rsidR="00401402" w:rsidRPr="00401402" w:rsidRDefault="00401402" w:rsidP="00507322">
      <w:pPr>
        <w:spacing w:after="0" w:line="240" w:lineRule="auto"/>
        <w:ind w:firstLine="709"/>
        <w:jc w:val="both"/>
        <w:rPr>
          <w:rFonts w:ascii="Times New Roman" w:eastAsia="Times New Roman" w:hAnsi="Times New Roman" w:cs="Times New Roman"/>
          <w:sz w:val="30"/>
          <w:szCs w:val="30"/>
          <w:lang w:eastAsia="ru-RU"/>
        </w:rPr>
      </w:pPr>
      <w:r w:rsidRPr="00401402">
        <w:rPr>
          <w:rFonts w:ascii="Times New Roman" w:eastAsia="Montserrat" w:hAnsi="Times New Roman" w:cs="Times New Roman"/>
          <w:sz w:val="30"/>
          <w:szCs w:val="30"/>
          <w:lang w:eastAsia="ru-RU"/>
        </w:rPr>
        <w:t>Вариант комплекса торговых павильонов</w:t>
      </w:r>
      <w:r w:rsidR="00507322">
        <w:rPr>
          <w:rFonts w:ascii="Times New Roman" w:eastAsia="Montserrat" w:hAnsi="Times New Roman" w:cs="Times New Roman"/>
          <w:sz w:val="30"/>
          <w:szCs w:val="30"/>
          <w:lang w:eastAsia="ru-RU"/>
        </w:rPr>
        <w:t>:</w:t>
      </w:r>
    </w:p>
    <w:p w:rsidR="00401402" w:rsidRPr="00401402" w:rsidRDefault="00401402" w:rsidP="00401402">
      <w:pPr>
        <w:spacing w:before="240" w:after="240" w:line="240" w:lineRule="auto"/>
        <w:jc w:val="both"/>
        <w:rPr>
          <w:rFonts w:ascii="Times New Roman" w:eastAsia="Times New Roman" w:hAnsi="Times New Roman" w:cs="Times New Roman"/>
          <w:b/>
          <w:sz w:val="28"/>
          <w:szCs w:val="28"/>
          <w:lang w:eastAsia="ru-RU"/>
        </w:rPr>
      </w:pPr>
      <w:r w:rsidRPr="00401402">
        <w:rPr>
          <w:rFonts w:ascii="Times New Roman" w:eastAsia="Times New Roman" w:hAnsi="Times New Roman" w:cs="Times New Roman"/>
          <w:b/>
          <w:noProof/>
          <w:sz w:val="28"/>
          <w:szCs w:val="28"/>
          <w:lang w:eastAsia="ru-RU"/>
        </w:rPr>
        <w:lastRenderedPageBreak/>
        <w:drawing>
          <wp:inline distT="114300" distB="114300" distL="114300" distR="114300">
            <wp:extent cx="5538652" cy="2834640"/>
            <wp:effectExtent l="0" t="0" r="5080" b="3810"/>
            <wp:docPr id="72"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789" b="12412"/>
                    <a:stretch/>
                  </pic:blipFill>
                  <pic:spPr bwMode="auto">
                    <a:xfrm>
                      <a:off x="0" y="0"/>
                      <a:ext cx="5545078" cy="28379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Pr="00507322" w:rsidRDefault="00507322" w:rsidP="00507322">
      <w:pPr>
        <w:keepNext/>
        <w:keepLines/>
        <w:spacing w:before="320" w:after="80"/>
        <w:ind w:firstLine="708"/>
        <w:jc w:val="both"/>
        <w:outlineLvl w:val="2"/>
        <w:rPr>
          <w:rFonts w:ascii="Times New Roman" w:eastAsia="Montserrat" w:hAnsi="Times New Roman" w:cs="Times New Roman"/>
          <w:sz w:val="30"/>
          <w:szCs w:val="30"/>
          <w:lang w:eastAsia="ru-RU"/>
        </w:rPr>
      </w:pPr>
      <w:r w:rsidRPr="00507322">
        <w:rPr>
          <w:rFonts w:ascii="Times New Roman" w:eastAsia="Montserrat" w:hAnsi="Times New Roman" w:cs="Times New Roman"/>
          <w:sz w:val="30"/>
          <w:szCs w:val="30"/>
          <w:lang w:eastAsia="ru-RU"/>
        </w:rPr>
        <w:t xml:space="preserve">38. </w:t>
      </w:r>
      <w:r w:rsidR="00C83DA1">
        <w:rPr>
          <w:rFonts w:ascii="Times New Roman" w:eastAsia="Montserrat" w:hAnsi="Times New Roman" w:cs="Times New Roman"/>
          <w:sz w:val="30"/>
          <w:szCs w:val="30"/>
          <w:lang w:eastAsia="ru-RU"/>
        </w:rPr>
        <w:t>Передвижная торговая точка</w:t>
      </w:r>
      <w:r w:rsidR="004A36FC">
        <w:rPr>
          <w:rFonts w:ascii="Times New Roman" w:eastAsia="Montserrat" w:hAnsi="Times New Roman" w:cs="Times New Roman"/>
          <w:sz w:val="30"/>
          <w:szCs w:val="30"/>
          <w:lang w:eastAsia="ru-RU"/>
        </w:rPr>
        <w:t>:</w:t>
      </w:r>
    </w:p>
    <w:p w:rsidR="004A36FC" w:rsidRPr="00401402" w:rsidRDefault="004A36FC" w:rsidP="004A36F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При выборе стилистики оформления объекта и цвета поверхности рекомендуется учитывать архитектурно-художественные особенности среды места размещения. </w:t>
      </w:r>
    </w:p>
    <w:p w:rsidR="004A36FC" w:rsidRPr="00401402" w:rsidRDefault="004A36FC" w:rsidP="004A36F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Размеры и высота установки торгового окна определяются характером продаваемых товаров и особенностями модели транспортного средства, используемого для организации передвижной торговой точки. Над торговым окном рекомендуется размещать навес, выполненный в виде жесткой складной конструкции или мягкой тентовой маркизы.</w:t>
      </w:r>
    </w:p>
    <w:p w:rsidR="00401402" w:rsidRPr="00401402" w:rsidRDefault="00401402" w:rsidP="004A36F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Запрещается устанавливать передвижные торговые точки на фундаментные блоки и иные конструкции, препятствующие его передвижению. </w:t>
      </w:r>
    </w:p>
    <w:p w:rsidR="00401402" w:rsidRPr="00401402" w:rsidRDefault="00401402" w:rsidP="004A36F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При оформлении передвижных торговых точек запрещается использование </w:t>
      </w:r>
      <w:proofErr w:type="spellStart"/>
      <w:r w:rsidRPr="00401402">
        <w:rPr>
          <w:rFonts w:ascii="Times New Roman" w:eastAsia="Montserrat" w:hAnsi="Times New Roman" w:cs="Times New Roman"/>
          <w:sz w:val="30"/>
          <w:szCs w:val="30"/>
          <w:lang w:eastAsia="ru-RU"/>
        </w:rPr>
        <w:t>полноцветных</w:t>
      </w:r>
      <w:proofErr w:type="spellEnd"/>
      <w:r w:rsidRPr="00401402">
        <w:rPr>
          <w:rFonts w:ascii="Times New Roman" w:eastAsia="Montserrat" w:hAnsi="Times New Roman" w:cs="Times New Roman"/>
          <w:sz w:val="30"/>
          <w:szCs w:val="30"/>
          <w:lang w:eastAsia="ru-RU"/>
        </w:rPr>
        <w:t xml:space="preserve"> </w:t>
      </w:r>
      <w:proofErr w:type="gramStart"/>
      <w:r w:rsidRPr="00401402">
        <w:rPr>
          <w:rFonts w:ascii="Times New Roman" w:eastAsia="Montserrat" w:hAnsi="Times New Roman" w:cs="Times New Roman"/>
          <w:sz w:val="30"/>
          <w:szCs w:val="30"/>
          <w:lang w:eastAsia="ru-RU"/>
        </w:rPr>
        <w:t>фотографический</w:t>
      </w:r>
      <w:proofErr w:type="gramEnd"/>
      <w:r w:rsidRPr="00401402">
        <w:rPr>
          <w:rFonts w:ascii="Times New Roman" w:eastAsia="Montserrat" w:hAnsi="Times New Roman" w:cs="Times New Roman"/>
          <w:sz w:val="30"/>
          <w:szCs w:val="30"/>
          <w:lang w:eastAsia="ru-RU"/>
        </w:rPr>
        <w:t xml:space="preserve"> изображений или трехмерных визуализаций, нанесение названий и логотипов брендов реализуемых товаров.</w:t>
      </w:r>
    </w:p>
    <w:p w:rsidR="00401402" w:rsidRPr="00401402" w:rsidRDefault="004A36FC" w:rsidP="004A36F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39. </w:t>
      </w:r>
      <w:r w:rsidR="00401402" w:rsidRPr="00401402">
        <w:rPr>
          <w:rFonts w:ascii="Times New Roman" w:eastAsia="Montserrat" w:hAnsi="Times New Roman" w:cs="Times New Roman"/>
          <w:sz w:val="30"/>
          <w:szCs w:val="30"/>
          <w:lang w:eastAsia="ru-RU"/>
        </w:rPr>
        <w:t xml:space="preserve">Информационное оформление поверхности кузова автофургона допускается осуществлять при помощи самоклеящейся пленки и методом аэрографии. Оформление может включать информацию о названии обслуживающего предприятия, видах предлагаемых товаров и услуг в форме шрифтовых композиций с включением логотипа и элементов фирменного стиля. Площадь, занятая графической информацией, не должна превышать 30% от общей площади поверхности кузова. </w:t>
      </w:r>
    </w:p>
    <w:p w:rsidR="00401402" w:rsidRPr="004A36FC" w:rsidRDefault="00401402" w:rsidP="004A36FC">
      <w:pPr>
        <w:spacing w:after="0" w:line="240" w:lineRule="auto"/>
        <w:ind w:firstLine="709"/>
        <w:jc w:val="both"/>
        <w:rPr>
          <w:rFonts w:ascii="Times New Roman" w:eastAsia="Montserrat" w:hAnsi="Times New Roman" w:cs="Times New Roman"/>
          <w:sz w:val="30"/>
          <w:szCs w:val="30"/>
          <w:lang w:eastAsia="ru-RU"/>
        </w:rPr>
      </w:pPr>
      <w:bookmarkStart w:id="25" w:name="_Hlk57789231"/>
      <w:r w:rsidRPr="00401402">
        <w:rPr>
          <w:rFonts w:ascii="Times New Roman" w:eastAsia="Montserrat" w:hAnsi="Times New Roman" w:cs="Times New Roman"/>
          <w:sz w:val="30"/>
          <w:szCs w:val="30"/>
          <w:lang w:eastAsia="ru-RU"/>
        </w:rPr>
        <w:t xml:space="preserve">Запрещается </w:t>
      </w:r>
      <w:r w:rsidRPr="004A36FC">
        <w:rPr>
          <w:rFonts w:ascii="Times New Roman" w:eastAsia="Montserrat" w:hAnsi="Times New Roman" w:cs="Times New Roman"/>
          <w:sz w:val="30"/>
          <w:szCs w:val="30"/>
          <w:lang w:eastAsia="ru-RU"/>
        </w:rPr>
        <w:t>нанесение названий и логотипов брендов реализуемых товаров.</w:t>
      </w:r>
    </w:p>
    <w:p w:rsidR="00401402" w:rsidRPr="004A36FC" w:rsidRDefault="004A36FC" w:rsidP="004A36FC">
      <w:pPr>
        <w:keepNext/>
        <w:keepLines/>
        <w:spacing w:after="0" w:line="240" w:lineRule="auto"/>
        <w:ind w:firstLine="708"/>
        <w:jc w:val="both"/>
        <w:outlineLvl w:val="2"/>
        <w:rPr>
          <w:rFonts w:ascii="Times New Roman" w:eastAsia="Montserrat" w:hAnsi="Times New Roman" w:cs="Times New Roman"/>
          <w:sz w:val="30"/>
          <w:szCs w:val="30"/>
          <w:lang w:eastAsia="ru-RU"/>
        </w:rPr>
      </w:pPr>
      <w:bookmarkStart w:id="26" w:name="_Toc59458509"/>
      <w:bookmarkEnd w:id="25"/>
      <w:r>
        <w:rPr>
          <w:rFonts w:ascii="Times New Roman" w:eastAsia="Montserrat" w:hAnsi="Times New Roman" w:cs="Times New Roman"/>
          <w:sz w:val="30"/>
          <w:szCs w:val="30"/>
          <w:lang w:eastAsia="ru-RU"/>
        </w:rPr>
        <w:lastRenderedPageBreak/>
        <w:t>40</w:t>
      </w:r>
      <w:r w:rsidR="00401402" w:rsidRPr="004A36FC">
        <w:rPr>
          <w:rFonts w:ascii="Times New Roman" w:eastAsia="Montserrat" w:hAnsi="Times New Roman" w:cs="Times New Roman"/>
          <w:sz w:val="30"/>
          <w:szCs w:val="30"/>
          <w:lang w:eastAsia="ru-RU"/>
        </w:rPr>
        <w:t xml:space="preserve">. </w:t>
      </w:r>
      <w:bookmarkEnd w:id="26"/>
      <w:r w:rsidR="00401402" w:rsidRPr="004A36FC">
        <w:rPr>
          <w:rFonts w:ascii="Times New Roman" w:eastAsia="Montserrat" w:hAnsi="Times New Roman" w:cs="Times New Roman"/>
          <w:sz w:val="30"/>
          <w:szCs w:val="30"/>
          <w:lang w:eastAsia="ru-RU"/>
        </w:rPr>
        <w:t>Мастерские по обслуживанию автомобилей</w:t>
      </w:r>
      <w:r w:rsidR="009C1F96">
        <w:rPr>
          <w:rFonts w:ascii="Times New Roman" w:eastAsia="Montserrat" w:hAnsi="Times New Roman" w:cs="Times New Roman"/>
          <w:sz w:val="30"/>
          <w:szCs w:val="30"/>
          <w:lang w:eastAsia="ru-RU"/>
        </w:rPr>
        <w:t>:</w:t>
      </w:r>
    </w:p>
    <w:p w:rsidR="00401402" w:rsidRPr="004A36FC" w:rsidRDefault="00401402" w:rsidP="004A36FC">
      <w:pPr>
        <w:spacing w:after="0" w:line="240" w:lineRule="auto"/>
        <w:ind w:firstLine="709"/>
        <w:jc w:val="both"/>
        <w:rPr>
          <w:rFonts w:ascii="Times New Roman" w:eastAsia="Montserrat" w:hAnsi="Times New Roman" w:cs="Times New Roman"/>
          <w:sz w:val="30"/>
          <w:szCs w:val="30"/>
          <w:lang w:eastAsia="ru-RU"/>
        </w:rPr>
      </w:pPr>
      <w:r w:rsidRPr="004A36FC">
        <w:rPr>
          <w:rFonts w:ascii="Times New Roman" w:eastAsia="Montserrat" w:hAnsi="Times New Roman" w:cs="Times New Roman"/>
          <w:sz w:val="30"/>
          <w:szCs w:val="30"/>
          <w:lang w:eastAsia="ru-RU"/>
        </w:rPr>
        <w:t xml:space="preserve">Высота фриза составляет 0,4–0,6 м. </w:t>
      </w:r>
    </w:p>
    <w:p w:rsidR="00401402" w:rsidRPr="004A36FC" w:rsidRDefault="00401402" w:rsidP="004A36FC">
      <w:pPr>
        <w:spacing w:after="0" w:line="240" w:lineRule="auto"/>
        <w:ind w:firstLine="709"/>
        <w:jc w:val="both"/>
        <w:rPr>
          <w:rFonts w:ascii="Times New Roman" w:eastAsia="Montserrat" w:hAnsi="Times New Roman" w:cs="Times New Roman"/>
          <w:sz w:val="30"/>
          <w:szCs w:val="30"/>
          <w:lang w:eastAsia="ru-RU"/>
        </w:rPr>
      </w:pPr>
      <w:r w:rsidRPr="004A36FC">
        <w:rPr>
          <w:rFonts w:ascii="Times New Roman" w:eastAsia="Montserrat" w:hAnsi="Times New Roman" w:cs="Times New Roman"/>
          <w:sz w:val="30"/>
          <w:szCs w:val="30"/>
          <w:lang w:eastAsia="ru-RU"/>
        </w:rPr>
        <w:t>Навес, размещаемый в случае необходимости с одной из сторон автосервиса, должен иметь длину выноса не более 5 м.</w:t>
      </w:r>
    </w:p>
    <w:p w:rsidR="00401402" w:rsidRPr="004A36FC" w:rsidRDefault="00401402" w:rsidP="004A36FC">
      <w:pPr>
        <w:spacing w:after="0" w:line="240" w:lineRule="auto"/>
        <w:ind w:firstLine="709"/>
        <w:jc w:val="both"/>
        <w:rPr>
          <w:rFonts w:ascii="Times New Roman" w:eastAsia="Montserrat" w:hAnsi="Times New Roman" w:cs="Times New Roman"/>
          <w:sz w:val="30"/>
          <w:szCs w:val="30"/>
          <w:lang w:eastAsia="ru-RU"/>
        </w:rPr>
      </w:pPr>
      <w:r w:rsidRPr="004A36FC">
        <w:rPr>
          <w:rFonts w:ascii="Times New Roman" w:eastAsia="Montserrat" w:hAnsi="Times New Roman" w:cs="Times New Roman"/>
          <w:sz w:val="30"/>
          <w:szCs w:val="30"/>
          <w:lang w:eastAsia="ru-RU"/>
        </w:rPr>
        <w:t xml:space="preserve">Ворота для заезда автомобилей должны быть подъемно-поворотные и рулонные. Минимальная ширина ворот составляет 2,5 м, высота — 2 м. Ворота следует окрашивать серые цвета, приведенные в требованиях к цветовому решению. </w:t>
      </w:r>
    </w:p>
    <w:p w:rsidR="00401402" w:rsidRPr="004A36FC" w:rsidRDefault="00401402" w:rsidP="004A36FC">
      <w:pPr>
        <w:spacing w:after="0" w:line="240" w:lineRule="auto"/>
        <w:ind w:firstLine="709"/>
        <w:jc w:val="both"/>
        <w:rPr>
          <w:rFonts w:ascii="Times New Roman" w:eastAsia="Montserrat" w:hAnsi="Times New Roman" w:cs="Times New Roman"/>
          <w:sz w:val="30"/>
          <w:szCs w:val="30"/>
          <w:lang w:eastAsia="ru-RU"/>
        </w:rPr>
      </w:pPr>
      <w:r w:rsidRPr="004A36FC">
        <w:rPr>
          <w:rFonts w:ascii="Times New Roman" w:eastAsia="Montserrat" w:hAnsi="Times New Roman" w:cs="Times New Roman"/>
          <w:sz w:val="30"/>
          <w:szCs w:val="30"/>
          <w:lang w:eastAsia="ru-RU"/>
        </w:rPr>
        <w:t xml:space="preserve">Входная дверь для посетителей должна иметь ширину проема в свету не менее 1 м. Рекомендуется устраивать вход для посетителей с отметки уровня земли для обеспечения доступа </w:t>
      </w:r>
      <w:proofErr w:type="spellStart"/>
      <w:r w:rsidRPr="004A36FC">
        <w:rPr>
          <w:rFonts w:ascii="Times New Roman" w:eastAsia="Montserrat" w:hAnsi="Times New Roman" w:cs="Times New Roman"/>
          <w:sz w:val="30"/>
          <w:szCs w:val="30"/>
          <w:lang w:eastAsia="ru-RU"/>
        </w:rPr>
        <w:t>маломобильных</w:t>
      </w:r>
      <w:proofErr w:type="spellEnd"/>
      <w:r w:rsidRPr="004A36FC">
        <w:rPr>
          <w:rFonts w:ascii="Times New Roman" w:eastAsia="Montserrat" w:hAnsi="Times New Roman" w:cs="Times New Roman"/>
          <w:sz w:val="30"/>
          <w:szCs w:val="30"/>
          <w:lang w:eastAsia="ru-RU"/>
        </w:rPr>
        <w:t xml:space="preserve"> групп населения. При невозможности организации входа с уровня земли следует устраивать пандусы с уклоном не более 5% (1/20).</w:t>
      </w:r>
    </w:p>
    <w:p w:rsidR="00401402" w:rsidRPr="004A36FC" w:rsidRDefault="00401402" w:rsidP="004A36FC">
      <w:pPr>
        <w:keepNext/>
        <w:keepLines/>
        <w:spacing w:before="320" w:after="80"/>
        <w:ind w:firstLine="708"/>
        <w:jc w:val="both"/>
        <w:outlineLvl w:val="2"/>
        <w:rPr>
          <w:rFonts w:ascii="Times New Roman" w:eastAsia="Montserrat" w:hAnsi="Times New Roman" w:cs="Times New Roman"/>
          <w:sz w:val="28"/>
          <w:szCs w:val="28"/>
          <w:lang w:eastAsia="ru-RU"/>
        </w:rPr>
      </w:pPr>
      <w:bookmarkStart w:id="27" w:name="_Toc59458510"/>
      <w:r w:rsidRPr="004A36FC">
        <w:rPr>
          <w:rFonts w:ascii="Times New Roman" w:eastAsia="Montserrat" w:hAnsi="Times New Roman" w:cs="Times New Roman"/>
          <w:noProof/>
          <w:sz w:val="30"/>
          <w:szCs w:val="30"/>
          <w:lang w:eastAsia="ru-RU"/>
        </w:rPr>
        <w:drawing>
          <wp:anchor distT="0" distB="0" distL="114300" distR="114300" simplePos="0" relativeHeight="251660288" behindDoc="1" locked="0" layoutInCell="1" allowOverlap="1">
            <wp:simplePos x="0" y="0"/>
            <wp:positionH relativeFrom="margin">
              <wp:posOffset>175260</wp:posOffset>
            </wp:positionH>
            <wp:positionV relativeFrom="paragraph">
              <wp:posOffset>506095</wp:posOffset>
            </wp:positionV>
            <wp:extent cx="4181475" cy="2010410"/>
            <wp:effectExtent l="0" t="0" r="9525" b="8890"/>
            <wp:wrapTight wrapText="bothSides">
              <wp:wrapPolygon edited="0">
                <wp:start x="0" y="0"/>
                <wp:lineTo x="0" y="21491"/>
                <wp:lineTo x="21551" y="21491"/>
                <wp:lineTo x="21551" y="0"/>
                <wp:lineTo x="0" y="0"/>
              </wp:wrapPolygon>
            </wp:wrapTight>
            <wp:docPr id="7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81475" cy="2010410"/>
                    </a:xfrm>
                    <a:prstGeom prst="rect">
                      <a:avLst/>
                    </a:prstGeom>
                    <a:ln/>
                  </pic:spPr>
                </pic:pic>
              </a:graphicData>
            </a:graphic>
          </wp:anchor>
        </w:drawing>
      </w:r>
      <w:r w:rsidR="004A36FC" w:rsidRPr="004A36FC">
        <w:rPr>
          <w:rFonts w:ascii="Times New Roman" w:eastAsia="Montserrat" w:hAnsi="Times New Roman" w:cs="Times New Roman"/>
          <w:sz w:val="30"/>
          <w:szCs w:val="30"/>
          <w:lang w:eastAsia="ru-RU"/>
        </w:rPr>
        <w:t xml:space="preserve">41. </w:t>
      </w:r>
      <w:r w:rsidRPr="004A36FC">
        <w:rPr>
          <w:rFonts w:ascii="Times New Roman" w:eastAsia="Montserrat" w:hAnsi="Times New Roman" w:cs="Times New Roman"/>
          <w:sz w:val="30"/>
          <w:szCs w:val="30"/>
          <w:lang w:eastAsia="ru-RU"/>
        </w:rPr>
        <w:t>Автостоянка</w:t>
      </w:r>
      <w:bookmarkEnd w:id="27"/>
      <w:r w:rsidR="004A36FC">
        <w:rPr>
          <w:rFonts w:ascii="Times New Roman" w:eastAsia="Montserrat" w:hAnsi="Times New Roman" w:cs="Times New Roman"/>
          <w:sz w:val="28"/>
          <w:szCs w:val="28"/>
          <w:lang w:eastAsia="ru-RU"/>
        </w:rPr>
        <w:t>:</w:t>
      </w: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p w:rsidR="00401402" w:rsidRPr="00401402" w:rsidRDefault="00401402" w:rsidP="00401402">
      <w:pPr>
        <w:spacing w:before="120" w:after="0"/>
        <w:ind w:firstLine="709"/>
        <w:jc w:val="both"/>
        <w:rPr>
          <w:rFonts w:ascii="Times New Roman" w:eastAsia="Montserrat" w:hAnsi="Times New Roman" w:cs="Times New Roman"/>
          <w:sz w:val="28"/>
          <w:szCs w:val="28"/>
          <w:lang w:eastAsia="ru-RU"/>
        </w:rPr>
      </w:pPr>
    </w:p>
    <w:p w:rsidR="00401402" w:rsidRPr="00401402" w:rsidRDefault="00401402" w:rsidP="00401402">
      <w:pPr>
        <w:spacing w:before="120" w:after="0"/>
        <w:ind w:firstLine="709"/>
        <w:jc w:val="both"/>
        <w:rPr>
          <w:rFonts w:ascii="Times New Roman" w:eastAsia="Montserrat" w:hAnsi="Times New Roman" w:cs="Times New Roman"/>
          <w:sz w:val="28"/>
          <w:szCs w:val="28"/>
          <w:lang w:eastAsia="ru-RU"/>
        </w:rPr>
      </w:pPr>
    </w:p>
    <w:p w:rsidR="00401402" w:rsidRPr="00401402" w:rsidRDefault="00401402" w:rsidP="004A36F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Покрытие автостоянки должно б</w:t>
      </w:r>
      <w:r w:rsidR="00C83DA1">
        <w:rPr>
          <w:rFonts w:ascii="Times New Roman" w:eastAsia="Montserrat" w:hAnsi="Times New Roman" w:cs="Times New Roman"/>
          <w:sz w:val="30"/>
          <w:szCs w:val="30"/>
          <w:lang w:eastAsia="ru-RU"/>
        </w:rPr>
        <w:t xml:space="preserve">ыть выполнено из асфальтобетона </w:t>
      </w:r>
      <w:r w:rsidR="00C83DA1" w:rsidRPr="009C1F96">
        <w:rPr>
          <w:rFonts w:ascii="Times New Roman" w:eastAsia="Montserrat" w:hAnsi="Times New Roman" w:cs="Times New Roman"/>
          <w:color w:val="FF0000"/>
          <w:sz w:val="30"/>
          <w:szCs w:val="30"/>
          <w:lang w:eastAsia="ru-RU"/>
        </w:rPr>
        <w:t xml:space="preserve">в зоне особого </w:t>
      </w:r>
      <w:r w:rsidRPr="009C1F96">
        <w:rPr>
          <w:rFonts w:ascii="Times New Roman" w:eastAsia="Montserrat" w:hAnsi="Times New Roman" w:cs="Times New Roman"/>
          <w:color w:val="FF0000"/>
          <w:sz w:val="30"/>
          <w:szCs w:val="30"/>
          <w:lang w:eastAsia="ru-RU"/>
        </w:rPr>
        <w:t xml:space="preserve"> </w:t>
      </w:r>
      <w:r w:rsidR="00C83DA1" w:rsidRPr="009C1F96">
        <w:rPr>
          <w:rFonts w:ascii="Times New Roman" w:eastAsia="Montserrat" w:hAnsi="Times New Roman" w:cs="Times New Roman"/>
          <w:color w:val="FF0000"/>
          <w:sz w:val="30"/>
          <w:szCs w:val="30"/>
          <w:lang w:eastAsia="ru-RU"/>
        </w:rPr>
        <w:t>городского значения и зоне повышенного внимания.</w:t>
      </w:r>
      <w:r w:rsidR="004A36FC" w:rsidRPr="009C1F96">
        <w:rPr>
          <w:rFonts w:ascii="Times New Roman" w:eastAsia="Montserrat" w:hAnsi="Times New Roman" w:cs="Times New Roman"/>
          <w:color w:val="FF0000"/>
          <w:sz w:val="30"/>
          <w:szCs w:val="30"/>
          <w:lang w:eastAsia="ru-RU"/>
        </w:rPr>
        <w:t xml:space="preserve"> </w:t>
      </w:r>
      <w:r w:rsidR="00C83DA1">
        <w:rPr>
          <w:rFonts w:ascii="Times New Roman" w:eastAsia="Montserrat" w:hAnsi="Times New Roman" w:cs="Times New Roman"/>
          <w:color w:val="FF0000"/>
          <w:sz w:val="30"/>
          <w:szCs w:val="30"/>
          <w:lang w:eastAsia="ru-RU"/>
        </w:rPr>
        <w:t xml:space="preserve">На иных территориях </w:t>
      </w:r>
      <w:r w:rsidRPr="00401402">
        <w:rPr>
          <w:rFonts w:ascii="Times New Roman" w:eastAsia="Montserrat" w:hAnsi="Times New Roman" w:cs="Times New Roman"/>
          <w:sz w:val="30"/>
          <w:szCs w:val="30"/>
          <w:lang w:eastAsia="ru-RU"/>
        </w:rPr>
        <w:t>допускается устройство покрытия из уплотненного щебня или гравия. Применение грунтового покрытия не допускается.</w:t>
      </w:r>
    </w:p>
    <w:p w:rsidR="00401402" w:rsidRPr="00401402" w:rsidRDefault="00401402" w:rsidP="004A36F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Проезд от края проезжей части улицы до въезда на территорию автостоянки должен иметь асфальтовое покрытие и ширину не менее 4,5 м. </w:t>
      </w:r>
    </w:p>
    <w:p w:rsidR="00401402" w:rsidRPr="00401402" w:rsidRDefault="00401402" w:rsidP="004A36F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Разметка автостоянки должна включать обозначение мест паркования транспорта, в том числе парковочных мест для </w:t>
      </w:r>
      <w:proofErr w:type="spellStart"/>
      <w:r w:rsidRPr="00401402">
        <w:rPr>
          <w:rFonts w:ascii="Times New Roman" w:eastAsia="Montserrat" w:hAnsi="Times New Roman" w:cs="Times New Roman"/>
          <w:sz w:val="30"/>
          <w:szCs w:val="30"/>
          <w:lang w:eastAsia="ru-RU"/>
        </w:rPr>
        <w:t>маломобильных</w:t>
      </w:r>
      <w:proofErr w:type="spellEnd"/>
      <w:r w:rsidRPr="00401402">
        <w:rPr>
          <w:rFonts w:ascii="Times New Roman" w:eastAsia="Montserrat" w:hAnsi="Times New Roman" w:cs="Times New Roman"/>
          <w:sz w:val="30"/>
          <w:szCs w:val="30"/>
          <w:lang w:eastAsia="ru-RU"/>
        </w:rPr>
        <w:t xml:space="preserve"> групп населения (МГН). Также на автостоянке следует наносить разметку в виде стрелок, указывающих направление движения по территории. </w:t>
      </w:r>
    </w:p>
    <w:p w:rsidR="00401402" w:rsidRPr="00401402" w:rsidRDefault="00401402" w:rsidP="004A36FC">
      <w:pPr>
        <w:spacing w:after="0" w:line="240" w:lineRule="auto"/>
        <w:ind w:firstLine="709"/>
        <w:jc w:val="both"/>
        <w:rPr>
          <w:rFonts w:ascii="Times New Roman" w:eastAsia="Montserrat" w:hAnsi="Times New Roman" w:cs="Times New Roman"/>
          <w:sz w:val="30"/>
          <w:szCs w:val="30"/>
          <w:lang w:eastAsia="ru-RU"/>
        </w:rPr>
      </w:pPr>
      <w:r w:rsidRPr="00401402">
        <w:rPr>
          <w:rFonts w:ascii="Times New Roman" w:eastAsia="Montserrat" w:hAnsi="Times New Roman" w:cs="Times New Roman"/>
          <w:sz w:val="30"/>
          <w:szCs w:val="30"/>
          <w:lang w:eastAsia="ru-RU"/>
        </w:rPr>
        <w:t xml:space="preserve">Рекомендуемая цветовая температура приборов освещения территории — 2500–3500 К. </w:t>
      </w:r>
    </w:p>
    <w:p w:rsidR="00401402" w:rsidRPr="00401402" w:rsidRDefault="004A36FC" w:rsidP="004A36F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42. </w:t>
      </w:r>
      <w:r w:rsidR="00401402" w:rsidRPr="00401402">
        <w:rPr>
          <w:rFonts w:ascii="Times New Roman" w:eastAsia="Montserrat" w:hAnsi="Times New Roman" w:cs="Times New Roman"/>
          <w:sz w:val="30"/>
          <w:szCs w:val="30"/>
          <w:lang w:eastAsia="ru-RU"/>
        </w:rPr>
        <w:t>Ограждение должно быть выполнено в виде просматриваемой (</w:t>
      </w:r>
      <w:proofErr w:type="spellStart"/>
      <w:r w:rsidR="00401402" w:rsidRPr="00401402">
        <w:rPr>
          <w:rFonts w:ascii="Times New Roman" w:eastAsia="Montserrat" w:hAnsi="Times New Roman" w:cs="Times New Roman"/>
          <w:sz w:val="30"/>
          <w:szCs w:val="30"/>
          <w:lang w:eastAsia="ru-RU"/>
        </w:rPr>
        <w:t>неглухой</w:t>
      </w:r>
      <w:proofErr w:type="spellEnd"/>
      <w:r w:rsidR="00401402" w:rsidRPr="00401402">
        <w:rPr>
          <w:rFonts w:ascii="Times New Roman" w:eastAsia="Montserrat" w:hAnsi="Times New Roman" w:cs="Times New Roman"/>
          <w:sz w:val="30"/>
          <w:szCs w:val="30"/>
          <w:lang w:eastAsia="ru-RU"/>
        </w:rPr>
        <w:t>) конструкции из металлических прутьев (а), сетчатых панелей типа «</w:t>
      </w:r>
      <w:proofErr w:type="spellStart"/>
      <w:r w:rsidR="00401402" w:rsidRPr="00401402">
        <w:rPr>
          <w:rFonts w:ascii="Times New Roman" w:eastAsia="Montserrat" w:hAnsi="Times New Roman" w:cs="Times New Roman"/>
          <w:sz w:val="30"/>
          <w:szCs w:val="30"/>
          <w:lang w:eastAsia="ru-RU"/>
        </w:rPr>
        <w:t>Гардис</w:t>
      </w:r>
      <w:proofErr w:type="spellEnd"/>
      <w:r w:rsidR="00401402" w:rsidRPr="00401402">
        <w:rPr>
          <w:rFonts w:ascii="Times New Roman" w:eastAsia="Montserrat" w:hAnsi="Times New Roman" w:cs="Times New Roman"/>
          <w:sz w:val="30"/>
          <w:szCs w:val="30"/>
          <w:lang w:eastAsia="ru-RU"/>
        </w:rPr>
        <w:t xml:space="preserve">» или аналогичных (б), деревянных реек на </w:t>
      </w:r>
      <w:r w:rsidR="00401402" w:rsidRPr="00401402">
        <w:rPr>
          <w:rFonts w:ascii="Times New Roman" w:eastAsia="Montserrat" w:hAnsi="Times New Roman" w:cs="Times New Roman"/>
          <w:sz w:val="30"/>
          <w:szCs w:val="30"/>
          <w:lang w:eastAsia="ru-RU"/>
        </w:rPr>
        <w:lastRenderedPageBreak/>
        <w:t>металлическом каркасе (в). Металлические части ограждений должны быть окрашены в нейтральные цвета ахроматической гаммы (</w:t>
      </w:r>
      <w:proofErr w:type="gramStart"/>
      <w:r w:rsidR="00401402" w:rsidRPr="00401402">
        <w:rPr>
          <w:rFonts w:ascii="Times New Roman" w:eastAsia="Montserrat" w:hAnsi="Times New Roman" w:cs="Times New Roman"/>
          <w:sz w:val="30"/>
          <w:szCs w:val="30"/>
          <w:lang w:eastAsia="ru-RU"/>
        </w:rPr>
        <w:t>черный</w:t>
      </w:r>
      <w:proofErr w:type="gramEnd"/>
      <w:r w:rsidR="00401402" w:rsidRPr="00401402">
        <w:rPr>
          <w:rFonts w:ascii="Times New Roman" w:eastAsia="Montserrat" w:hAnsi="Times New Roman" w:cs="Times New Roman"/>
          <w:sz w:val="30"/>
          <w:szCs w:val="30"/>
          <w:lang w:eastAsia="ru-RU"/>
        </w:rPr>
        <w:t xml:space="preserve">, оттенки серого). </w:t>
      </w:r>
    </w:p>
    <w:p w:rsidR="00401402" w:rsidRPr="00401402" w:rsidRDefault="00401402" w:rsidP="00401402">
      <w:pPr>
        <w:spacing w:before="120" w:after="0"/>
        <w:ind w:firstLine="709"/>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noProof/>
          <w:sz w:val="28"/>
          <w:szCs w:val="28"/>
          <w:lang w:eastAsia="ru-RU"/>
        </w:rPr>
        <w:drawing>
          <wp:inline distT="0" distB="0" distL="0" distR="0">
            <wp:extent cx="5800725" cy="1002929"/>
            <wp:effectExtent l="0" t="0" r="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2423" cy="1011867"/>
                    </a:xfrm>
                    <a:prstGeom prst="rect">
                      <a:avLst/>
                    </a:prstGeom>
                    <a:noFill/>
                    <a:ln>
                      <a:noFill/>
                    </a:ln>
                  </pic:spPr>
                </pic:pic>
              </a:graphicData>
            </a:graphic>
          </wp:inline>
        </w:drawing>
      </w:r>
    </w:p>
    <w:p w:rsidR="00401402" w:rsidRPr="00401402" w:rsidRDefault="00401402" w:rsidP="00401402">
      <w:pPr>
        <w:spacing w:before="120" w:after="0"/>
        <w:ind w:firstLine="709"/>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ab/>
      </w:r>
      <w:r w:rsidRPr="00401402">
        <w:rPr>
          <w:rFonts w:ascii="Times New Roman" w:eastAsia="Montserrat" w:hAnsi="Times New Roman" w:cs="Times New Roman"/>
          <w:sz w:val="28"/>
          <w:szCs w:val="28"/>
          <w:lang w:eastAsia="ru-RU"/>
        </w:rPr>
        <w:tab/>
        <w:t>а</w:t>
      </w:r>
      <w:r w:rsidRPr="00401402">
        <w:rPr>
          <w:rFonts w:ascii="Times New Roman" w:eastAsia="Montserrat" w:hAnsi="Times New Roman" w:cs="Times New Roman"/>
          <w:sz w:val="28"/>
          <w:szCs w:val="28"/>
          <w:lang w:eastAsia="ru-RU"/>
        </w:rPr>
        <w:tab/>
      </w:r>
      <w:r w:rsidRPr="00401402">
        <w:rPr>
          <w:rFonts w:ascii="Times New Roman" w:eastAsia="Montserrat" w:hAnsi="Times New Roman" w:cs="Times New Roman"/>
          <w:sz w:val="28"/>
          <w:szCs w:val="28"/>
          <w:lang w:eastAsia="ru-RU"/>
        </w:rPr>
        <w:tab/>
      </w:r>
      <w:r w:rsidRPr="00401402">
        <w:rPr>
          <w:rFonts w:ascii="Times New Roman" w:eastAsia="Montserrat" w:hAnsi="Times New Roman" w:cs="Times New Roman"/>
          <w:sz w:val="28"/>
          <w:szCs w:val="28"/>
          <w:lang w:eastAsia="ru-RU"/>
        </w:rPr>
        <w:tab/>
      </w:r>
      <w:r w:rsidRPr="00401402">
        <w:rPr>
          <w:rFonts w:ascii="Times New Roman" w:eastAsia="Montserrat" w:hAnsi="Times New Roman" w:cs="Times New Roman"/>
          <w:sz w:val="28"/>
          <w:szCs w:val="28"/>
          <w:lang w:eastAsia="ru-RU"/>
        </w:rPr>
        <w:tab/>
        <w:t>б</w:t>
      </w:r>
      <w:r w:rsidRPr="00401402">
        <w:rPr>
          <w:rFonts w:ascii="Times New Roman" w:eastAsia="Montserrat" w:hAnsi="Times New Roman" w:cs="Times New Roman"/>
          <w:sz w:val="28"/>
          <w:szCs w:val="28"/>
          <w:lang w:eastAsia="ru-RU"/>
        </w:rPr>
        <w:tab/>
      </w:r>
      <w:r w:rsidRPr="00401402">
        <w:rPr>
          <w:rFonts w:ascii="Times New Roman" w:eastAsia="Montserrat" w:hAnsi="Times New Roman" w:cs="Times New Roman"/>
          <w:sz w:val="28"/>
          <w:szCs w:val="28"/>
          <w:lang w:eastAsia="ru-RU"/>
        </w:rPr>
        <w:tab/>
      </w:r>
      <w:r w:rsidRPr="00401402">
        <w:rPr>
          <w:rFonts w:ascii="Times New Roman" w:eastAsia="Montserrat" w:hAnsi="Times New Roman" w:cs="Times New Roman"/>
          <w:sz w:val="28"/>
          <w:szCs w:val="28"/>
          <w:lang w:eastAsia="ru-RU"/>
        </w:rPr>
        <w:tab/>
      </w:r>
      <w:r w:rsidRPr="00401402">
        <w:rPr>
          <w:rFonts w:ascii="Times New Roman" w:eastAsia="Montserrat" w:hAnsi="Times New Roman" w:cs="Times New Roman"/>
          <w:sz w:val="28"/>
          <w:szCs w:val="28"/>
          <w:lang w:eastAsia="ru-RU"/>
        </w:rPr>
        <w:tab/>
        <w:t>в</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Запрещается применение профилированных листов, </w:t>
      </w:r>
      <w:proofErr w:type="spellStart"/>
      <w:r w:rsidRPr="002E7549">
        <w:rPr>
          <w:rFonts w:ascii="Times New Roman" w:eastAsia="Montserrat" w:hAnsi="Times New Roman" w:cs="Times New Roman"/>
          <w:sz w:val="30"/>
          <w:szCs w:val="30"/>
          <w:lang w:eastAsia="ru-RU"/>
        </w:rPr>
        <w:t>баннерной</w:t>
      </w:r>
      <w:proofErr w:type="spellEnd"/>
      <w:r w:rsidRPr="002E7549">
        <w:rPr>
          <w:rFonts w:ascii="Times New Roman" w:eastAsia="Montserrat" w:hAnsi="Times New Roman" w:cs="Times New Roman"/>
          <w:sz w:val="30"/>
          <w:szCs w:val="30"/>
          <w:lang w:eastAsia="ru-RU"/>
        </w:rPr>
        <w:t xml:space="preserve"> ткани, размещение на ограждениях колючей проволоки.</w:t>
      </w:r>
    </w:p>
    <w:p w:rsidR="00401402" w:rsidRPr="002E7549" w:rsidRDefault="004A36FC" w:rsidP="004A36F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sz w:val="30"/>
          <w:szCs w:val="30"/>
          <w:lang w:eastAsia="ru-RU"/>
        </w:rPr>
        <w:t xml:space="preserve">43. </w:t>
      </w:r>
      <w:r w:rsidR="00401402" w:rsidRPr="002E7549">
        <w:rPr>
          <w:rFonts w:ascii="Times New Roman" w:eastAsia="Montserrat" w:hAnsi="Times New Roman" w:cs="Times New Roman"/>
          <w:sz w:val="30"/>
          <w:szCs w:val="30"/>
          <w:lang w:eastAsia="ru-RU"/>
        </w:rPr>
        <w:t>Помещение охранного пункта может быть наземным и приподнятым. Приподнятый тип поста охраны применяется преимущественно на автостоянках большой площади для улучшения обзора.</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Максимальные габаритные размеры поста охраны без учета лестницы (для приподнятого типа) составляют 3 </w:t>
      </w:r>
      <w:proofErr w:type="spellStart"/>
      <w:r w:rsidRPr="002E7549">
        <w:rPr>
          <w:rFonts w:ascii="Times New Roman" w:eastAsia="Montserrat" w:hAnsi="Times New Roman" w:cs="Times New Roman"/>
          <w:sz w:val="30"/>
          <w:szCs w:val="30"/>
          <w:lang w:eastAsia="ru-RU"/>
        </w:rPr>
        <w:t>х</w:t>
      </w:r>
      <w:proofErr w:type="spellEnd"/>
      <w:r w:rsidRPr="002E7549">
        <w:rPr>
          <w:rFonts w:ascii="Times New Roman" w:eastAsia="Montserrat" w:hAnsi="Times New Roman" w:cs="Times New Roman"/>
          <w:sz w:val="30"/>
          <w:szCs w:val="30"/>
          <w:lang w:eastAsia="ru-RU"/>
        </w:rPr>
        <w:t xml:space="preserve"> 3 м. Максимальная разрешенная высота поста охраны составляет 6 м с учетом всех выступающих элементов.</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Высота фриза составляет 0,4–0,6 м.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Дверь должна иметь ширину проема в свету не менее 0,8 м.</w:t>
      </w:r>
    </w:p>
    <w:p w:rsidR="004A36FC"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Лестницу рекомендуется выполнять из стали. Конструкция лестницы должны быть надежной и безопасной. С внешней стороны лестничных маршей и площадок следует устраивать перила. </w:t>
      </w:r>
    </w:p>
    <w:p w:rsidR="00401402" w:rsidRPr="004A36FC"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 </w:t>
      </w:r>
    </w:p>
    <w:p w:rsidR="00401402" w:rsidRDefault="004A36FC" w:rsidP="004A36FC">
      <w:pPr>
        <w:keepNext/>
        <w:keepLines/>
        <w:spacing w:before="120" w:after="0"/>
        <w:jc w:val="center"/>
        <w:outlineLvl w:val="1"/>
        <w:rPr>
          <w:rFonts w:ascii="Times New Roman" w:eastAsia="Montserrat" w:hAnsi="Times New Roman" w:cs="Times New Roman"/>
          <w:sz w:val="30"/>
          <w:szCs w:val="30"/>
          <w:lang w:eastAsia="ru-RU"/>
        </w:rPr>
      </w:pPr>
      <w:bookmarkStart w:id="28" w:name="_Toc59458522"/>
      <w:r>
        <w:rPr>
          <w:rFonts w:ascii="Times New Roman" w:eastAsia="Montserrat" w:hAnsi="Times New Roman" w:cs="Times New Roman"/>
          <w:sz w:val="30"/>
          <w:szCs w:val="30"/>
          <w:lang w:val="en-US" w:eastAsia="ru-RU"/>
        </w:rPr>
        <w:t>VII</w:t>
      </w:r>
      <w:r>
        <w:rPr>
          <w:rFonts w:ascii="Times New Roman" w:eastAsia="Montserrat" w:hAnsi="Times New Roman" w:cs="Times New Roman"/>
          <w:sz w:val="30"/>
          <w:szCs w:val="30"/>
          <w:lang w:eastAsia="ru-RU"/>
        </w:rPr>
        <w:t>.</w:t>
      </w:r>
      <w:r w:rsidR="00401402" w:rsidRPr="004A36FC">
        <w:rPr>
          <w:rFonts w:ascii="Times New Roman" w:eastAsia="Montserrat" w:hAnsi="Times New Roman" w:cs="Times New Roman"/>
          <w:sz w:val="30"/>
          <w:szCs w:val="30"/>
          <w:lang w:eastAsia="ru-RU"/>
        </w:rPr>
        <w:t xml:space="preserve"> Информационное оформление объектов</w:t>
      </w:r>
      <w:bookmarkEnd w:id="28"/>
    </w:p>
    <w:p w:rsidR="004A36FC" w:rsidRPr="004A36FC" w:rsidRDefault="004A36FC" w:rsidP="004A36FC">
      <w:pPr>
        <w:keepNext/>
        <w:keepLines/>
        <w:spacing w:before="120" w:after="0"/>
        <w:jc w:val="center"/>
        <w:outlineLvl w:val="1"/>
        <w:rPr>
          <w:rFonts w:ascii="Times New Roman" w:eastAsia="Montserrat" w:hAnsi="Times New Roman" w:cs="Times New Roman"/>
          <w:sz w:val="30"/>
          <w:szCs w:val="30"/>
          <w:lang w:eastAsia="ru-RU"/>
        </w:rPr>
      </w:pPr>
    </w:p>
    <w:p w:rsidR="00401402" w:rsidRPr="004A36FC" w:rsidRDefault="004A36FC" w:rsidP="004A36FC">
      <w:pPr>
        <w:spacing w:after="0" w:line="240" w:lineRule="auto"/>
        <w:ind w:firstLine="709"/>
        <w:jc w:val="both"/>
        <w:rPr>
          <w:rFonts w:ascii="Times New Roman" w:eastAsia="Montserrat" w:hAnsi="Times New Roman" w:cs="Times New Roman"/>
          <w:sz w:val="30"/>
          <w:szCs w:val="30"/>
          <w:lang w:eastAsia="ru-RU"/>
        </w:rPr>
      </w:pPr>
      <w:r w:rsidRPr="004A36FC">
        <w:rPr>
          <w:rFonts w:ascii="Times New Roman" w:eastAsia="Montserrat" w:hAnsi="Times New Roman" w:cs="Times New Roman"/>
          <w:sz w:val="30"/>
          <w:szCs w:val="30"/>
          <w:lang w:eastAsia="ru-RU"/>
        </w:rPr>
        <w:t xml:space="preserve">44. </w:t>
      </w:r>
      <w:r w:rsidR="00401402" w:rsidRPr="004A36FC">
        <w:rPr>
          <w:rFonts w:ascii="Times New Roman" w:eastAsia="Montserrat" w:hAnsi="Times New Roman" w:cs="Times New Roman"/>
          <w:sz w:val="30"/>
          <w:szCs w:val="30"/>
          <w:lang w:eastAsia="ru-RU"/>
        </w:rPr>
        <w:t xml:space="preserve">Информационное оформление нестационарных торговых объектов включает в себя размещение на фасадах следующих элементов: вывеска, информационная табличка, информационное оформление витрин. </w:t>
      </w:r>
    </w:p>
    <w:p w:rsidR="00401402" w:rsidRPr="004A36FC" w:rsidRDefault="004A36FC" w:rsidP="004A36FC">
      <w:pPr>
        <w:keepNext/>
        <w:keepLines/>
        <w:spacing w:after="0" w:line="240" w:lineRule="auto"/>
        <w:ind w:firstLine="708"/>
        <w:jc w:val="both"/>
        <w:outlineLvl w:val="2"/>
        <w:rPr>
          <w:rFonts w:ascii="Times New Roman" w:eastAsia="Montserrat" w:hAnsi="Times New Roman" w:cs="Times New Roman"/>
          <w:sz w:val="30"/>
          <w:szCs w:val="30"/>
          <w:lang w:eastAsia="ru-RU"/>
        </w:rPr>
      </w:pPr>
      <w:r w:rsidRPr="004A36FC">
        <w:rPr>
          <w:rFonts w:ascii="Times New Roman" w:eastAsia="Montserrat" w:hAnsi="Times New Roman" w:cs="Times New Roman"/>
          <w:sz w:val="30"/>
          <w:szCs w:val="30"/>
          <w:lang w:eastAsia="ru-RU"/>
        </w:rPr>
        <w:t>45.</w:t>
      </w:r>
      <w:r w:rsidR="00401402" w:rsidRPr="004A36FC">
        <w:rPr>
          <w:rFonts w:ascii="Times New Roman" w:eastAsia="Montserrat" w:hAnsi="Times New Roman" w:cs="Times New Roman"/>
          <w:sz w:val="30"/>
          <w:szCs w:val="30"/>
          <w:lang w:eastAsia="ru-RU"/>
        </w:rPr>
        <w:t xml:space="preserve"> Вывеска</w:t>
      </w:r>
      <w:r w:rsidRPr="004A36FC">
        <w:rPr>
          <w:rFonts w:ascii="Times New Roman" w:eastAsia="Montserrat" w:hAnsi="Times New Roman" w:cs="Times New Roman"/>
          <w:sz w:val="30"/>
          <w:szCs w:val="30"/>
          <w:lang w:eastAsia="ru-RU"/>
        </w:rPr>
        <w:t>:</w:t>
      </w:r>
      <w:r w:rsidR="00401402" w:rsidRPr="004A36FC">
        <w:rPr>
          <w:rFonts w:ascii="Times New Roman" w:eastAsia="Montserrat" w:hAnsi="Times New Roman" w:cs="Times New Roman"/>
          <w:sz w:val="30"/>
          <w:szCs w:val="30"/>
          <w:lang w:eastAsia="ru-RU"/>
        </w:rPr>
        <w:t xml:space="preserve"> </w:t>
      </w:r>
    </w:p>
    <w:p w:rsidR="00401402" w:rsidRPr="004A36FC" w:rsidRDefault="00401402" w:rsidP="004A36FC">
      <w:pPr>
        <w:spacing w:after="0" w:line="240" w:lineRule="auto"/>
        <w:ind w:firstLine="709"/>
        <w:jc w:val="both"/>
        <w:rPr>
          <w:rFonts w:ascii="Times New Roman" w:eastAsia="Montserrat" w:hAnsi="Times New Roman" w:cs="Times New Roman"/>
          <w:sz w:val="30"/>
          <w:szCs w:val="30"/>
          <w:lang w:eastAsia="ru-RU"/>
        </w:rPr>
      </w:pPr>
      <w:r w:rsidRPr="004A36FC">
        <w:rPr>
          <w:rFonts w:ascii="Times New Roman" w:eastAsia="Montserrat" w:hAnsi="Times New Roman" w:cs="Times New Roman"/>
          <w:sz w:val="30"/>
          <w:szCs w:val="30"/>
          <w:lang w:eastAsia="ru-RU"/>
        </w:rPr>
        <w:t xml:space="preserve">Вывески размещаются на фризе временных закрытых сооружений. </w:t>
      </w:r>
    </w:p>
    <w:p w:rsidR="00401402" w:rsidRPr="00401402" w:rsidRDefault="00401402" w:rsidP="004A36FC">
      <w:pPr>
        <w:spacing w:after="0" w:line="240" w:lineRule="auto"/>
        <w:ind w:firstLine="709"/>
        <w:jc w:val="both"/>
        <w:rPr>
          <w:rFonts w:ascii="Times New Roman" w:eastAsia="Montserrat" w:hAnsi="Times New Roman" w:cs="Times New Roman"/>
          <w:sz w:val="28"/>
          <w:szCs w:val="28"/>
          <w:lang w:eastAsia="ru-RU"/>
        </w:rPr>
      </w:pPr>
      <w:r w:rsidRPr="004A36FC">
        <w:rPr>
          <w:rFonts w:ascii="Times New Roman" w:eastAsia="Montserrat" w:hAnsi="Times New Roman" w:cs="Times New Roman"/>
          <w:sz w:val="30"/>
          <w:szCs w:val="30"/>
          <w:lang w:eastAsia="ru-RU"/>
        </w:rPr>
        <w:t xml:space="preserve">Конструкция вывески должна размещаться в пределах зоны, занимающей не более 80% высоты фриза и не более 80% длины </w:t>
      </w:r>
      <w:r w:rsidRPr="004A36FC">
        <w:rPr>
          <w:rFonts w:ascii="Times New Roman" w:eastAsia="Montserrat" w:hAnsi="Times New Roman" w:cs="Times New Roman"/>
          <w:sz w:val="30"/>
          <w:szCs w:val="30"/>
          <w:lang w:eastAsia="ru-RU"/>
        </w:rPr>
        <w:lastRenderedPageBreak/>
        <w:t>стороны фриза, на которой размещается вывеска.</w:t>
      </w:r>
      <w:r w:rsidRPr="00401402">
        <w:rPr>
          <w:rFonts w:ascii="Times New Roman" w:eastAsia="Montserrat" w:hAnsi="Times New Roman" w:cs="Times New Roman"/>
          <w:sz w:val="28"/>
          <w:szCs w:val="28"/>
          <w:lang w:eastAsia="ru-RU"/>
        </w:rPr>
        <w:t xml:space="preserve"> </w:t>
      </w:r>
      <w:r w:rsidRPr="00401402">
        <w:rPr>
          <w:rFonts w:ascii="Times New Roman" w:eastAsia="Montserrat" w:hAnsi="Times New Roman" w:cs="Times New Roman"/>
          <w:noProof/>
          <w:sz w:val="28"/>
          <w:szCs w:val="28"/>
          <w:lang w:eastAsia="ru-RU"/>
        </w:rPr>
        <w:drawing>
          <wp:inline distT="0" distB="0" distL="0" distR="0">
            <wp:extent cx="5876925" cy="18859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44"/>
                    <a:stretch/>
                  </pic:blipFill>
                  <pic:spPr bwMode="auto">
                    <a:xfrm>
                      <a:off x="0" y="0"/>
                      <a:ext cx="5876925" cy="1885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Допускается включение в информационную конструкцию фирменного графического знака и других элементов фирменного стиля организации (предприятия), при условии их размещения в пределах вышеуказанной зоны на фризе.</w:t>
      </w: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noProof/>
          <w:sz w:val="28"/>
          <w:szCs w:val="28"/>
          <w:lang w:eastAsia="ru-RU"/>
        </w:rPr>
        <w:drawing>
          <wp:inline distT="0" distB="0" distL="0" distR="0">
            <wp:extent cx="5712004" cy="1024435"/>
            <wp:effectExtent l="0" t="0" r="3175"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12004" cy="1024435"/>
                    </a:xfrm>
                    <a:prstGeom prst="rect">
                      <a:avLst/>
                    </a:prstGeom>
                    <a:noFill/>
                    <a:ln>
                      <a:noFill/>
                    </a:ln>
                  </pic:spPr>
                </pic:pic>
              </a:graphicData>
            </a:graphic>
          </wp:inline>
        </w:drawing>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Вывеску следует выравнивать по центральной оси фриза по вертикали. По горизонтали вывеску обычно выравнивают по центральной оси фриза или по краю входной группы (для торговых павильонов и состоящих из них </w:t>
      </w:r>
      <w:r w:rsidR="009C1F96">
        <w:rPr>
          <w:rFonts w:ascii="Times New Roman" w:eastAsia="Montserrat" w:hAnsi="Times New Roman" w:cs="Times New Roman"/>
          <w:color w:val="FF0000"/>
          <w:sz w:val="30"/>
          <w:szCs w:val="30"/>
          <w:lang w:eastAsia="ru-RU"/>
        </w:rPr>
        <w:t>к</w:t>
      </w:r>
      <w:r w:rsidR="009C1F96" w:rsidRPr="009C1F96">
        <w:rPr>
          <w:rFonts w:ascii="Times New Roman" w:eastAsia="Montserrat" w:hAnsi="Times New Roman" w:cs="Times New Roman"/>
          <w:color w:val="FF0000"/>
          <w:sz w:val="30"/>
          <w:szCs w:val="30"/>
          <w:lang w:eastAsia="ru-RU"/>
        </w:rPr>
        <w:t>омплекс</w:t>
      </w:r>
      <w:r w:rsidR="009C1F96">
        <w:rPr>
          <w:rFonts w:ascii="Times New Roman" w:eastAsia="Montserrat" w:hAnsi="Times New Roman" w:cs="Times New Roman"/>
          <w:color w:val="FF0000"/>
          <w:sz w:val="30"/>
          <w:szCs w:val="30"/>
          <w:lang w:eastAsia="ru-RU"/>
        </w:rPr>
        <w:t>а</w:t>
      </w:r>
      <w:r w:rsidR="009C1F96" w:rsidRPr="009C1F96">
        <w:rPr>
          <w:rFonts w:ascii="Times New Roman" w:eastAsia="Montserrat" w:hAnsi="Times New Roman" w:cs="Times New Roman"/>
          <w:color w:val="FF0000"/>
          <w:sz w:val="30"/>
          <w:szCs w:val="30"/>
          <w:lang w:eastAsia="ru-RU"/>
        </w:rPr>
        <w:t xml:space="preserve"> временных объектов </w:t>
      </w:r>
      <w:r w:rsidRPr="002E7549">
        <w:rPr>
          <w:rFonts w:ascii="Times New Roman" w:eastAsia="Montserrat" w:hAnsi="Times New Roman" w:cs="Times New Roman"/>
          <w:sz w:val="30"/>
          <w:szCs w:val="30"/>
          <w:lang w:eastAsia="ru-RU"/>
        </w:rPr>
        <w:t>и торговых галерей).</w:t>
      </w:r>
    </w:p>
    <w:p w:rsidR="00401402" w:rsidRPr="00401402" w:rsidRDefault="00401402" w:rsidP="00401402">
      <w:pPr>
        <w:spacing w:after="0"/>
        <w:ind w:firstLine="709"/>
        <w:jc w:val="both"/>
        <w:rPr>
          <w:rFonts w:ascii="Times New Roman" w:eastAsia="Montserrat" w:hAnsi="Times New Roman" w:cs="Times New Roman"/>
          <w:sz w:val="28"/>
          <w:szCs w:val="28"/>
          <w:lang w:val="en-US" w:eastAsia="ru-RU"/>
        </w:rPr>
      </w:pPr>
      <w:r w:rsidRPr="00401402">
        <w:rPr>
          <w:rFonts w:ascii="Times New Roman" w:eastAsia="Montserrat" w:hAnsi="Times New Roman" w:cs="Times New Roman"/>
          <w:noProof/>
          <w:sz w:val="28"/>
          <w:szCs w:val="28"/>
          <w:lang w:eastAsia="ru-RU"/>
        </w:rPr>
        <w:drawing>
          <wp:inline distT="0" distB="0" distL="0" distR="0">
            <wp:extent cx="4990012" cy="1854925"/>
            <wp:effectExtent l="0" t="0" r="127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994133" cy="1856457"/>
                    </a:xfrm>
                    <a:prstGeom prst="rect">
                      <a:avLst/>
                    </a:prstGeom>
                    <a:noFill/>
                    <a:ln>
                      <a:noFill/>
                    </a:ln>
                  </pic:spPr>
                </pic:pic>
              </a:graphicData>
            </a:graphic>
          </wp:inline>
        </w:drawing>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Вывеска размещается на фризе без подложки. Буквы могут выполняться в виде объемного короба или </w:t>
      </w:r>
      <w:proofErr w:type="gramStart"/>
      <w:r w:rsidRPr="002E7549">
        <w:rPr>
          <w:rFonts w:ascii="Times New Roman" w:eastAsia="Montserrat" w:hAnsi="Times New Roman" w:cs="Times New Roman"/>
          <w:sz w:val="30"/>
          <w:szCs w:val="30"/>
          <w:lang w:eastAsia="ru-RU"/>
        </w:rPr>
        <w:t>плоскими</w:t>
      </w:r>
      <w:proofErr w:type="gramEnd"/>
      <w:r w:rsidRPr="002E7549">
        <w:rPr>
          <w:rFonts w:ascii="Times New Roman" w:eastAsia="Montserrat" w:hAnsi="Times New Roman" w:cs="Times New Roman"/>
          <w:sz w:val="30"/>
          <w:szCs w:val="30"/>
          <w:lang w:eastAsia="ru-RU"/>
        </w:rPr>
        <w:t xml:space="preserve"> с выносом относительно плоскости фриза при помощи специальных крепежных элементов.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Запрещается использовать в качестве материалов вывески </w:t>
      </w:r>
      <w:proofErr w:type="spellStart"/>
      <w:r w:rsidRPr="002E7549">
        <w:rPr>
          <w:rFonts w:ascii="Times New Roman" w:eastAsia="Montserrat" w:hAnsi="Times New Roman" w:cs="Times New Roman"/>
          <w:sz w:val="30"/>
          <w:szCs w:val="30"/>
          <w:lang w:eastAsia="ru-RU"/>
        </w:rPr>
        <w:t>баннерную</w:t>
      </w:r>
      <w:proofErr w:type="spellEnd"/>
      <w:r w:rsidRPr="002E7549">
        <w:rPr>
          <w:rFonts w:ascii="Times New Roman" w:eastAsia="Montserrat" w:hAnsi="Times New Roman" w:cs="Times New Roman"/>
          <w:sz w:val="30"/>
          <w:szCs w:val="30"/>
          <w:lang w:eastAsia="ru-RU"/>
        </w:rPr>
        <w:t xml:space="preserve"> ткань, самоклеящуюся пленку.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Выступ конструкции вывески относи</w:t>
      </w:r>
      <w:bookmarkStart w:id="29" w:name="_GoBack"/>
      <w:bookmarkEnd w:id="29"/>
      <w:r w:rsidRPr="002E7549">
        <w:rPr>
          <w:rFonts w:ascii="Times New Roman" w:eastAsia="Montserrat" w:hAnsi="Times New Roman" w:cs="Times New Roman"/>
          <w:sz w:val="30"/>
          <w:szCs w:val="30"/>
          <w:lang w:eastAsia="ru-RU"/>
        </w:rPr>
        <w:t xml:space="preserve">тельно плоскости фриза не должен превышать 0,2 м.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lastRenderedPageBreak/>
        <w:t>В качестве дополнительного элемента информационного оформления может использоваться консольная конструкция. Высота консольной конструкции не должна превышать высоту фриза. Вынос консольной конструкции относительно плоскости фриза - 0,7 м. Консольные конструкции устанавливаются на расстоянии не более 0,2 м от плоскости фриза.</w:t>
      </w:r>
    </w:p>
    <w:tbl>
      <w:tblPr>
        <w:tblW w:w="0" w:type="auto"/>
        <w:tblLook w:val="04A0"/>
      </w:tblPr>
      <w:tblGrid>
        <w:gridCol w:w="4785"/>
        <w:gridCol w:w="4785"/>
      </w:tblGrid>
      <w:tr w:rsidR="00401402" w:rsidRPr="00401402" w:rsidTr="00401402">
        <w:tc>
          <w:tcPr>
            <w:tcW w:w="4815" w:type="dxa"/>
          </w:tcPr>
          <w:p w:rsidR="00401402" w:rsidRPr="00401402" w:rsidRDefault="00401402" w:rsidP="00401402">
            <w:pPr>
              <w:spacing w:after="0"/>
              <w:jc w:val="center"/>
              <w:rPr>
                <w:rFonts w:ascii="Times New Roman" w:eastAsia="Montserrat" w:hAnsi="Times New Roman" w:cs="Times New Roman"/>
                <w:noProof/>
                <w:sz w:val="28"/>
                <w:szCs w:val="28"/>
                <w:lang w:eastAsia="ru-RU"/>
              </w:rPr>
            </w:pPr>
            <w:r w:rsidRPr="00401402">
              <w:rPr>
                <w:rFonts w:ascii="Times New Roman" w:eastAsia="Montserrat" w:hAnsi="Times New Roman" w:cs="Times New Roman"/>
                <w:noProof/>
                <w:sz w:val="28"/>
                <w:szCs w:val="28"/>
                <w:lang w:eastAsia="ru-RU"/>
              </w:rPr>
              <w:drawing>
                <wp:inline distT="0" distB="0" distL="0" distR="0">
                  <wp:extent cx="1543050" cy="19278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7504"/>
                          <a:stretch/>
                        </pic:blipFill>
                        <pic:spPr bwMode="auto">
                          <a:xfrm>
                            <a:off x="0" y="0"/>
                            <a:ext cx="1543531" cy="19284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15" w:type="dxa"/>
          </w:tcPr>
          <w:p w:rsidR="00401402" w:rsidRPr="00401402" w:rsidRDefault="00401402" w:rsidP="00401402">
            <w:pPr>
              <w:spacing w:after="0"/>
              <w:jc w:val="center"/>
              <w:rPr>
                <w:rFonts w:ascii="Times New Roman" w:eastAsia="Montserrat" w:hAnsi="Times New Roman" w:cs="Times New Roman"/>
                <w:noProof/>
                <w:sz w:val="28"/>
                <w:szCs w:val="28"/>
                <w:lang w:eastAsia="ru-RU"/>
              </w:rPr>
            </w:pPr>
            <w:r w:rsidRPr="00401402">
              <w:rPr>
                <w:rFonts w:ascii="Times New Roman" w:eastAsia="Montserrat" w:hAnsi="Times New Roman" w:cs="Times New Roman"/>
                <w:noProof/>
                <w:sz w:val="28"/>
                <w:szCs w:val="28"/>
                <w:lang w:eastAsia="ru-RU"/>
              </w:rPr>
              <w:drawing>
                <wp:inline distT="0" distB="0" distL="0" distR="0">
                  <wp:extent cx="1543050" cy="19278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504"/>
                          <a:stretch/>
                        </pic:blipFill>
                        <pic:spPr bwMode="auto">
                          <a:xfrm>
                            <a:off x="0" y="0"/>
                            <a:ext cx="1543531" cy="19284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01402" w:rsidRPr="00401402" w:rsidTr="00401402">
        <w:tc>
          <w:tcPr>
            <w:tcW w:w="4815" w:type="dxa"/>
          </w:tcPr>
          <w:p w:rsidR="00401402" w:rsidRPr="00401402" w:rsidRDefault="00401402" w:rsidP="00401402">
            <w:pPr>
              <w:spacing w:after="0"/>
              <w:ind w:firstLine="709"/>
              <w:jc w:val="both"/>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Буквы в виде объемного короба</w:t>
            </w:r>
          </w:p>
        </w:tc>
        <w:tc>
          <w:tcPr>
            <w:tcW w:w="4815" w:type="dxa"/>
          </w:tcPr>
          <w:p w:rsidR="00401402" w:rsidRPr="00401402" w:rsidRDefault="00401402" w:rsidP="00401402">
            <w:pPr>
              <w:spacing w:after="0"/>
              <w:ind w:firstLine="709"/>
              <w:jc w:val="both"/>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Плоские буквы</w:t>
            </w:r>
          </w:p>
        </w:tc>
      </w:tr>
    </w:tbl>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Вывеска может выполняться с подсветкой или без нее. Световые элементы  следует размещать скрытым способом непосредственно внутри конструкции букв или за ними.</w:t>
      </w: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tbl>
      <w:tblPr>
        <w:tblW w:w="0" w:type="auto"/>
        <w:tblLook w:val="04A0"/>
      </w:tblPr>
      <w:tblGrid>
        <w:gridCol w:w="4798"/>
        <w:gridCol w:w="4772"/>
      </w:tblGrid>
      <w:tr w:rsidR="00401402" w:rsidRPr="00401402" w:rsidTr="00401402">
        <w:tc>
          <w:tcPr>
            <w:tcW w:w="4815" w:type="dxa"/>
          </w:tcPr>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2771775" cy="1523228"/>
                  <wp:effectExtent l="0" t="0" r="0"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690" b="19380"/>
                          <a:stretch/>
                        </pic:blipFill>
                        <pic:spPr bwMode="auto">
                          <a:xfrm>
                            <a:off x="0" y="0"/>
                            <a:ext cx="2782012" cy="15288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01402" w:rsidRPr="00401402" w:rsidRDefault="00401402" w:rsidP="00401402">
            <w:pPr>
              <w:spacing w:after="0"/>
              <w:jc w:val="center"/>
              <w:rPr>
                <w:rFonts w:ascii="Times New Roman" w:eastAsia="Montserrat" w:hAnsi="Times New Roman" w:cs="Times New Roman"/>
                <w:sz w:val="24"/>
                <w:szCs w:val="24"/>
                <w:lang w:eastAsia="ru-RU"/>
              </w:rPr>
            </w:pPr>
          </w:p>
          <w:p w:rsidR="00401402" w:rsidRPr="00401402" w:rsidRDefault="00401402" w:rsidP="00401402">
            <w:pPr>
              <w:spacing w:after="0"/>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Световые элементы внутри короба</w:t>
            </w:r>
          </w:p>
        </w:tc>
        <w:tc>
          <w:tcPr>
            <w:tcW w:w="4815" w:type="dxa"/>
          </w:tcPr>
          <w:p w:rsidR="00401402" w:rsidRPr="00401402" w:rsidRDefault="00401402" w:rsidP="00401402">
            <w:pPr>
              <w:spacing w:after="0"/>
              <w:ind w:firstLine="709"/>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noProof/>
                <w:sz w:val="24"/>
                <w:szCs w:val="24"/>
                <w:lang w:eastAsia="ru-RU"/>
              </w:rPr>
              <w:drawing>
                <wp:inline distT="0" distB="0" distL="0" distR="0">
                  <wp:extent cx="2543175" cy="152511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6918" cy="1539351"/>
                          </a:xfrm>
                          <a:prstGeom prst="rect">
                            <a:avLst/>
                          </a:prstGeom>
                          <a:noFill/>
                          <a:ln>
                            <a:noFill/>
                          </a:ln>
                        </pic:spPr>
                      </pic:pic>
                    </a:graphicData>
                  </a:graphic>
                </wp:inline>
              </w:drawing>
            </w:r>
          </w:p>
          <w:p w:rsidR="00401402" w:rsidRPr="00401402" w:rsidRDefault="00401402" w:rsidP="00401402">
            <w:pPr>
              <w:spacing w:after="0"/>
              <w:ind w:firstLine="709"/>
              <w:jc w:val="center"/>
              <w:rPr>
                <w:rFonts w:ascii="Times New Roman" w:eastAsia="Montserrat" w:hAnsi="Times New Roman" w:cs="Times New Roman"/>
                <w:sz w:val="24"/>
                <w:szCs w:val="24"/>
                <w:lang w:eastAsia="ru-RU"/>
              </w:rPr>
            </w:pPr>
          </w:p>
          <w:p w:rsidR="00401402" w:rsidRPr="00401402" w:rsidRDefault="00401402" w:rsidP="00401402">
            <w:pPr>
              <w:spacing w:after="0"/>
              <w:ind w:firstLine="709"/>
              <w:jc w:val="center"/>
              <w:rPr>
                <w:rFonts w:ascii="Times New Roman" w:eastAsia="Montserrat" w:hAnsi="Times New Roman" w:cs="Times New Roman"/>
                <w:sz w:val="24"/>
                <w:szCs w:val="24"/>
                <w:lang w:eastAsia="ru-RU"/>
              </w:rPr>
            </w:pPr>
            <w:r w:rsidRPr="00401402">
              <w:rPr>
                <w:rFonts w:ascii="Times New Roman" w:eastAsia="Montserrat" w:hAnsi="Times New Roman" w:cs="Times New Roman"/>
                <w:sz w:val="24"/>
                <w:szCs w:val="24"/>
                <w:lang w:eastAsia="ru-RU"/>
              </w:rPr>
              <w:t>Световые элементы за плоскостью букв</w:t>
            </w:r>
          </w:p>
        </w:tc>
      </w:tr>
      <w:tr w:rsidR="00401402" w:rsidRPr="00401402" w:rsidTr="00401402">
        <w:tc>
          <w:tcPr>
            <w:tcW w:w="4815" w:type="dxa"/>
          </w:tcPr>
          <w:p w:rsidR="00401402" w:rsidRPr="00401402" w:rsidRDefault="00401402" w:rsidP="00401402">
            <w:pPr>
              <w:spacing w:after="0"/>
              <w:ind w:firstLine="709"/>
              <w:jc w:val="both"/>
              <w:rPr>
                <w:rFonts w:ascii="Times New Roman" w:eastAsia="Montserrat" w:hAnsi="Times New Roman" w:cs="Times New Roman"/>
                <w:noProof/>
                <w:sz w:val="28"/>
                <w:szCs w:val="28"/>
                <w:lang w:eastAsia="ru-RU"/>
              </w:rPr>
            </w:pPr>
          </w:p>
        </w:tc>
        <w:tc>
          <w:tcPr>
            <w:tcW w:w="4815" w:type="dxa"/>
          </w:tcPr>
          <w:p w:rsidR="00401402" w:rsidRPr="00401402" w:rsidRDefault="00401402" w:rsidP="00401402">
            <w:pPr>
              <w:spacing w:after="0"/>
              <w:ind w:firstLine="709"/>
              <w:jc w:val="both"/>
              <w:rPr>
                <w:rFonts w:ascii="Times New Roman" w:eastAsia="Montserrat" w:hAnsi="Times New Roman" w:cs="Times New Roman"/>
                <w:noProof/>
                <w:sz w:val="28"/>
                <w:szCs w:val="28"/>
                <w:lang w:eastAsia="ru-RU"/>
              </w:rPr>
            </w:pPr>
          </w:p>
        </w:tc>
      </w:tr>
    </w:tbl>
    <w:p w:rsidR="00401402" w:rsidRPr="00401402" w:rsidRDefault="00401402" w:rsidP="00401402">
      <w:pPr>
        <w:spacing w:before="120" w:after="0"/>
        <w:jc w:val="both"/>
        <w:rPr>
          <w:rFonts w:ascii="Times New Roman" w:eastAsia="Montserrat" w:hAnsi="Times New Roman" w:cs="Times New Roman"/>
          <w:sz w:val="28"/>
          <w:szCs w:val="28"/>
          <w:lang w:eastAsia="ru-RU"/>
        </w:rPr>
      </w:pPr>
      <w:r w:rsidRPr="00401402">
        <w:rPr>
          <w:rFonts w:ascii="Times New Roman" w:eastAsia="Montserrat" w:hAnsi="Times New Roman" w:cs="Times New Roman"/>
          <w:sz w:val="28"/>
          <w:szCs w:val="28"/>
          <w:lang w:eastAsia="ru-RU"/>
        </w:rPr>
        <w:t xml:space="preserve">На вывеске должны использоваться следующие шрифтовые гарнитуры: </w:t>
      </w: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tbl>
      <w:tblPr>
        <w:tblW w:w="0" w:type="auto"/>
        <w:tblLook w:val="04A0"/>
      </w:tblPr>
      <w:tblGrid>
        <w:gridCol w:w="3129"/>
        <w:gridCol w:w="3359"/>
        <w:gridCol w:w="3082"/>
      </w:tblGrid>
      <w:tr w:rsidR="00401402" w:rsidRPr="00401402" w:rsidTr="00401402">
        <w:tc>
          <w:tcPr>
            <w:tcW w:w="3142" w:type="dxa"/>
          </w:tcPr>
          <w:p w:rsidR="00401402" w:rsidRPr="00401402" w:rsidRDefault="00401402" w:rsidP="00401402">
            <w:pPr>
              <w:spacing w:after="0"/>
              <w:rPr>
                <w:rFonts w:ascii="PT Sans" w:eastAsia="Montserrat" w:hAnsi="PT Sans" w:cs="Montserrat"/>
                <w:color w:val="202124"/>
                <w:sz w:val="56"/>
                <w:szCs w:val="56"/>
                <w:shd w:val="clear" w:color="auto" w:fill="FFFFFF"/>
                <w:lang w:eastAsia="ru-RU"/>
              </w:rPr>
            </w:pPr>
            <w:r w:rsidRPr="00401402">
              <w:rPr>
                <w:rFonts w:ascii="PT Sans" w:eastAsia="Montserrat" w:hAnsi="PT Sans" w:cs="Montserrat"/>
                <w:color w:val="202124"/>
                <w:sz w:val="56"/>
                <w:szCs w:val="56"/>
                <w:shd w:val="clear" w:color="auto" w:fill="FFFFFF"/>
                <w:lang w:eastAsia="ru-RU"/>
              </w:rPr>
              <w:t>Продукты</w:t>
            </w:r>
          </w:p>
          <w:p w:rsidR="00401402" w:rsidRPr="00401402" w:rsidRDefault="00401402" w:rsidP="00401402">
            <w:pPr>
              <w:spacing w:after="0"/>
              <w:rPr>
                <w:rFonts w:ascii="Montserrat" w:eastAsia="Montserrat" w:hAnsi="Montserrat" w:cs="Montserrat"/>
                <w:sz w:val="18"/>
                <w:szCs w:val="18"/>
                <w:lang w:eastAsia="ru-RU"/>
              </w:rPr>
            </w:pPr>
            <w:r w:rsidRPr="00401402">
              <w:rPr>
                <w:rFonts w:ascii="Montserrat" w:eastAsia="Montserrat" w:hAnsi="Montserrat" w:cs="Montserrat"/>
                <w:sz w:val="18"/>
                <w:szCs w:val="18"/>
                <w:lang w:eastAsia="ru-RU"/>
              </w:rPr>
              <w:t>Гарнитура «</w:t>
            </w:r>
            <w:r w:rsidRPr="00401402">
              <w:rPr>
                <w:rFonts w:ascii="Montserrat" w:eastAsia="Montserrat" w:hAnsi="Montserrat" w:cs="Montserrat"/>
                <w:sz w:val="18"/>
                <w:szCs w:val="18"/>
                <w:lang w:val="en-US" w:eastAsia="ru-RU"/>
              </w:rPr>
              <w:t>PT</w:t>
            </w:r>
            <w:r w:rsidRPr="00401402">
              <w:rPr>
                <w:rFonts w:ascii="Montserrat" w:eastAsia="Montserrat" w:hAnsi="Montserrat" w:cs="Montserrat"/>
                <w:sz w:val="18"/>
                <w:szCs w:val="18"/>
                <w:lang w:eastAsia="ru-RU"/>
              </w:rPr>
              <w:t xml:space="preserve"> </w:t>
            </w:r>
            <w:r w:rsidRPr="00401402">
              <w:rPr>
                <w:rFonts w:ascii="Montserrat" w:eastAsia="Montserrat" w:hAnsi="Montserrat" w:cs="Montserrat"/>
                <w:sz w:val="18"/>
                <w:szCs w:val="18"/>
                <w:lang w:val="en-US" w:eastAsia="ru-RU"/>
              </w:rPr>
              <w:t>Sans</w:t>
            </w:r>
            <w:r w:rsidRPr="00401402">
              <w:rPr>
                <w:rFonts w:ascii="Montserrat" w:eastAsia="Montserrat" w:hAnsi="Montserrat" w:cs="Montserrat"/>
                <w:sz w:val="18"/>
                <w:szCs w:val="18"/>
                <w:lang w:eastAsia="ru-RU"/>
              </w:rPr>
              <w:t>»</w:t>
            </w:r>
          </w:p>
          <w:p w:rsidR="00401402" w:rsidRPr="00401402" w:rsidRDefault="00401402" w:rsidP="00401402">
            <w:pPr>
              <w:spacing w:after="0"/>
              <w:rPr>
                <w:rFonts w:ascii="Montserrat" w:eastAsia="Montserrat" w:hAnsi="Montserrat" w:cs="Montserrat"/>
                <w:lang w:eastAsia="ru-RU"/>
              </w:rPr>
            </w:pPr>
          </w:p>
        </w:tc>
        <w:tc>
          <w:tcPr>
            <w:tcW w:w="3386" w:type="dxa"/>
          </w:tcPr>
          <w:p w:rsidR="00401402" w:rsidRPr="00401402" w:rsidRDefault="00401402" w:rsidP="00401402">
            <w:pPr>
              <w:spacing w:after="0"/>
              <w:rPr>
                <w:rFonts w:ascii="Montserrat Medium" w:eastAsia="Montserrat" w:hAnsi="Montserrat Medium" w:cs="Montserrat"/>
                <w:color w:val="202124"/>
                <w:sz w:val="56"/>
                <w:szCs w:val="56"/>
                <w:shd w:val="clear" w:color="auto" w:fill="FFFFFF"/>
                <w:lang w:eastAsia="ru-RU"/>
              </w:rPr>
            </w:pPr>
            <w:r w:rsidRPr="00401402">
              <w:rPr>
                <w:rFonts w:ascii="Montserrat Medium" w:eastAsia="Montserrat" w:hAnsi="Montserrat Medium" w:cs="Montserrat"/>
                <w:color w:val="202124"/>
                <w:sz w:val="56"/>
                <w:szCs w:val="56"/>
                <w:shd w:val="clear" w:color="auto" w:fill="FFFFFF"/>
                <w:lang w:eastAsia="ru-RU"/>
              </w:rPr>
              <w:t>Продукты</w:t>
            </w:r>
          </w:p>
          <w:p w:rsidR="00401402" w:rsidRPr="00401402" w:rsidRDefault="00401402" w:rsidP="00401402">
            <w:pPr>
              <w:spacing w:after="0"/>
              <w:rPr>
                <w:rFonts w:ascii="Montserrat" w:eastAsia="Montserrat" w:hAnsi="Montserrat" w:cs="Montserrat"/>
                <w:sz w:val="18"/>
                <w:szCs w:val="18"/>
                <w:lang w:eastAsia="ru-RU"/>
              </w:rPr>
            </w:pPr>
            <w:r w:rsidRPr="00401402">
              <w:rPr>
                <w:rFonts w:ascii="Montserrat" w:eastAsia="Montserrat" w:hAnsi="Montserrat" w:cs="Montserrat"/>
                <w:sz w:val="18"/>
                <w:szCs w:val="18"/>
                <w:lang w:eastAsia="ru-RU"/>
              </w:rPr>
              <w:t>Гарнитура «</w:t>
            </w:r>
            <w:proofErr w:type="spellStart"/>
            <w:r w:rsidRPr="00401402">
              <w:rPr>
                <w:rFonts w:ascii="Montserrat" w:eastAsia="Montserrat" w:hAnsi="Montserrat" w:cs="Montserrat"/>
                <w:sz w:val="18"/>
                <w:szCs w:val="18"/>
                <w:lang w:eastAsia="ru-RU"/>
              </w:rPr>
              <w:t>Montserrat</w:t>
            </w:r>
            <w:proofErr w:type="spellEnd"/>
            <w:r w:rsidRPr="00401402">
              <w:rPr>
                <w:rFonts w:ascii="Montserrat" w:eastAsia="Montserrat" w:hAnsi="Montserrat" w:cs="Montserrat"/>
                <w:sz w:val="18"/>
                <w:szCs w:val="18"/>
                <w:lang w:eastAsia="ru-RU"/>
              </w:rPr>
              <w:t>»</w:t>
            </w:r>
          </w:p>
          <w:p w:rsidR="00401402" w:rsidRPr="00401402" w:rsidRDefault="00401402" w:rsidP="00401402">
            <w:pPr>
              <w:spacing w:after="0"/>
              <w:rPr>
                <w:rFonts w:ascii="Montserrat Medium" w:eastAsia="Montserrat" w:hAnsi="Montserrat Medium" w:cs="Montserrat"/>
                <w:lang w:eastAsia="ru-RU"/>
              </w:rPr>
            </w:pPr>
          </w:p>
        </w:tc>
        <w:tc>
          <w:tcPr>
            <w:tcW w:w="3102" w:type="dxa"/>
          </w:tcPr>
          <w:p w:rsidR="00401402" w:rsidRPr="00401402" w:rsidRDefault="00401402" w:rsidP="00401402">
            <w:pPr>
              <w:spacing w:after="0"/>
              <w:rPr>
                <w:rFonts w:ascii="Roboto" w:eastAsia="Montserrat" w:hAnsi="Roboto" w:cs="Montserrat"/>
                <w:color w:val="202124"/>
                <w:sz w:val="56"/>
                <w:szCs w:val="56"/>
                <w:shd w:val="clear" w:color="auto" w:fill="FFFFFF"/>
                <w:lang w:eastAsia="ru-RU"/>
              </w:rPr>
            </w:pPr>
            <w:r w:rsidRPr="00401402">
              <w:rPr>
                <w:rFonts w:ascii="Roboto" w:eastAsia="Montserrat" w:hAnsi="Roboto" w:cs="Montserrat"/>
                <w:color w:val="202124"/>
                <w:sz w:val="56"/>
                <w:szCs w:val="56"/>
                <w:shd w:val="clear" w:color="auto" w:fill="FFFFFF"/>
                <w:lang w:eastAsia="ru-RU"/>
              </w:rPr>
              <w:t>Продукты</w:t>
            </w:r>
          </w:p>
          <w:p w:rsidR="00401402" w:rsidRPr="00401402" w:rsidRDefault="00401402" w:rsidP="00401402">
            <w:pPr>
              <w:spacing w:after="0"/>
              <w:rPr>
                <w:rFonts w:ascii="Montserrat" w:eastAsia="Montserrat" w:hAnsi="Montserrat" w:cs="Montserrat"/>
                <w:sz w:val="18"/>
                <w:szCs w:val="18"/>
                <w:lang w:eastAsia="ru-RU"/>
              </w:rPr>
            </w:pPr>
            <w:r w:rsidRPr="00401402">
              <w:rPr>
                <w:rFonts w:ascii="Montserrat" w:eastAsia="Montserrat" w:hAnsi="Montserrat" w:cs="Montserrat"/>
                <w:sz w:val="18"/>
                <w:szCs w:val="18"/>
                <w:lang w:eastAsia="ru-RU"/>
              </w:rPr>
              <w:t>Гарнитура «</w:t>
            </w:r>
            <w:proofErr w:type="spellStart"/>
            <w:r w:rsidRPr="00401402">
              <w:rPr>
                <w:rFonts w:ascii="Montserrat" w:eastAsia="Montserrat" w:hAnsi="Montserrat" w:cs="Montserrat"/>
                <w:sz w:val="18"/>
                <w:szCs w:val="18"/>
                <w:lang w:eastAsia="ru-RU"/>
              </w:rPr>
              <w:t>Roboto</w:t>
            </w:r>
            <w:proofErr w:type="spellEnd"/>
            <w:r w:rsidRPr="00401402">
              <w:rPr>
                <w:rFonts w:ascii="Montserrat" w:eastAsia="Montserrat" w:hAnsi="Montserrat" w:cs="Montserrat"/>
                <w:sz w:val="18"/>
                <w:szCs w:val="18"/>
                <w:lang w:eastAsia="ru-RU"/>
              </w:rPr>
              <w:t>»</w:t>
            </w:r>
          </w:p>
          <w:p w:rsidR="00401402" w:rsidRPr="00401402" w:rsidRDefault="00401402" w:rsidP="00401402">
            <w:pPr>
              <w:spacing w:after="0"/>
              <w:rPr>
                <w:rFonts w:ascii="Montserrat" w:eastAsia="Montserrat" w:hAnsi="Montserrat" w:cs="Montserrat"/>
                <w:lang w:eastAsia="ru-RU"/>
              </w:rPr>
            </w:pPr>
          </w:p>
        </w:tc>
      </w:tr>
      <w:tr w:rsidR="00401402" w:rsidRPr="00401402" w:rsidTr="00401402">
        <w:tc>
          <w:tcPr>
            <w:tcW w:w="3142" w:type="dxa"/>
          </w:tcPr>
          <w:p w:rsidR="00401402" w:rsidRPr="00401402" w:rsidRDefault="00401402" w:rsidP="00401402">
            <w:pPr>
              <w:spacing w:after="0"/>
              <w:rPr>
                <w:rFonts w:ascii="Scada" w:eastAsia="Montserrat" w:hAnsi="Scada" w:cs="Montserrat"/>
                <w:color w:val="202124"/>
                <w:sz w:val="56"/>
                <w:szCs w:val="56"/>
                <w:shd w:val="clear" w:color="auto" w:fill="FFFFFF"/>
                <w:lang w:eastAsia="ru-RU"/>
              </w:rPr>
            </w:pPr>
            <w:r w:rsidRPr="00401402">
              <w:rPr>
                <w:rFonts w:ascii="Scada" w:eastAsia="Montserrat" w:hAnsi="Scada" w:cs="Montserrat"/>
                <w:color w:val="202124"/>
                <w:sz w:val="56"/>
                <w:szCs w:val="56"/>
                <w:shd w:val="clear" w:color="auto" w:fill="FFFFFF"/>
                <w:lang w:eastAsia="ru-RU"/>
              </w:rPr>
              <w:t>Продукты</w:t>
            </w:r>
          </w:p>
          <w:p w:rsidR="00401402" w:rsidRPr="00401402" w:rsidRDefault="00401402" w:rsidP="00401402">
            <w:pPr>
              <w:spacing w:after="0"/>
              <w:rPr>
                <w:rFonts w:ascii="Montserrat" w:eastAsia="Montserrat" w:hAnsi="Montserrat" w:cs="Montserrat"/>
                <w:sz w:val="18"/>
                <w:szCs w:val="18"/>
                <w:lang w:eastAsia="ru-RU"/>
              </w:rPr>
            </w:pPr>
            <w:r w:rsidRPr="00401402">
              <w:rPr>
                <w:rFonts w:ascii="Montserrat" w:eastAsia="Montserrat" w:hAnsi="Montserrat" w:cs="Montserrat"/>
                <w:sz w:val="18"/>
                <w:szCs w:val="18"/>
                <w:lang w:eastAsia="ru-RU"/>
              </w:rPr>
              <w:t>Гарнитура «</w:t>
            </w:r>
            <w:proofErr w:type="spellStart"/>
            <w:r w:rsidRPr="00401402">
              <w:rPr>
                <w:rFonts w:ascii="Montserrat" w:eastAsia="Montserrat" w:hAnsi="Montserrat" w:cs="Montserrat"/>
                <w:sz w:val="18"/>
                <w:szCs w:val="18"/>
                <w:lang w:val="en-US" w:eastAsia="ru-RU"/>
              </w:rPr>
              <w:t>Scada</w:t>
            </w:r>
            <w:proofErr w:type="spellEnd"/>
            <w:r w:rsidRPr="00401402">
              <w:rPr>
                <w:rFonts w:ascii="Montserrat" w:eastAsia="Montserrat" w:hAnsi="Montserrat" w:cs="Montserrat"/>
                <w:sz w:val="18"/>
                <w:szCs w:val="18"/>
                <w:lang w:eastAsia="ru-RU"/>
              </w:rPr>
              <w:t>»</w:t>
            </w:r>
          </w:p>
          <w:p w:rsidR="00401402" w:rsidRPr="00401402" w:rsidRDefault="00401402" w:rsidP="00401402">
            <w:pPr>
              <w:spacing w:after="0"/>
              <w:rPr>
                <w:rFonts w:ascii="Montserrat" w:eastAsia="Montserrat" w:hAnsi="Montserrat" w:cs="Montserrat"/>
                <w:lang w:eastAsia="ru-RU"/>
              </w:rPr>
            </w:pPr>
          </w:p>
        </w:tc>
        <w:tc>
          <w:tcPr>
            <w:tcW w:w="3386" w:type="dxa"/>
          </w:tcPr>
          <w:p w:rsidR="00401402" w:rsidRPr="00401402" w:rsidRDefault="00401402" w:rsidP="00401402">
            <w:pPr>
              <w:spacing w:after="0"/>
              <w:rPr>
                <w:rFonts w:ascii="Manrope Medium" w:eastAsia="Montserrat" w:hAnsi="Manrope Medium" w:cs="Montserrat"/>
                <w:color w:val="202124"/>
                <w:sz w:val="56"/>
                <w:szCs w:val="56"/>
                <w:shd w:val="clear" w:color="auto" w:fill="FFFFFF"/>
                <w:lang w:eastAsia="ru-RU"/>
              </w:rPr>
            </w:pPr>
            <w:r w:rsidRPr="00401402">
              <w:rPr>
                <w:rFonts w:ascii="Manrope Medium" w:eastAsia="Montserrat" w:hAnsi="Manrope Medium" w:cs="Montserrat"/>
                <w:color w:val="202124"/>
                <w:sz w:val="56"/>
                <w:szCs w:val="56"/>
                <w:shd w:val="clear" w:color="auto" w:fill="FFFFFF"/>
                <w:lang w:eastAsia="ru-RU"/>
              </w:rPr>
              <w:t>Продукты</w:t>
            </w:r>
          </w:p>
          <w:p w:rsidR="00401402" w:rsidRPr="00401402" w:rsidRDefault="00401402" w:rsidP="00401402">
            <w:pPr>
              <w:spacing w:after="0"/>
              <w:rPr>
                <w:rFonts w:ascii="Montserrat" w:eastAsia="Montserrat" w:hAnsi="Montserrat" w:cs="Montserrat"/>
                <w:sz w:val="18"/>
                <w:szCs w:val="18"/>
                <w:lang w:eastAsia="ru-RU"/>
              </w:rPr>
            </w:pPr>
            <w:r w:rsidRPr="00401402">
              <w:rPr>
                <w:rFonts w:ascii="Montserrat" w:eastAsia="Montserrat" w:hAnsi="Montserrat" w:cs="Montserrat"/>
                <w:sz w:val="18"/>
                <w:szCs w:val="18"/>
                <w:lang w:eastAsia="ru-RU"/>
              </w:rPr>
              <w:t>Гарнитура «</w:t>
            </w:r>
            <w:proofErr w:type="spellStart"/>
            <w:r w:rsidRPr="00401402">
              <w:rPr>
                <w:rFonts w:ascii="Montserrat" w:eastAsia="Montserrat" w:hAnsi="Montserrat" w:cs="Montserrat"/>
                <w:sz w:val="18"/>
                <w:szCs w:val="18"/>
                <w:lang w:eastAsia="ru-RU"/>
              </w:rPr>
              <w:t>Manrope</w:t>
            </w:r>
            <w:proofErr w:type="spellEnd"/>
            <w:r w:rsidRPr="00401402">
              <w:rPr>
                <w:rFonts w:ascii="Montserrat" w:eastAsia="Montserrat" w:hAnsi="Montserrat" w:cs="Montserrat"/>
                <w:sz w:val="18"/>
                <w:szCs w:val="18"/>
                <w:lang w:eastAsia="ru-RU"/>
              </w:rPr>
              <w:t>»</w:t>
            </w:r>
          </w:p>
          <w:p w:rsidR="00401402" w:rsidRPr="00401402" w:rsidRDefault="00401402" w:rsidP="00401402">
            <w:pPr>
              <w:spacing w:after="0"/>
              <w:rPr>
                <w:rFonts w:ascii="Montserrat" w:eastAsia="Montserrat" w:hAnsi="Montserrat" w:cs="Montserrat"/>
                <w:lang w:eastAsia="ru-RU"/>
              </w:rPr>
            </w:pPr>
          </w:p>
        </w:tc>
        <w:tc>
          <w:tcPr>
            <w:tcW w:w="3102" w:type="dxa"/>
          </w:tcPr>
          <w:p w:rsidR="00401402" w:rsidRPr="00401402" w:rsidRDefault="00401402" w:rsidP="00401402">
            <w:pPr>
              <w:spacing w:after="0"/>
              <w:rPr>
                <w:rFonts w:ascii="Ubuntu" w:eastAsia="Montserrat" w:hAnsi="Ubuntu" w:cs="Montserrat"/>
                <w:color w:val="202124"/>
                <w:sz w:val="56"/>
                <w:szCs w:val="56"/>
                <w:shd w:val="clear" w:color="auto" w:fill="FFFFFF"/>
                <w:lang w:eastAsia="ru-RU"/>
              </w:rPr>
            </w:pPr>
            <w:r w:rsidRPr="00401402">
              <w:rPr>
                <w:rFonts w:ascii="Ubuntu" w:eastAsia="Montserrat" w:hAnsi="Ubuntu" w:cs="Montserrat"/>
                <w:color w:val="202124"/>
                <w:sz w:val="56"/>
                <w:szCs w:val="56"/>
                <w:shd w:val="clear" w:color="auto" w:fill="FFFFFF"/>
                <w:lang w:eastAsia="ru-RU"/>
              </w:rPr>
              <w:t>Продукты</w:t>
            </w:r>
          </w:p>
          <w:p w:rsidR="00401402" w:rsidRPr="00401402" w:rsidRDefault="00401402" w:rsidP="00401402">
            <w:pPr>
              <w:spacing w:after="0"/>
              <w:rPr>
                <w:rFonts w:ascii="Montserrat" w:eastAsia="Montserrat" w:hAnsi="Montserrat" w:cs="Montserrat"/>
                <w:sz w:val="18"/>
                <w:szCs w:val="18"/>
                <w:lang w:eastAsia="ru-RU"/>
              </w:rPr>
            </w:pPr>
            <w:r w:rsidRPr="00401402">
              <w:rPr>
                <w:rFonts w:ascii="Montserrat" w:eastAsia="Montserrat" w:hAnsi="Montserrat" w:cs="Montserrat"/>
                <w:sz w:val="18"/>
                <w:szCs w:val="18"/>
                <w:lang w:eastAsia="ru-RU"/>
              </w:rPr>
              <w:t>Гарнитура «</w:t>
            </w:r>
            <w:proofErr w:type="spellStart"/>
            <w:r w:rsidRPr="00401402">
              <w:rPr>
                <w:rFonts w:ascii="Montserrat" w:eastAsia="Montserrat" w:hAnsi="Montserrat" w:cs="Montserrat"/>
                <w:sz w:val="18"/>
                <w:szCs w:val="18"/>
                <w:lang w:val="en-US" w:eastAsia="ru-RU"/>
              </w:rPr>
              <w:t>Ubuntu</w:t>
            </w:r>
            <w:proofErr w:type="spellEnd"/>
            <w:r w:rsidRPr="00401402">
              <w:rPr>
                <w:rFonts w:ascii="Montserrat" w:eastAsia="Montserrat" w:hAnsi="Montserrat" w:cs="Montserrat"/>
                <w:sz w:val="18"/>
                <w:szCs w:val="18"/>
                <w:lang w:eastAsia="ru-RU"/>
              </w:rPr>
              <w:t>»</w:t>
            </w:r>
          </w:p>
          <w:p w:rsidR="00401402" w:rsidRPr="00401402" w:rsidRDefault="00401402" w:rsidP="00401402">
            <w:pPr>
              <w:spacing w:after="0"/>
              <w:rPr>
                <w:rFonts w:ascii="Montserrat" w:eastAsia="Montserrat" w:hAnsi="Montserrat" w:cs="Montserrat"/>
                <w:lang w:eastAsia="ru-RU"/>
              </w:rPr>
            </w:pPr>
          </w:p>
        </w:tc>
      </w:tr>
    </w:tbl>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lastRenderedPageBreak/>
        <w:t xml:space="preserve">Надпись на вывеске может быть выполнена утвержденным уникальным шрифтом, используемым в логотипе (фирменном стиле) этой организации. </w:t>
      </w:r>
    </w:p>
    <w:p w:rsidR="00401402" w:rsidRPr="00BF28BA"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Запрещается использовать в надписи вывески стилизованные декоративные шрифты (рукописные, трафаретные и т.п.). </w:t>
      </w:r>
    </w:p>
    <w:p w:rsidR="00401402" w:rsidRPr="00401402" w:rsidRDefault="00401402" w:rsidP="00401402">
      <w:pPr>
        <w:spacing w:after="0"/>
        <w:ind w:firstLine="709"/>
        <w:jc w:val="both"/>
        <w:rPr>
          <w:rFonts w:ascii="Times New Roman" w:eastAsia="Montserrat" w:hAnsi="Times New Roman" w:cs="Times New Roman"/>
          <w:sz w:val="28"/>
          <w:szCs w:val="28"/>
          <w:lang w:eastAsia="ru-RU"/>
        </w:rPr>
      </w:pPr>
    </w:p>
    <w:tbl>
      <w:tblPr>
        <w:tblW w:w="0" w:type="auto"/>
        <w:tblLook w:val="04A0"/>
      </w:tblPr>
      <w:tblGrid>
        <w:gridCol w:w="3135"/>
        <w:gridCol w:w="3353"/>
        <w:gridCol w:w="3082"/>
      </w:tblGrid>
      <w:tr w:rsidR="00401402" w:rsidRPr="00401402" w:rsidTr="00401402">
        <w:tc>
          <w:tcPr>
            <w:tcW w:w="3142" w:type="dxa"/>
          </w:tcPr>
          <w:p w:rsidR="00401402" w:rsidRPr="00401402" w:rsidRDefault="00401402" w:rsidP="00401402">
            <w:pPr>
              <w:spacing w:after="0"/>
              <w:rPr>
                <w:rFonts w:ascii="Comic Sans MS" w:eastAsia="Montserrat" w:hAnsi="Comic Sans MS" w:cs="Montserrat"/>
                <w:color w:val="202124"/>
                <w:sz w:val="56"/>
                <w:szCs w:val="56"/>
                <w:shd w:val="clear" w:color="auto" w:fill="FFFFFF"/>
                <w:lang w:eastAsia="ru-RU"/>
              </w:rPr>
            </w:pPr>
            <w:r w:rsidRPr="00401402">
              <w:rPr>
                <w:rFonts w:ascii="Comic Sans MS" w:eastAsia="Montserrat" w:hAnsi="Comic Sans MS" w:cs="Montserrat"/>
                <w:color w:val="202124"/>
                <w:sz w:val="56"/>
                <w:szCs w:val="56"/>
                <w:shd w:val="clear" w:color="auto" w:fill="FFFFFF"/>
                <w:lang w:eastAsia="ru-RU"/>
              </w:rPr>
              <w:t>Продукты</w:t>
            </w:r>
          </w:p>
          <w:p w:rsidR="00401402" w:rsidRPr="00401402" w:rsidRDefault="00401402" w:rsidP="00401402">
            <w:pPr>
              <w:spacing w:after="0"/>
              <w:rPr>
                <w:rFonts w:ascii="Montserrat" w:eastAsia="Montserrat" w:hAnsi="Montserrat" w:cs="Montserrat"/>
                <w:sz w:val="18"/>
                <w:szCs w:val="18"/>
                <w:lang w:eastAsia="ru-RU"/>
              </w:rPr>
            </w:pPr>
            <w:r w:rsidRPr="00401402">
              <w:rPr>
                <w:rFonts w:ascii="Montserrat" w:eastAsia="Montserrat" w:hAnsi="Montserrat" w:cs="Montserrat"/>
                <w:sz w:val="18"/>
                <w:szCs w:val="18"/>
                <w:lang w:eastAsia="ru-RU"/>
              </w:rPr>
              <w:t xml:space="preserve">                    </w:t>
            </w:r>
            <w:r w:rsidRPr="00401402">
              <w:rPr>
                <w:rFonts w:ascii="Montserrat" w:eastAsia="Montserrat" w:hAnsi="Montserrat" w:cs="Montserrat"/>
                <w:noProof/>
                <w:lang w:eastAsia="ru-RU"/>
              </w:rPr>
              <w:drawing>
                <wp:inline distT="0" distB="0" distL="0" distR="0">
                  <wp:extent cx="171450" cy="1714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71450" cy="171450"/>
                          </a:xfrm>
                          <a:prstGeom prst="rect">
                            <a:avLst/>
                          </a:prstGeom>
                          <a:noFill/>
                          <a:ln>
                            <a:noFill/>
                          </a:ln>
                        </pic:spPr>
                      </pic:pic>
                    </a:graphicData>
                  </a:graphic>
                </wp:inline>
              </w:drawing>
            </w:r>
          </w:p>
          <w:p w:rsidR="00401402" w:rsidRPr="00401402" w:rsidRDefault="00401402" w:rsidP="00401402">
            <w:pPr>
              <w:spacing w:after="0"/>
              <w:rPr>
                <w:rFonts w:ascii="Montserrat" w:eastAsia="Montserrat" w:hAnsi="Montserrat" w:cs="Montserrat"/>
                <w:lang w:eastAsia="ru-RU"/>
              </w:rPr>
            </w:pPr>
          </w:p>
        </w:tc>
        <w:tc>
          <w:tcPr>
            <w:tcW w:w="3386" w:type="dxa"/>
          </w:tcPr>
          <w:p w:rsidR="00401402" w:rsidRPr="00401402" w:rsidRDefault="00401402" w:rsidP="00401402">
            <w:pPr>
              <w:spacing w:after="0"/>
              <w:rPr>
                <w:rFonts w:ascii="Ruslan Display" w:eastAsia="Montserrat" w:hAnsi="Ruslan Display" w:cs="Montserrat"/>
                <w:color w:val="202124"/>
                <w:sz w:val="56"/>
                <w:szCs w:val="56"/>
                <w:shd w:val="clear" w:color="auto" w:fill="FFFFFF"/>
                <w:lang w:eastAsia="ru-RU"/>
              </w:rPr>
            </w:pPr>
            <w:r w:rsidRPr="00401402">
              <w:rPr>
                <w:rFonts w:ascii="Ruslan Display" w:eastAsia="Montserrat" w:hAnsi="Ruslan Display" w:cs="Montserrat"/>
                <w:color w:val="202124"/>
                <w:sz w:val="56"/>
                <w:szCs w:val="56"/>
                <w:shd w:val="clear" w:color="auto" w:fill="FFFFFF"/>
                <w:lang w:eastAsia="ru-RU"/>
              </w:rPr>
              <w:t>Продукты</w:t>
            </w:r>
          </w:p>
          <w:p w:rsidR="00401402" w:rsidRPr="00401402" w:rsidRDefault="00401402" w:rsidP="00401402">
            <w:pPr>
              <w:spacing w:after="0"/>
              <w:rPr>
                <w:rFonts w:ascii="Montserrat Medium" w:eastAsia="Montserrat" w:hAnsi="Montserrat Medium" w:cs="Montserrat"/>
                <w:lang w:eastAsia="ru-RU"/>
              </w:rPr>
            </w:pPr>
            <w:r w:rsidRPr="00401402">
              <w:rPr>
                <w:rFonts w:ascii="Montserrat Medium" w:eastAsia="Montserrat" w:hAnsi="Montserrat Medium" w:cs="Montserrat"/>
                <w:lang w:eastAsia="ru-RU"/>
              </w:rPr>
              <w:t xml:space="preserve">                     </w:t>
            </w:r>
            <w:r w:rsidRPr="00401402">
              <w:rPr>
                <w:rFonts w:ascii="Montserrat" w:eastAsia="Montserrat" w:hAnsi="Montserrat" w:cs="Montserrat"/>
                <w:noProof/>
                <w:lang w:eastAsia="ru-RU"/>
              </w:rPr>
              <w:drawing>
                <wp:inline distT="0" distB="0" distL="0" distR="0">
                  <wp:extent cx="171450" cy="1714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71450" cy="171450"/>
                          </a:xfrm>
                          <a:prstGeom prst="rect">
                            <a:avLst/>
                          </a:prstGeom>
                          <a:noFill/>
                          <a:ln>
                            <a:noFill/>
                          </a:ln>
                        </pic:spPr>
                      </pic:pic>
                    </a:graphicData>
                  </a:graphic>
                </wp:inline>
              </w:drawing>
            </w:r>
          </w:p>
        </w:tc>
        <w:tc>
          <w:tcPr>
            <w:tcW w:w="3102" w:type="dxa"/>
          </w:tcPr>
          <w:p w:rsidR="00401402" w:rsidRPr="00401402" w:rsidRDefault="00401402" w:rsidP="00401402">
            <w:pPr>
              <w:spacing w:after="0"/>
              <w:rPr>
                <w:rFonts w:ascii="Underdog" w:eastAsia="Montserrat" w:hAnsi="Underdog" w:cs="Montserrat"/>
                <w:color w:val="202124"/>
                <w:sz w:val="56"/>
                <w:szCs w:val="56"/>
                <w:shd w:val="clear" w:color="auto" w:fill="FFFFFF"/>
                <w:lang w:eastAsia="ru-RU"/>
              </w:rPr>
            </w:pPr>
            <w:r w:rsidRPr="00401402">
              <w:rPr>
                <w:rFonts w:ascii="Underdog" w:eastAsia="Montserrat" w:hAnsi="Underdog" w:cs="Montserrat"/>
                <w:color w:val="202124"/>
                <w:sz w:val="56"/>
                <w:szCs w:val="56"/>
                <w:shd w:val="clear" w:color="auto" w:fill="FFFFFF"/>
                <w:lang w:eastAsia="ru-RU"/>
              </w:rPr>
              <w:t>Продукты</w:t>
            </w:r>
          </w:p>
          <w:p w:rsidR="00401402" w:rsidRPr="00401402" w:rsidRDefault="00401402" w:rsidP="00401402">
            <w:pPr>
              <w:spacing w:after="0"/>
              <w:rPr>
                <w:rFonts w:ascii="Montserrat" w:eastAsia="Montserrat" w:hAnsi="Montserrat" w:cs="Montserrat"/>
                <w:lang w:eastAsia="ru-RU"/>
              </w:rPr>
            </w:pPr>
            <w:r w:rsidRPr="00401402">
              <w:rPr>
                <w:rFonts w:ascii="Montserrat" w:eastAsia="Montserrat" w:hAnsi="Montserrat" w:cs="Montserrat"/>
                <w:noProof/>
                <w:lang w:eastAsia="ru-RU"/>
              </w:rPr>
              <w:t xml:space="preserve">                  </w:t>
            </w:r>
            <w:r w:rsidRPr="00401402">
              <w:rPr>
                <w:rFonts w:ascii="Montserrat" w:eastAsia="Montserrat" w:hAnsi="Montserrat" w:cs="Montserrat"/>
                <w:noProof/>
                <w:lang w:eastAsia="ru-RU"/>
              </w:rPr>
              <w:drawing>
                <wp:inline distT="0" distB="0" distL="0" distR="0">
                  <wp:extent cx="171450" cy="1714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71450" cy="171450"/>
                          </a:xfrm>
                          <a:prstGeom prst="rect">
                            <a:avLst/>
                          </a:prstGeom>
                          <a:noFill/>
                          <a:ln>
                            <a:noFill/>
                          </a:ln>
                        </pic:spPr>
                      </pic:pic>
                    </a:graphicData>
                  </a:graphic>
                </wp:inline>
              </w:drawing>
            </w:r>
          </w:p>
        </w:tc>
      </w:tr>
    </w:tbl>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При использовании прописных (заглавных) букв рекомендуется применять увеличенный межзнаковый интервал (разрядку). При наборе строчными буквами увеличивать межзнаковый интервал не рекомендуется.</w:t>
      </w:r>
    </w:p>
    <w:p w:rsidR="00401402" w:rsidRPr="002E7549" w:rsidRDefault="00401402" w:rsidP="00401402">
      <w:pPr>
        <w:spacing w:after="0"/>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 </w:t>
      </w:r>
    </w:p>
    <w:p w:rsidR="00401402" w:rsidRPr="00401402" w:rsidRDefault="00401402" w:rsidP="00401402">
      <w:pPr>
        <w:spacing w:after="0"/>
        <w:rPr>
          <w:rFonts w:ascii="Montserrat Medium" w:eastAsia="Montserrat" w:hAnsi="Montserrat Medium" w:cs="Montserrat"/>
          <w:spacing w:val="30"/>
          <w:kern w:val="48"/>
          <w:sz w:val="48"/>
          <w:szCs w:val="48"/>
          <w:lang w:eastAsia="ru-RU"/>
        </w:rPr>
      </w:pPr>
      <w:r w:rsidRPr="00401402">
        <w:rPr>
          <w:rFonts w:ascii="Montserrat Medium" w:eastAsia="Montserrat" w:hAnsi="Montserrat Medium" w:cs="Montserrat"/>
          <w:sz w:val="48"/>
          <w:szCs w:val="48"/>
          <w:lang w:eastAsia="ru-RU"/>
        </w:rPr>
        <w:t>АПТЕКА</w:t>
      </w:r>
      <w:r w:rsidRPr="00401402">
        <w:rPr>
          <w:rFonts w:ascii="Montserrat Medium" w:eastAsia="Montserrat" w:hAnsi="Montserrat Medium" w:cs="Montserrat"/>
          <w:sz w:val="48"/>
          <w:szCs w:val="48"/>
          <w:lang w:eastAsia="ru-RU"/>
        </w:rPr>
        <w:tab/>
      </w:r>
      <w:r w:rsidRPr="00401402">
        <w:rPr>
          <w:rFonts w:ascii="Montserrat Medium" w:eastAsia="Montserrat" w:hAnsi="Montserrat Medium" w:cs="Montserrat"/>
          <w:sz w:val="48"/>
          <w:szCs w:val="48"/>
          <w:lang w:eastAsia="ru-RU"/>
        </w:rPr>
        <w:tab/>
      </w:r>
      <w:r w:rsidRPr="00401402">
        <w:rPr>
          <w:rFonts w:ascii="Montserrat Medium" w:eastAsia="Montserrat" w:hAnsi="Montserrat Medium" w:cs="Montserrat"/>
          <w:sz w:val="48"/>
          <w:szCs w:val="48"/>
          <w:lang w:eastAsia="ru-RU"/>
        </w:rPr>
        <w:tab/>
      </w:r>
      <w:proofErr w:type="gramStart"/>
      <w:r w:rsidRPr="00401402">
        <w:rPr>
          <w:rFonts w:ascii="Montserrat Medium" w:eastAsia="Montserrat" w:hAnsi="Montserrat Medium" w:cs="Montserrat"/>
          <w:spacing w:val="30"/>
          <w:kern w:val="48"/>
          <w:sz w:val="48"/>
          <w:szCs w:val="48"/>
          <w:lang w:eastAsia="ru-RU"/>
        </w:rPr>
        <w:t>АПТЕКА</w:t>
      </w:r>
      <w:proofErr w:type="gramEnd"/>
    </w:p>
    <w:p w:rsidR="00401402" w:rsidRPr="00401402" w:rsidRDefault="00401402" w:rsidP="00401402">
      <w:pPr>
        <w:spacing w:after="0"/>
        <w:ind w:firstLine="720"/>
        <w:rPr>
          <w:rFonts w:ascii="Montserrat Medium" w:eastAsia="Montserrat" w:hAnsi="Montserrat Medium" w:cs="Montserrat"/>
          <w:spacing w:val="26"/>
          <w:kern w:val="48"/>
          <w:lang w:eastAsia="ru-RU"/>
        </w:rPr>
      </w:pPr>
      <w:r w:rsidRPr="00401402">
        <w:rPr>
          <w:rFonts w:ascii="Montserrat" w:eastAsia="Montserrat" w:hAnsi="Montserrat" w:cs="Montserrat"/>
          <w:noProof/>
          <w:lang w:eastAsia="ru-RU"/>
        </w:rPr>
        <w:drawing>
          <wp:inline distT="0" distB="0" distL="0" distR="0">
            <wp:extent cx="178435" cy="178435"/>
            <wp:effectExtent l="0" t="0" r="0" b="0"/>
            <wp:docPr id="85"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78435" cy="178435"/>
                    </a:xfrm>
                    <a:prstGeom prst="rect">
                      <a:avLst/>
                    </a:prstGeom>
                    <a:noFill/>
                    <a:ln>
                      <a:noFill/>
                    </a:ln>
                  </pic:spPr>
                </pic:pic>
              </a:graphicData>
            </a:graphic>
          </wp:inline>
        </w:drawing>
      </w:r>
      <w:r w:rsidRPr="00401402">
        <w:rPr>
          <w:rFonts w:ascii="Montserrat Medium" w:eastAsia="Montserrat" w:hAnsi="Montserrat Medium" w:cs="Montserrat"/>
          <w:spacing w:val="26"/>
          <w:kern w:val="48"/>
          <w:lang w:eastAsia="ru-RU"/>
        </w:rPr>
        <w:tab/>
      </w:r>
      <w:r w:rsidRPr="00401402">
        <w:rPr>
          <w:rFonts w:ascii="Montserrat Medium" w:eastAsia="Montserrat" w:hAnsi="Montserrat Medium" w:cs="Montserrat"/>
          <w:spacing w:val="26"/>
          <w:kern w:val="48"/>
          <w:lang w:eastAsia="ru-RU"/>
        </w:rPr>
        <w:tab/>
      </w:r>
      <w:r w:rsidRPr="00401402">
        <w:rPr>
          <w:rFonts w:ascii="Montserrat Medium" w:eastAsia="Montserrat" w:hAnsi="Montserrat Medium" w:cs="Montserrat"/>
          <w:spacing w:val="26"/>
          <w:kern w:val="48"/>
          <w:lang w:eastAsia="ru-RU"/>
        </w:rPr>
        <w:tab/>
      </w:r>
      <w:r w:rsidRPr="00401402">
        <w:rPr>
          <w:rFonts w:ascii="Montserrat Medium" w:eastAsia="Montserrat" w:hAnsi="Montserrat Medium" w:cs="Montserrat"/>
          <w:spacing w:val="26"/>
          <w:kern w:val="48"/>
          <w:lang w:eastAsia="ru-RU"/>
        </w:rPr>
        <w:tab/>
      </w:r>
      <w:r w:rsidRPr="00401402">
        <w:rPr>
          <w:rFonts w:ascii="Montserrat Medium" w:eastAsia="Montserrat" w:hAnsi="Montserrat Medium" w:cs="Montserrat"/>
          <w:spacing w:val="26"/>
          <w:kern w:val="48"/>
          <w:lang w:eastAsia="ru-RU"/>
        </w:rPr>
        <w:tab/>
      </w:r>
      <w:r w:rsidRPr="00401402">
        <w:rPr>
          <w:rFonts w:ascii="Montserrat" w:eastAsia="Montserrat" w:hAnsi="Montserrat" w:cs="Montserrat"/>
          <w:noProof/>
          <w:lang w:eastAsia="ru-RU"/>
        </w:rPr>
        <w:drawing>
          <wp:inline distT="0" distB="0" distL="0" distR="0">
            <wp:extent cx="171450" cy="1714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401402" w:rsidRPr="00401402" w:rsidRDefault="00401402" w:rsidP="00401402">
      <w:pPr>
        <w:spacing w:after="0"/>
        <w:rPr>
          <w:rFonts w:ascii="Montserrat Medium" w:eastAsia="Montserrat" w:hAnsi="Montserrat Medium" w:cs="Montserrat"/>
          <w:spacing w:val="34"/>
          <w:kern w:val="48"/>
          <w:sz w:val="48"/>
          <w:szCs w:val="48"/>
          <w:lang w:eastAsia="ru-RU"/>
        </w:rPr>
      </w:pPr>
      <w:r w:rsidRPr="00401402">
        <w:rPr>
          <w:rFonts w:ascii="Montserrat Medium" w:eastAsia="Montserrat" w:hAnsi="Montserrat Medium" w:cs="Montserrat"/>
          <w:kern w:val="48"/>
          <w:sz w:val="48"/>
          <w:szCs w:val="48"/>
          <w:lang w:eastAsia="ru-RU"/>
        </w:rPr>
        <w:t>Аптека</w:t>
      </w:r>
      <w:r w:rsidRPr="00401402">
        <w:rPr>
          <w:rFonts w:ascii="Montserrat Medium" w:eastAsia="Montserrat" w:hAnsi="Montserrat Medium" w:cs="Montserrat"/>
          <w:spacing w:val="26"/>
          <w:kern w:val="48"/>
          <w:sz w:val="48"/>
          <w:szCs w:val="48"/>
          <w:lang w:eastAsia="ru-RU"/>
        </w:rPr>
        <w:t xml:space="preserve"> </w:t>
      </w:r>
      <w:r w:rsidRPr="00401402">
        <w:rPr>
          <w:rFonts w:ascii="Montserrat Medium" w:eastAsia="Montserrat" w:hAnsi="Montserrat Medium" w:cs="Montserrat"/>
          <w:spacing w:val="26"/>
          <w:kern w:val="48"/>
          <w:sz w:val="48"/>
          <w:szCs w:val="48"/>
          <w:lang w:eastAsia="ru-RU"/>
        </w:rPr>
        <w:tab/>
      </w:r>
      <w:r w:rsidRPr="00401402">
        <w:rPr>
          <w:rFonts w:ascii="Montserrat Medium" w:eastAsia="Montserrat" w:hAnsi="Montserrat Medium" w:cs="Montserrat"/>
          <w:spacing w:val="26"/>
          <w:kern w:val="48"/>
          <w:sz w:val="48"/>
          <w:szCs w:val="48"/>
          <w:lang w:eastAsia="ru-RU"/>
        </w:rPr>
        <w:tab/>
      </w:r>
      <w:r w:rsidRPr="00401402">
        <w:rPr>
          <w:rFonts w:ascii="Montserrat Medium" w:eastAsia="Montserrat" w:hAnsi="Montserrat Medium" w:cs="Montserrat"/>
          <w:spacing w:val="26"/>
          <w:kern w:val="48"/>
          <w:sz w:val="48"/>
          <w:szCs w:val="48"/>
          <w:lang w:eastAsia="ru-RU"/>
        </w:rPr>
        <w:tab/>
      </w:r>
      <w:proofErr w:type="gramStart"/>
      <w:r w:rsidRPr="00401402">
        <w:rPr>
          <w:rFonts w:ascii="Montserrat Medium" w:eastAsia="Montserrat" w:hAnsi="Montserrat Medium" w:cs="Montserrat"/>
          <w:spacing w:val="34"/>
          <w:kern w:val="48"/>
          <w:sz w:val="48"/>
          <w:szCs w:val="48"/>
          <w:lang w:eastAsia="ru-RU"/>
        </w:rPr>
        <w:t>Аптека</w:t>
      </w:r>
      <w:proofErr w:type="gramEnd"/>
    </w:p>
    <w:p w:rsidR="00401402" w:rsidRPr="00401402" w:rsidRDefault="00401402" w:rsidP="00401402">
      <w:pPr>
        <w:spacing w:after="0"/>
        <w:ind w:left="720"/>
        <w:contextualSpacing/>
        <w:rPr>
          <w:rFonts w:ascii="Montserrat" w:eastAsia="Montserrat" w:hAnsi="Montserrat" w:cs="Montserrat"/>
          <w:noProof/>
          <w:lang w:eastAsia="ru-RU"/>
        </w:rPr>
      </w:pPr>
      <w:r w:rsidRPr="00401402">
        <w:rPr>
          <w:rFonts w:ascii="Montserrat" w:eastAsia="Montserrat" w:hAnsi="Montserrat" w:cs="Montserrat"/>
          <w:noProof/>
          <w:lang w:eastAsia="ru-RU"/>
        </w:rPr>
        <w:drawing>
          <wp:inline distT="0" distB="0" distL="0" distR="0">
            <wp:extent cx="178435" cy="178435"/>
            <wp:effectExtent l="0" t="0" r="0" b="0"/>
            <wp:docPr id="87"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401402">
        <w:rPr>
          <w:rFonts w:ascii="Montserrat" w:eastAsia="Montserrat" w:hAnsi="Montserrat" w:cs="Montserrat"/>
          <w:noProof/>
          <w:lang w:eastAsia="ru-RU"/>
        </w:rPr>
        <w:tab/>
      </w:r>
      <w:r w:rsidRPr="00401402">
        <w:rPr>
          <w:rFonts w:ascii="Montserrat" w:eastAsia="Montserrat" w:hAnsi="Montserrat" w:cs="Montserrat"/>
          <w:noProof/>
          <w:lang w:eastAsia="ru-RU"/>
        </w:rPr>
        <w:tab/>
      </w:r>
      <w:r w:rsidRPr="00401402">
        <w:rPr>
          <w:rFonts w:ascii="Montserrat" w:eastAsia="Montserrat" w:hAnsi="Montserrat" w:cs="Montserrat"/>
          <w:noProof/>
          <w:lang w:eastAsia="ru-RU"/>
        </w:rPr>
        <w:tab/>
      </w:r>
      <w:r w:rsidRPr="00401402">
        <w:rPr>
          <w:rFonts w:ascii="Montserrat" w:eastAsia="Montserrat" w:hAnsi="Montserrat" w:cs="Montserrat"/>
          <w:noProof/>
          <w:lang w:eastAsia="ru-RU"/>
        </w:rPr>
        <w:tab/>
      </w:r>
      <w:r w:rsidRPr="00401402">
        <w:rPr>
          <w:rFonts w:ascii="Montserrat" w:eastAsia="Montserrat" w:hAnsi="Montserrat" w:cs="Montserrat"/>
          <w:noProof/>
          <w:lang w:eastAsia="ru-RU"/>
        </w:rPr>
        <w:tab/>
      </w:r>
      <w:r w:rsidRPr="00401402">
        <w:rPr>
          <w:rFonts w:ascii="Montserrat" w:eastAsia="Montserrat" w:hAnsi="Montserrat" w:cs="Montserrat"/>
          <w:noProof/>
          <w:spacing w:val="26"/>
          <w:kern w:val="48"/>
          <w:lang w:eastAsia="ru-RU"/>
        </w:rPr>
        <w:drawing>
          <wp:inline distT="0" distB="0" distL="0" distR="0">
            <wp:extent cx="171450" cy="171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171450" cy="171450"/>
                    </a:xfrm>
                    <a:prstGeom prst="rect">
                      <a:avLst/>
                    </a:prstGeom>
                    <a:noFill/>
                    <a:ln>
                      <a:noFill/>
                    </a:ln>
                  </pic:spPr>
                </pic:pic>
              </a:graphicData>
            </a:graphic>
          </wp:inline>
        </w:drawing>
      </w:r>
    </w:p>
    <w:p w:rsidR="00401402" w:rsidRPr="002E7549" w:rsidRDefault="00401402" w:rsidP="00401402">
      <w:pPr>
        <w:spacing w:after="0"/>
        <w:ind w:firstLine="709"/>
        <w:jc w:val="both"/>
        <w:rPr>
          <w:rFonts w:ascii="Times New Roman" w:eastAsia="Montserrat" w:hAnsi="Times New Roman" w:cs="Times New Roman"/>
          <w:sz w:val="30"/>
          <w:szCs w:val="30"/>
          <w:lang w:eastAsia="ru-RU"/>
        </w:rPr>
      </w:pP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Не допускается размещать любые виды информационного оформления (включая самоклеящуюся пленку) на внешних поверхностях киосков, павильонов, витражном остеклении (с обеих сторон), входных дверях, за исключением размещения информационных табличек.</w:t>
      </w:r>
    </w:p>
    <w:p w:rsidR="00401402" w:rsidRPr="004A36FC" w:rsidRDefault="004A36FC" w:rsidP="004A36FC">
      <w:pPr>
        <w:keepNext/>
        <w:keepLines/>
        <w:spacing w:after="0" w:line="240" w:lineRule="auto"/>
        <w:ind w:firstLine="708"/>
        <w:jc w:val="both"/>
        <w:outlineLvl w:val="2"/>
        <w:rPr>
          <w:rFonts w:ascii="Times New Roman" w:eastAsia="Montserrat" w:hAnsi="Times New Roman" w:cs="Times New Roman"/>
          <w:sz w:val="30"/>
          <w:szCs w:val="30"/>
          <w:lang w:eastAsia="ru-RU"/>
        </w:rPr>
      </w:pPr>
      <w:bookmarkStart w:id="30" w:name="_Toc59458524"/>
      <w:r w:rsidRPr="004A36FC">
        <w:rPr>
          <w:rFonts w:ascii="Times New Roman" w:eastAsia="Montserrat" w:hAnsi="Times New Roman" w:cs="Times New Roman"/>
          <w:sz w:val="30"/>
          <w:szCs w:val="30"/>
          <w:lang w:eastAsia="ru-RU"/>
        </w:rPr>
        <w:t>46</w:t>
      </w:r>
      <w:r w:rsidR="00401402" w:rsidRPr="004A36FC">
        <w:rPr>
          <w:rFonts w:ascii="Times New Roman" w:eastAsia="Montserrat" w:hAnsi="Times New Roman" w:cs="Times New Roman"/>
          <w:sz w:val="30"/>
          <w:szCs w:val="30"/>
          <w:lang w:eastAsia="ru-RU"/>
        </w:rPr>
        <w:t>. Информационная табличка</w:t>
      </w:r>
      <w:bookmarkEnd w:id="30"/>
      <w:r w:rsidRPr="004A36FC">
        <w:rPr>
          <w:rFonts w:ascii="Times New Roman" w:eastAsia="Montserrat" w:hAnsi="Times New Roman" w:cs="Times New Roman"/>
          <w:sz w:val="30"/>
          <w:szCs w:val="30"/>
          <w:lang w:eastAsia="ru-RU"/>
        </w:rPr>
        <w:t>:</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Информационные таблички устанавливают у входа для посетителей рядом с входными дверями на плоскости фасада или непосредственно на входных дверях. На киосках информационные таблички допускается размещать рядом с торговым окном на плоскости витрины или за ней.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На информационной табличке размещают наименование и/или профиль деятельности организации (предприятия), логотип (при наличии), информацию о режиме работы, сведения о юридическом лице или индивидуальном предпринимателе.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В случае размещения на остеклении окна, витрины или входной двери информационные таблички выполняются из стекла с нанесением информации при помощи краски, самоклеящейся пленки или методом травли (без использования фона).</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lastRenderedPageBreak/>
        <w:t>При размещении на глухой поверхности стен информационные  таблички могут также быть выполнены из металла с нанесением информации методом гравировки, травли, из пластика с нанесением информации при помощи самоклеящейся пленки.</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В качестве фонового цвета информационных табличек рекомендуется использовать ахроматические (белый, черный, оттенки серого) или нейтральные цвета с низкой насыщенностью.</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Запрещается использовать в качестве фонового цвета флуоресцентные цвета. Запрещается в оформлении информационных табличек использовать фотографические изображения или трехмерные визуализации.</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Максимальный размер информационных табличек — 0,4 м по ширине и 0,6 м по высоте. </w:t>
      </w:r>
    </w:p>
    <w:p w:rsidR="00401402" w:rsidRPr="00401402" w:rsidRDefault="00392913" w:rsidP="00401402">
      <w:pPr>
        <w:spacing w:after="0"/>
        <w:jc w:val="both"/>
        <w:rPr>
          <w:rFonts w:ascii="Times New Roman" w:eastAsia="Montserrat" w:hAnsi="Times New Roman" w:cs="Times New Roman"/>
          <w:sz w:val="28"/>
          <w:szCs w:val="28"/>
          <w:lang w:eastAsia="ru-RU"/>
        </w:rPr>
      </w:pPr>
      <w:r>
        <w:rPr>
          <w:rFonts w:ascii="Times New Roman" w:eastAsia="Montserrat" w:hAnsi="Times New Roman" w:cs="Times New Roman"/>
          <w:noProof/>
          <w:sz w:val="28"/>
          <w:szCs w:val="28"/>
          <w:lang w:eastAsia="ru-RU"/>
        </w:rPr>
        <w:pict>
          <v:shapetype id="_x0000_t202" coordsize="21600,21600" o:spt="202" path="m,l,21600r21600,l21600,xe">
            <v:stroke joinstyle="miter"/>
            <v:path gradientshapeok="t" o:connecttype="rect"/>
          </v:shapetype>
          <v:shape id="_x0000_s1030" type="#_x0000_t202" style="position:absolute;left:0;text-align:left;margin-left:0;margin-top:94pt;width:50.1pt;height:110.6pt;rotation:-90;z-index:251663360;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" stroked="f">
            <v:textbox style="mso-fit-shape-to-text:t">
              <w:txbxContent>
                <w:p w:rsidR="00367F38" w:rsidRPr="001D451B" w:rsidRDefault="00367F38" w:rsidP="00401402">
                  <w:pPr>
                    <w:rPr>
                      <w:color w:val="C00000"/>
                    </w:rPr>
                  </w:pPr>
                  <w:r w:rsidRPr="001D451B">
                    <w:rPr>
                      <w:color w:val="C00000"/>
                    </w:rPr>
                    <w:t>0,</w:t>
                  </w:r>
                  <w:r>
                    <w:rPr>
                      <w:color w:val="C00000"/>
                    </w:rPr>
                    <w:t>6</w:t>
                  </w:r>
                  <w:r w:rsidRPr="001D451B">
                    <w:rPr>
                      <w:color w:val="C00000"/>
                    </w:rPr>
                    <w:t xml:space="preserve"> м</w:t>
                  </w:r>
                </w:p>
              </w:txbxContent>
            </v:textbox>
            <w10:wrap anchorx="margin"/>
          </v:shape>
        </w:pict>
      </w:r>
      <w:r>
        <w:rPr>
          <w:rFonts w:ascii="Times New Roman" w:eastAsia="Montserrat" w:hAnsi="Times New Roman" w:cs="Times New Roman"/>
          <w:noProof/>
          <w:sz w:val="28"/>
          <w:szCs w:val="28"/>
          <w:lang w:eastAsia="ru-RU"/>
        </w:rPr>
        <w:pict>
          <v:line id="Прямая соединительная линия 378" o:spid="_x0000_s1026" style="position:absolute;left:0;text-align:left;flip:y;z-index:251667456;visibility:visible;mso-wrap-distance-left:3.17497mm;mso-wrap-distance-right:3.17497mm" from="226.85pt,14.4pt" to="226.8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" strokecolor="#c00000" strokeweight=".25pt">
            <o:lock v:ext="edit" shapetype="f"/>
          </v:line>
        </w:pict>
      </w:r>
      <w:r>
        <w:rPr>
          <w:rFonts w:ascii="Times New Roman" w:eastAsia="Montserrat" w:hAnsi="Times New Roman" w:cs="Times New Roman"/>
          <w:noProof/>
          <w:sz w:val="28"/>
          <w:szCs w:val="28"/>
          <w:lang w:eastAsia="ru-RU"/>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371" o:spid="_x0000_s1036" type="#_x0000_t11" style="position:absolute;left:0;text-align:left;margin-left:11.6pt;margin-top:23.55pt;width:24pt;height:2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" adj="7767" filled="f" strokecolor="#c00000" strokeweight="1.5pt">
            <v:path arrowok="t"/>
          </v:shape>
        </w:pict>
      </w:r>
      <w:r>
        <w:rPr>
          <w:rFonts w:ascii="Times New Roman" w:eastAsia="Montserrat" w:hAnsi="Times New Roman" w:cs="Times New Roman"/>
          <w:noProof/>
          <w:sz w:val="28"/>
          <w:szCs w:val="28"/>
          <w:lang w:eastAsia="ru-RU"/>
        </w:rPr>
        <w:pict>
          <v:line id="Прямая соединительная линия 377" o:spid="_x0000_s1035" style="position:absolute;left:0;text-align:left;z-index:251666432;visibility:visible;mso-wrap-distance-left:3.17497mm;mso-wrap-distance-right:3.17497mm" from="226.85pt,167pt" to="226.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" strokecolor="#c00000" strokeweight=".25pt">
            <o:lock v:ext="edit" shapetype="f"/>
          </v:line>
        </w:pict>
      </w:r>
      <w:r>
        <w:rPr>
          <w:rFonts w:ascii="Times New Roman" w:eastAsia="Montserrat" w:hAnsi="Times New Roman" w:cs="Times New Roman"/>
          <w:noProof/>
          <w:sz w:val="28"/>
          <w:szCs w:val="28"/>
          <w:lang w:eastAsia="ru-RU"/>
        </w:rPr>
        <w:pict>
          <v:shape id="_x0000_s1031" type="#_x0000_t202" style="position:absolute;left:0;text-align:left;margin-left:85.85pt;margin-top:297.5pt;width:48.75pt;height:22.6pt;z-index:251662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" stroked="f">
            <v:textbox style="mso-fit-shape-to-text:t">
              <w:txbxContent>
                <w:p w:rsidR="00367F38" w:rsidRPr="001D451B" w:rsidRDefault="00367F38" w:rsidP="00401402">
                  <w:pPr>
                    <w:rPr>
                      <w:color w:val="C00000"/>
                    </w:rPr>
                  </w:pPr>
                  <w:r w:rsidRPr="001D451B">
                    <w:rPr>
                      <w:color w:val="C00000"/>
                    </w:rPr>
                    <w:t>0,4 м</w:t>
                  </w:r>
                </w:p>
              </w:txbxContent>
            </v:textbox>
          </v:shape>
        </w:pict>
      </w:r>
      <w:r>
        <w:rPr>
          <w:rFonts w:ascii="Times New Roman" w:eastAsia="Montserrat" w:hAnsi="Times New Roman" w:cs="Times New Roman"/>
          <w:noProof/>
          <w:sz w:val="28"/>
          <w:szCs w:val="28"/>
          <w:lang w:eastAsia="ru-RU"/>
        </w:rPr>
      </w:r>
      <w:r>
        <w:rPr>
          <w:rFonts w:ascii="Times New Roman" w:eastAsia="Montserrat" w:hAnsi="Times New Roman" w:cs="Times New Roman"/>
          <w:noProof/>
          <w:sz w:val="28"/>
          <w:szCs w:val="28"/>
          <w:lang w:eastAsia="ru-RU"/>
        </w:rPr>
        <w:pict>
          <v:shape id="Надпись 2" o:spid="_x0000_s1037" type="#_x0000_t202" style="width:202.5pt;height:294.75pt;visibility:visible;mso-position-horizontal-relative:char;mso-position-vertical-relative:line">
            <v:textbox>
              <w:txbxContent>
                <w:p w:rsidR="00367F38" w:rsidRPr="00503A90" w:rsidRDefault="00367F38" w:rsidP="00401402">
                  <w:pPr>
                    <w:ind w:left="284" w:firstLine="992"/>
                    <w:rPr>
                      <w:rFonts w:ascii="Manrope Medium" w:hAnsi="Manrope Medium"/>
                      <w:spacing w:val="60"/>
                      <w:sz w:val="18"/>
                      <w:szCs w:val="18"/>
                    </w:rPr>
                  </w:pPr>
                </w:p>
                <w:p w:rsidR="00367F38" w:rsidRPr="00505D27" w:rsidRDefault="00367F38" w:rsidP="00401402">
                  <w:pPr>
                    <w:ind w:left="284" w:firstLine="425"/>
                    <w:rPr>
                      <w:rFonts w:ascii="Manrope" w:hAnsi="Manrope"/>
                      <w:b/>
                      <w:bCs/>
                      <w:spacing w:val="56"/>
                      <w:sz w:val="52"/>
                      <w:szCs w:val="52"/>
                    </w:rPr>
                  </w:pPr>
                  <w:r w:rsidRPr="00505D27">
                    <w:rPr>
                      <w:rFonts w:ascii="Manrope" w:hAnsi="Manrope"/>
                      <w:b/>
                      <w:bCs/>
                      <w:spacing w:val="56"/>
                      <w:sz w:val="52"/>
                      <w:szCs w:val="52"/>
                    </w:rPr>
                    <w:t>АПТЕКА</w:t>
                  </w:r>
                </w:p>
                <w:p w:rsidR="00367F38" w:rsidRPr="00505D27" w:rsidRDefault="00367F38" w:rsidP="00401402">
                  <w:pPr>
                    <w:ind w:left="284"/>
                    <w:rPr>
                      <w:rFonts w:ascii="Manrope" w:hAnsi="Manrope"/>
                      <w:b/>
                      <w:bCs/>
                      <w:sz w:val="18"/>
                      <w:szCs w:val="18"/>
                    </w:rPr>
                  </w:pPr>
                </w:p>
                <w:p w:rsidR="00367F38" w:rsidRPr="00505D27" w:rsidRDefault="00367F38" w:rsidP="00401402">
                  <w:pPr>
                    <w:ind w:left="426" w:firstLine="283"/>
                    <w:rPr>
                      <w:rFonts w:ascii="Manrope" w:hAnsi="Manrope"/>
                      <w:b/>
                      <w:bCs/>
                      <w:sz w:val="24"/>
                      <w:szCs w:val="24"/>
                    </w:rPr>
                  </w:pPr>
                  <w:r w:rsidRPr="00505D27">
                    <w:rPr>
                      <w:rFonts w:ascii="Manrope" w:hAnsi="Manrope"/>
                      <w:b/>
                      <w:bCs/>
                      <w:sz w:val="24"/>
                      <w:szCs w:val="24"/>
                    </w:rPr>
                    <w:t>Режим работы:</w:t>
                  </w:r>
                </w:p>
                <w:p w:rsidR="00367F38" w:rsidRPr="00505D27" w:rsidRDefault="00367F38" w:rsidP="00401402">
                  <w:pPr>
                    <w:ind w:left="426" w:firstLine="283"/>
                    <w:rPr>
                      <w:rFonts w:ascii="Manrope" w:hAnsi="Manrope"/>
                      <w:b/>
                      <w:bCs/>
                      <w:sz w:val="12"/>
                      <w:szCs w:val="12"/>
                    </w:rPr>
                  </w:pPr>
                </w:p>
                <w:p w:rsidR="00367F38" w:rsidRPr="00505D27" w:rsidRDefault="00367F38" w:rsidP="00401402">
                  <w:pPr>
                    <w:spacing w:line="240" w:lineRule="auto"/>
                    <w:ind w:left="426" w:firstLine="283"/>
                    <w:rPr>
                      <w:rFonts w:ascii="Manrope Medium" w:hAnsi="Manrope Medium"/>
                      <w:sz w:val="24"/>
                      <w:szCs w:val="24"/>
                    </w:rPr>
                  </w:pPr>
                  <w:r w:rsidRPr="00505D27">
                    <w:rPr>
                      <w:rFonts w:ascii="Manrope Medium" w:hAnsi="Manrope Medium"/>
                      <w:sz w:val="24"/>
                      <w:szCs w:val="24"/>
                    </w:rPr>
                    <w:t>Понедельник-пятница</w:t>
                  </w:r>
                </w:p>
                <w:p w:rsidR="00367F38" w:rsidRPr="00505D27" w:rsidRDefault="00367F38" w:rsidP="00401402">
                  <w:pPr>
                    <w:spacing w:line="240" w:lineRule="auto"/>
                    <w:ind w:left="426" w:firstLine="283"/>
                    <w:rPr>
                      <w:rFonts w:ascii="Manrope" w:hAnsi="Manrope"/>
                      <w:b/>
                      <w:bCs/>
                      <w:sz w:val="32"/>
                      <w:szCs w:val="32"/>
                    </w:rPr>
                  </w:pPr>
                  <w:r w:rsidRPr="00505D27">
                    <w:rPr>
                      <w:rFonts w:ascii="Manrope" w:hAnsi="Manrope"/>
                      <w:b/>
                      <w:bCs/>
                      <w:sz w:val="32"/>
                      <w:szCs w:val="32"/>
                    </w:rPr>
                    <w:t>8:00 – 20:00</w:t>
                  </w:r>
                </w:p>
                <w:p w:rsidR="00367F38" w:rsidRPr="00505D27" w:rsidRDefault="00367F38" w:rsidP="00401402">
                  <w:pPr>
                    <w:ind w:left="426" w:firstLine="283"/>
                    <w:rPr>
                      <w:rFonts w:ascii="Manrope" w:hAnsi="Manrope"/>
                      <w:b/>
                      <w:bCs/>
                      <w:sz w:val="10"/>
                      <w:szCs w:val="10"/>
                    </w:rPr>
                  </w:pPr>
                </w:p>
                <w:p w:rsidR="00367F38" w:rsidRPr="00505D27" w:rsidRDefault="00367F38" w:rsidP="00401402">
                  <w:pPr>
                    <w:spacing w:line="240" w:lineRule="auto"/>
                    <w:ind w:left="426" w:firstLine="283"/>
                    <w:rPr>
                      <w:rFonts w:ascii="Manrope Medium" w:hAnsi="Manrope Medium"/>
                      <w:sz w:val="24"/>
                      <w:szCs w:val="24"/>
                    </w:rPr>
                  </w:pPr>
                  <w:r w:rsidRPr="00505D27">
                    <w:rPr>
                      <w:rFonts w:ascii="Manrope Medium" w:hAnsi="Manrope Medium"/>
                      <w:sz w:val="24"/>
                      <w:szCs w:val="24"/>
                    </w:rPr>
                    <w:t>Суббота</w:t>
                  </w:r>
                </w:p>
                <w:p w:rsidR="00367F38" w:rsidRPr="00505D27" w:rsidRDefault="00367F38" w:rsidP="00401402">
                  <w:pPr>
                    <w:spacing w:line="240" w:lineRule="auto"/>
                    <w:ind w:left="426" w:firstLine="283"/>
                    <w:rPr>
                      <w:rFonts w:ascii="Manrope" w:hAnsi="Manrope"/>
                      <w:b/>
                      <w:bCs/>
                      <w:sz w:val="32"/>
                      <w:szCs w:val="32"/>
                    </w:rPr>
                  </w:pPr>
                  <w:r w:rsidRPr="00505D27">
                    <w:rPr>
                      <w:rFonts w:ascii="Manrope" w:hAnsi="Manrope"/>
                      <w:b/>
                      <w:bCs/>
                      <w:sz w:val="32"/>
                      <w:szCs w:val="32"/>
                    </w:rPr>
                    <w:t>9:00 – 18:00</w:t>
                  </w:r>
                </w:p>
                <w:p w:rsidR="00367F38" w:rsidRPr="00505D27" w:rsidRDefault="00367F38" w:rsidP="00401402">
                  <w:pPr>
                    <w:ind w:left="426" w:firstLine="283"/>
                    <w:rPr>
                      <w:rFonts w:ascii="Manrope" w:hAnsi="Manrope"/>
                      <w:b/>
                      <w:bCs/>
                      <w:sz w:val="12"/>
                      <w:szCs w:val="12"/>
                    </w:rPr>
                  </w:pPr>
                </w:p>
                <w:p w:rsidR="00367F38" w:rsidRPr="00505D27" w:rsidRDefault="00367F38" w:rsidP="00401402">
                  <w:pPr>
                    <w:spacing w:line="240" w:lineRule="auto"/>
                    <w:ind w:left="426" w:firstLine="283"/>
                    <w:rPr>
                      <w:rFonts w:ascii="Manrope Medium" w:hAnsi="Manrope Medium"/>
                      <w:sz w:val="24"/>
                      <w:szCs w:val="24"/>
                    </w:rPr>
                  </w:pPr>
                  <w:r w:rsidRPr="00505D27">
                    <w:rPr>
                      <w:rFonts w:ascii="Manrope Medium" w:hAnsi="Manrope Medium"/>
                      <w:sz w:val="24"/>
                      <w:szCs w:val="24"/>
                    </w:rPr>
                    <w:t>Воскресенье</w:t>
                  </w:r>
                </w:p>
                <w:p w:rsidR="00367F38" w:rsidRPr="00505D27" w:rsidRDefault="00367F38" w:rsidP="00401402">
                  <w:pPr>
                    <w:spacing w:line="240" w:lineRule="auto"/>
                    <w:ind w:left="426" w:firstLine="283"/>
                    <w:rPr>
                      <w:rFonts w:ascii="Manrope" w:hAnsi="Manrope"/>
                      <w:b/>
                      <w:bCs/>
                      <w:sz w:val="32"/>
                      <w:szCs w:val="32"/>
                    </w:rPr>
                  </w:pPr>
                  <w:r w:rsidRPr="00505D27">
                    <w:rPr>
                      <w:rFonts w:ascii="Manrope" w:hAnsi="Manrope"/>
                      <w:b/>
                      <w:bCs/>
                      <w:sz w:val="32"/>
                      <w:szCs w:val="32"/>
                    </w:rPr>
                    <w:t>выходной</w:t>
                  </w:r>
                </w:p>
                <w:p w:rsidR="00367F38" w:rsidRPr="00C20BF2" w:rsidRDefault="00367F38" w:rsidP="00401402">
                  <w:pPr>
                    <w:ind w:firstLine="283"/>
                    <w:rPr>
                      <w:rFonts w:ascii="Manrope Medium" w:hAnsi="Manrope Medium"/>
                    </w:rPr>
                  </w:pPr>
                </w:p>
                <w:p w:rsidR="00367F38" w:rsidRPr="00503A90" w:rsidRDefault="00367F38" w:rsidP="00401402">
                  <w:pPr>
                    <w:ind w:left="426" w:firstLine="283"/>
                    <w:rPr>
                      <w:rFonts w:ascii="Manrope" w:hAnsi="Manrope"/>
                      <w:b/>
                      <w:bCs/>
                      <w:sz w:val="16"/>
                      <w:szCs w:val="16"/>
                    </w:rPr>
                  </w:pPr>
                  <w:r w:rsidRPr="00503A90">
                    <w:rPr>
                      <w:rFonts w:ascii="Manrope" w:hAnsi="Manrope"/>
                      <w:b/>
                      <w:bCs/>
                      <w:sz w:val="16"/>
                      <w:szCs w:val="16"/>
                    </w:rPr>
                    <w:t>ООО «Здоровье»</w:t>
                  </w:r>
                </w:p>
                <w:p w:rsidR="00367F38" w:rsidRPr="00503A90" w:rsidRDefault="00367F38" w:rsidP="00401402">
                  <w:pPr>
                    <w:ind w:left="426" w:firstLine="283"/>
                    <w:rPr>
                      <w:rFonts w:ascii="Manrope" w:hAnsi="Manrope"/>
                      <w:sz w:val="14"/>
                      <w:szCs w:val="14"/>
                    </w:rPr>
                  </w:pPr>
                  <w:r w:rsidRPr="00503A90">
                    <w:rPr>
                      <w:rFonts w:ascii="Manrope" w:hAnsi="Manrope"/>
                      <w:sz w:val="14"/>
                      <w:szCs w:val="14"/>
                    </w:rPr>
                    <w:t>ИНН 5031076070   ОГРН 1075031006368</w:t>
                  </w:r>
                </w:p>
                <w:p w:rsidR="00367F38" w:rsidRPr="00503A90" w:rsidRDefault="00367F38" w:rsidP="00401402">
                  <w:pPr>
                    <w:ind w:left="426" w:firstLine="283"/>
                    <w:rPr>
                      <w:rFonts w:ascii="Manrope Medium" w:hAnsi="Manrope Medium"/>
                      <w:sz w:val="16"/>
                      <w:szCs w:val="16"/>
                    </w:rPr>
                  </w:pPr>
                  <w:r w:rsidRPr="00503A90">
                    <w:rPr>
                      <w:rFonts w:ascii="Manrope Medium" w:hAnsi="Manrope Medium"/>
                      <w:sz w:val="16"/>
                      <w:szCs w:val="16"/>
                    </w:rPr>
                    <w:t>тел. 8 123 456-78-90</w:t>
                  </w:r>
                </w:p>
                <w:p w:rsidR="00367F38" w:rsidRPr="00503A90" w:rsidRDefault="00367F38" w:rsidP="00401402">
                  <w:pPr>
                    <w:jc w:val="center"/>
                    <w:rPr>
                      <w:rFonts w:ascii="Manrope Medium" w:hAnsi="Manrope Medium"/>
                      <w:sz w:val="16"/>
                      <w:szCs w:val="16"/>
                    </w:rPr>
                  </w:pPr>
                </w:p>
              </w:txbxContent>
            </v:textbox>
            <w10:wrap type="none"/>
            <w10:anchorlock/>
          </v:shape>
        </w:pict>
      </w:r>
    </w:p>
    <w:p w:rsidR="00401402" w:rsidRPr="00401402" w:rsidRDefault="00392913" w:rsidP="00401402">
      <w:pPr>
        <w:spacing w:after="0"/>
        <w:ind w:firstLine="709"/>
        <w:jc w:val="both"/>
        <w:rPr>
          <w:rFonts w:ascii="Times New Roman" w:eastAsia="Montserrat" w:hAnsi="Times New Roman" w:cs="Times New Roman"/>
          <w:sz w:val="28"/>
          <w:szCs w:val="28"/>
          <w:lang w:eastAsia="ru-RU"/>
        </w:rPr>
      </w:pPr>
      <w:r>
        <w:rPr>
          <w:rFonts w:ascii="Times New Roman" w:eastAsia="Montserrat" w:hAnsi="Times New Roman" w:cs="Times New Roman"/>
          <w:noProof/>
          <w:sz w:val="28"/>
          <w:szCs w:val="28"/>
          <w:lang w:eastAsia="ru-RU"/>
        </w:rPr>
        <w:pict>
          <v:line id="Прямая соединительная линия 376" o:spid="_x0000_s1033" style="position:absolute;left:0;text-align:left;z-index:251665408;visibility:visible;mso-wrap-distance-top:-3e-5mm;mso-wrap-distance-bottom:-3e-5mm" from="128.6pt,8.25pt" to="208.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" strokecolor="#c00000" strokeweight=".25pt">
            <o:lock v:ext="edit" shapetype="f"/>
          </v:line>
        </w:pict>
      </w:r>
      <w:r>
        <w:rPr>
          <w:rFonts w:ascii="Times New Roman" w:eastAsia="Montserrat" w:hAnsi="Times New Roman" w:cs="Times New Roman"/>
          <w:noProof/>
          <w:sz w:val="28"/>
          <w:szCs w:val="28"/>
          <w:lang w:eastAsia="ru-RU"/>
        </w:rPr>
        <w:pict>
          <v:line id="Прямая соединительная линия 375" o:spid="_x0000_s1032" style="position:absolute;left:0;text-align:left;flip:x;z-index:251664384;visibility:visible;mso-wrap-distance-top:-3e-5mm;mso-wrap-distance-bottom:-3e-5mm" from="1.1pt,9pt" to="8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" strokecolor="#c00000" strokeweight=".25pt">
            <o:lock v:ext="edit" shapetype="f"/>
          </v:line>
        </w:pict>
      </w:r>
    </w:p>
    <w:p w:rsidR="00CA551C" w:rsidRDefault="00CA551C" w:rsidP="004A36FC">
      <w:pPr>
        <w:keepNext/>
        <w:keepLines/>
        <w:spacing w:after="0" w:line="240" w:lineRule="auto"/>
        <w:jc w:val="both"/>
        <w:outlineLvl w:val="2"/>
        <w:rPr>
          <w:rFonts w:ascii="Times New Roman" w:eastAsia="Montserrat" w:hAnsi="Times New Roman" w:cs="Times New Roman"/>
          <w:b/>
          <w:sz w:val="30"/>
          <w:szCs w:val="30"/>
          <w:lang w:eastAsia="ru-RU"/>
        </w:rPr>
      </w:pPr>
      <w:bookmarkStart w:id="31" w:name="_Toc59458525"/>
    </w:p>
    <w:p w:rsidR="00401402" w:rsidRPr="00CA551C" w:rsidRDefault="00401402" w:rsidP="00CA551C">
      <w:pPr>
        <w:keepNext/>
        <w:keepLines/>
        <w:spacing w:after="0" w:line="240" w:lineRule="auto"/>
        <w:ind w:firstLine="709"/>
        <w:jc w:val="both"/>
        <w:outlineLvl w:val="2"/>
        <w:rPr>
          <w:rFonts w:ascii="Times New Roman" w:eastAsia="Montserrat" w:hAnsi="Times New Roman" w:cs="Times New Roman"/>
          <w:sz w:val="30"/>
          <w:szCs w:val="30"/>
          <w:lang w:eastAsia="ru-RU"/>
        </w:rPr>
      </w:pPr>
      <w:r w:rsidRPr="00CA551C">
        <w:rPr>
          <w:rFonts w:ascii="Times New Roman" w:eastAsia="Montserrat" w:hAnsi="Times New Roman" w:cs="Times New Roman"/>
          <w:sz w:val="30"/>
          <w:szCs w:val="30"/>
          <w:lang w:eastAsia="ru-RU"/>
        </w:rPr>
        <w:t>4</w:t>
      </w:r>
      <w:r w:rsidR="00CA551C">
        <w:rPr>
          <w:rFonts w:ascii="Times New Roman" w:eastAsia="Montserrat" w:hAnsi="Times New Roman" w:cs="Times New Roman"/>
          <w:sz w:val="30"/>
          <w:szCs w:val="30"/>
          <w:lang w:eastAsia="ru-RU"/>
        </w:rPr>
        <w:t>7</w:t>
      </w:r>
      <w:r w:rsidRPr="00CA551C">
        <w:rPr>
          <w:rFonts w:ascii="Times New Roman" w:eastAsia="Montserrat" w:hAnsi="Times New Roman" w:cs="Times New Roman"/>
          <w:sz w:val="30"/>
          <w:szCs w:val="30"/>
          <w:lang w:eastAsia="ru-RU"/>
        </w:rPr>
        <w:t>. Информационное оформление витрин</w:t>
      </w:r>
      <w:bookmarkEnd w:id="31"/>
      <w:r w:rsidR="00CA551C">
        <w:rPr>
          <w:rFonts w:ascii="Times New Roman" w:eastAsia="Montserrat" w:hAnsi="Times New Roman" w:cs="Times New Roman"/>
          <w:sz w:val="30"/>
          <w:szCs w:val="30"/>
          <w:lang w:eastAsia="ru-RU"/>
        </w:rPr>
        <w:t>:</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Информационное оформление витрин служит для размещения информации о реализуемых товарах или оказываемых услугах, в том числе о специальных акциях и сезонных предложениях.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Допускается выполнять информационное оформление витрин двумя способами: с использованием планшетов, размещаемых за плоскостью витрины и с помощью самоклеящейся пленки, наносимой непосредственно на остекление витрины с внутренней стороны, в соответствии с нижеследующими требованиями.</w:t>
      </w:r>
    </w:p>
    <w:p w:rsidR="00401402" w:rsidRPr="002E7549" w:rsidRDefault="00CA551C" w:rsidP="004A36FC">
      <w:pPr>
        <w:spacing w:after="0" w:line="240" w:lineRule="auto"/>
        <w:ind w:firstLine="709"/>
        <w:jc w:val="both"/>
        <w:rPr>
          <w:rFonts w:ascii="Times New Roman" w:eastAsia="Montserrat" w:hAnsi="Times New Roman" w:cs="Times New Roman"/>
          <w:sz w:val="30"/>
          <w:szCs w:val="30"/>
          <w:lang w:eastAsia="ru-RU"/>
        </w:rPr>
      </w:pPr>
      <w:r>
        <w:rPr>
          <w:rFonts w:ascii="Times New Roman" w:eastAsia="Montserrat" w:hAnsi="Times New Roman" w:cs="Times New Roman"/>
          <w:bCs/>
          <w:sz w:val="30"/>
          <w:szCs w:val="30"/>
          <w:lang w:eastAsia="ru-RU"/>
        </w:rPr>
        <w:lastRenderedPageBreak/>
        <w:t xml:space="preserve">48. </w:t>
      </w:r>
      <w:r w:rsidR="00401402" w:rsidRPr="002E7549">
        <w:rPr>
          <w:rFonts w:ascii="Times New Roman" w:eastAsia="Montserrat" w:hAnsi="Times New Roman" w:cs="Times New Roman"/>
          <w:bCs/>
          <w:sz w:val="30"/>
          <w:szCs w:val="30"/>
          <w:lang w:eastAsia="ru-RU"/>
        </w:rPr>
        <w:t xml:space="preserve">Планшеты </w:t>
      </w:r>
      <w:r w:rsidR="00401402" w:rsidRPr="002E7549">
        <w:rPr>
          <w:rFonts w:ascii="Times New Roman" w:eastAsia="Montserrat" w:hAnsi="Times New Roman" w:cs="Times New Roman"/>
          <w:sz w:val="30"/>
          <w:szCs w:val="30"/>
          <w:lang w:eastAsia="ru-RU"/>
        </w:rPr>
        <w:t>выполняются из стекла, пластика или картона и размещаются при помощи тросовых подвесов с внутренней стороны объекта за плоскостью витрины. Допускается оборудовать планшеты встроенной подсветкой. На планшетах может размещаться художественно оформленная текстовая и графическая информация.</w:t>
      </w:r>
      <w:r w:rsidR="00401402" w:rsidRPr="002E7549">
        <w:rPr>
          <w:rFonts w:ascii="Times New Roman" w:eastAsia="Montserrat" w:hAnsi="Times New Roman" w:cs="Times New Roman"/>
          <w:strike/>
          <w:sz w:val="30"/>
          <w:szCs w:val="30"/>
          <w:lang w:eastAsia="ru-RU"/>
        </w:rPr>
        <w:t xml:space="preserve">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 xml:space="preserve"> Планшет, располагаемый за плоскостью витрины, не должен занимать более половины высоты и половины ширины этой витрины. </w:t>
      </w:r>
    </w:p>
    <w:p w:rsidR="00401402" w:rsidRPr="002E7549" w:rsidRDefault="00401402" w:rsidP="004A36FC">
      <w:pPr>
        <w:spacing w:after="0" w:line="240" w:lineRule="auto"/>
        <w:ind w:firstLine="709"/>
        <w:jc w:val="both"/>
        <w:rPr>
          <w:rFonts w:ascii="Times New Roman" w:eastAsia="Montserrat" w:hAnsi="Times New Roman" w:cs="Times New Roman"/>
          <w:sz w:val="30"/>
          <w:szCs w:val="30"/>
          <w:lang w:eastAsia="ru-RU"/>
        </w:rPr>
      </w:pPr>
      <w:r w:rsidRPr="002E7549">
        <w:rPr>
          <w:rFonts w:ascii="Times New Roman" w:eastAsia="Montserrat" w:hAnsi="Times New Roman" w:cs="Times New Roman"/>
          <w:sz w:val="30"/>
          <w:szCs w:val="30"/>
          <w:lang w:eastAsia="ru-RU"/>
        </w:rPr>
        <w:t>Запрещается использование флуоресцентных цветов в оформлении планшетов, а также использование для информационного оформления витрин экранов, светодиодных панелей, предназначенных для демонстрации видеороликов, бегущих строк и прочих динамических изображений.</w:t>
      </w:r>
    </w:p>
    <w:p w:rsidR="00401402" w:rsidRPr="002E7549" w:rsidRDefault="00CA551C" w:rsidP="004A36FC">
      <w:pPr>
        <w:spacing w:after="0" w:line="240" w:lineRule="auto"/>
        <w:ind w:firstLine="709"/>
        <w:jc w:val="both"/>
        <w:rPr>
          <w:rFonts w:ascii="Times New Roman" w:eastAsia="Montserrat" w:hAnsi="Times New Roman" w:cs="Times New Roman"/>
          <w:bCs/>
          <w:sz w:val="30"/>
          <w:szCs w:val="30"/>
          <w:lang w:eastAsia="ru-RU"/>
        </w:rPr>
      </w:pPr>
      <w:r>
        <w:rPr>
          <w:rFonts w:ascii="Times New Roman" w:eastAsia="Montserrat" w:hAnsi="Times New Roman" w:cs="Times New Roman"/>
          <w:bCs/>
          <w:sz w:val="30"/>
          <w:szCs w:val="30"/>
          <w:lang w:eastAsia="ru-RU"/>
        </w:rPr>
        <w:t xml:space="preserve">49. </w:t>
      </w:r>
      <w:r w:rsidR="00401402" w:rsidRPr="002E7549">
        <w:rPr>
          <w:rFonts w:ascii="Times New Roman" w:eastAsia="Montserrat" w:hAnsi="Times New Roman" w:cs="Times New Roman"/>
          <w:bCs/>
          <w:sz w:val="30"/>
          <w:szCs w:val="30"/>
          <w:lang w:eastAsia="ru-RU"/>
        </w:rPr>
        <w:t>Самоклеящаяся пленка используется для нанесения на остекление витрин шрифтовых композиций и элементов линейной графики без использования фона. Следует использовать самоклеящуюся пленку только белого цвета.</w:t>
      </w:r>
    </w:p>
    <w:p w:rsidR="00401402" w:rsidRPr="002E7549" w:rsidRDefault="00401402" w:rsidP="004A36FC">
      <w:pPr>
        <w:spacing w:after="0" w:line="240" w:lineRule="auto"/>
        <w:ind w:firstLine="709"/>
        <w:jc w:val="both"/>
        <w:rPr>
          <w:rFonts w:ascii="Times New Roman" w:eastAsia="Montserrat" w:hAnsi="Times New Roman" w:cs="Times New Roman"/>
          <w:bCs/>
          <w:sz w:val="30"/>
          <w:szCs w:val="30"/>
          <w:lang w:eastAsia="ru-RU"/>
        </w:rPr>
      </w:pPr>
      <w:r w:rsidRPr="002E7549">
        <w:rPr>
          <w:rFonts w:ascii="Times New Roman" w:eastAsia="Montserrat" w:hAnsi="Times New Roman" w:cs="Times New Roman"/>
          <w:bCs/>
          <w:sz w:val="30"/>
          <w:szCs w:val="30"/>
          <w:lang w:eastAsia="ru-RU"/>
        </w:rPr>
        <w:t xml:space="preserve">Запрещается применение любой цветной, в том числе </w:t>
      </w:r>
      <w:proofErr w:type="spellStart"/>
      <w:r w:rsidRPr="002E7549">
        <w:rPr>
          <w:rFonts w:ascii="Times New Roman" w:eastAsia="Montserrat" w:hAnsi="Times New Roman" w:cs="Times New Roman"/>
          <w:bCs/>
          <w:sz w:val="30"/>
          <w:szCs w:val="30"/>
          <w:lang w:eastAsia="ru-RU"/>
        </w:rPr>
        <w:t>флюоресцентной</w:t>
      </w:r>
      <w:proofErr w:type="spellEnd"/>
      <w:r w:rsidRPr="002E7549">
        <w:rPr>
          <w:rFonts w:ascii="Times New Roman" w:eastAsia="Montserrat" w:hAnsi="Times New Roman" w:cs="Times New Roman"/>
          <w:bCs/>
          <w:sz w:val="30"/>
          <w:szCs w:val="30"/>
          <w:lang w:eastAsia="ru-RU"/>
        </w:rPr>
        <w:t xml:space="preserve">, самоклеящейся пленки, нанесение на пленку </w:t>
      </w:r>
      <w:proofErr w:type="spellStart"/>
      <w:r w:rsidRPr="002E7549">
        <w:rPr>
          <w:rFonts w:ascii="Times New Roman" w:eastAsia="Montserrat" w:hAnsi="Times New Roman" w:cs="Times New Roman"/>
          <w:bCs/>
          <w:sz w:val="30"/>
          <w:szCs w:val="30"/>
          <w:lang w:eastAsia="ru-RU"/>
        </w:rPr>
        <w:t>полноцветных</w:t>
      </w:r>
      <w:proofErr w:type="spellEnd"/>
      <w:r w:rsidRPr="002E7549">
        <w:rPr>
          <w:rFonts w:ascii="Times New Roman" w:eastAsia="Montserrat" w:hAnsi="Times New Roman" w:cs="Times New Roman"/>
          <w:bCs/>
          <w:sz w:val="30"/>
          <w:szCs w:val="30"/>
          <w:lang w:eastAsia="ru-RU"/>
        </w:rPr>
        <w:t xml:space="preserve"> фотографический изображений или трехмерных визуализаций.</w:t>
      </w:r>
    </w:p>
    <w:p w:rsidR="00401402" w:rsidRPr="002E7549" w:rsidRDefault="00401402" w:rsidP="004A36FC">
      <w:pPr>
        <w:spacing w:after="0" w:line="240" w:lineRule="auto"/>
        <w:ind w:firstLine="709"/>
        <w:jc w:val="both"/>
        <w:rPr>
          <w:rFonts w:ascii="Times New Roman" w:eastAsia="Montserrat" w:hAnsi="Times New Roman" w:cs="Times New Roman"/>
          <w:bCs/>
          <w:sz w:val="30"/>
          <w:szCs w:val="30"/>
          <w:lang w:eastAsia="ru-RU"/>
        </w:rPr>
      </w:pPr>
      <w:r w:rsidRPr="002E7549">
        <w:rPr>
          <w:rFonts w:ascii="Times New Roman" w:eastAsia="Montserrat" w:hAnsi="Times New Roman" w:cs="Times New Roman"/>
          <w:bCs/>
          <w:sz w:val="30"/>
          <w:szCs w:val="30"/>
          <w:lang w:eastAsia="ru-RU"/>
        </w:rPr>
        <w:t>Суммарная площадь самоклеящейся пленки в габаритах элементов графического оформления, нанесенных на остекление витрины, не должна превышать 30% от площади этой витрины.</w:t>
      </w:r>
    </w:p>
    <w:p w:rsidR="00FE0472" w:rsidRPr="00A82A06" w:rsidRDefault="00FE0472" w:rsidP="004A36FC">
      <w:pPr>
        <w:pStyle w:val="ConsPlusNormal"/>
        <w:ind w:firstLine="540"/>
        <w:jc w:val="both"/>
        <w:rPr>
          <w:rFonts w:ascii="Times New Roman" w:hAnsi="Times New Roman" w:cs="Times New Roman"/>
          <w:sz w:val="30"/>
          <w:szCs w:val="30"/>
        </w:rPr>
      </w:pPr>
    </w:p>
    <w:p w:rsidR="00FE0472" w:rsidRPr="00A82A06" w:rsidRDefault="00FE0472" w:rsidP="004A36FC">
      <w:pPr>
        <w:spacing w:after="0" w:line="240" w:lineRule="auto"/>
        <w:ind w:firstLine="540"/>
        <w:rPr>
          <w:rFonts w:ascii="Times New Roman" w:hAnsi="Times New Roman" w:cs="Times New Roman"/>
          <w:sz w:val="30"/>
          <w:szCs w:val="30"/>
        </w:rPr>
      </w:pPr>
    </w:p>
    <w:sectPr w:rsidR="00FE0472" w:rsidRPr="00A82A06" w:rsidSect="00186683">
      <w:headerReference w:type="default" r:id="rId62"/>
      <w:pgSz w:w="11906" w:h="16838"/>
      <w:pgMar w:top="1134" w:right="567" w:bottom="113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93A" w:rsidRDefault="0085793A" w:rsidP="0011054E">
      <w:pPr>
        <w:spacing w:after="0" w:line="240" w:lineRule="auto"/>
      </w:pPr>
      <w:r>
        <w:separator/>
      </w:r>
    </w:p>
  </w:endnote>
  <w:endnote w:type="continuationSeparator" w:id="0">
    <w:p w:rsidR="0085793A" w:rsidRDefault="0085793A" w:rsidP="00110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ontserrat">
    <w:altName w:val="Courier New"/>
    <w:charset w:val="CC"/>
    <w:family w:val="auto"/>
    <w:pitch w:val="variable"/>
    <w:sig w:usb0="00000201" w:usb1="00000003" w:usb2="00000000" w:usb3="00000000" w:csb0="00000197" w:csb1="00000000"/>
  </w:font>
  <w:font w:name="Montserrat ExtraBold">
    <w:altName w:val="Courier New"/>
    <w:charset w:val="CC"/>
    <w:family w:val="auto"/>
    <w:pitch w:val="variable"/>
    <w:sig w:usb0="00000001" w:usb1="00000003" w:usb2="00000000" w:usb3="00000000" w:csb0="00000197"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Montserrat Medium">
    <w:altName w:val="Courier New"/>
    <w:charset w:val="CC"/>
    <w:family w:val="auto"/>
    <w:pitch w:val="variable"/>
    <w:sig w:usb0="00000001" w:usb1="00000003" w:usb2="00000000" w:usb3="00000000" w:csb0="00000197" w:csb1="00000000"/>
  </w:font>
  <w:font w:name="Roboto">
    <w:altName w:val="Times New Roman"/>
    <w:charset w:val="CC"/>
    <w:family w:val="auto"/>
    <w:pitch w:val="variable"/>
    <w:sig w:usb0="00000001" w:usb1="5000205B" w:usb2="00000020" w:usb3="00000000" w:csb0="0000019F" w:csb1="00000000"/>
  </w:font>
  <w:font w:name="Scada">
    <w:altName w:val="Courier New"/>
    <w:charset w:val="CC"/>
    <w:family w:val="auto"/>
    <w:pitch w:val="variable"/>
    <w:sig w:usb0="00000001" w:usb1="00000000" w:usb2="00000000" w:usb3="00000000" w:csb0="00000097" w:csb1="00000000"/>
  </w:font>
  <w:font w:name="Manrope Medium">
    <w:altName w:val="Times New Roman"/>
    <w:charset w:val="CC"/>
    <w:family w:val="auto"/>
    <w:pitch w:val="variable"/>
    <w:sig w:usb0="00000001" w:usb1="5000206B" w:usb2="00000000" w:usb3="00000000" w:csb0="0000009F" w:csb1="00000000"/>
  </w:font>
  <w:font w:name="Ubuntu">
    <w:altName w:val="Arial"/>
    <w:charset w:val="CC"/>
    <w:family w:val="swiss"/>
    <w:pitch w:val="variable"/>
    <w:sig w:usb0="00000001" w:usb1="5000205B"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Ruslan Display">
    <w:altName w:val="Times New Roman"/>
    <w:charset w:val="CC"/>
    <w:family w:val="auto"/>
    <w:pitch w:val="variable"/>
    <w:sig w:usb0="00000001" w:usb1="0000004A" w:usb2="00000000" w:usb3="00000000" w:csb0="00000097" w:csb1="00000000"/>
  </w:font>
  <w:font w:name="Underdog">
    <w:altName w:val="Corbel"/>
    <w:charset w:val="CC"/>
    <w:family w:val="auto"/>
    <w:pitch w:val="variable"/>
    <w:sig w:usb0="00000001" w:usb1="0000000A" w:usb2="00000000" w:usb3="00000000" w:csb0="00000097" w:csb1="00000000"/>
  </w:font>
  <w:font w:name="Manrope">
    <w:altName w:val="Times New Roman"/>
    <w:charset w:val="CC"/>
    <w:family w:val="auto"/>
    <w:pitch w:val="variable"/>
    <w:sig w:usb0="00000001" w:usb1="5000206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93A" w:rsidRDefault="0085793A" w:rsidP="0011054E">
      <w:pPr>
        <w:spacing w:after="0" w:line="240" w:lineRule="auto"/>
      </w:pPr>
      <w:r>
        <w:separator/>
      </w:r>
    </w:p>
  </w:footnote>
  <w:footnote w:type="continuationSeparator" w:id="0">
    <w:p w:rsidR="0085793A" w:rsidRDefault="0085793A" w:rsidP="001105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407819"/>
      <w:docPartObj>
        <w:docPartGallery w:val="Page Numbers (Top of Page)"/>
        <w:docPartUnique/>
      </w:docPartObj>
    </w:sdtPr>
    <w:sdtContent>
      <w:p w:rsidR="00367F38" w:rsidRDefault="00392913">
        <w:pPr>
          <w:pStyle w:val="a3"/>
          <w:jc w:val="center"/>
        </w:pPr>
        <w:fldSimple w:instr="PAGE   \* MERGEFORMAT">
          <w:r w:rsidR="00905E97">
            <w:rPr>
              <w:noProof/>
            </w:rPr>
            <w:t>25</w:t>
          </w:r>
        </w:fldSimple>
      </w:p>
    </w:sdtContent>
  </w:sdt>
  <w:p w:rsidR="00367F38" w:rsidRDefault="00367F3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50C"/>
    <w:multiLevelType w:val="hybridMultilevel"/>
    <w:tmpl w:val="693C9FD0"/>
    <w:lvl w:ilvl="0" w:tplc="165635BA">
      <w:start w:val="16"/>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C3654D"/>
    <w:multiLevelType w:val="hybridMultilevel"/>
    <w:tmpl w:val="332A3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EB1227"/>
    <w:multiLevelType w:val="hybridMultilevel"/>
    <w:tmpl w:val="2C54D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F10279"/>
    <w:multiLevelType w:val="hybridMultilevel"/>
    <w:tmpl w:val="09B27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8D7F3C"/>
    <w:multiLevelType w:val="hybridMultilevel"/>
    <w:tmpl w:val="D0BC669C"/>
    <w:lvl w:ilvl="0" w:tplc="4AB8F1DA">
      <w:start w:val="15"/>
      <w:numFmt w:val="decimal"/>
      <w:lvlText w:val="%1."/>
      <w:lvlJc w:val="left"/>
      <w:pPr>
        <w:ind w:left="942" w:hanging="375"/>
      </w:pPr>
      <w:rPr>
        <w:rFonts w:hint="default"/>
        <w:i w:val="0"/>
        <w:sz w:val="3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6A0699E"/>
    <w:multiLevelType w:val="hybridMultilevel"/>
    <w:tmpl w:val="6F5A3050"/>
    <w:lvl w:ilvl="0" w:tplc="6C9E8366">
      <w:start w:val="1"/>
      <w:numFmt w:val="decimal"/>
      <w:lvlText w:val="%1."/>
      <w:lvlJc w:val="left"/>
      <w:pPr>
        <w:ind w:left="1962" w:hanging="13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D4F5512"/>
    <w:multiLevelType w:val="hybridMultilevel"/>
    <w:tmpl w:val="E1D66514"/>
    <w:lvl w:ilvl="0" w:tplc="99C8F59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3D73A9"/>
    <w:multiLevelType w:val="multilevel"/>
    <w:tmpl w:val="1CF66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0720FCF"/>
    <w:multiLevelType w:val="hybridMultilevel"/>
    <w:tmpl w:val="34F2AE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6E5CF2"/>
    <w:multiLevelType w:val="hybridMultilevel"/>
    <w:tmpl w:val="6DBA0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EB690F"/>
    <w:multiLevelType w:val="multilevel"/>
    <w:tmpl w:val="2B90B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1785794B"/>
    <w:multiLevelType w:val="hybridMultilevel"/>
    <w:tmpl w:val="4D70267A"/>
    <w:lvl w:ilvl="0" w:tplc="94E80E4E">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18B63A35"/>
    <w:multiLevelType w:val="hybridMultilevel"/>
    <w:tmpl w:val="2B3CF504"/>
    <w:lvl w:ilvl="0" w:tplc="A4EEC5F0">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A333BD4"/>
    <w:multiLevelType w:val="hybridMultilevel"/>
    <w:tmpl w:val="C4769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9D1EE9"/>
    <w:multiLevelType w:val="hybridMultilevel"/>
    <w:tmpl w:val="E2CE87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8160D2"/>
    <w:multiLevelType w:val="multilevel"/>
    <w:tmpl w:val="2B90B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9305C06"/>
    <w:multiLevelType w:val="hybridMultilevel"/>
    <w:tmpl w:val="8C122A1A"/>
    <w:lvl w:ilvl="0" w:tplc="06DA14A0">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251286"/>
    <w:multiLevelType w:val="hybridMultilevel"/>
    <w:tmpl w:val="A796B658"/>
    <w:lvl w:ilvl="0" w:tplc="98B60928">
      <w:start w:val="20"/>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20F192F"/>
    <w:multiLevelType w:val="multilevel"/>
    <w:tmpl w:val="2B90B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4C5219A"/>
    <w:multiLevelType w:val="multilevel"/>
    <w:tmpl w:val="A3824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5F3583C"/>
    <w:multiLevelType w:val="multilevel"/>
    <w:tmpl w:val="2B90B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3EAA42D4"/>
    <w:multiLevelType w:val="multilevel"/>
    <w:tmpl w:val="1CF66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41DE3516"/>
    <w:multiLevelType w:val="multilevel"/>
    <w:tmpl w:val="9A2E4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1FA5E90"/>
    <w:multiLevelType w:val="hybridMultilevel"/>
    <w:tmpl w:val="4008CF6C"/>
    <w:lvl w:ilvl="0" w:tplc="E684F39E">
      <w:start w:val="1"/>
      <w:numFmt w:val="upperRoman"/>
      <w:lvlText w:val="%1."/>
      <w:lvlJc w:val="left"/>
      <w:pPr>
        <w:ind w:left="1260" w:hanging="720"/>
      </w:pPr>
      <w:rPr>
        <w:rFonts w:hint="default"/>
        <w:color w:val="000000" w:themeColor="text1"/>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44C200C3"/>
    <w:multiLevelType w:val="hybridMultilevel"/>
    <w:tmpl w:val="67D0EFB8"/>
    <w:lvl w:ilvl="0" w:tplc="79B82D68">
      <w:start w:val="1"/>
      <w:numFmt w:val="upperRoman"/>
      <w:lvlText w:val="%1."/>
      <w:lvlJc w:val="left"/>
      <w:pPr>
        <w:ind w:left="1980" w:hanging="720"/>
      </w:pPr>
      <w:rPr>
        <w:rFonts w:ascii="Times New Roman" w:eastAsia="Montserrat" w:hAnsi="Times New Roman" w:cs="Times New Roman" w:hint="default"/>
        <w:color w:val="auto"/>
        <w:sz w:val="30"/>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5">
    <w:nsid w:val="46AF644C"/>
    <w:multiLevelType w:val="hybridMultilevel"/>
    <w:tmpl w:val="D7489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E66A66"/>
    <w:multiLevelType w:val="hybridMultilevel"/>
    <w:tmpl w:val="7CE62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642FDE"/>
    <w:multiLevelType w:val="multilevel"/>
    <w:tmpl w:val="2FF64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B677A39"/>
    <w:multiLevelType w:val="hybridMultilevel"/>
    <w:tmpl w:val="87847192"/>
    <w:lvl w:ilvl="0" w:tplc="1988C9F6">
      <w:start w:val="4"/>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52501F25"/>
    <w:multiLevelType w:val="multilevel"/>
    <w:tmpl w:val="1CF66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527215CD"/>
    <w:multiLevelType w:val="hybridMultilevel"/>
    <w:tmpl w:val="05423684"/>
    <w:lvl w:ilvl="0" w:tplc="541887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52926D3E"/>
    <w:multiLevelType w:val="multilevel"/>
    <w:tmpl w:val="1CF66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595962EC"/>
    <w:multiLevelType w:val="hybridMultilevel"/>
    <w:tmpl w:val="7DB87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F50483"/>
    <w:multiLevelType w:val="hybridMultilevel"/>
    <w:tmpl w:val="2E3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59376B"/>
    <w:multiLevelType w:val="hybridMultilevel"/>
    <w:tmpl w:val="ABC07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594F04"/>
    <w:multiLevelType w:val="hybridMultilevel"/>
    <w:tmpl w:val="5B1233FE"/>
    <w:lvl w:ilvl="0" w:tplc="535C715C">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7B85424"/>
    <w:multiLevelType w:val="hybridMultilevel"/>
    <w:tmpl w:val="7CF8A02C"/>
    <w:lvl w:ilvl="0" w:tplc="73BC676E">
      <w:start w:val="1"/>
      <w:numFmt w:val="decimal"/>
      <w:lvlText w:val="%1"/>
      <w:lvlJc w:val="left"/>
      <w:pPr>
        <w:ind w:left="1063" w:hanging="36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37">
    <w:nsid w:val="6E9F13D9"/>
    <w:multiLevelType w:val="hybridMultilevel"/>
    <w:tmpl w:val="5798ED76"/>
    <w:lvl w:ilvl="0" w:tplc="AEA0CE78">
      <w:start w:val="1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F1F462D"/>
    <w:multiLevelType w:val="multilevel"/>
    <w:tmpl w:val="2B90B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7510311E"/>
    <w:multiLevelType w:val="hybridMultilevel"/>
    <w:tmpl w:val="03483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526F5A"/>
    <w:multiLevelType w:val="hybridMultilevel"/>
    <w:tmpl w:val="F6E69546"/>
    <w:lvl w:ilvl="0" w:tplc="ACAA8D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76832FF"/>
    <w:multiLevelType w:val="multilevel"/>
    <w:tmpl w:val="2B90B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7A322AF3"/>
    <w:multiLevelType w:val="hybridMultilevel"/>
    <w:tmpl w:val="2C54D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D623A0"/>
    <w:multiLevelType w:val="hybridMultilevel"/>
    <w:tmpl w:val="71A8C548"/>
    <w:lvl w:ilvl="0" w:tplc="55864EB2">
      <w:start w:val="1"/>
      <w:numFmt w:val="decimal"/>
      <w:lvlText w:val="%1."/>
      <w:lvlJc w:val="left"/>
      <w:pPr>
        <w:ind w:left="588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C510BF5"/>
    <w:multiLevelType w:val="hybridMultilevel"/>
    <w:tmpl w:val="C9B22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627D71"/>
    <w:multiLevelType w:val="hybridMultilevel"/>
    <w:tmpl w:val="675818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2"/>
  </w:num>
  <w:num w:numId="2">
    <w:abstractNumId w:val="14"/>
  </w:num>
  <w:num w:numId="3">
    <w:abstractNumId w:val="2"/>
  </w:num>
  <w:num w:numId="4">
    <w:abstractNumId w:val="6"/>
  </w:num>
  <w:num w:numId="5">
    <w:abstractNumId w:val="12"/>
  </w:num>
  <w:num w:numId="6">
    <w:abstractNumId w:val="40"/>
  </w:num>
  <w:num w:numId="7">
    <w:abstractNumId w:val="43"/>
  </w:num>
  <w:num w:numId="8">
    <w:abstractNumId w:val="16"/>
  </w:num>
  <w:num w:numId="9">
    <w:abstractNumId w:val="36"/>
  </w:num>
  <w:num w:numId="10">
    <w:abstractNumId w:val="45"/>
  </w:num>
  <w:num w:numId="11">
    <w:abstractNumId w:val="44"/>
  </w:num>
  <w:num w:numId="12">
    <w:abstractNumId w:val="8"/>
  </w:num>
  <w:num w:numId="13">
    <w:abstractNumId w:val="5"/>
  </w:num>
  <w:num w:numId="14">
    <w:abstractNumId w:val="30"/>
  </w:num>
  <w:num w:numId="15">
    <w:abstractNumId w:val="11"/>
  </w:num>
  <w:num w:numId="16">
    <w:abstractNumId w:val="28"/>
  </w:num>
  <w:num w:numId="17">
    <w:abstractNumId w:val="21"/>
  </w:num>
  <w:num w:numId="18">
    <w:abstractNumId w:val="22"/>
  </w:num>
  <w:num w:numId="19">
    <w:abstractNumId w:val="15"/>
  </w:num>
  <w:num w:numId="20">
    <w:abstractNumId w:val="27"/>
  </w:num>
  <w:num w:numId="21">
    <w:abstractNumId w:val="19"/>
  </w:num>
  <w:num w:numId="22">
    <w:abstractNumId w:val="32"/>
  </w:num>
  <w:num w:numId="23">
    <w:abstractNumId w:val="31"/>
  </w:num>
  <w:num w:numId="24">
    <w:abstractNumId w:val="13"/>
  </w:num>
  <w:num w:numId="25">
    <w:abstractNumId w:val="33"/>
  </w:num>
  <w:num w:numId="26">
    <w:abstractNumId w:val="1"/>
  </w:num>
  <w:num w:numId="27">
    <w:abstractNumId w:val="7"/>
  </w:num>
  <w:num w:numId="28">
    <w:abstractNumId w:val="39"/>
  </w:num>
  <w:num w:numId="29">
    <w:abstractNumId w:val="29"/>
  </w:num>
  <w:num w:numId="30">
    <w:abstractNumId w:val="26"/>
  </w:num>
  <w:num w:numId="31">
    <w:abstractNumId w:val="38"/>
  </w:num>
  <w:num w:numId="32">
    <w:abstractNumId w:val="34"/>
  </w:num>
  <w:num w:numId="33">
    <w:abstractNumId w:val="20"/>
  </w:num>
  <w:num w:numId="34">
    <w:abstractNumId w:val="3"/>
  </w:num>
  <w:num w:numId="35">
    <w:abstractNumId w:val="10"/>
  </w:num>
  <w:num w:numId="36">
    <w:abstractNumId w:val="25"/>
  </w:num>
  <w:num w:numId="37">
    <w:abstractNumId w:val="18"/>
  </w:num>
  <w:num w:numId="38">
    <w:abstractNumId w:val="9"/>
  </w:num>
  <w:num w:numId="39">
    <w:abstractNumId w:val="41"/>
  </w:num>
  <w:num w:numId="40">
    <w:abstractNumId w:val="35"/>
  </w:num>
  <w:num w:numId="41">
    <w:abstractNumId w:val="23"/>
  </w:num>
  <w:num w:numId="42">
    <w:abstractNumId w:val="24"/>
  </w:num>
  <w:num w:numId="43">
    <w:abstractNumId w:val="0"/>
  </w:num>
  <w:num w:numId="44">
    <w:abstractNumId w:val="17"/>
  </w:num>
  <w:num w:numId="45">
    <w:abstractNumId w:val="4"/>
  </w:num>
  <w:num w:numId="46">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614414"/>
    <w:rsid w:val="000019DD"/>
    <w:rsid w:val="00002B39"/>
    <w:rsid w:val="00003398"/>
    <w:rsid w:val="00010B78"/>
    <w:rsid w:val="00011A83"/>
    <w:rsid w:val="000124C3"/>
    <w:rsid w:val="00017F0A"/>
    <w:rsid w:val="00022020"/>
    <w:rsid w:val="000242A3"/>
    <w:rsid w:val="00024ED3"/>
    <w:rsid w:val="000272FA"/>
    <w:rsid w:val="000315CA"/>
    <w:rsid w:val="000333B2"/>
    <w:rsid w:val="000445CB"/>
    <w:rsid w:val="00045B70"/>
    <w:rsid w:val="0006351F"/>
    <w:rsid w:val="00063BA9"/>
    <w:rsid w:val="000650E5"/>
    <w:rsid w:val="00065297"/>
    <w:rsid w:val="000702D2"/>
    <w:rsid w:val="00072537"/>
    <w:rsid w:val="00075661"/>
    <w:rsid w:val="00075D1A"/>
    <w:rsid w:val="000865D5"/>
    <w:rsid w:val="0008672C"/>
    <w:rsid w:val="00091B31"/>
    <w:rsid w:val="000956E9"/>
    <w:rsid w:val="000A3E74"/>
    <w:rsid w:val="000A7ACD"/>
    <w:rsid w:val="000B148E"/>
    <w:rsid w:val="000B2F2F"/>
    <w:rsid w:val="000B4305"/>
    <w:rsid w:val="000B507D"/>
    <w:rsid w:val="000C3171"/>
    <w:rsid w:val="000C369D"/>
    <w:rsid w:val="000C5FB0"/>
    <w:rsid w:val="000C6D06"/>
    <w:rsid w:val="000C6EF6"/>
    <w:rsid w:val="000C7082"/>
    <w:rsid w:val="000D27A6"/>
    <w:rsid w:val="000D3E52"/>
    <w:rsid w:val="000E14DC"/>
    <w:rsid w:val="000E165E"/>
    <w:rsid w:val="000E17D3"/>
    <w:rsid w:val="000E2494"/>
    <w:rsid w:val="000E5C42"/>
    <w:rsid w:val="00100CF5"/>
    <w:rsid w:val="0011054E"/>
    <w:rsid w:val="001110FB"/>
    <w:rsid w:val="0011319A"/>
    <w:rsid w:val="00114206"/>
    <w:rsid w:val="0011499D"/>
    <w:rsid w:val="001154E6"/>
    <w:rsid w:val="00115613"/>
    <w:rsid w:val="00117CB3"/>
    <w:rsid w:val="001278E9"/>
    <w:rsid w:val="00131F96"/>
    <w:rsid w:val="00136D82"/>
    <w:rsid w:val="00142B7F"/>
    <w:rsid w:val="00142C12"/>
    <w:rsid w:val="00143B8D"/>
    <w:rsid w:val="001518D4"/>
    <w:rsid w:val="00155688"/>
    <w:rsid w:val="00155B2C"/>
    <w:rsid w:val="00157006"/>
    <w:rsid w:val="00163DFA"/>
    <w:rsid w:val="001669DE"/>
    <w:rsid w:val="00170836"/>
    <w:rsid w:val="001709DD"/>
    <w:rsid w:val="001730F2"/>
    <w:rsid w:val="001831F0"/>
    <w:rsid w:val="00186683"/>
    <w:rsid w:val="001878DF"/>
    <w:rsid w:val="00191B82"/>
    <w:rsid w:val="001A4E52"/>
    <w:rsid w:val="001A5325"/>
    <w:rsid w:val="001B45E9"/>
    <w:rsid w:val="001B5AB4"/>
    <w:rsid w:val="001B5D07"/>
    <w:rsid w:val="001C12A7"/>
    <w:rsid w:val="001D3407"/>
    <w:rsid w:val="001F7FC4"/>
    <w:rsid w:val="00201049"/>
    <w:rsid w:val="0020516D"/>
    <w:rsid w:val="00211DA4"/>
    <w:rsid w:val="00213081"/>
    <w:rsid w:val="00221E83"/>
    <w:rsid w:val="00240761"/>
    <w:rsid w:val="00240F7A"/>
    <w:rsid w:val="00245AC2"/>
    <w:rsid w:val="00247282"/>
    <w:rsid w:val="00255E5D"/>
    <w:rsid w:val="00264A75"/>
    <w:rsid w:val="00272CB3"/>
    <w:rsid w:val="00273375"/>
    <w:rsid w:val="00274AF6"/>
    <w:rsid w:val="00275C5A"/>
    <w:rsid w:val="00281771"/>
    <w:rsid w:val="002817FB"/>
    <w:rsid w:val="00284FF1"/>
    <w:rsid w:val="00291998"/>
    <w:rsid w:val="00294999"/>
    <w:rsid w:val="002A7751"/>
    <w:rsid w:val="002B0335"/>
    <w:rsid w:val="002B1637"/>
    <w:rsid w:val="002B51AC"/>
    <w:rsid w:val="002B5749"/>
    <w:rsid w:val="002B71F4"/>
    <w:rsid w:val="002C0C9B"/>
    <w:rsid w:val="002C1162"/>
    <w:rsid w:val="002C25D5"/>
    <w:rsid w:val="002D1B5B"/>
    <w:rsid w:val="002E6CC3"/>
    <w:rsid w:val="002E7549"/>
    <w:rsid w:val="002F47D9"/>
    <w:rsid w:val="002F4B6C"/>
    <w:rsid w:val="002F5183"/>
    <w:rsid w:val="002F6FAE"/>
    <w:rsid w:val="003076C5"/>
    <w:rsid w:val="00312916"/>
    <w:rsid w:val="00316E87"/>
    <w:rsid w:val="00317779"/>
    <w:rsid w:val="0032195B"/>
    <w:rsid w:val="003266BE"/>
    <w:rsid w:val="00330226"/>
    <w:rsid w:val="003360AC"/>
    <w:rsid w:val="003374AC"/>
    <w:rsid w:val="00337913"/>
    <w:rsid w:val="00342350"/>
    <w:rsid w:val="003427FE"/>
    <w:rsid w:val="003473B9"/>
    <w:rsid w:val="003473C6"/>
    <w:rsid w:val="0036399B"/>
    <w:rsid w:val="00367125"/>
    <w:rsid w:val="00367D2E"/>
    <w:rsid w:val="00367F38"/>
    <w:rsid w:val="00367F50"/>
    <w:rsid w:val="00371C0B"/>
    <w:rsid w:val="00374028"/>
    <w:rsid w:val="0037493B"/>
    <w:rsid w:val="0037676A"/>
    <w:rsid w:val="00380DDA"/>
    <w:rsid w:val="00381E75"/>
    <w:rsid w:val="003848A4"/>
    <w:rsid w:val="00384AD8"/>
    <w:rsid w:val="0039004B"/>
    <w:rsid w:val="00392913"/>
    <w:rsid w:val="003977DF"/>
    <w:rsid w:val="00397EBB"/>
    <w:rsid w:val="003A026E"/>
    <w:rsid w:val="003A10C2"/>
    <w:rsid w:val="003A1662"/>
    <w:rsid w:val="003A36D6"/>
    <w:rsid w:val="003A5B3E"/>
    <w:rsid w:val="003A7B01"/>
    <w:rsid w:val="003B1622"/>
    <w:rsid w:val="003B305F"/>
    <w:rsid w:val="003B323D"/>
    <w:rsid w:val="003B47CE"/>
    <w:rsid w:val="003B5FCE"/>
    <w:rsid w:val="003C089A"/>
    <w:rsid w:val="003C3B01"/>
    <w:rsid w:val="003D03B5"/>
    <w:rsid w:val="003D267E"/>
    <w:rsid w:val="003D2A92"/>
    <w:rsid w:val="003E1AAA"/>
    <w:rsid w:val="003F0DC1"/>
    <w:rsid w:val="003F1681"/>
    <w:rsid w:val="003F658B"/>
    <w:rsid w:val="003F6BF6"/>
    <w:rsid w:val="00401402"/>
    <w:rsid w:val="00401787"/>
    <w:rsid w:val="00403FCF"/>
    <w:rsid w:val="004134FA"/>
    <w:rsid w:val="00417C10"/>
    <w:rsid w:val="004225F7"/>
    <w:rsid w:val="00422DCE"/>
    <w:rsid w:val="004359FB"/>
    <w:rsid w:val="00447568"/>
    <w:rsid w:val="0045098A"/>
    <w:rsid w:val="00461E78"/>
    <w:rsid w:val="00461FD0"/>
    <w:rsid w:val="00462D46"/>
    <w:rsid w:val="00465526"/>
    <w:rsid w:val="0046703A"/>
    <w:rsid w:val="004711C5"/>
    <w:rsid w:val="004737A2"/>
    <w:rsid w:val="00475AFE"/>
    <w:rsid w:val="0048114F"/>
    <w:rsid w:val="00484D4C"/>
    <w:rsid w:val="00492A9C"/>
    <w:rsid w:val="004A00E1"/>
    <w:rsid w:val="004A36FC"/>
    <w:rsid w:val="004B0890"/>
    <w:rsid w:val="004B313B"/>
    <w:rsid w:val="004B51ED"/>
    <w:rsid w:val="004C3605"/>
    <w:rsid w:val="004C4F51"/>
    <w:rsid w:val="004C5A4E"/>
    <w:rsid w:val="004C7B4D"/>
    <w:rsid w:val="004E13B7"/>
    <w:rsid w:val="004E1713"/>
    <w:rsid w:val="004E2853"/>
    <w:rsid w:val="004E30EF"/>
    <w:rsid w:val="004E3D12"/>
    <w:rsid w:val="004E56C0"/>
    <w:rsid w:val="004E5BB7"/>
    <w:rsid w:val="004E6185"/>
    <w:rsid w:val="004F0660"/>
    <w:rsid w:val="004F442D"/>
    <w:rsid w:val="004F5B9B"/>
    <w:rsid w:val="004F7B1A"/>
    <w:rsid w:val="005000E2"/>
    <w:rsid w:val="00501B08"/>
    <w:rsid w:val="00502B27"/>
    <w:rsid w:val="0050384D"/>
    <w:rsid w:val="00504B60"/>
    <w:rsid w:val="0050538A"/>
    <w:rsid w:val="005070D5"/>
    <w:rsid w:val="00507322"/>
    <w:rsid w:val="00507EE1"/>
    <w:rsid w:val="00510A0A"/>
    <w:rsid w:val="00511CEC"/>
    <w:rsid w:val="005135FF"/>
    <w:rsid w:val="00527742"/>
    <w:rsid w:val="00530CDE"/>
    <w:rsid w:val="00530FCE"/>
    <w:rsid w:val="0053277B"/>
    <w:rsid w:val="00534A87"/>
    <w:rsid w:val="00540732"/>
    <w:rsid w:val="005447F8"/>
    <w:rsid w:val="00546322"/>
    <w:rsid w:val="005464DF"/>
    <w:rsid w:val="00552428"/>
    <w:rsid w:val="005545BF"/>
    <w:rsid w:val="00554624"/>
    <w:rsid w:val="0055534F"/>
    <w:rsid w:val="00555D5A"/>
    <w:rsid w:val="00561BE7"/>
    <w:rsid w:val="0057014A"/>
    <w:rsid w:val="0057645D"/>
    <w:rsid w:val="00576F8B"/>
    <w:rsid w:val="00582238"/>
    <w:rsid w:val="0058387A"/>
    <w:rsid w:val="005844A3"/>
    <w:rsid w:val="00584A56"/>
    <w:rsid w:val="0059276E"/>
    <w:rsid w:val="00596B44"/>
    <w:rsid w:val="005A5A4D"/>
    <w:rsid w:val="005A6F54"/>
    <w:rsid w:val="005B4F8E"/>
    <w:rsid w:val="005C20A6"/>
    <w:rsid w:val="005C421E"/>
    <w:rsid w:val="005C6E4F"/>
    <w:rsid w:val="005D254E"/>
    <w:rsid w:val="005D3368"/>
    <w:rsid w:val="005D5659"/>
    <w:rsid w:val="005D7221"/>
    <w:rsid w:val="005E0F6C"/>
    <w:rsid w:val="005E1311"/>
    <w:rsid w:val="005E201E"/>
    <w:rsid w:val="005E4249"/>
    <w:rsid w:val="005E4FE7"/>
    <w:rsid w:val="005E5197"/>
    <w:rsid w:val="005F0E11"/>
    <w:rsid w:val="005F4313"/>
    <w:rsid w:val="005F7176"/>
    <w:rsid w:val="005F7656"/>
    <w:rsid w:val="00601DD4"/>
    <w:rsid w:val="0060224E"/>
    <w:rsid w:val="00604D9C"/>
    <w:rsid w:val="00610E4D"/>
    <w:rsid w:val="00613779"/>
    <w:rsid w:val="00614414"/>
    <w:rsid w:val="00614D77"/>
    <w:rsid w:val="00627248"/>
    <w:rsid w:val="00627392"/>
    <w:rsid w:val="006334E8"/>
    <w:rsid w:val="00646CFC"/>
    <w:rsid w:val="00654A38"/>
    <w:rsid w:val="00655E19"/>
    <w:rsid w:val="006659FE"/>
    <w:rsid w:val="006701EC"/>
    <w:rsid w:val="00670717"/>
    <w:rsid w:val="00675820"/>
    <w:rsid w:val="00683E53"/>
    <w:rsid w:val="006843C6"/>
    <w:rsid w:val="00685307"/>
    <w:rsid w:val="00686B45"/>
    <w:rsid w:val="0068758B"/>
    <w:rsid w:val="00692A5D"/>
    <w:rsid w:val="006944D7"/>
    <w:rsid w:val="006945CA"/>
    <w:rsid w:val="00696292"/>
    <w:rsid w:val="006A021A"/>
    <w:rsid w:val="006A42F5"/>
    <w:rsid w:val="006A5A8C"/>
    <w:rsid w:val="006A6EE8"/>
    <w:rsid w:val="006B0A17"/>
    <w:rsid w:val="006D191F"/>
    <w:rsid w:val="006F087A"/>
    <w:rsid w:val="006F6D08"/>
    <w:rsid w:val="00707B3B"/>
    <w:rsid w:val="007139AE"/>
    <w:rsid w:val="0072200C"/>
    <w:rsid w:val="00730DA9"/>
    <w:rsid w:val="007329F9"/>
    <w:rsid w:val="00735C49"/>
    <w:rsid w:val="007418AE"/>
    <w:rsid w:val="007427C8"/>
    <w:rsid w:val="00742A2B"/>
    <w:rsid w:val="00746A7B"/>
    <w:rsid w:val="0076073C"/>
    <w:rsid w:val="0077306A"/>
    <w:rsid w:val="0077517C"/>
    <w:rsid w:val="00775CC3"/>
    <w:rsid w:val="00776B28"/>
    <w:rsid w:val="0077783F"/>
    <w:rsid w:val="00777C26"/>
    <w:rsid w:val="00780FBA"/>
    <w:rsid w:val="00785259"/>
    <w:rsid w:val="00790FF5"/>
    <w:rsid w:val="0079147C"/>
    <w:rsid w:val="007B5A7D"/>
    <w:rsid w:val="007D095C"/>
    <w:rsid w:val="007D1BB6"/>
    <w:rsid w:val="007D5D69"/>
    <w:rsid w:val="007D5EA1"/>
    <w:rsid w:val="007E04DD"/>
    <w:rsid w:val="007E1683"/>
    <w:rsid w:val="007E3511"/>
    <w:rsid w:val="007F3B1F"/>
    <w:rsid w:val="007F4A0B"/>
    <w:rsid w:val="0080155B"/>
    <w:rsid w:val="00801E37"/>
    <w:rsid w:val="00802BB8"/>
    <w:rsid w:val="00804263"/>
    <w:rsid w:val="008174B8"/>
    <w:rsid w:val="008218CD"/>
    <w:rsid w:val="00821F1B"/>
    <w:rsid w:val="00832B7D"/>
    <w:rsid w:val="008363AC"/>
    <w:rsid w:val="008425ED"/>
    <w:rsid w:val="00852393"/>
    <w:rsid w:val="0085793A"/>
    <w:rsid w:val="0086386E"/>
    <w:rsid w:val="00865049"/>
    <w:rsid w:val="00865788"/>
    <w:rsid w:val="008765F1"/>
    <w:rsid w:val="00877B1E"/>
    <w:rsid w:val="008811A1"/>
    <w:rsid w:val="0088645C"/>
    <w:rsid w:val="00891445"/>
    <w:rsid w:val="00891F8B"/>
    <w:rsid w:val="008A07E2"/>
    <w:rsid w:val="008A353A"/>
    <w:rsid w:val="008A44DF"/>
    <w:rsid w:val="008A55D1"/>
    <w:rsid w:val="008B7E6B"/>
    <w:rsid w:val="008C1CDC"/>
    <w:rsid w:val="008C7ED3"/>
    <w:rsid w:val="008D4406"/>
    <w:rsid w:val="008D5135"/>
    <w:rsid w:val="008D7D9A"/>
    <w:rsid w:val="008E2222"/>
    <w:rsid w:val="008E756D"/>
    <w:rsid w:val="008F2223"/>
    <w:rsid w:val="008F349E"/>
    <w:rsid w:val="008F5A98"/>
    <w:rsid w:val="00900932"/>
    <w:rsid w:val="00901D78"/>
    <w:rsid w:val="00905E97"/>
    <w:rsid w:val="0090727D"/>
    <w:rsid w:val="00912610"/>
    <w:rsid w:val="00912F5C"/>
    <w:rsid w:val="00920D2C"/>
    <w:rsid w:val="0092600D"/>
    <w:rsid w:val="009400E7"/>
    <w:rsid w:val="00940A1F"/>
    <w:rsid w:val="00941133"/>
    <w:rsid w:val="009431E8"/>
    <w:rsid w:val="00943260"/>
    <w:rsid w:val="009438E0"/>
    <w:rsid w:val="0094391C"/>
    <w:rsid w:val="00943CC9"/>
    <w:rsid w:val="00946CE6"/>
    <w:rsid w:val="009526C2"/>
    <w:rsid w:val="0095759B"/>
    <w:rsid w:val="00957A83"/>
    <w:rsid w:val="00960035"/>
    <w:rsid w:val="009606A7"/>
    <w:rsid w:val="009648B6"/>
    <w:rsid w:val="009716B9"/>
    <w:rsid w:val="009767D7"/>
    <w:rsid w:val="00981B8B"/>
    <w:rsid w:val="009841EE"/>
    <w:rsid w:val="00987975"/>
    <w:rsid w:val="00990F99"/>
    <w:rsid w:val="00991DB7"/>
    <w:rsid w:val="0099654C"/>
    <w:rsid w:val="009966D8"/>
    <w:rsid w:val="00996A56"/>
    <w:rsid w:val="009978AC"/>
    <w:rsid w:val="009A03CB"/>
    <w:rsid w:val="009A0CEB"/>
    <w:rsid w:val="009A0DC9"/>
    <w:rsid w:val="009A7252"/>
    <w:rsid w:val="009A7923"/>
    <w:rsid w:val="009B3C0E"/>
    <w:rsid w:val="009B4ADD"/>
    <w:rsid w:val="009B4FB3"/>
    <w:rsid w:val="009B65AC"/>
    <w:rsid w:val="009C1F96"/>
    <w:rsid w:val="009C6577"/>
    <w:rsid w:val="009D1398"/>
    <w:rsid w:val="009D2AD9"/>
    <w:rsid w:val="009D2FDD"/>
    <w:rsid w:val="009D7CFB"/>
    <w:rsid w:val="009E6716"/>
    <w:rsid w:val="009E6DD3"/>
    <w:rsid w:val="009E7D43"/>
    <w:rsid w:val="009F1FA9"/>
    <w:rsid w:val="009F6D0A"/>
    <w:rsid w:val="00A06B16"/>
    <w:rsid w:val="00A14718"/>
    <w:rsid w:val="00A150FB"/>
    <w:rsid w:val="00A1531F"/>
    <w:rsid w:val="00A204E2"/>
    <w:rsid w:val="00A253C2"/>
    <w:rsid w:val="00A2632D"/>
    <w:rsid w:val="00A371E8"/>
    <w:rsid w:val="00A50CF2"/>
    <w:rsid w:val="00A521F4"/>
    <w:rsid w:val="00A52509"/>
    <w:rsid w:val="00A57987"/>
    <w:rsid w:val="00A60E04"/>
    <w:rsid w:val="00A647FC"/>
    <w:rsid w:val="00A701F6"/>
    <w:rsid w:val="00A71E6C"/>
    <w:rsid w:val="00A7244D"/>
    <w:rsid w:val="00A73D9C"/>
    <w:rsid w:val="00A74538"/>
    <w:rsid w:val="00A76D16"/>
    <w:rsid w:val="00A80107"/>
    <w:rsid w:val="00A80296"/>
    <w:rsid w:val="00A81502"/>
    <w:rsid w:val="00A82A06"/>
    <w:rsid w:val="00A93852"/>
    <w:rsid w:val="00AA2C6E"/>
    <w:rsid w:val="00AA3321"/>
    <w:rsid w:val="00AA720D"/>
    <w:rsid w:val="00AB09A8"/>
    <w:rsid w:val="00AB249C"/>
    <w:rsid w:val="00AB4401"/>
    <w:rsid w:val="00AB5EDA"/>
    <w:rsid w:val="00AB694E"/>
    <w:rsid w:val="00AB6AED"/>
    <w:rsid w:val="00AC2F85"/>
    <w:rsid w:val="00AC3D42"/>
    <w:rsid w:val="00AD09EE"/>
    <w:rsid w:val="00AD2CD0"/>
    <w:rsid w:val="00AE0B47"/>
    <w:rsid w:val="00AE2E31"/>
    <w:rsid w:val="00AE5481"/>
    <w:rsid w:val="00AE7B8D"/>
    <w:rsid w:val="00AF0AC4"/>
    <w:rsid w:val="00AF16C6"/>
    <w:rsid w:val="00AF3C84"/>
    <w:rsid w:val="00B03F0A"/>
    <w:rsid w:val="00B0665B"/>
    <w:rsid w:val="00B127CD"/>
    <w:rsid w:val="00B1365B"/>
    <w:rsid w:val="00B226A5"/>
    <w:rsid w:val="00B267A6"/>
    <w:rsid w:val="00B32A81"/>
    <w:rsid w:val="00B34644"/>
    <w:rsid w:val="00B41EE4"/>
    <w:rsid w:val="00B42912"/>
    <w:rsid w:val="00B43EBB"/>
    <w:rsid w:val="00B4684E"/>
    <w:rsid w:val="00B47589"/>
    <w:rsid w:val="00B50B9C"/>
    <w:rsid w:val="00B5469A"/>
    <w:rsid w:val="00B60238"/>
    <w:rsid w:val="00B614A5"/>
    <w:rsid w:val="00B66B27"/>
    <w:rsid w:val="00B7001C"/>
    <w:rsid w:val="00B70C5C"/>
    <w:rsid w:val="00B72564"/>
    <w:rsid w:val="00B77CCC"/>
    <w:rsid w:val="00B80AE6"/>
    <w:rsid w:val="00B83AFA"/>
    <w:rsid w:val="00B904F1"/>
    <w:rsid w:val="00B90A89"/>
    <w:rsid w:val="00BA0309"/>
    <w:rsid w:val="00BA42DC"/>
    <w:rsid w:val="00BA533D"/>
    <w:rsid w:val="00BA66C5"/>
    <w:rsid w:val="00BC055B"/>
    <w:rsid w:val="00BC0B39"/>
    <w:rsid w:val="00BC627A"/>
    <w:rsid w:val="00BD40FC"/>
    <w:rsid w:val="00BD48F9"/>
    <w:rsid w:val="00BD7428"/>
    <w:rsid w:val="00BF2532"/>
    <w:rsid w:val="00BF28BA"/>
    <w:rsid w:val="00BF3A37"/>
    <w:rsid w:val="00C0145B"/>
    <w:rsid w:val="00C07160"/>
    <w:rsid w:val="00C105B8"/>
    <w:rsid w:val="00C15676"/>
    <w:rsid w:val="00C15C1D"/>
    <w:rsid w:val="00C20E6B"/>
    <w:rsid w:val="00C2479E"/>
    <w:rsid w:val="00C25390"/>
    <w:rsid w:val="00C25B0A"/>
    <w:rsid w:val="00C2696D"/>
    <w:rsid w:val="00C34995"/>
    <w:rsid w:val="00C352FC"/>
    <w:rsid w:val="00C355D3"/>
    <w:rsid w:val="00C35F54"/>
    <w:rsid w:val="00C40745"/>
    <w:rsid w:val="00C40B5F"/>
    <w:rsid w:val="00C438B9"/>
    <w:rsid w:val="00C45870"/>
    <w:rsid w:val="00C57540"/>
    <w:rsid w:val="00C61950"/>
    <w:rsid w:val="00C64475"/>
    <w:rsid w:val="00C655CE"/>
    <w:rsid w:val="00C67216"/>
    <w:rsid w:val="00C67EC5"/>
    <w:rsid w:val="00C7101D"/>
    <w:rsid w:val="00C72836"/>
    <w:rsid w:val="00C83DA1"/>
    <w:rsid w:val="00C86544"/>
    <w:rsid w:val="00C9091D"/>
    <w:rsid w:val="00C90F54"/>
    <w:rsid w:val="00C91B39"/>
    <w:rsid w:val="00C9781B"/>
    <w:rsid w:val="00C97B30"/>
    <w:rsid w:val="00C97EFB"/>
    <w:rsid w:val="00CA157A"/>
    <w:rsid w:val="00CA493E"/>
    <w:rsid w:val="00CA551C"/>
    <w:rsid w:val="00CB2A55"/>
    <w:rsid w:val="00CC3402"/>
    <w:rsid w:val="00CC6F15"/>
    <w:rsid w:val="00CD64CF"/>
    <w:rsid w:val="00CE3FF7"/>
    <w:rsid w:val="00CE58EC"/>
    <w:rsid w:val="00CE68AE"/>
    <w:rsid w:val="00CF1DEE"/>
    <w:rsid w:val="00CF20B1"/>
    <w:rsid w:val="00D01511"/>
    <w:rsid w:val="00D01D1D"/>
    <w:rsid w:val="00D027B0"/>
    <w:rsid w:val="00D02AD1"/>
    <w:rsid w:val="00D1347C"/>
    <w:rsid w:val="00D15FA2"/>
    <w:rsid w:val="00D1662A"/>
    <w:rsid w:val="00D16D28"/>
    <w:rsid w:val="00D20D71"/>
    <w:rsid w:val="00D25BFE"/>
    <w:rsid w:val="00D33613"/>
    <w:rsid w:val="00D3444A"/>
    <w:rsid w:val="00D4068B"/>
    <w:rsid w:val="00D421EE"/>
    <w:rsid w:val="00D442FA"/>
    <w:rsid w:val="00D44E1C"/>
    <w:rsid w:val="00D453A7"/>
    <w:rsid w:val="00D53163"/>
    <w:rsid w:val="00D574BA"/>
    <w:rsid w:val="00D64128"/>
    <w:rsid w:val="00D642C3"/>
    <w:rsid w:val="00D754B1"/>
    <w:rsid w:val="00D81BEC"/>
    <w:rsid w:val="00D8541C"/>
    <w:rsid w:val="00D90771"/>
    <w:rsid w:val="00D90889"/>
    <w:rsid w:val="00D91E9A"/>
    <w:rsid w:val="00D9365B"/>
    <w:rsid w:val="00D9518A"/>
    <w:rsid w:val="00D95535"/>
    <w:rsid w:val="00D96E5F"/>
    <w:rsid w:val="00D97234"/>
    <w:rsid w:val="00DA2E57"/>
    <w:rsid w:val="00DA70CF"/>
    <w:rsid w:val="00DA759D"/>
    <w:rsid w:val="00DA7D95"/>
    <w:rsid w:val="00DB13A4"/>
    <w:rsid w:val="00DB4121"/>
    <w:rsid w:val="00DC0822"/>
    <w:rsid w:val="00DC3A4D"/>
    <w:rsid w:val="00DC48CD"/>
    <w:rsid w:val="00DC4C6C"/>
    <w:rsid w:val="00DC6B25"/>
    <w:rsid w:val="00DD1FB1"/>
    <w:rsid w:val="00DD24FD"/>
    <w:rsid w:val="00DD788C"/>
    <w:rsid w:val="00DE2B28"/>
    <w:rsid w:val="00DF2BC8"/>
    <w:rsid w:val="00E00CCA"/>
    <w:rsid w:val="00E025F7"/>
    <w:rsid w:val="00E06476"/>
    <w:rsid w:val="00E120A1"/>
    <w:rsid w:val="00E12541"/>
    <w:rsid w:val="00E1460C"/>
    <w:rsid w:val="00E147EE"/>
    <w:rsid w:val="00E15DB5"/>
    <w:rsid w:val="00E23597"/>
    <w:rsid w:val="00E24F31"/>
    <w:rsid w:val="00E256F6"/>
    <w:rsid w:val="00E31E96"/>
    <w:rsid w:val="00E34B71"/>
    <w:rsid w:val="00E34DD3"/>
    <w:rsid w:val="00E35318"/>
    <w:rsid w:val="00E35F64"/>
    <w:rsid w:val="00E4344E"/>
    <w:rsid w:val="00E44E23"/>
    <w:rsid w:val="00E45CD9"/>
    <w:rsid w:val="00E538BE"/>
    <w:rsid w:val="00E5474F"/>
    <w:rsid w:val="00E5672D"/>
    <w:rsid w:val="00E625F1"/>
    <w:rsid w:val="00E62C03"/>
    <w:rsid w:val="00E63732"/>
    <w:rsid w:val="00E70846"/>
    <w:rsid w:val="00E8270E"/>
    <w:rsid w:val="00E82C9F"/>
    <w:rsid w:val="00E84609"/>
    <w:rsid w:val="00E9381E"/>
    <w:rsid w:val="00E94193"/>
    <w:rsid w:val="00E97BB3"/>
    <w:rsid w:val="00EA02A6"/>
    <w:rsid w:val="00EA0B40"/>
    <w:rsid w:val="00EA45C7"/>
    <w:rsid w:val="00EA67A1"/>
    <w:rsid w:val="00EA7C88"/>
    <w:rsid w:val="00EB20D8"/>
    <w:rsid w:val="00EB2FF5"/>
    <w:rsid w:val="00EB42D1"/>
    <w:rsid w:val="00EC0ADA"/>
    <w:rsid w:val="00EC39EE"/>
    <w:rsid w:val="00ED0862"/>
    <w:rsid w:val="00ED2E26"/>
    <w:rsid w:val="00EE47DA"/>
    <w:rsid w:val="00EE49AB"/>
    <w:rsid w:val="00EE52BE"/>
    <w:rsid w:val="00EE6D26"/>
    <w:rsid w:val="00EE7F7B"/>
    <w:rsid w:val="00EF4958"/>
    <w:rsid w:val="00EF5D76"/>
    <w:rsid w:val="00EF781B"/>
    <w:rsid w:val="00F0120F"/>
    <w:rsid w:val="00F02A1F"/>
    <w:rsid w:val="00F03D0C"/>
    <w:rsid w:val="00F05132"/>
    <w:rsid w:val="00F14D30"/>
    <w:rsid w:val="00F20556"/>
    <w:rsid w:val="00F3237D"/>
    <w:rsid w:val="00F40DA1"/>
    <w:rsid w:val="00F42E4F"/>
    <w:rsid w:val="00F43CCB"/>
    <w:rsid w:val="00F450CC"/>
    <w:rsid w:val="00F46EF7"/>
    <w:rsid w:val="00F47FEC"/>
    <w:rsid w:val="00F53DDB"/>
    <w:rsid w:val="00F61FC8"/>
    <w:rsid w:val="00F70107"/>
    <w:rsid w:val="00F736F9"/>
    <w:rsid w:val="00F77985"/>
    <w:rsid w:val="00F958F6"/>
    <w:rsid w:val="00FA268E"/>
    <w:rsid w:val="00FA5361"/>
    <w:rsid w:val="00FC2032"/>
    <w:rsid w:val="00FC3ECB"/>
    <w:rsid w:val="00FC6E4D"/>
    <w:rsid w:val="00FC7B52"/>
    <w:rsid w:val="00FD2C49"/>
    <w:rsid w:val="00FD6194"/>
    <w:rsid w:val="00FE0472"/>
    <w:rsid w:val="00FE0790"/>
    <w:rsid w:val="00FE3993"/>
    <w:rsid w:val="00FE7CD3"/>
    <w:rsid w:val="00FE7D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18A"/>
  </w:style>
  <w:style w:type="paragraph" w:styleId="1">
    <w:name w:val="heading 1"/>
    <w:basedOn w:val="a"/>
    <w:next w:val="a"/>
    <w:link w:val="10"/>
    <w:uiPriority w:val="9"/>
    <w:qFormat/>
    <w:rsid w:val="00401402"/>
    <w:pPr>
      <w:keepNext/>
      <w:keepLines/>
      <w:spacing w:before="400" w:after="120"/>
      <w:outlineLvl w:val="0"/>
    </w:pPr>
    <w:rPr>
      <w:rFonts w:ascii="Montserrat ExtraBold" w:eastAsia="Montserrat ExtraBold" w:hAnsi="Montserrat ExtraBold" w:cs="Montserrat ExtraBold"/>
      <w:sz w:val="48"/>
      <w:szCs w:val="48"/>
      <w:lang w:eastAsia="ru-RU"/>
    </w:rPr>
  </w:style>
  <w:style w:type="paragraph" w:styleId="2">
    <w:name w:val="heading 2"/>
    <w:basedOn w:val="a"/>
    <w:next w:val="a"/>
    <w:link w:val="20"/>
    <w:uiPriority w:val="9"/>
    <w:unhideWhenUsed/>
    <w:qFormat/>
    <w:rsid w:val="004014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01402"/>
    <w:pPr>
      <w:keepNext/>
      <w:keepLines/>
      <w:spacing w:before="320" w:after="80"/>
      <w:outlineLvl w:val="2"/>
    </w:pPr>
    <w:rPr>
      <w:rFonts w:ascii="Montserrat" w:eastAsia="Montserrat" w:hAnsi="Montserrat" w:cs="Montserrat"/>
      <w:b/>
      <w:sz w:val="28"/>
      <w:szCs w:val="28"/>
      <w:lang w:eastAsia="ru-RU"/>
    </w:rPr>
  </w:style>
  <w:style w:type="paragraph" w:styleId="4">
    <w:name w:val="heading 4"/>
    <w:basedOn w:val="a"/>
    <w:next w:val="a"/>
    <w:link w:val="40"/>
    <w:uiPriority w:val="9"/>
    <w:unhideWhenUsed/>
    <w:qFormat/>
    <w:rsid w:val="00401402"/>
    <w:pPr>
      <w:keepNext/>
      <w:keepLines/>
      <w:spacing w:before="280" w:after="80"/>
      <w:outlineLvl w:val="3"/>
    </w:pPr>
    <w:rPr>
      <w:rFonts w:ascii="Montserrat" w:eastAsia="Montserrat" w:hAnsi="Montserrat" w:cs="Montserrat"/>
      <w:b/>
      <w:lang w:eastAsia="ru-RU"/>
    </w:rPr>
  </w:style>
  <w:style w:type="paragraph" w:styleId="5">
    <w:name w:val="heading 5"/>
    <w:basedOn w:val="a"/>
    <w:next w:val="a"/>
    <w:link w:val="50"/>
    <w:uiPriority w:val="9"/>
    <w:semiHidden/>
    <w:unhideWhenUsed/>
    <w:qFormat/>
    <w:rsid w:val="00401402"/>
    <w:pPr>
      <w:keepNext/>
      <w:keepLines/>
      <w:spacing w:before="240" w:after="80"/>
      <w:outlineLvl w:val="4"/>
    </w:pPr>
    <w:rPr>
      <w:rFonts w:ascii="Montserrat" w:eastAsia="Montserrat" w:hAnsi="Montserrat" w:cs="Montserrat"/>
      <w:color w:val="666666"/>
      <w:lang w:eastAsia="ru-RU"/>
    </w:rPr>
  </w:style>
  <w:style w:type="paragraph" w:styleId="6">
    <w:name w:val="heading 6"/>
    <w:basedOn w:val="a"/>
    <w:next w:val="a"/>
    <w:link w:val="60"/>
    <w:uiPriority w:val="9"/>
    <w:semiHidden/>
    <w:unhideWhenUsed/>
    <w:qFormat/>
    <w:rsid w:val="00401402"/>
    <w:pPr>
      <w:keepNext/>
      <w:keepLines/>
      <w:spacing w:before="240" w:after="80"/>
      <w:outlineLvl w:val="5"/>
    </w:pPr>
    <w:rPr>
      <w:rFonts w:ascii="Montserrat" w:eastAsia="Montserrat" w:hAnsi="Montserrat" w:cs="Montserrat"/>
      <w:i/>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1441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61441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14414"/>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11054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1054E"/>
  </w:style>
  <w:style w:type="paragraph" w:styleId="a5">
    <w:name w:val="footer"/>
    <w:basedOn w:val="a"/>
    <w:link w:val="a6"/>
    <w:uiPriority w:val="99"/>
    <w:unhideWhenUsed/>
    <w:rsid w:val="0011054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1054E"/>
  </w:style>
  <w:style w:type="character" w:styleId="a7">
    <w:name w:val="Hyperlink"/>
    <w:basedOn w:val="a0"/>
    <w:uiPriority w:val="99"/>
    <w:unhideWhenUsed/>
    <w:rsid w:val="001110FB"/>
    <w:rPr>
      <w:color w:val="0000FF" w:themeColor="hyperlink"/>
      <w:u w:val="single"/>
    </w:rPr>
  </w:style>
  <w:style w:type="paragraph" w:styleId="a8">
    <w:name w:val="Balloon Text"/>
    <w:basedOn w:val="a"/>
    <w:link w:val="a9"/>
    <w:uiPriority w:val="99"/>
    <w:semiHidden/>
    <w:unhideWhenUsed/>
    <w:rsid w:val="001278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78E9"/>
    <w:rPr>
      <w:rFonts w:ascii="Tahoma" w:hAnsi="Tahoma" w:cs="Tahoma"/>
      <w:sz w:val="16"/>
      <w:szCs w:val="16"/>
    </w:rPr>
  </w:style>
  <w:style w:type="table" w:styleId="aa">
    <w:name w:val="Table Grid"/>
    <w:basedOn w:val="a1"/>
    <w:uiPriority w:val="59"/>
    <w:rsid w:val="00707B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E62C03"/>
    <w:pPr>
      <w:ind w:left="720"/>
      <w:contextualSpacing/>
    </w:pPr>
  </w:style>
  <w:style w:type="table" w:customStyle="1" w:styleId="11">
    <w:name w:val="Сетка таблицы1"/>
    <w:basedOn w:val="a1"/>
    <w:next w:val="aa"/>
    <w:uiPriority w:val="59"/>
    <w:rsid w:val="00E62C03"/>
    <w:pPr>
      <w:spacing w:after="0" w:line="240" w:lineRule="auto"/>
    </w:pPr>
    <w:rPr>
      <w:rFonts w:ascii="Times New Roman" w:hAnsi="Times New Roman" w:cs="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endnote text"/>
    <w:basedOn w:val="a"/>
    <w:link w:val="ad"/>
    <w:uiPriority w:val="99"/>
    <w:semiHidden/>
    <w:unhideWhenUsed/>
    <w:rsid w:val="00C105B8"/>
    <w:pPr>
      <w:spacing w:after="0" w:line="240" w:lineRule="auto"/>
    </w:pPr>
    <w:rPr>
      <w:sz w:val="20"/>
      <w:szCs w:val="20"/>
    </w:rPr>
  </w:style>
  <w:style w:type="character" w:customStyle="1" w:styleId="ad">
    <w:name w:val="Текст концевой сноски Знак"/>
    <w:basedOn w:val="a0"/>
    <w:link w:val="ac"/>
    <w:uiPriority w:val="99"/>
    <w:semiHidden/>
    <w:rsid w:val="00C105B8"/>
    <w:rPr>
      <w:sz w:val="20"/>
      <w:szCs w:val="20"/>
    </w:rPr>
  </w:style>
  <w:style w:type="character" w:styleId="ae">
    <w:name w:val="endnote reference"/>
    <w:basedOn w:val="a0"/>
    <w:uiPriority w:val="99"/>
    <w:semiHidden/>
    <w:unhideWhenUsed/>
    <w:rsid w:val="00C105B8"/>
    <w:rPr>
      <w:vertAlign w:val="superscript"/>
    </w:rPr>
  </w:style>
  <w:style w:type="paragraph" w:styleId="af">
    <w:name w:val="footnote text"/>
    <w:basedOn w:val="a"/>
    <w:link w:val="af0"/>
    <w:uiPriority w:val="99"/>
    <w:semiHidden/>
    <w:unhideWhenUsed/>
    <w:rsid w:val="00C105B8"/>
    <w:pPr>
      <w:spacing w:after="0" w:line="240" w:lineRule="auto"/>
    </w:pPr>
    <w:rPr>
      <w:sz w:val="20"/>
      <w:szCs w:val="20"/>
    </w:rPr>
  </w:style>
  <w:style w:type="character" w:customStyle="1" w:styleId="af0">
    <w:name w:val="Текст сноски Знак"/>
    <w:basedOn w:val="a0"/>
    <w:link w:val="af"/>
    <w:uiPriority w:val="99"/>
    <w:semiHidden/>
    <w:rsid w:val="00C105B8"/>
    <w:rPr>
      <w:sz w:val="20"/>
      <w:szCs w:val="20"/>
    </w:rPr>
  </w:style>
  <w:style w:type="character" w:styleId="af1">
    <w:name w:val="footnote reference"/>
    <w:basedOn w:val="a0"/>
    <w:uiPriority w:val="99"/>
    <w:semiHidden/>
    <w:unhideWhenUsed/>
    <w:rsid w:val="00C105B8"/>
    <w:rPr>
      <w:vertAlign w:val="superscript"/>
    </w:rPr>
  </w:style>
  <w:style w:type="character" w:styleId="af2">
    <w:name w:val="annotation reference"/>
    <w:basedOn w:val="a0"/>
    <w:uiPriority w:val="99"/>
    <w:semiHidden/>
    <w:unhideWhenUsed/>
    <w:rsid w:val="00DC4C6C"/>
    <w:rPr>
      <w:sz w:val="16"/>
      <w:szCs w:val="16"/>
    </w:rPr>
  </w:style>
  <w:style w:type="paragraph" w:styleId="af3">
    <w:name w:val="annotation text"/>
    <w:basedOn w:val="a"/>
    <w:link w:val="af4"/>
    <w:uiPriority w:val="99"/>
    <w:unhideWhenUsed/>
    <w:rsid w:val="00DC4C6C"/>
    <w:pPr>
      <w:spacing w:line="240" w:lineRule="auto"/>
    </w:pPr>
    <w:rPr>
      <w:sz w:val="20"/>
      <w:szCs w:val="20"/>
    </w:rPr>
  </w:style>
  <w:style w:type="character" w:customStyle="1" w:styleId="af4">
    <w:name w:val="Текст примечания Знак"/>
    <w:basedOn w:val="a0"/>
    <w:link w:val="af3"/>
    <w:uiPriority w:val="99"/>
    <w:rsid w:val="00DC4C6C"/>
    <w:rPr>
      <w:sz w:val="20"/>
      <w:szCs w:val="20"/>
    </w:rPr>
  </w:style>
  <w:style w:type="paragraph" w:styleId="af5">
    <w:name w:val="annotation subject"/>
    <w:basedOn w:val="af3"/>
    <w:next w:val="af3"/>
    <w:link w:val="af6"/>
    <w:uiPriority w:val="99"/>
    <w:semiHidden/>
    <w:unhideWhenUsed/>
    <w:rsid w:val="00DC4C6C"/>
    <w:rPr>
      <w:b/>
      <w:bCs/>
    </w:rPr>
  </w:style>
  <w:style w:type="character" w:customStyle="1" w:styleId="af6">
    <w:name w:val="Тема примечания Знак"/>
    <w:basedOn w:val="af4"/>
    <w:link w:val="af5"/>
    <w:uiPriority w:val="99"/>
    <w:semiHidden/>
    <w:rsid w:val="00DC4C6C"/>
    <w:rPr>
      <w:b/>
      <w:bCs/>
      <w:sz w:val="20"/>
      <w:szCs w:val="20"/>
    </w:rPr>
  </w:style>
  <w:style w:type="character" w:customStyle="1" w:styleId="20">
    <w:name w:val="Заголовок 2 Знак"/>
    <w:basedOn w:val="a0"/>
    <w:link w:val="2"/>
    <w:uiPriority w:val="9"/>
    <w:rsid w:val="00401402"/>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401402"/>
    <w:rPr>
      <w:rFonts w:ascii="Montserrat ExtraBold" w:eastAsia="Montserrat ExtraBold" w:hAnsi="Montserrat ExtraBold" w:cs="Montserrat ExtraBold"/>
      <w:sz w:val="48"/>
      <w:szCs w:val="48"/>
      <w:lang w:eastAsia="ru-RU"/>
    </w:rPr>
  </w:style>
  <w:style w:type="character" w:customStyle="1" w:styleId="30">
    <w:name w:val="Заголовок 3 Знак"/>
    <w:basedOn w:val="a0"/>
    <w:link w:val="3"/>
    <w:uiPriority w:val="9"/>
    <w:rsid w:val="00401402"/>
    <w:rPr>
      <w:rFonts w:ascii="Montserrat" w:eastAsia="Montserrat" w:hAnsi="Montserrat" w:cs="Montserrat"/>
      <w:b/>
      <w:sz w:val="28"/>
      <w:szCs w:val="28"/>
      <w:lang w:eastAsia="ru-RU"/>
    </w:rPr>
  </w:style>
  <w:style w:type="character" w:customStyle="1" w:styleId="40">
    <w:name w:val="Заголовок 4 Знак"/>
    <w:basedOn w:val="a0"/>
    <w:link w:val="4"/>
    <w:uiPriority w:val="9"/>
    <w:rsid w:val="00401402"/>
    <w:rPr>
      <w:rFonts w:ascii="Montserrat" w:eastAsia="Montserrat" w:hAnsi="Montserrat" w:cs="Montserrat"/>
      <w:b/>
      <w:lang w:eastAsia="ru-RU"/>
    </w:rPr>
  </w:style>
  <w:style w:type="character" w:customStyle="1" w:styleId="50">
    <w:name w:val="Заголовок 5 Знак"/>
    <w:basedOn w:val="a0"/>
    <w:link w:val="5"/>
    <w:uiPriority w:val="9"/>
    <w:semiHidden/>
    <w:rsid w:val="00401402"/>
    <w:rPr>
      <w:rFonts w:ascii="Montserrat" w:eastAsia="Montserrat" w:hAnsi="Montserrat" w:cs="Montserrat"/>
      <w:color w:val="666666"/>
      <w:lang w:eastAsia="ru-RU"/>
    </w:rPr>
  </w:style>
  <w:style w:type="character" w:customStyle="1" w:styleId="60">
    <w:name w:val="Заголовок 6 Знак"/>
    <w:basedOn w:val="a0"/>
    <w:link w:val="6"/>
    <w:uiPriority w:val="9"/>
    <w:semiHidden/>
    <w:rsid w:val="00401402"/>
    <w:rPr>
      <w:rFonts w:ascii="Montserrat" w:eastAsia="Montserrat" w:hAnsi="Montserrat" w:cs="Montserrat"/>
      <w:i/>
      <w:color w:val="666666"/>
      <w:lang w:eastAsia="ru-RU"/>
    </w:rPr>
  </w:style>
  <w:style w:type="numbering" w:customStyle="1" w:styleId="12">
    <w:name w:val="Нет списка1"/>
    <w:next w:val="a2"/>
    <w:uiPriority w:val="99"/>
    <w:semiHidden/>
    <w:unhideWhenUsed/>
    <w:rsid w:val="00401402"/>
  </w:style>
  <w:style w:type="paragraph" w:styleId="af7">
    <w:name w:val="Title"/>
    <w:basedOn w:val="a"/>
    <w:next w:val="a"/>
    <w:link w:val="af8"/>
    <w:uiPriority w:val="10"/>
    <w:qFormat/>
    <w:rsid w:val="00401402"/>
    <w:pPr>
      <w:keepNext/>
      <w:keepLines/>
      <w:spacing w:after="60"/>
    </w:pPr>
    <w:rPr>
      <w:rFonts w:ascii="Montserrat" w:eastAsia="Montserrat" w:hAnsi="Montserrat" w:cs="Montserrat"/>
      <w:sz w:val="52"/>
      <w:szCs w:val="52"/>
      <w:lang w:eastAsia="ru-RU"/>
    </w:rPr>
  </w:style>
  <w:style w:type="character" w:customStyle="1" w:styleId="af8">
    <w:name w:val="Название Знак"/>
    <w:basedOn w:val="a0"/>
    <w:link w:val="af7"/>
    <w:uiPriority w:val="10"/>
    <w:rsid w:val="00401402"/>
    <w:rPr>
      <w:rFonts w:ascii="Montserrat" w:eastAsia="Montserrat" w:hAnsi="Montserrat" w:cs="Montserrat"/>
      <w:sz w:val="52"/>
      <w:szCs w:val="52"/>
      <w:lang w:eastAsia="ru-RU"/>
    </w:rPr>
  </w:style>
  <w:style w:type="paragraph" w:styleId="af9">
    <w:name w:val="Subtitle"/>
    <w:basedOn w:val="a"/>
    <w:next w:val="a"/>
    <w:link w:val="afa"/>
    <w:uiPriority w:val="11"/>
    <w:qFormat/>
    <w:rsid w:val="00401402"/>
    <w:pPr>
      <w:keepNext/>
      <w:keepLines/>
      <w:spacing w:after="320"/>
    </w:pPr>
    <w:rPr>
      <w:rFonts w:ascii="Arial" w:eastAsia="Arial" w:hAnsi="Arial" w:cs="Arial"/>
      <w:color w:val="666666"/>
      <w:sz w:val="30"/>
      <w:szCs w:val="30"/>
      <w:lang w:eastAsia="ru-RU"/>
    </w:rPr>
  </w:style>
  <w:style w:type="character" w:customStyle="1" w:styleId="afa">
    <w:name w:val="Подзаголовок Знак"/>
    <w:basedOn w:val="a0"/>
    <w:link w:val="af9"/>
    <w:uiPriority w:val="11"/>
    <w:rsid w:val="00401402"/>
    <w:rPr>
      <w:rFonts w:ascii="Arial" w:eastAsia="Arial" w:hAnsi="Arial" w:cs="Arial"/>
      <w:color w:val="666666"/>
      <w:sz w:val="30"/>
      <w:szCs w:val="30"/>
      <w:lang w:eastAsia="ru-RU"/>
    </w:rPr>
  </w:style>
  <w:style w:type="paragraph" w:customStyle="1" w:styleId="BasicParagraph">
    <w:name w:val="[Basic Paragraph]"/>
    <w:basedOn w:val="a"/>
    <w:uiPriority w:val="99"/>
    <w:rsid w:val="00401402"/>
    <w:pPr>
      <w:autoSpaceDE w:val="0"/>
      <w:autoSpaceDN w:val="0"/>
      <w:adjustRightInd w:val="0"/>
      <w:spacing w:after="0" w:line="288" w:lineRule="auto"/>
      <w:textAlignment w:val="center"/>
    </w:pPr>
    <w:rPr>
      <w:rFonts w:ascii="MinionPro-Regular" w:eastAsia="Montserrat" w:hAnsi="MinionPro-Regular" w:cs="MinionPro-Regular"/>
      <w:color w:val="000000"/>
      <w:sz w:val="24"/>
      <w:szCs w:val="24"/>
      <w:lang w:val="en-GB" w:eastAsia="ru-RU"/>
    </w:rPr>
  </w:style>
  <w:style w:type="table" w:customStyle="1" w:styleId="21">
    <w:name w:val="Сетка таблицы2"/>
    <w:basedOn w:val="a1"/>
    <w:next w:val="aa"/>
    <w:uiPriority w:val="59"/>
    <w:rsid w:val="00401402"/>
    <w:pPr>
      <w:spacing w:after="0" w:line="240" w:lineRule="auto"/>
    </w:pPr>
    <w:rPr>
      <w:rFonts w:ascii="Montserrat" w:eastAsia="Montserrat" w:hAnsi="Montserrat" w:cs="Montserrat"/>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rmal (Web)"/>
    <w:basedOn w:val="a"/>
    <w:uiPriority w:val="99"/>
    <w:unhideWhenUsed/>
    <w:rsid w:val="004014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TOC Heading"/>
    <w:basedOn w:val="1"/>
    <w:next w:val="a"/>
    <w:uiPriority w:val="39"/>
    <w:unhideWhenUsed/>
    <w:qFormat/>
    <w:rsid w:val="00401402"/>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22">
    <w:name w:val="toc 2"/>
    <w:basedOn w:val="a"/>
    <w:next w:val="a"/>
    <w:autoRedefine/>
    <w:uiPriority w:val="39"/>
    <w:unhideWhenUsed/>
    <w:rsid w:val="00401402"/>
    <w:pPr>
      <w:spacing w:after="100" w:line="259" w:lineRule="auto"/>
      <w:ind w:left="220"/>
    </w:pPr>
    <w:rPr>
      <w:rFonts w:eastAsiaTheme="minorEastAsia" w:cs="Times New Roman"/>
      <w:lang w:eastAsia="ru-RU"/>
    </w:rPr>
  </w:style>
  <w:style w:type="paragraph" w:styleId="13">
    <w:name w:val="toc 1"/>
    <w:basedOn w:val="a"/>
    <w:next w:val="a"/>
    <w:autoRedefine/>
    <w:uiPriority w:val="39"/>
    <w:unhideWhenUsed/>
    <w:rsid w:val="00401402"/>
    <w:pPr>
      <w:tabs>
        <w:tab w:val="right" w:leader="dot" w:pos="9630"/>
      </w:tabs>
      <w:spacing w:after="100" w:line="259" w:lineRule="auto"/>
    </w:pPr>
    <w:rPr>
      <w:rFonts w:ascii="Montserrat" w:eastAsiaTheme="minorEastAsia" w:hAnsi="Montserrat" w:cs="Times New Roman"/>
      <w:b/>
      <w:bCs/>
      <w:noProof/>
      <w:lang w:eastAsia="ru-RU"/>
    </w:rPr>
  </w:style>
  <w:style w:type="paragraph" w:styleId="31">
    <w:name w:val="toc 3"/>
    <w:basedOn w:val="a"/>
    <w:next w:val="a"/>
    <w:autoRedefine/>
    <w:uiPriority w:val="39"/>
    <w:unhideWhenUsed/>
    <w:rsid w:val="00401402"/>
    <w:pPr>
      <w:spacing w:after="100" w:line="259" w:lineRule="auto"/>
      <w:ind w:left="440"/>
    </w:pPr>
    <w:rPr>
      <w:rFonts w:eastAsiaTheme="minorEastAsia" w:cs="Times New Roman"/>
      <w:lang w:eastAsia="ru-RU"/>
    </w:rPr>
  </w:style>
  <w:style w:type="paragraph" w:customStyle="1" w:styleId="Default">
    <w:name w:val="Default"/>
    <w:rsid w:val="00401402"/>
    <w:pPr>
      <w:autoSpaceDE w:val="0"/>
      <w:autoSpaceDN w:val="0"/>
      <w:adjustRightInd w:val="0"/>
      <w:spacing w:after="0" w:line="240" w:lineRule="auto"/>
    </w:pPr>
    <w:rPr>
      <w:rFonts w:ascii="PT Sans" w:eastAsia="Montserrat" w:hAnsi="PT Sans" w:cs="PT Sans"/>
      <w:color w:val="000000"/>
      <w:sz w:val="24"/>
      <w:szCs w:val="24"/>
      <w:lang w:eastAsia="ru-RU"/>
    </w:rPr>
  </w:style>
  <w:style w:type="paragraph" w:customStyle="1" w:styleId="Pa0">
    <w:name w:val="Pa0"/>
    <w:basedOn w:val="Default"/>
    <w:next w:val="Default"/>
    <w:uiPriority w:val="99"/>
    <w:rsid w:val="00401402"/>
    <w:pPr>
      <w:spacing w:line="521" w:lineRule="atLeast"/>
    </w:pPr>
    <w:rPr>
      <w:rFonts w:cs="Times New Roman"/>
      <w:color w:val="auto"/>
    </w:rPr>
  </w:style>
  <w:style w:type="character" w:customStyle="1" w:styleId="A00">
    <w:name w:val="A0"/>
    <w:uiPriority w:val="99"/>
    <w:rsid w:val="00401402"/>
    <w:rPr>
      <w:rFonts w:cs="PT Sans"/>
      <w:color w:val="EF3F49"/>
      <w:sz w:val="144"/>
      <w:szCs w:val="1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01402"/>
    <w:pPr>
      <w:keepNext/>
      <w:keepLines/>
      <w:spacing w:before="400" w:after="120"/>
      <w:outlineLvl w:val="0"/>
    </w:pPr>
    <w:rPr>
      <w:rFonts w:ascii="Montserrat ExtraBold" w:eastAsia="Montserrat ExtraBold" w:hAnsi="Montserrat ExtraBold" w:cs="Montserrat ExtraBold"/>
      <w:sz w:val="48"/>
      <w:szCs w:val="48"/>
      <w:lang w:eastAsia="ru-RU"/>
    </w:rPr>
  </w:style>
  <w:style w:type="paragraph" w:styleId="2">
    <w:name w:val="heading 2"/>
    <w:basedOn w:val="a"/>
    <w:next w:val="a"/>
    <w:link w:val="20"/>
    <w:uiPriority w:val="9"/>
    <w:unhideWhenUsed/>
    <w:qFormat/>
    <w:rsid w:val="004014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01402"/>
    <w:pPr>
      <w:keepNext/>
      <w:keepLines/>
      <w:spacing w:before="320" w:after="80"/>
      <w:outlineLvl w:val="2"/>
    </w:pPr>
    <w:rPr>
      <w:rFonts w:ascii="Montserrat" w:eastAsia="Montserrat" w:hAnsi="Montserrat" w:cs="Montserrat"/>
      <w:b/>
      <w:sz w:val="28"/>
      <w:szCs w:val="28"/>
      <w:lang w:eastAsia="ru-RU"/>
    </w:rPr>
  </w:style>
  <w:style w:type="paragraph" w:styleId="4">
    <w:name w:val="heading 4"/>
    <w:basedOn w:val="a"/>
    <w:next w:val="a"/>
    <w:link w:val="40"/>
    <w:uiPriority w:val="9"/>
    <w:unhideWhenUsed/>
    <w:qFormat/>
    <w:rsid w:val="00401402"/>
    <w:pPr>
      <w:keepNext/>
      <w:keepLines/>
      <w:spacing w:before="280" w:after="80"/>
      <w:outlineLvl w:val="3"/>
    </w:pPr>
    <w:rPr>
      <w:rFonts w:ascii="Montserrat" w:eastAsia="Montserrat" w:hAnsi="Montserrat" w:cs="Montserrat"/>
      <w:b/>
      <w:lang w:eastAsia="ru-RU"/>
    </w:rPr>
  </w:style>
  <w:style w:type="paragraph" w:styleId="5">
    <w:name w:val="heading 5"/>
    <w:basedOn w:val="a"/>
    <w:next w:val="a"/>
    <w:link w:val="50"/>
    <w:uiPriority w:val="9"/>
    <w:semiHidden/>
    <w:unhideWhenUsed/>
    <w:qFormat/>
    <w:rsid w:val="00401402"/>
    <w:pPr>
      <w:keepNext/>
      <w:keepLines/>
      <w:spacing w:before="240" w:after="80"/>
      <w:outlineLvl w:val="4"/>
    </w:pPr>
    <w:rPr>
      <w:rFonts w:ascii="Montserrat" w:eastAsia="Montserrat" w:hAnsi="Montserrat" w:cs="Montserrat"/>
      <w:color w:val="666666"/>
      <w:lang w:eastAsia="ru-RU"/>
    </w:rPr>
  </w:style>
  <w:style w:type="paragraph" w:styleId="6">
    <w:name w:val="heading 6"/>
    <w:basedOn w:val="a"/>
    <w:next w:val="a"/>
    <w:link w:val="60"/>
    <w:uiPriority w:val="9"/>
    <w:semiHidden/>
    <w:unhideWhenUsed/>
    <w:qFormat/>
    <w:rsid w:val="00401402"/>
    <w:pPr>
      <w:keepNext/>
      <w:keepLines/>
      <w:spacing w:before="240" w:after="80"/>
      <w:outlineLvl w:val="5"/>
    </w:pPr>
    <w:rPr>
      <w:rFonts w:ascii="Montserrat" w:eastAsia="Montserrat" w:hAnsi="Montserrat" w:cs="Montserrat"/>
      <w:i/>
      <w:color w:val="66666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1441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61441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14414"/>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11054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1054E"/>
  </w:style>
  <w:style w:type="paragraph" w:styleId="a5">
    <w:name w:val="footer"/>
    <w:basedOn w:val="a"/>
    <w:link w:val="a6"/>
    <w:uiPriority w:val="99"/>
    <w:unhideWhenUsed/>
    <w:rsid w:val="0011054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1054E"/>
  </w:style>
  <w:style w:type="character" w:styleId="a7">
    <w:name w:val="Hyperlink"/>
    <w:basedOn w:val="a0"/>
    <w:uiPriority w:val="99"/>
    <w:unhideWhenUsed/>
    <w:rsid w:val="001110FB"/>
    <w:rPr>
      <w:color w:val="0000FF" w:themeColor="hyperlink"/>
      <w:u w:val="single"/>
    </w:rPr>
  </w:style>
  <w:style w:type="paragraph" w:styleId="a8">
    <w:name w:val="Balloon Text"/>
    <w:basedOn w:val="a"/>
    <w:link w:val="a9"/>
    <w:uiPriority w:val="99"/>
    <w:semiHidden/>
    <w:unhideWhenUsed/>
    <w:rsid w:val="001278E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78E9"/>
    <w:rPr>
      <w:rFonts w:ascii="Tahoma" w:hAnsi="Tahoma" w:cs="Tahoma"/>
      <w:sz w:val="16"/>
      <w:szCs w:val="16"/>
    </w:rPr>
  </w:style>
  <w:style w:type="table" w:styleId="aa">
    <w:name w:val="Table Grid"/>
    <w:basedOn w:val="a1"/>
    <w:uiPriority w:val="59"/>
    <w:rsid w:val="00707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62C03"/>
    <w:pPr>
      <w:ind w:left="720"/>
      <w:contextualSpacing/>
    </w:pPr>
  </w:style>
  <w:style w:type="table" w:customStyle="1" w:styleId="11">
    <w:name w:val="Сетка таблицы1"/>
    <w:basedOn w:val="a1"/>
    <w:next w:val="aa"/>
    <w:uiPriority w:val="59"/>
    <w:rsid w:val="00E62C03"/>
    <w:pPr>
      <w:spacing w:after="0" w:line="240" w:lineRule="auto"/>
    </w:pPr>
    <w:rPr>
      <w:rFonts w:ascii="Times New Roman" w:hAnsi="Times New Roman" w:cs="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endnote text"/>
    <w:basedOn w:val="a"/>
    <w:link w:val="ad"/>
    <w:uiPriority w:val="99"/>
    <w:semiHidden/>
    <w:unhideWhenUsed/>
    <w:rsid w:val="00C105B8"/>
    <w:pPr>
      <w:spacing w:after="0" w:line="240" w:lineRule="auto"/>
    </w:pPr>
    <w:rPr>
      <w:sz w:val="20"/>
      <w:szCs w:val="20"/>
    </w:rPr>
  </w:style>
  <w:style w:type="character" w:customStyle="1" w:styleId="ad">
    <w:name w:val="Текст концевой сноски Знак"/>
    <w:basedOn w:val="a0"/>
    <w:link w:val="ac"/>
    <w:uiPriority w:val="99"/>
    <w:semiHidden/>
    <w:rsid w:val="00C105B8"/>
    <w:rPr>
      <w:sz w:val="20"/>
      <w:szCs w:val="20"/>
    </w:rPr>
  </w:style>
  <w:style w:type="character" w:styleId="ae">
    <w:name w:val="endnote reference"/>
    <w:basedOn w:val="a0"/>
    <w:uiPriority w:val="99"/>
    <w:semiHidden/>
    <w:unhideWhenUsed/>
    <w:rsid w:val="00C105B8"/>
    <w:rPr>
      <w:vertAlign w:val="superscript"/>
    </w:rPr>
  </w:style>
  <w:style w:type="paragraph" w:styleId="af">
    <w:name w:val="footnote text"/>
    <w:basedOn w:val="a"/>
    <w:link w:val="af0"/>
    <w:uiPriority w:val="99"/>
    <w:semiHidden/>
    <w:unhideWhenUsed/>
    <w:rsid w:val="00C105B8"/>
    <w:pPr>
      <w:spacing w:after="0" w:line="240" w:lineRule="auto"/>
    </w:pPr>
    <w:rPr>
      <w:sz w:val="20"/>
      <w:szCs w:val="20"/>
    </w:rPr>
  </w:style>
  <w:style w:type="character" w:customStyle="1" w:styleId="af0">
    <w:name w:val="Текст сноски Знак"/>
    <w:basedOn w:val="a0"/>
    <w:link w:val="af"/>
    <w:uiPriority w:val="99"/>
    <w:semiHidden/>
    <w:rsid w:val="00C105B8"/>
    <w:rPr>
      <w:sz w:val="20"/>
      <w:szCs w:val="20"/>
    </w:rPr>
  </w:style>
  <w:style w:type="character" w:styleId="af1">
    <w:name w:val="footnote reference"/>
    <w:basedOn w:val="a0"/>
    <w:uiPriority w:val="99"/>
    <w:semiHidden/>
    <w:unhideWhenUsed/>
    <w:rsid w:val="00C105B8"/>
    <w:rPr>
      <w:vertAlign w:val="superscript"/>
    </w:rPr>
  </w:style>
  <w:style w:type="character" w:styleId="af2">
    <w:name w:val="annotation reference"/>
    <w:basedOn w:val="a0"/>
    <w:uiPriority w:val="99"/>
    <w:semiHidden/>
    <w:unhideWhenUsed/>
    <w:rsid w:val="00DC4C6C"/>
    <w:rPr>
      <w:sz w:val="16"/>
      <w:szCs w:val="16"/>
    </w:rPr>
  </w:style>
  <w:style w:type="paragraph" w:styleId="af3">
    <w:name w:val="annotation text"/>
    <w:basedOn w:val="a"/>
    <w:link w:val="af4"/>
    <w:uiPriority w:val="99"/>
    <w:unhideWhenUsed/>
    <w:rsid w:val="00DC4C6C"/>
    <w:pPr>
      <w:spacing w:line="240" w:lineRule="auto"/>
    </w:pPr>
    <w:rPr>
      <w:sz w:val="20"/>
      <w:szCs w:val="20"/>
    </w:rPr>
  </w:style>
  <w:style w:type="character" w:customStyle="1" w:styleId="af4">
    <w:name w:val="Текст примечания Знак"/>
    <w:basedOn w:val="a0"/>
    <w:link w:val="af3"/>
    <w:uiPriority w:val="99"/>
    <w:rsid w:val="00DC4C6C"/>
    <w:rPr>
      <w:sz w:val="20"/>
      <w:szCs w:val="20"/>
    </w:rPr>
  </w:style>
  <w:style w:type="paragraph" w:styleId="af5">
    <w:name w:val="annotation subject"/>
    <w:basedOn w:val="af3"/>
    <w:next w:val="af3"/>
    <w:link w:val="af6"/>
    <w:uiPriority w:val="99"/>
    <w:semiHidden/>
    <w:unhideWhenUsed/>
    <w:rsid w:val="00DC4C6C"/>
    <w:rPr>
      <w:b/>
      <w:bCs/>
    </w:rPr>
  </w:style>
  <w:style w:type="character" w:customStyle="1" w:styleId="af6">
    <w:name w:val="Тема примечания Знак"/>
    <w:basedOn w:val="af4"/>
    <w:link w:val="af5"/>
    <w:uiPriority w:val="99"/>
    <w:semiHidden/>
    <w:rsid w:val="00DC4C6C"/>
    <w:rPr>
      <w:b/>
      <w:bCs/>
      <w:sz w:val="20"/>
      <w:szCs w:val="20"/>
    </w:rPr>
  </w:style>
  <w:style w:type="character" w:customStyle="1" w:styleId="20">
    <w:name w:val="Заголовок 2 Знак"/>
    <w:basedOn w:val="a0"/>
    <w:link w:val="2"/>
    <w:uiPriority w:val="9"/>
    <w:rsid w:val="00401402"/>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401402"/>
    <w:rPr>
      <w:rFonts w:ascii="Montserrat ExtraBold" w:eastAsia="Montserrat ExtraBold" w:hAnsi="Montserrat ExtraBold" w:cs="Montserrat ExtraBold"/>
      <w:sz w:val="48"/>
      <w:szCs w:val="48"/>
      <w:lang w:eastAsia="ru-RU"/>
    </w:rPr>
  </w:style>
  <w:style w:type="character" w:customStyle="1" w:styleId="30">
    <w:name w:val="Заголовок 3 Знак"/>
    <w:basedOn w:val="a0"/>
    <w:link w:val="3"/>
    <w:uiPriority w:val="9"/>
    <w:rsid w:val="00401402"/>
    <w:rPr>
      <w:rFonts w:ascii="Montserrat" w:eastAsia="Montserrat" w:hAnsi="Montserrat" w:cs="Montserrat"/>
      <w:b/>
      <w:sz w:val="28"/>
      <w:szCs w:val="28"/>
      <w:lang w:eastAsia="ru-RU"/>
    </w:rPr>
  </w:style>
  <w:style w:type="character" w:customStyle="1" w:styleId="40">
    <w:name w:val="Заголовок 4 Знак"/>
    <w:basedOn w:val="a0"/>
    <w:link w:val="4"/>
    <w:uiPriority w:val="9"/>
    <w:rsid w:val="00401402"/>
    <w:rPr>
      <w:rFonts w:ascii="Montserrat" w:eastAsia="Montserrat" w:hAnsi="Montserrat" w:cs="Montserrat"/>
      <w:b/>
      <w:lang w:eastAsia="ru-RU"/>
    </w:rPr>
  </w:style>
  <w:style w:type="character" w:customStyle="1" w:styleId="50">
    <w:name w:val="Заголовок 5 Знак"/>
    <w:basedOn w:val="a0"/>
    <w:link w:val="5"/>
    <w:uiPriority w:val="9"/>
    <w:semiHidden/>
    <w:rsid w:val="00401402"/>
    <w:rPr>
      <w:rFonts w:ascii="Montserrat" w:eastAsia="Montserrat" w:hAnsi="Montserrat" w:cs="Montserrat"/>
      <w:color w:val="666666"/>
      <w:lang w:eastAsia="ru-RU"/>
    </w:rPr>
  </w:style>
  <w:style w:type="character" w:customStyle="1" w:styleId="60">
    <w:name w:val="Заголовок 6 Знак"/>
    <w:basedOn w:val="a0"/>
    <w:link w:val="6"/>
    <w:uiPriority w:val="9"/>
    <w:semiHidden/>
    <w:rsid w:val="00401402"/>
    <w:rPr>
      <w:rFonts w:ascii="Montserrat" w:eastAsia="Montserrat" w:hAnsi="Montserrat" w:cs="Montserrat"/>
      <w:i/>
      <w:color w:val="666666"/>
      <w:lang w:eastAsia="ru-RU"/>
    </w:rPr>
  </w:style>
  <w:style w:type="numbering" w:customStyle="1" w:styleId="12">
    <w:name w:val="Нет списка1"/>
    <w:next w:val="a2"/>
    <w:uiPriority w:val="99"/>
    <w:semiHidden/>
    <w:unhideWhenUsed/>
    <w:rsid w:val="00401402"/>
  </w:style>
  <w:style w:type="paragraph" w:styleId="af7">
    <w:name w:val="Title"/>
    <w:basedOn w:val="a"/>
    <w:next w:val="a"/>
    <w:link w:val="af8"/>
    <w:uiPriority w:val="10"/>
    <w:qFormat/>
    <w:rsid w:val="00401402"/>
    <w:pPr>
      <w:keepNext/>
      <w:keepLines/>
      <w:spacing w:after="60"/>
    </w:pPr>
    <w:rPr>
      <w:rFonts w:ascii="Montserrat" w:eastAsia="Montserrat" w:hAnsi="Montserrat" w:cs="Montserrat"/>
      <w:sz w:val="52"/>
      <w:szCs w:val="52"/>
      <w:lang w:eastAsia="ru-RU"/>
    </w:rPr>
  </w:style>
  <w:style w:type="character" w:customStyle="1" w:styleId="af8">
    <w:name w:val="Название Знак"/>
    <w:basedOn w:val="a0"/>
    <w:link w:val="af7"/>
    <w:uiPriority w:val="10"/>
    <w:rsid w:val="00401402"/>
    <w:rPr>
      <w:rFonts w:ascii="Montserrat" w:eastAsia="Montserrat" w:hAnsi="Montserrat" w:cs="Montserrat"/>
      <w:sz w:val="52"/>
      <w:szCs w:val="52"/>
      <w:lang w:eastAsia="ru-RU"/>
    </w:rPr>
  </w:style>
  <w:style w:type="paragraph" w:styleId="af9">
    <w:name w:val="Subtitle"/>
    <w:basedOn w:val="a"/>
    <w:next w:val="a"/>
    <w:link w:val="afa"/>
    <w:uiPriority w:val="11"/>
    <w:qFormat/>
    <w:rsid w:val="00401402"/>
    <w:pPr>
      <w:keepNext/>
      <w:keepLines/>
      <w:spacing w:after="320"/>
    </w:pPr>
    <w:rPr>
      <w:rFonts w:ascii="Arial" w:eastAsia="Arial" w:hAnsi="Arial" w:cs="Arial"/>
      <w:color w:val="666666"/>
      <w:sz w:val="30"/>
      <w:szCs w:val="30"/>
      <w:lang w:eastAsia="ru-RU"/>
    </w:rPr>
  </w:style>
  <w:style w:type="character" w:customStyle="1" w:styleId="afa">
    <w:name w:val="Подзаголовок Знак"/>
    <w:basedOn w:val="a0"/>
    <w:link w:val="af9"/>
    <w:uiPriority w:val="11"/>
    <w:rsid w:val="00401402"/>
    <w:rPr>
      <w:rFonts w:ascii="Arial" w:eastAsia="Arial" w:hAnsi="Arial" w:cs="Arial"/>
      <w:color w:val="666666"/>
      <w:sz w:val="30"/>
      <w:szCs w:val="30"/>
      <w:lang w:eastAsia="ru-RU"/>
    </w:rPr>
  </w:style>
  <w:style w:type="paragraph" w:customStyle="1" w:styleId="BasicParagraph">
    <w:name w:val="[Basic Paragraph]"/>
    <w:basedOn w:val="a"/>
    <w:uiPriority w:val="99"/>
    <w:rsid w:val="00401402"/>
    <w:pPr>
      <w:autoSpaceDE w:val="0"/>
      <w:autoSpaceDN w:val="0"/>
      <w:adjustRightInd w:val="0"/>
      <w:spacing w:after="0" w:line="288" w:lineRule="auto"/>
      <w:textAlignment w:val="center"/>
    </w:pPr>
    <w:rPr>
      <w:rFonts w:ascii="MinionPro-Regular" w:eastAsia="Montserrat" w:hAnsi="MinionPro-Regular" w:cs="MinionPro-Regular"/>
      <w:color w:val="000000"/>
      <w:sz w:val="24"/>
      <w:szCs w:val="24"/>
      <w:lang w:val="en-GB" w:eastAsia="ru-RU"/>
    </w:rPr>
  </w:style>
  <w:style w:type="table" w:customStyle="1" w:styleId="21">
    <w:name w:val="Сетка таблицы2"/>
    <w:basedOn w:val="a1"/>
    <w:next w:val="aa"/>
    <w:uiPriority w:val="59"/>
    <w:rsid w:val="00401402"/>
    <w:pPr>
      <w:spacing w:after="0" w:line="240" w:lineRule="auto"/>
    </w:pPr>
    <w:rPr>
      <w:rFonts w:ascii="Montserrat" w:eastAsia="Montserrat" w:hAnsi="Montserrat" w:cs="Montserrat"/>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iPriority w:val="99"/>
    <w:unhideWhenUsed/>
    <w:rsid w:val="004014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TOC Heading"/>
    <w:basedOn w:val="1"/>
    <w:next w:val="a"/>
    <w:uiPriority w:val="39"/>
    <w:unhideWhenUsed/>
    <w:qFormat/>
    <w:rsid w:val="00401402"/>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22">
    <w:name w:val="toc 2"/>
    <w:basedOn w:val="a"/>
    <w:next w:val="a"/>
    <w:autoRedefine/>
    <w:uiPriority w:val="39"/>
    <w:unhideWhenUsed/>
    <w:rsid w:val="00401402"/>
    <w:pPr>
      <w:spacing w:after="100" w:line="259" w:lineRule="auto"/>
      <w:ind w:left="220"/>
    </w:pPr>
    <w:rPr>
      <w:rFonts w:eastAsiaTheme="minorEastAsia" w:cs="Times New Roman"/>
      <w:lang w:eastAsia="ru-RU"/>
    </w:rPr>
  </w:style>
  <w:style w:type="paragraph" w:styleId="13">
    <w:name w:val="toc 1"/>
    <w:basedOn w:val="a"/>
    <w:next w:val="a"/>
    <w:autoRedefine/>
    <w:uiPriority w:val="39"/>
    <w:unhideWhenUsed/>
    <w:rsid w:val="00401402"/>
    <w:pPr>
      <w:tabs>
        <w:tab w:val="right" w:leader="dot" w:pos="9630"/>
      </w:tabs>
      <w:spacing w:after="100" w:line="259" w:lineRule="auto"/>
    </w:pPr>
    <w:rPr>
      <w:rFonts w:ascii="Montserrat" w:eastAsiaTheme="minorEastAsia" w:hAnsi="Montserrat" w:cs="Times New Roman"/>
      <w:b/>
      <w:bCs/>
      <w:noProof/>
      <w:lang w:eastAsia="ru-RU"/>
    </w:rPr>
  </w:style>
  <w:style w:type="paragraph" w:styleId="31">
    <w:name w:val="toc 3"/>
    <w:basedOn w:val="a"/>
    <w:next w:val="a"/>
    <w:autoRedefine/>
    <w:uiPriority w:val="39"/>
    <w:unhideWhenUsed/>
    <w:rsid w:val="00401402"/>
    <w:pPr>
      <w:spacing w:after="100" w:line="259" w:lineRule="auto"/>
      <w:ind w:left="440"/>
    </w:pPr>
    <w:rPr>
      <w:rFonts w:eastAsiaTheme="minorEastAsia" w:cs="Times New Roman"/>
      <w:lang w:eastAsia="ru-RU"/>
    </w:rPr>
  </w:style>
  <w:style w:type="paragraph" w:customStyle="1" w:styleId="Default">
    <w:name w:val="Default"/>
    <w:rsid w:val="00401402"/>
    <w:pPr>
      <w:autoSpaceDE w:val="0"/>
      <w:autoSpaceDN w:val="0"/>
      <w:adjustRightInd w:val="0"/>
      <w:spacing w:after="0" w:line="240" w:lineRule="auto"/>
    </w:pPr>
    <w:rPr>
      <w:rFonts w:ascii="PT Sans" w:eastAsia="Montserrat" w:hAnsi="PT Sans" w:cs="PT Sans"/>
      <w:color w:val="000000"/>
      <w:sz w:val="24"/>
      <w:szCs w:val="24"/>
      <w:lang w:eastAsia="ru-RU"/>
    </w:rPr>
  </w:style>
  <w:style w:type="paragraph" w:customStyle="1" w:styleId="Pa0">
    <w:name w:val="Pa0"/>
    <w:basedOn w:val="Default"/>
    <w:next w:val="Default"/>
    <w:uiPriority w:val="99"/>
    <w:rsid w:val="00401402"/>
    <w:pPr>
      <w:spacing w:line="521" w:lineRule="atLeast"/>
    </w:pPr>
    <w:rPr>
      <w:rFonts w:cs="Times New Roman"/>
      <w:color w:val="auto"/>
    </w:rPr>
  </w:style>
  <w:style w:type="character" w:customStyle="1" w:styleId="A00">
    <w:name w:val="A0"/>
    <w:uiPriority w:val="99"/>
    <w:rsid w:val="00401402"/>
    <w:rPr>
      <w:rFonts w:cs="PT Sans"/>
      <w:color w:val="EF3F49"/>
      <w:sz w:val="144"/>
      <w:szCs w:val="144"/>
    </w:rPr>
  </w:style>
</w:styles>
</file>

<file path=word/webSettings.xml><?xml version="1.0" encoding="utf-8"?>
<w:webSettings xmlns:r="http://schemas.openxmlformats.org/officeDocument/2006/relationships" xmlns:w="http://schemas.openxmlformats.org/wordprocessingml/2006/main">
  <w:divs>
    <w:div w:id="84421697">
      <w:bodyDiv w:val="1"/>
      <w:marLeft w:val="0"/>
      <w:marRight w:val="0"/>
      <w:marTop w:val="0"/>
      <w:marBottom w:val="0"/>
      <w:divBdr>
        <w:top w:val="none" w:sz="0" w:space="0" w:color="auto"/>
        <w:left w:val="none" w:sz="0" w:space="0" w:color="auto"/>
        <w:bottom w:val="none" w:sz="0" w:space="0" w:color="auto"/>
        <w:right w:val="none" w:sz="0" w:space="0" w:color="auto"/>
      </w:divBdr>
    </w:div>
    <w:div w:id="94373455">
      <w:bodyDiv w:val="1"/>
      <w:marLeft w:val="0"/>
      <w:marRight w:val="0"/>
      <w:marTop w:val="0"/>
      <w:marBottom w:val="0"/>
      <w:divBdr>
        <w:top w:val="none" w:sz="0" w:space="0" w:color="auto"/>
        <w:left w:val="none" w:sz="0" w:space="0" w:color="auto"/>
        <w:bottom w:val="none" w:sz="0" w:space="0" w:color="auto"/>
        <w:right w:val="none" w:sz="0" w:space="0" w:color="auto"/>
      </w:divBdr>
    </w:div>
    <w:div w:id="1108814871">
      <w:bodyDiv w:val="1"/>
      <w:marLeft w:val="0"/>
      <w:marRight w:val="0"/>
      <w:marTop w:val="0"/>
      <w:marBottom w:val="0"/>
      <w:divBdr>
        <w:top w:val="none" w:sz="0" w:space="0" w:color="auto"/>
        <w:left w:val="none" w:sz="0" w:space="0" w:color="auto"/>
        <w:bottom w:val="none" w:sz="0" w:space="0" w:color="auto"/>
        <w:right w:val="none" w:sz="0" w:space="0" w:color="auto"/>
      </w:divBdr>
    </w:div>
    <w:div w:id="1149860178">
      <w:bodyDiv w:val="1"/>
      <w:marLeft w:val="0"/>
      <w:marRight w:val="0"/>
      <w:marTop w:val="0"/>
      <w:marBottom w:val="0"/>
      <w:divBdr>
        <w:top w:val="none" w:sz="0" w:space="0" w:color="auto"/>
        <w:left w:val="none" w:sz="0" w:space="0" w:color="auto"/>
        <w:bottom w:val="none" w:sz="0" w:space="0" w:color="auto"/>
        <w:right w:val="none" w:sz="0" w:space="0" w:color="auto"/>
      </w:divBdr>
    </w:div>
    <w:div w:id="173867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customXml" Target="../customXml/item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Документ" ma:contentTypeID="0x0101009A7882507C5DF740885226FB71F9DCDA" ma:contentTypeVersion="7" ma:contentTypeDescription="Создание документа." ma:contentTypeScope="" ma:versionID="24e55f86c3fbce9daf1e27f2575c49f9">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22d34f04ce7ffa8aaf764a8314737d97" ns1:_="" ns2:_="">
    <xsd:import namespace="http://schemas.microsoft.com/sharepoint/v3"/>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element name="EmailSender" ma:index="10" nillable="true" ma:displayName="Отправитель сообщения" ma:hidden="true" ma:internalName="EmailSender">
      <xsd:simpleType>
        <xsd:restriction base="dms:Note">
          <xsd:maxLength value="255"/>
        </xsd:restriction>
      </xsd:simpleType>
    </xsd:element>
    <xsd:element name="EmailTo" ma:index="11" nillable="true" ma:displayName="Cообщение - поле Кому" ma:hidden="true" ma:internalName="EmailTo">
      <xsd:simpleType>
        <xsd:restriction base="dms:Note">
          <xsd:maxLength value="255"/>
        </xsd:restriction>
      </xsd:simpleType>
    </xsd:element>
    <xsd:element name="EmailCc" ma:index="12" nillable="true" ma:displayName="Cообщение - поле Копия" ma:hidden="true" ma:internalName="EmailCc">
      <xsd:simpleType>
        <xsd:restriction base="dms:Note">
          <xsd:maxLength value="255"/>
        </xsd:restriction>
      </xsd:simpleType>
    </xsd:element>
    <xsd:element name="EmailFrom" ma:index="13" nillable="true" ma:displayName="Cообщение - поле От" ma:hidden="true" ma:internalName="EmailFrom">
      <xsd:simpleType>
        <xsd:restriction base="dms:Text"/>
      </xsd:simpleType>
    </xsd:element>
    <xsd:element name="EmailSubject" ma:index="14" nillable="true" ma:displayName="Тема сообщения"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5" nillable="true" ma:displayName="Заголовки электронной почты"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PublishingExpirationDate xmlns="http://schemas.microsoft.com/sharepoint/v3" xsi:nil="true"/>
    <PublishingStartDate xmlns="http://schemas.microsoft.com/sharepoint/v3" xsi:nil="true"/>
    <EmailCc xmlns="http://schemas.microsoft.com/sharepoint/v3" xsi:nil="true"/>
  </documentManagement>
</p:properties>
</file>

<file path=customXml/itemProps1.xml><?xml version="1.0" encoding="utf-8"?>
<ds:datastoreItem xmlns:ds="http://schemas.openxmlformats.org/officeDocument/2006/customXml" ds:itemID="{EA924DDC-1031-4425-B8EA-70F252876BC8}"/>
</file>

<file path=customXml/itemProps2.xml><?xml version="1.0" encoding="utf-8"?>
<ds:datastoreItem xmlns:ds="http://schemas.openxmlformats.org/officeDocument/2006/customXml" ds:itemID="{424B182F-7D35-44EA-951B-FB2B79D6141A}"/>
</file>

<file path=customXml/itemProps3.xml><?xml version="1.0" encoding="utf-8"?>
<ds:datastoreItem xmlns:ds="http://schemas.openxmlformats.org/officeDocument/2006/customXml" ds:itemID="{6061433A-6728-4F40-B9DB-3D4471964C24}"/>
</file>

<file path=customXml/itemProps4.xml><?xml version="1.0" encoding="utf-8"?>
<ds:datastoreItem xmlns:ds="http://schemas.openxmlformats.org/officeDocument/2006/customXml" ds:itemID="{29641343-CC93-45B0-A6CB-E66A3A5A5116}"/>
</file>

<file path=docProps/app.xml><?xml version="1.0" encoding="utf-8"?>
<Properties xmlns="http://schemas.openxmlformats.org/officeDocument/2006/extended-properties" xmlns:vt="http://schemas.openxmlformats.org/officeDocument/2006/docPropsVTypes">
  <Template>Normal</Template>
  <TotalTime>15</TotalTime>
  <Pages>1</Pages>
  <Words>4961</Words>
  <Characters>28282</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города Красноярска</Company>
  <LinksUpToDate>false</LinksUpToDate>
  <CharactersWithSpaces>33177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Илюшенко Юлия Николаевна</dc:creator>
  <cp:lastModifiedBy>Glod</cp:lastModifiedBy>
  <cp:revision>4</cp:revision>
  <cp:lastPrinted>2020-12-28T01:57:00Z</cp:lastPrinted>
  <dcterms:created xsi:type="dcterms:W3CDTF">2020-12-25T10:39:00Z</dcterms:created>
  <dcterms:modified xsi:type="dcterms:W3CDTF">2020-12-28T02:00:00Z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0x0101009A7882507C5DF740885226FB71F9DCDA</vt:lpwstr>
  </property>
</Properties>
</file>