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9" w:rsidRDefault="004F6389">
      <w:pPr>
        <w:pStyle w:val="ConsPlusTitlePage"/>
      </w:pPr>
      <w:bookmarkStart w:id="0" w:name="_GoBack"/>
      <w:bookmarkEnd w:id="0"/>
      <w:r>
        <w:br/>
      </w:r>
    </w:p>
    <w:p w:rsidR="004F6389" w:rsidRDefault="004F6389">
      <w:pPr>
        <w:pStyle w:val="ConsPlusNormal"/>
        <w:jc w:val="both"/>
        <w:outlineLvl w:val="0"/>
      </w:pPr>
    </w:p>
    <w:p w:rsidR="004F6389" w:rsidRDefault="004F6389">
      <w:pPr>
        <w:pStyle w:val="ConsPlusTitle"/>
        <w:jc w:val="center"/>
        <w:outlineLvl w:val="0"/>
      </w:pPr>
      <w:r>
        <w:t>АДМИНИСТРАЦИЯ ГОРОДА КРАСНОЯРСКА</w:t>
      </w:r>
    </w:p>
    <w:p w:rsidR="004F6389" w:rsidRDefault="004F6389">
      <w:pPr>
        <w:pStyle w:val="ConsPlusTitle"/>
        <w:jc w:val="center"/>
      </w:pPr>
    </w:p>
    <w:p w:rsidR="004F6389" w:rsidRDefault="004F6389">
      <w:pPr>
        <w:pStyle w:val="ConsPlusTitle"/>
        <w:jc w:val="center"/>
      </w:pPr>
      <w:r>
        <w:t>ПОСТАНОВЛЕНИЕ</w:t>
      </w:r>
    </w:p>
    <w:p w:rsidR="004F6389" w:rsidRDefault="004F6389">
      <w:pPr>
        <w:pStyle w:val="ConsPlusTitle"/>
        <w:jc w:val="center"/>
      </w:pPr>
      <w:r>
        <w:t>от 28 февраля 2017 г. N 107</w:t>
      </w:r>
    </w:p>
    <w:p w:rsidR="004F6389" w:rsidRDefault="004F6389">
      <w:pPr>
        <w:pStyle w:val="ConsPlusTitle"/>
        <w:jc w:val="center"/>
      </w:pPr>
    </w:p>
    <w:p w:rsidR="004F6389" w:rsidRDefault="004F6389">
      <w:pPr>
        <w:pStyle w:val="ConsPlusTitle"/>
        <w:jc w:val="center"/>
      </w:pPr>
      <w:r>
        <w:t>О ПОРЯДКЕ ПРЕДОСТАВЛЕНИЯ СУБСИДИЙ СУБЪЕКТАМ МАЛОГО</w:t>
      </w:r>
    </w:p>
    <w:p w:rsidR="004F6389" w:rsidRDefault="004F6389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F6389" w:rsidRDefault="004F6389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4F6389" w:rsidRDefault="004F6389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4F6389" w:rsidRDefault="004F6389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4F6389" w:rsidRDefault="004F6389">
      <w:pPr>
        <w:pStyle w:val="ConsPlusTitle"/>
        <w:jc w:val="center"/>
      </w:pPr>
      <w:r>
        <w:t>ОРГАНИЗАЦИЯМИ В ЦЕЛЯХ СОЗДАНИЯ И (ИЛИ) РАЗВИТИЯ ЛИБО</w:t>
      </w:r>
    </w:p>
    <w:p w:rsidR="004F6389" w:rsidRDefault="004F6389">
      <w:pPr>
        <w:pStyle w:val="ConsPlusTitle"/>
        <w:jc w:val="center"/>
      </w:pPr>
      <w:r>
        <w:t>МОДЕРНИЗАЦИИ ПРОИЗВОДСТВА 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5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7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8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9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10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389" w:rsidRDefault="004F6389">
      <w:pPr>
        <w:pStyle w:val="ConsPlusNormal"/>
        <w:jc w:val="center"/>
      </w:pPr>
    </w:p>
    <w:p w:rsidR="004F6389" w:rsidRDefault="004F6389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рамках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в соответствии со </w:t>
      </w:r>
      <w:hyperlink r:id="rId12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руководствуясь </w:t>
      </w:r>
      <w:hyperlink r:id="rId13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4" w:history="1">
        <w:r>
          <w:rPr>
            <w:color w:val="0000FF"/>
          </w:rPr>
          <w:t>58</w:t>
        </w:r>
      </w:hyperlink>
      <w:r>
        <w:t xml:space="preserve">, </w:t>
      </w:r>
      <w:hyperlink r:id="rId15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согласно приложению.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3. Постановление вступает в силу со дня его официального опубликования и распространяется на правоотношения, возникшие с 01.01.2017.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</w:pPr>
      <w:r>
        <w:t>Глава города</w:t>
      </w:r>
    </w:p>
    <w:p w:rsidR="004F6389" w:rsidRDefault="004F6389">
      <w:pPr>
        <w:pStyle w:val="ConsPlusNormal"/>
        <w:jc w:val="right"/>
      </w:pPr>
      <w:r>
        <w:t>Э.Ш.АКБУЛАТОВ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0"/>
      </w:pPr>
      <w:r>
        <w:t>Приложение</w:t>
      </w:r>
    </w:p>
    <w:p w:rsidR="004F6389" w:rsidRDefault="004F6389">
      <w:pPr>
        <w:pStyle w:val="ConsPlusNormal"/>
        <w:jc w:val="right"/>
      </w:pPr>
      <w:r>
        <w:t>к Постановлению</w:t>
      </w:r>
    </w:p>
    <w:p w:rsidR="004F6389" w:rsidRDefault="004F6389">
      <w:pPr>
        <w:pStyle w:val="ConsPlusNormal"/>
        <w:jc w:val="right"/>
      </w:pPr>
      <w:r>
        <w:t>администрации города</w:t>
      </w:r>
    </w:p>
    <w:p w:rsidR="004F6389" w:rsidRDefault="004F6389">
      <w:pPr>
        <w:pStyle w:val="ConsPlusNormal"/>
        <w:jc w:val="right"/>
      </w:pPr>
      <w:r>
        <w:t>от 28 февраля 2017 г. N 107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</w:pPr>
      <w:bookmarkStart w:id="1" w:name="P36"/>
      <w:bookmarkEnd w:id="1"/>
      <w:r>
        <w:t>ПОЛОЖЕНИЕ</w:t>
      </w:r>
    </w:p>
    <w:p w:rsidR="004F6389" w:rsidRDefault="004F6389">
      <w:pPr>
        <w:pStyle w:val="ConsPlusTitle"/>
        <w:jc w:val="center"/>
      </w:pPr>
      <w:r>
        <w:t>О ПОРЯДКЕ ПРЕДОСТАВЛЕНИЯ СУБСИДИЙ СУБЪЕКТАМ МАЛОГО</w:t>
      </w:r>
    </w:p>
    <w:p w:rsidR="004F6389" w:rsidRDefault="004F6389">
      <w:pPr>
        <w:pStyle w:val="ConsPlusTitle"/>
        <w:jc w:val="center"/>
      </w:pPr>
      <w:r>
        <w:lastRenderedPageBreak/>
        <w:t>И СРЕДНЕГО ПРЕДПРИНИМАТЕЛЬСТВА - ПРОИЗВОДИТЕЛЯМ ТОВАРОВ,</w:t>
      </w:r>
    </w:p>
    <w:p w:rsidR="004F6389" w:rsidRDefault="004F6389">
      <w:pPr>
        <w:pStyle w:val="ConsPlusTitle"/>
        <w:jc w:val="center"/>
      </w:pPr>
      <w:r>
        <w:t>РАБОТ, УСЛУГ В ЦЕЛЯХ ВОЗМЕЩЕНИЯ ЧАСТИ ЗАТРАТ НА УПЛАТУ</w:t>
      </w:r>
    </w:p>
    <w:p w:rsidR="004F6389" w:rsidRDefault="004F6389">
      <w:pPr>
        <w:pStyle w:val="ConsPlusTitle"/>
        <w:jc w:val="center"/>
      </w:pPr>
      <w:r>
        <w:t>ПЕРВОГО ВЗНОСА (АВАНСА) ПРИ ЗАКЛЮЧЕНИИ ДОГОВОРА (ДОГОВОРОВ)</w:t>
      </w:r>
    </w:p>
    <w:p w:rsidR="004F6389" w:rsidRDefault="004F6389">
      <w:pPr>
        <w:pStyle w:val="ConsPlusTitle"/>
        <w:jc w:val="center"/>
      </w:pPr>
      <w:r>
        <w:t xml:space="preserve">ЛИЗИНГА ОБОРУДОВАНИЯ С </w:t>
      </w:r>
      <w:proofErr w:type="gramStart"/>
      <w:r>
        <w:t>РОССИЙСКИМИ</w:t>
      </w:r>
      <w:proofErr w:type="gramEnd"/>
      <w:r>
        <w:t xml:space="preserve"> ЛИЗИНГОВЫМИ</w:t>
      </w:r>
    </w:p>
    <w:p w:rsidR="004F6389" w:rsidRDefault="004F6389">
      <w:pPr>
        <w:pStyle w:val="ConsPlusTitle"/>
        <w:jc w:val="center"/>
      </w:pPr>
      <w:r>
        <w:t>ОРГАНИЗАЦИЯМИ В ЦЕЛЯХ СОЗДАНИЯ И (ИЛИ) РАЗВИТИЯ ЛИБО</w:t>
      </w:r>
    </w:p>
    <w:p w:rsidR="004F6389" w:rsidRDefault="004F6389">
      <w:pPr>
        <w:pStyle w:val="ConsPlusTitle"/>
        <w:jc w:val="center"/>
      </w:pPr>
      <w:r>
        <w:t>МОДЕРНИЗАЦИИ ПРОИЗВОДСТВА 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7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12.07.2017 </w:t>
            </w:r>
            <w:hyperlink r:id="rId18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23.10.2017 </w:t>
            </w:r>
            <w:hyperlink r:id="rId1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30.01.2018 </w:t>
            </w:r>
            <w:hyperlink r:id="rId20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21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 xml:space="preserve">, от 26.10.2018 </w:t>
            </w:r>
            <w:hyperlink r:id="rId22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субсидии), размер и виды затрат, подлежащих возмещению, условия, порядок предоставления и</w:t>
      </w:r>
      <w:proofErr w:type="gramEnd"/>
      <w:r>
        <w:t xml:space="preserve"> порядок возврата субсидий в бюджет города в случае нарушения условий, установленных при их предоставлении; порядок возврата в текущем финансовом году получателями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создания благоприятных условий для субъектов малого и среднего предпринимательства, приобретающих в лизинг оборудование.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  <w:outlineLvl w:val="1"/>
      </w:pPr>
      <w:r>
        <w:t>I. ОБЩИЕ ПОЛОЖЕНИЯ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24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4F6389" w:rsidRDefault="004F638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- производителям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  <w:proofErr w:type="gramEnd"/>
    </w:p>
    <w:p w:rsidR="004F6389" w:rsidRDefault="004F6389">
      <w:pPr>
        <w:pStyle w:val="ConsPlusNormal"/>
        <w:jc w:val="both"/>
      </w:pPr>
      <w:r>
        <w:lastRenderedPageBreak/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Главным распорядителем является администрация города Красноярска;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на условиях и в порядке согласно </w:t>
      </w:r>
      <w:hyperlink w:anchor="P269" w:history="1">
        <w:r>
          <w:rPr>
            <w:color w:val="0000FF"/>
          </w:rPr>
          <w:t>приложению 1</w:t>
        </w:r>
      </w:hyperlink>
      <w:r>
        <w:t xml:space="preserve"> к настоящему</w:t>
      </w:r>
      <w:proofErr w:type="gramEnd"/>
      <w:r>
        <w:t xml:space="preserve"> Положению;</w:t>
      </w:r>
    </w:p>
    <w:p w:rsidR="004F6389" w:rsidRDefault="004F6389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27" w:history="1">
        <w:r>
          <w:rPr>
            <w:color w:val="0000FF"/>
          </w:rPr>
          <w:t>N 43</w:t>
        </w:r>
      </w:hyperlink>
      <w:r>
        <w:t xml:space="preserve">, от 14.06.2018 </w:t>
      </w:r>
      <w:hyperlink r:id="rId28" w:history="1">
        <w:r>
          <w:rPr>
            <w:color w:val="0000FF"/>
          </w:rPr>
          <w:t>N 396</w:t>
        </w:r>
      </w:hyperlink>
      <w:r>
        <w:t>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740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8)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деятельности другой организации;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>9) оборудование - в целях настоящего Постановления под оборудованием понимается: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транспортные средства класса I, соответствующие </w:t>
      </w:r>
      <w:hyperlink r:id="rId29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30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транспортные средства класса I, имеющие низкое расположение пола, соответствующие </w:t>
      </w:r>
      <w:hyperlink r:id="rId32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41.36-2004</w:t>
        </w:r>
      </w:hyperlink>
      <w:r>
        <w:t xml:space="preserve">, утвержденному Постановлением Госстандарта России от 09.03.2004 N 125-ст, и оснащенные специальным оборудованием для обеспечения посадки и высадки пассажиров с ограниченными возможностями здоровья, соответствующим </w:t>
      </w:r>
      <w:hyperlink r:id="rId33" w:history="1">
        <w:r>
          <w:rPr>
            <w:color w:val="0000FF"/>
          </w:rPr>
          <w:t>ГОСТ Р 51090-97</w:t>
        </w:r>
      </w:hyperlink>
      <w:r>
        <w:t>, утвержденному Постановлением Госстандарта России от 16.09.1997 N 307, не ниже IV экологического класса;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специальное оборудование для обеспечения посадки и высадки пассажиров с ограниченными возможностями здоровья (рампы, подъемные устройства), соответствующее </w:t>
      </w:r>
      <w:hyperlink r:id="rId35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51090-97</w:t>
        </w:r>
      </w:hyperlink>
      <w:r>
        <w:t>, утвержденному Постановлением Госстандарта России от 16.09.1997 N 307;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10) первый взнос (аванс) - денежная сумма авансового платежа в соответствии с договором </w:t>
      </w:r>
      <w:r>
        <w:lastRenderedPageBreak/>
        <w:t>лизинга оборудования.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2. Субсидии предоставляются субъектам малого и среднего предпринимательства, которые соответствуют следующим критериям: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2" w:name="P80"/>
      <w:bookmarkEnd w:id="2"/>
      <w:proofErr w:type="gramStart"/>
      <w:r>
        <w:t>2) соответствующие на первое число месяца, предшествующего месяцу, в котором планируется заключение договора о предоставлении субсидии субъекту малого и среднего предпринимательства - производителю товаров, работ, услуг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(далее - Договор)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принятия решения о соответствии заявки условиям предоставления субсидии) следующим требованиям: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отсутствие просроченной задолженности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 города Красноярска, и иная просроченная задолженность перед бюджетом города Красноярска;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ненахождение в процессе реорганизации, ликвидации, банкротства - для юридических лиц; непрекращение деятельности в качестве индивидуального предпринимателя - для индивидуальных предпринимателей;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не получать средства </w:t>
      </w:r>
      <w:proofErr w:type="gramStart"/>
      <w:r>
        <w:t>из бюджета города Красноярска в соответствии с иными муниципальными правовыми актами города Красноярска на возмещение части затрат на уплату</w:t>
      </w:r>
      <w:proofErr w:type="gramEnd"/>
      <w:r>
        <w:t xml:space="preserve">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3)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Красноярска; применяющих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3" w:name="P91"/>
      <w:bookmarkEnd w:id="3"/>
      <w:proofErr w:type="gramStart"/>
      <w:r>
        <w:t xml:space="preserve">4)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</w:t>
      </w:r>
      <w:r>
        <w:lastRenderedPageBreak/>
        <w:t xml:space="preserve">установленного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t xml:space="preserve"> климатическими условиями. 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4F6389" w:rsidRDefault="004F6389">
      <w:pPr>
        <w:pStyle w:val="ConsPlusNormal"/>
        <w:jc w:val="both"/>
      </w:pPr>
      <w:r>
        <w:t xml:space="preserve">(пп. 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26.10.2018 N 659)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5) заключившие договоры лизинга оборудования не с взаимозависимыми лицами и (или) не с физическими лицами, не зарегистрированными в качестве индивидуальных предпринимателей;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6) заключившие договоры лизинга оборудования с лизинговыми компаниями, состоящими на учете в территориальных органах Федеральной службы по финансовому мониторингу (далее - Росфинмониторинг) на момент заключения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7) заключившие договоры лизинга нового оборудования (не бывшего в употреблении, без эксплуатационного пробега, не подвергавшегося ремонту или восстановлению) с датой выпуска не ранее 01.01.2016;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8) ранее в </w:t>
      </w:r>
      <w:proofErr w:type="gramStart"/>
      <w:r>
        <w:t>отношении</w:t>
      </w:r>
      <w:proofErr w:type="gramEnd"/>
      <w:r>
        <w:t xml:space="preserve"> которых не было принято решения об оказании аналогичной поддержки или сроки ее оказания истекли.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Факт предоставления аналогичной поддержки проверяется департаментом экономической политики и инвестиционного развития администрации города по данным, указанным в реестрах получателей поддержки;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9) имеющие технико-экономические обоснования приобретения оборудования по договорам лизинга на создание и (или) развитие либо модернизацию производства товаров (работ, услуг), прошедшие конкурс, </w:t>
      </w:r>
      <w:hyperlink w:anchor="P269" w:history="1">
        <w:r>
          <w:rPr>
            <w:color w:val="0000FF"/>
          </w:rPr>
          <w:t>порядок</w:t>
        </w:r>
      </w:hyperlink>
      <w:r>
        <w:t xml:space="preserve"> проведения которого установлен в приложении 1 к настоящему Положению.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43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</w:t>
      </w:r>
      <w:r>
        <w:lastRenderedPageBreak/>
        <w:t>полезных ископаемых.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bookmarkStart w:id="4" w:name="P109"/>
      <w:bookmarkEnd w:id="4"/>
      <w:r>
        <w:t xml:space="preserve">4. </w:t>
      </w:r>
      <w:proofErr w:type="gramStart"/>
      <w:r>
        <w:t>Субсидии предоставляются в размере 90 процентов от произведенных субъектом малого и среднего предпринимательства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 текущем финансовом году (с учетом НДС - для получателей субсидий, применяющих специальные режимы налогообложения, и без учета НДС</w:t>
      </w:r>
      <w:proofErr w:type="gramEnd"/>
      <w:r>
        <w:t xml:space="preserve"> - для получателей субсидий, применяющих общую систему налогообложения), но не более 1200 тыс. рублей в год одному субъекту малого и среднего предпринимательства.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Затраты, связанные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Не подлежат возмещению за счет субсидии затраты, связанные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образовавшиеся у субъекта малого и среднего предпринимательства в период до 1 октября предшествующего финансового года и уплаченные в октябре, ноябре, декабре предшествующего финансового года и</w:t>
      </w:r>
      <w:proofErr w:type="gramEnd"/>
      <w:r>
        <w:t xml:space="preserve"> (или) в текущем финансовом году.</w:t>
      </w:r>
    </w:p>
    <w:p w:rsidR="004F6389" w:rsidRDefault="004F6389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5.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31 октября в течение текущего финансового года.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6.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предоставляются: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 малого и среднего предпринимательства, осуществляющим деятельность в сфере производства товаров (работ, услуг), за исключением осуществляющих виды деятельности, включенные в </w:t>
      </w:r>
      <w:hyperlink r:id="rId48" w:history="1">
        <w:r>
          <w:rPr>
            <w:color w:val="0000FF"/>
          </w:rPr>
          <w:t>разделы G</w:t>
        </w:r>
      </w:hyperlink>
      <w:r>
        <w:t xml:space="preserve"> (за исключением кода </w:t>
      </w:r>
      <w:hyperlink r:id="rId49" w:history="1">
        <w:r>
          <w:rPr>
            <w:color w:val="0000FF"/>
          </w:rPr>
          <w:t>45</w:t>
        </w:r>
      </w:hyperlink>
      <w:r>
        <w:t xml:space="preserve">), </w:t>
      </w:r>
      <w:hyperlink r:id="rId50" w:history="1">
        <w:r>
          <w:rPr>
            <w:color w:val="0000FF"/>
          </w:rPr>
          <w:t>K</w:t>
        </w:r>
      </w:hyperlink>
      <w:r>
        <w:t xml:space="preserve">, </w:t>
      </w:r>
      <w:hyperlink r:id="rId51" w:history="1">
        <w:r>
          <w:rPr>
            <w:color w:val="0000FF"/>
          </w:rPr>
          <w:t>L</w:t>
        </w:r>
      </w:hyperlink>
      <w:r>
        <w:t xml:space="preserve">, </w:t>
      </w:r>
      <w:hyperlink r:id="rId52" w:history="1">
        <w:r>
          <w:rPr>
            <w:color w:val="0000FF"/>
          </w:rPr>
          <w:t>M</w:t>
        </w:r>
      </w:hyperlink>
      <w:r>
        <w:t xml:space="preserve"> (за исключением кодов </w:t>
      </w:r>
      <w:hyperlink r:id="rId53" w:history="1">
        <w:r>
          <w:rPr>
            <w:color w:val="0000FF"/>
          </w:rPr>
          <w:t>71</w:t>
        </w:r>
      </w:hyperlink>
      <w:r>
        <w:t xml:space="preserve"> и </w:t>
      </w:r>
      <w:hyperlink r:id="rId54" w:history="1">
        <w:r>
          <w:rPr>
            <w:color w:val="0000FF"/>
          </w:rPr>
          <w:t>75</w:t>
        </w:r>
      </w:hyperlink>
      <w:r>
        <w:t xml:space="preserve">), </w:t>
      </w:r>
      <w:hyperlink r:id="rId55" w:history="1">
        <w:r>
          <w:rPr>
            <w:color w:val="0000FF"/>
          </w:rPr>
          <w:t>N</w:t>
        </w:r>
      </w:hyperlink>
      <w:r>
        <w:t xml:space="preserve">, </w:t>
      </w:r>
      <w:hyperlink r:id="rId56" w:history="1">
        <w:r>
          <w:rPr>
            <w:color w:val="0000FF"/>
          </w:rPr>
          <w:t>O</w:t>
        </w:r>
      </w:hyperlink>
      <w:r>
        <w:t>,</w:t>
      </w:r>
      <w:proofErr w:type="gramEnd"/>
      <w:r>
        <w:t xml:space="preserve"> </w:t>
      </w:r>
      <w:hyperlink r:id="rId57" w:history="1">
        <w:r>
          <w:rPr>
            <w:color w:val="0000FF"/>
          </w:rPr>
          <w:t>S</w:t>
        </w:r>
      </w:hyperlink>
      <w:r>
        <w:t xml:space="preserve"> (за исключением кодов </w:t>
      </w:r>
      <w:hyperlink r:id="rId58" w:history="1">
        <w:r>
          <w:rPr>
            <w:color w:val="0000FF"/>
          </w:rPr>
          <w:t>95</w:t>
        </w:r>
      </w:hyperlink>
      <w:r>
        <w:t xml:space="preserve"> и </w:t>
      </w:r>
      <w:hyperlink r:id="rId59" w:history="1">
        <w:r>
          <w:rPr>
            <w:color w:val="0000FF"/>
          </w:rPr>
          <w:t>96</w:t>
        </w:r>
      </w:hyperlink>
      <w:r>
        <w:t xml:space="preserve">), </w:t>
      </w:r>
      <w:hyperlink r:id="rId60" w:history="1">
        <w:r>
          <w:rPr>
            <w:color w:val="0000FF"/>
          </w:rPr>
          <w:t>T</w:t>
        </w:r>
      </w:hyperlink>
      <w:r>
        <w:t xml:space="preserve">, </w:t>
      </w:r>
      <w:hyperlink r:id="rId61" w:history="1">
        <w:r>
          <w:rPr>
            <w:color w:val="0000FF"/>
          </w:rPr>
          <w:t>U</w:t>
        </w:r>
      </w:hyperlink>
      <w:r>
        <w:t xml:space="preserve"> Общероссийского классификатора видов экономической деятельности (ОК 029-2014 (КДЕС Ред. 2);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2) если оборудование относится ко второй и выше амортизационным группам </w:t>
      </w:r>
      <w:hyperlink r:id="rId62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утвержденные Постановлением Правительства Российской Федерации от 01.01.2002 N 1 "О Классификации </w:t>
      </w:r>
      <w:r>
        <w:lastRenderedPageBreak/>
        <w:t>основных средств, включаемых в амортизационные группы".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5" w:name="P121"/>
      <w:bookmarkEnd w:id="5"/>
      <w:r>
        <w:t xml:space="preserve">7.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740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приложением следующих документов: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6" w:name="P122"/>
      <w:bookmarkEnd w:id="6"/>
      <w:proofErr w:type="gramStart"/>
      <w:r>
        <w:t>1) выписки из Единого государственного реестра юридических лиц или выписки из Единого государственного реестра индивидуальных предпринимателей, выданной не ранее чем за 30 дней до даты подачи документов;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первого числа месяца подачи пакета документов;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3) копии расчета по страховым взносам за последний отчетный период с отметкой о его принятии соответствующего контролирующего органа;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4) копии договора лизинга оборудования с графиком погашения и уплаты лизинговых платежей;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5) копии документов, подтверждающих передачу предмета лизинга во временное владение и пользование;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6) копии документов либо подлинников, которыми лизингодатель подтверждает получение </w:t>
      </w:r>
      <w:r>
        <w:lastRenderedPageBreak/>
        <w:t>лизинговых платежей в сроки, предусмотренные договором лизинга, с момента заключения договора лизинга до даты регистрации пакета документов в отделе служебной корреспонденции и контроля управления делами администрации города;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7) копии платежных документов, подтверждающих уплату первого взноса (аванса) при заключении договора лизинга оборудования;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8) копии уведомления о постановке лизинговой компании на учет в территориальных органах Росфинмониторинга, заверенной подписью уполномоченного лица и печатью лизингодателя;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9) копию сертификата "Одобрение типа транспортного средства".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4F6389" w:rsidRDefault="004F638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23.10.2017 N 672)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Документы (их копии или сведения, содержащиеся в них), указанные в </w:t>
      </w:r>
      <w:hyperlink w:anchor="P122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3" w:history="1">
        <w:r>
          <w:rPr>
            <w:color w:val="0000FF"/>
          </w:rPr>
          <w:t>3 пункта 7</w:t>
        </w:r>
      </w:hyperlink>
      <w:r>
        <w:t xml:space="preserve"> настоящего Положения (за исключением копий промежуточного отчета о финансовых результатах за период с начала года подачи пакета документов до первого числа месяца подачи пакета документов и книг доходов и расходов), запрашиваются департаментом экономической политики и инвестиционного развития администрации города в государственном органе, в распоряжении которого</w:t>
      </w:r>
      <w:proofErr w:type="gramEnd"/>
      <w:r>
        <w:t xml:space="preserve"> находятся указанные документы, если заявитель не представил указанные документы самостоятельно.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администрации города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9. Представление заявителем пакета документов, необходимого для получения субсидии, в срок с 1 ноября по 31 декабря текущего финансового года является основанием для отказа в приеме документов.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или непредставление (предоставление не в полном объеме) документов, указанных в </w:t>
      </w:r>
      <w:hyperlink w:anchor="P121" w:history="1">
        <w:r>
          <w:rPr>
            <w:color w:val="0000FF"/>
          </w:rPr>
          <w:t>пункте 7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4) несоответствие затрат, представленных к возмещению, затратам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5) ранее в отношении заявителя - субъекта малого и среднего предпринимательства было </w:t>
      </w:r>
      <w:r>
        <w:lastRenderedPageBreak/>
        <w:t>принято решение об оказании аналогичной услуги (поддержки) и сроки ее оказания не истекли;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9) заключение договоров, подтверждающих затраты, указанные в </w:t>
      </w:r>
      <w:hyperlink w:anchor="P109" w:history="1">
        <w:r>
          <w:rPr>
            <w:color w:val="0000FF"/>
          </w:rPr>
          <w:t>пункте 4</w:t>
        </w:r>
      </w:hyperlink>
      <w:r>
        <w:t xml:space="preserve"> настоящего Положения, с взаимозависимыми лицами и (или) с физическими лицами, не зарегистрированными в качестве индивидуальных предпринимателей;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>11) технико-экономическое обоснование приобретения оборудования, не прошедшее конкурсный отбор.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11.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12.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Регистрация пакета документов в отделе служебной корреспонденции и контроля управления делами администрации города осуществляется в течение 1 рабочего дня с момента представления пакета документов в отдел служебной корреспонденции и контроля управления делами администрации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наличия средств в бюджете города,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Решение о соответствии пакета документов условиям предоставления субсидии оформляется правовым актом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14.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lastRenderedPageBreak/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3 рабочих дней </w:t>
      </w:r>
      <w:proofErr w:type="gramStart"/>
      <w:r>
        <w:t>с даты подписания</w:t>
      </w:r>
      <w:proofErr w:type="gramEnd"/>
      <w:r>
        <w:t xml:space="preserve"> правового акта города письменно и по телефону уведомляет заявителя:</w:t>
      </w:r>
    </w:p>
    <w:p w:rsidR="004F6389" w:rsidRDefault="004F6389">
      <w:pPr>
        <w:pStyle w:val="ConsPlusNormal"/>
        <w:jc w:val="both"/>
      </w:pPr>
      <w:r>
        <w:t xml:space="preserve">(в ред. Постановлений администрации г. Красноярска от 12.07.2017 </w:t>
      </w:r>
      <w:hyperlink r:id="rId71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72" w:history="1">
        <w:r>
          <w:rPr>
            <w:color w:val="0000FF"/>
          </w:rPr>
          <w:t>N 396</w:t>
        </w:r>
      </w:hyperlink>
      <w:r>
        <w:t>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5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12.07.2017 N 445)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15. Обязательным условием заключения Договора является выполнение заявителем требований, установленных </w:t>
      </w:r>
      <w:hyperlink w:anchor="P80" w:history="1">
        <w:r>
          <w:rPr>
            <w:color w:val="0000FF"/>
          </w:rPr>
          <w:t>подпунктом 2 пункта 2</w:t>
        </w:r>
      </w:hyperlink>
      <w:r>
        <w:t xml:space="preserve"> настоящего Положения. Для проверки соответствия организации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5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12.07.2017 N 445;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>справку (или сведения, содержащиеся в ней) Инспекции ФНС Российской Федерации по месту учета субъекта малого и (или)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взносам, выданную на первое число месяца, предшествующего месяцу, в котором планируется заключение Договора;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абзацы четвертый - пятый утратили силу. - </w:t>
      </w:r>
      <w:hyperlink r:id="rId7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16. Договор содержит положения, предусматривающие обязанности заявителя:</w:t>
      </w:r>
    </w:p>
    <w:p w:rsidR="004F6389" w:rsidRDefault="004F6389">
      <w:pPr>
        <w:pStyle w:val="ConsPlusNormal"/>
        <w:spacing w:before="220"/>
        <w:ind w:firstLine="540"/>
        <w:jc w:val="both"/>
      </w:pPr>
      <w:proofErr w:type="gramStart"/>
      <w:r>
        <w:t>1) о выполнении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услуг);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>2)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2 лет с момента получения субсидии;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3) абзац утратил силу.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43.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реквизитов своего расчетного счета, указанных в заявке на предоставление субсидии.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17. В случае если Договор не заключен в установленные сроки по вине заявителя, субсидия не предоставляется. Правовой акт города подлежит отмене.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8" w:name="P189"/>
      <w:bookmarkEnd w:id="8"/>
      <w:r>
        <w:t xml:space="preserve">18. Договор подлежит регистрации в отделе служебной корреспонденции и контроля </w:t>
      </w:r>
      <w:r>
        <w:lastRenderedPageBreak/>
        <w:t xml:space="preserve">управления делами администрации города в течение 1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Датой принятия решения о предоставлении субсидии является дата заключения договора.</w:t>
      </w:r>
    </w:p>
    <w:p w:rsidR="004F6389" w:rsidRDefault="004F6389">
      <w:pPr>
        <w:pStyle w:val="ConsPlusNormal"/>
        <w:jc w:val="both"/>
      </w:pPr>
      <w:r>
        <w:t xml:space="preserve">(п. 18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19. В течение 1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830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3 к настоящему Положению.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80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81" w:history="1">
        <w:r>
          <w:rPr>
            <w:color w:val="0000FF"/>
          </w:rPr>
          <w:t>N 445</w:t>
        </w:r>
      </w:hyperlink>
      <w:r>
        <w:t xml:space="preserve">, от 14.06.2018 </w:t>
      </w:r>
      <w:hyperlink r:id="rId82" w:history="1">
        <w:r>
          <w:rPr>
            <w:color w:val="0000FF"/>
          </w:rPr>
          <w:t>N 396</w:t>
        </w:r>
      </w:hyperlink>
      <w:r>
        <w:t>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20. Главный распорядитель в течение 2 рабочих дней со дня получения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21.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Главный распорядитель в течение 2 рабочих дней с даты поступления денежных средств на лицевой счет, но не позднее 10 рабочих дней с даты принятия решения о предоставлении субсидии, в соответствии с </w:t>
      </w:r>
      <w:hyperlink w:anchor="P189" w:history="1">
        <w:r>
          <w:rPr>
            <w:color w:val="0000FF"/>
          </w:rPr>
          <w:t>пунктом 18</w:t>
        </w:r>
      </w:hyperlink>
      <w:r>
        <w:t xml:space="preserve"> настоящего Положения перечисляет средства на расчетные счета, открытые получателям субсидий в учреждениях Центрального банка Российской Федерации или кредитных организациях.</w:t>
      </w:r>
      <w:proofErr w:type="gramEnd"/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85" w:history="1">
        <w:r>
          <w:rPr>
            <w:color w:val="0000FF"/>
          </w:rPr>
          <w:t>N 279</w:t>
        </w:r>
      </w:hyperlink>
      <w:r>
        <w:t xml:space="preserve">, от 12.07.2017 </w:t>
      </w:r>
      <w:hyperlink r:id="rId86" w:history="1">
        <w:r>
          <w:rPr>
            <w:color w:val="0000FF"/>
          </w:rPr>
          <w:t>N 445</w:t>
        </w:r>
      </w:hyperlink>
      <w:r>
        <w:t>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23.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24. Департамент экономической политики и инвестиционного развития администрации города в течение 10 рабочих дней </w:t>
      </w:r>
      <w:proofErr w:type="gramStart"/>
      <w:r>
        <w:t>с даты регистрации</w:t>
      </w:r>
      <w:proofErr w:type="gramEnd"/>
      <w:r>
        <w:t xml:space="preserve"> Договора вносит запись в реестр субъектов малого и среднего предпринимательства - получателей поддержки в соответствии с </w:t>
      </w:r>
      <w:hyperlink r:id="rId87" w:history="1">
        <w:r>
          <w:rPr>
            <w:color w:val="0000FF"/>
          </w:rPr>
          <w:t>Законом</w:t>
        </w:r>
      </w:hyperlink>
      <w:r>
        <w:t>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  <w:outlineLvl w:val="1"/>
      </w:pPr>
      <w:r>
        <w:t>III. ТРЕБОВАНИЯ К ОТЧЕТНОСТИ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bookmarkStart w:id="9" w:name="P206"/>
      <w:bookmarkEnd w:id="9"/>
      <w:r>
        <w:t xml:space="preserve">25. </w:t>
      </w:r>
      <w:proofErr w:type="gramStart"/>
      <w: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развитие либо модернизацию производства товаров (работ, услуг)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885" w:history="1">
        <w:r>
          <w:rPr>
            <w:color w:val="0000FF"/>
          </w:rPr>
          <w:t>отчет</w:t>
        </w:r>
      </w:hyperlink>
      <w:r>
        <w:t xml:space="preserve"> по форме согласно приложению 4 к настоящему Положению.</w:t>
      </w:r>
      <w:proofErr w:type="gramEnd"/>
    </w:p>
    <w:p w:rsidR="004F6389" w:rsidRDefault="004F6389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0" w:name="P208"/>
      <w:bookmarkEnd w:id="10"/>
      <w:r>
        <w:t xml:space="preserve">26. Для сбора статистической информации о деятельности получателей муниципальной поддержки получатель ежегодно в течение двух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4F6389" w:rsidRDefault="004F6389">
      <w:pPr>
        <w:pStyle w:val="ConsPlusNormal"/>
        <w:spacing w:before="220"/>
        <w:ind w:firstLine="540"/>
        <w:jc w:val="both"/>
      </w:pPr>
      <w:hyperlink w:anchor="P956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5 к настоящему Положению;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уплаченные в отчетном году (январь - декабрь);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02.05.2017 N 279)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4F6389" w:rsidRDefault="004F6389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28. 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30. Орган муниципального финансового контроля осуществляет обязательную проверку соблюдения получателями субсидий условий, целей и порядка предоставления субсидий в соответствии с действующим законодательством.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Обязательным условием предоставления субсидии,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</w:t>
      </w:r>
      <w:proofErr w:type="gramEnd"/>
      <w:r>
        <w:t xml:space="preserve">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4F6389" w:rsidRDefault="004F6389">
      <w:pPr>
        <w:pStyle w:val="ConsPlusNormal"/>
        <w:jc w:val="both"/>
      </w:pPr>
      <w:r>
        <w:t xml:space="preserve">(п. 31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>32. Возврат субсидии в бюджет города осуществляется в случаях, если: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1) субъектом малого и среднего предпринимательства предоставлены недостоверные сведения и документы;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2) в текущем финансовом году в отношении субъекта малого и среднего </w:t>
      </w:r>
      <w:r>
        <w:lastRenderedPageBreak/>
        <w:t>предпринимательства было принято решение об оказании аналогичной поддержки;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06" w:history="1">
        <w:r>
          <w:rPr>
            <w:color w:val="0000FF"/>
          </w:rPr>
          <w:t>пунктах 25</w:t>
        </w:r>
      </w:hyperlink>
      <w:r>
        <w:t xml:space="preserve">, </w:t>
      </w:r>
      <w:hyperlink w:anchor="P208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5) субъектом малого и среднего предпринимательства не выполнены плановые показатели технико-экономического обоснования на создание и (или) развитие либо модернизацию производства товаров (работ, услуг);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6)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(указанной в заявке на получение субсидии), в течение двух лет со дня предоставления средств субсидии;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9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14.06.2018 N 396.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t xml:space="preserve">33. Утратил силу. - </w:t>
      </w:r>
      <w:hyperlink r:id="rId9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26.10.2018 N 659.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34.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227" w:history="1">
        <w:r>
          <w:rPr>
            <w:color w:val="0000FF"/>
          </w:rPr>
          <w:t>пункте 32</w:t>
        </w:r>
      </w:hyperlink>
      <w:r>
        <w:t xml:space="preserve"> настоящего Положения.</w:t>
      </w:r>
    </w:p>
    <w:p w:rsidR="004F6389" w:rsidRDefault="004F6389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35. В случае, указанном в </w:t>
      </w:r>
      <w:hyperlink w:anchor="P235" w:history="1">
        <w:r>
          <w:rPr>
            <w:color w:val="0000FF"/>
          </w:rPr>
          <w:t>пункте 33</w:t>
        </w:r>
      </w:hyperlink>
      <w:r>
        <w:t xml:space="preserve"> настоящего Положения, департамент экономической политики и инвестиционного развития администрации города принимает решение о возврате в бюджет города остатков субсидии, не использованной в отчетном финансовом году, в срок не позднее 1 марта года, следующего за </w:t>
      </w:r>
      <w:proofErr w:type="gramStart"/>
      <w:r>
        <w:t>отчетным</w:t>
      </w:r>
      <w:proofErr w:type="gramEnd"/>
      <w:r>
        <w:t>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36. Решение о возврате субсидии оформляется правовым актом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37.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города направляет получателю уведомление и копию правового акта города о возврате субсидии.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38.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>В случае если заявитель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При отказе организации от возврата суммы полученной субсидии в бюджет города взыскание производится в судебном порядке, установленном действующим законодательством </w:t>
      </w:r>
      <w:r>
        <w:lastRenderedPageBreak/>
        <w:t>Российской Федерации.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40.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1"/>
      </w:pPr>
      <w:r>
        <w:t>Приложение 1</w:t>
      </w:r>
    </w:p>
    <w:p w:rsidR="004F6389" w:rsidRDefault="004F6389">
      <w:pPr>
        <w:pStyle w:val="ConsPlusNormal"/>
        <w:jc w:val="right"/>
      </w:pPr>
      <w:r>
        <w:t>к Положению</w:t>
      </w:r>
    </w:p>
    <w:p w:rsidR="004F6389" w:rsidRDefault="004F6389">
      <w:pPr>
        <w:pStyle w:val="ConsPlusNormal"/>
        <w:jc w:val="right"/>
      </w:pPr>
      <w:r>
        <w:t>о порядке предоставления</w:t>
      </w:r>
    </w:p>
    <w:p w:rsidR="004F6389" w:rsidRDefault="004F6389">
      <w:pPr>
        <w:pStyle w:val="ConsPlusNormal"/>
        <w:jc w:val="right"/>
      </w:pPr>
      <w:r>
        <w:t>субсидий субъектам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производителям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 договора</w:t>
      </w:r>
    </w:p>
    <w:p w:rsidR="004F6389" w:rsidRDefault="004F6389">
      <w:pPr>
        <w:pStyle w:val="ConsPlusNormal"/>
        <w:jc w:val="right"/>
      </w:pPr>
      <w:r>
        <w:t>(договоров) лизинга оборудования</w:t>
      </w:r>
    </w:p>
    <w:p w:rsidR="004F6389" w:rsidRDefault="004F6389">
      <w:pPr>
        <w:pStyle w:val="ConsPlusNormal"/>
        <w:jc w:val="right"/>
      </w:pPr>
      <w:r>
        <w:t>с российскими лизинговыми</w:t>
      </w:r>
    </w:p>
    <w:p w:rsidR="004F6389" w:rsidRDefault="004F6389">
      <w:pPr>
        <w:pStyle w:val="ConsPlusNormal"/>
        <w:jc w:val="right"/>
      </w:pPr>
      <w:r>
        <w:t>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</w:pPr>
      <w:bookmarkStart w:id="13" w:name="P269"/>
      <w:bookmarkEnd w:id="13"/>
      <w:r>
        <w:t>ПОРЯДОК</w:t>
      </w:r>
    </w:p>
    <w:p w:rsidR="004F6389" w:rsidRDefault="004F6389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4F6389" w:rsidRDefault="004F6389">
      <w:pPr>
        <w:pStyle w:val="ConsPlusTitle"/>
        <w:jc w:val="center"/>
      </w:pPr>
      <w:r>
        <w:t>СУБЪЕКТОВ МАЛОГО И СРЕДНЕГО ПРЕДПРИНИМАТЕЛЬСТВА -</w:t>
      </w:r>
    </w:p>
    <w:p w:rsidR="004F6389" w:rsidRDefault="004F6389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4F6389" w:rsidRDefault="004F6389">
      <w:pPr>
        <w:pStyle w:val="ConsPlusTitle"/>
        <w:jc w:val="center"/>
      </w:pPr>
      <w:r>
        <w:t>ЧАСТИ ЗАТРАТ НА УПЛАТУ ПЕРВОГО ВЗНОСА (АВАНСА)</w:t>
      </w:r>
    </w:p>
    <w:p w:rsidR="004F6389" w:rsidRDefault="004F6389">
      <w:pPr>
        <w:pStyle w:val="ConsPlusTitle"/>
        <w:jc w:val="center"/>
      </w:pPr>
      <w:r>
        <w:t>ПРИ ЗАКЛЮЧЕНИИ ДОГОВОРА (ДОГОВОРОВ) ЛИЗИНГА ОБОРУДОВАНИЯ</w:t>
      </w:r>
    </w:p>
    <w:p w:rsidR="004F6389" w:rsidRDefault="004F6389">
      <w:pPr>
        <w:pStyle w:val="ConsPlusTitle"/>
        <w:jc w:val="center"/>
      </w:pPr>
      <w:r>
        <w:t>С РОССИЙСКИМИ ЛИЗИНГОВЫМИ ОРГАНИЗАЦИЯМИ В ЦЕЛЯХ СОЗДАНИЯ</w:t>
      </w:r>
    </w:p>
    <w:p w:rsidR="004F6389" w:rsidRDefault="004F6389">
      <w:pPr>
        <w:pStyle w:val="ConsPlusTitle"/>
        <w:jc w:val="center"/>
      </w:pPr>
      <w:r>
        <w:t>И (ИЛИ) РАЗВИТИЯ ЛИБО МОДЕРНИЗАЦИИ ПРОИЗВОДСТВА ТОВАРОВ</w:t>
      </w:r>
    </w:p>
    <w:p w:rsidR="004F6389" w:rsidRDefault="004F6389">
      <w:pPr>
        <w:pStyle w:val="ConsPlusTitle"/>
        <w:jc w:val="center"/>
      </w:pPr>
      <w:r>
        <w:t>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02.05.2017 </w:t>
            </w:r>
            <w:hyperlink r:id="rId101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0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14.06.2018 </w:t>
            </w:r>
            <w:hyperlink r:id="rId103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r>
        <w:t>1. Предметом конкурса является отбор технико-экономических обоснований субъектов малого и среднего предпринимательства для предоставления субсидии в целях возмещения части затрат на уплату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43)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</w:t>
      </w:r>
      <w:r>
        <w:lastRenderedPageBreak/>
        <w:t>Федерации".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Организатором и утверждается правовым актом города.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Красноярска: www.admkrsk.ru.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7. Срок приема заявок и технико-экономических обоснований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8. Конкурс проводится в срок не позднее 30 дней после окончания срока приема пакета документов.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4" w:name="P292"/>
      <w:bookmarkEnd w:id="14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1) </w:t>
      </w:r>
      <w:hyperlink w:anchor="P353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5" w:name="P295"/>
      <w:bookmarkEnd w:id="15"/>
      <w:r>
        <w:t xml:space="preserve">3)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02.05.2017 N 279;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4) пояснительную записку, содержащую описание деятельности предприятия;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5) технико-экономическое </w:t>
      </w:r>
      <w:hyperlink w:anchor="P427" w:history="1">
        <w:r>
          <w:rPr>
            <w:color w:val="0000FF"/>
          </w:rPr>
          <w:t>обоснование</w:t>
        </w:r>
      </w:hyperlink>
      <w:r>
        <w:t xml:space="preserve"> приобретения оборудования на создание и (или) развитие либо модернизацию производства товаров (работ, услуг) (далее - ТЭО) по форме согласно приложению 2 к настоящему Порядку.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11. Документы (их копии или сведения, содержащиеся в них), указанные в </w:t>
      </w:r>
      <w:hyperlink w:anchor="P295" w:history="1">
        <w:r>
          <w:rPr>
            <w:color w:val="0000FF"/>
          </w:rPr>
          <w:t>подпункте 3 пункта 9</w:t>
        </w:r>
      </w:hyperlink>
      <w:r>
        <w:t xml:space="preserve"> настоящего Порядка, запрашиваются Организатором в государственных органах,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12. Непредставление документов, указанных в </w:t>
      </w:r>
      <w:hyperlink w:anchor="P292" w:history="1">
        <w:r>
          <w:rPr>
            <w:color w:val="0000FF"/>
          </w:rPr>
          <w:t>пункте 9</w:t>
        </w:r>
      </w:hyperlink>
      <w:r>
        <w:t xml:space="preserve"> настоящего Порядка, за исключением </w:t>
      </w:r>
      <w:hyperlink w:anchor="P295" w:history="1">
        <w:r>
          <w:rPr>
            <w:color w:val="0000FF"/>
          </w:rPr>
          <w:t>подпункта 3</w:t>
        </w:r>
      </w:hyperlink>
      <w:r>
        <w:t xml:space="preserve">, а также несоответствие представленных документов установленным формам, указанным в </w:t>
      </w:r>
      <w:hyperlink w:anchor="P353" w:history="1">
        <w:r>
          <w:rPr>
            <w:color w:val="0000FF"/>
          </w:rPr>
          <w:t>приложениях 1</w:t>
        </w:r>
      </w:hyperlink>
      <w:r>
        <w:t xml:space="preserve">, </w:t>
      </w:r>
      <w:hyperlink w:anchor="P427" w:history="1">
        <w:r>
          <w:rPr>
            <w:color w:val="0000FF"/>
          </w:rPr>
          <w:t>2</w:t>
        </w:r>
      </w:hyperlink>
      <w:r>
        <w:t xml:space="preserve"> к настоящему Порядку, является основанием для принятия решения об отказе заявителю в участии в конкурсе.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13. Заявитель вправе отозвать пакет документов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14. Заявитель несет ответственность за достоверность документов, представляемых для участия в конкурсе, в соответствии с действующим законодательством Российской Федерации.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lastRenderedPageBreak/>
        <w:t>15.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пакета документов конкурсным требованиям.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14.06.2018 N 396)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16. В случае принятия решения об отказе в участии в конкурсе заявитель уведомляется письменно в течение 5 дней со дня принятия указанного решения.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17. ТЭО, по которым принято положительное решение о возможности участия в конкурсе, Организатор направляет на экспертизу.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18. Экспертиза технико-экономических обоснований осуществляется отделом приоритетных программ и инвестиционного развития департамента экономической политики и инвестиционного развития администрации города.</w:t>
      </w:r>
    </w:p>
    <w:p w:rsidR="004F6389" w:rsidRDefault="004F638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02.05.2017 </w:t>
      </w:r>
      <w:hyperlink r:id="rId109" w:history="1">
        <w:r>
          <w:rPr>
            <w:color w:val="0000FF"/>
          </w:rPr>
          <w:t>N 279</w:t>
        </w:r>
      </w:hyperlink>
      <w:r>
        <w:t xml:space="preserve">, от 14.06.2018 </w:t>
      </w:r>
      <w:hyperlink r:id="rId110" w:history="1">
        <w:r>
          <w:rPr>
            <w:color w:val="0000FF"/>
          </w:rPr>
          <w:t>N 396</w:t>
        </w:r>
      </w:hyperlink>
      <w:r>
        <w:t>)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19. Проведение экспертизы ТЭО подразумевает: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1) анализ ТЭО на соответствие заявителей </w:t>
      </w:r>
      <w:hyperlink w:anchor="P587" w:history="1">
        <w:r>
          <w:rPr>
            <w:color w:val="0000FF"/>
          </w:rPr>
          <w:t>критериям</w:t>
        </w:r>
      </w:hyperlink>
      <w:r>
        <w:t xml:space="preserve"> отбора, представленным в приложении 3 к настоящему Порядку;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ТЭО, которая рассчитывается как сумма баллов по каждому критерию;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ТЭО;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ТЭО.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20. Аналитические записки по ТЭО представляются на рассмотрение в конкурсную комиссию.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21. Для рассмотрения представленных аналитических записок и определения победителя создается конкурсная комиссия в составе девяти человек.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22. В </w:t>
      </w:r>
      <w:hyperlink w:anchor="P676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Организатора, Красноярского городского Совета депутатов, АНО "Красноярский городской инновационно-технологический бизнес-инкубатор", общественных организаций, выражающих интересы субъектов малого и среднего предпринимательства, согласно приложению 4 к настоящему Порядку.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23. Конкурсная комиссия правомочна принимать решение, если на ее заседании присутствуют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24. На заседании конкурсной комиссии каждое ТЭО обсуждается отдельно.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25. Победителями признаются ТЭО, </w:t>
      </w:r>
      <w:proofErr w:type="gramStart"/>
      <w:r>
        <w:t>набравшие</w:t>
      </w:r>
      <w:proofErr w:type="gramEnd"/>
      <w:r>
        <w:t xml:space="preserve"> не менее 4 баллов.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>26. Решение конкурсной комиссии об определении победителей и не прошедших конкурсный отбор ТЭО оформляется протоколом, подписанным председателем и секретарем конкурсной комиссии.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lastRenderedPageBreak/>
        <w:t xml:space="preserve">27.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ТЭО конкурсной комиссией.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28. Организатор конкурса размещает информацию о победителях конкурса на официальном сайте администрации города Красноярска (www.admkrsk.ru) не позднее 3 дней </w:t>
      </w:r>
      <w:proofErr w:type="gramStart"/>
      <w:r>
        <w:t>с даты подписания</w:t>
      </w:r>
      <w:proofErr w:type="gramEnd"/>
      <w:r>
        <w:t xml:space="preserve"> протокола заседания конкурсной комиссии.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6" w:name="P326"/>
      <w:bookmarkEnd w:id="16"/>
      <w:r>
        <w:t>29. Конкурс признается несостоявшимся, если для участия в конкурсе не поступил ни один пакет документов.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17" w:name="P327"/>
      <w:bookmarkEnd w:id="17"/>
      <w:r>
        <w:t>30. В случае если все участники и представленные ими пакеты документов не соответствуют требованиям, установленным настоящим Порядком, конкурс считается состоявшимся, но имеющим отрицательный результат.</w:t>
      </w:r>
    </w:p>
    <w:p w:rsidR="004F6389" w:rsidRDefault="004F6389">
      <w:pPr>
        <w:pStyle w:val="ConsPlusNormal"/>
        <w:spacing w:before="220"/>
        <w:ind w:firstLine="540"/>
        <w:jc w:val="both"/>
      </w:pPr>
      <w:r>
        <w:t xml:space="preserve">31. В случаях, указанных в </w:t>
      </w:r>
      <w:hyperlink w:anchor="P326" w:history="1">
        <w:r>
          <w:rPr>
            <w:color w:val="0000FF"/>
          </w:rPr>
          <w:t>пунктах 29</w:t>
        </w:r>
      </w:hyperlink>
      <w:r>
        <w:t xml:space="preserve">, </w:t>
      </w:r>
      <w:hyperlink w:anchor="P327" w:history="1">
        <w:r>
          <w:rPr>
            <w:color w:val="0000FF"/>
          </w:rPr>
          <w:t>30</w:t>
        </w:r>
      </w:hyperlink>
      <w:r>
        <w:t xml:space="preserve"> настоящего Порядка, Организатор вправе объявить повторный конкурс.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2"/>
      </w:pPr>
      <w:r>
        <w:t>Приложение 1</w:t>
      </w:r>
    </w:p>
    <w:p w:rsidR="004F6389" w:rsidRDefault="004F6389">
      <w:pPr>
        <w:pStyle w:val="ConsPlusNormal"/>
        <w:jc w:val="right"/>
      </w:pPr>
      <w:r>
        <w:t>к Порядку</w:t>
      </w:r>
    </w:p>
    <w:p w:rsidR="004F6389" w:rsidRDefault="004F6389">
      <w:pPr>
        <w:pStyle w:val="ConsPlusNormal"/>
        <w:jc w:val="right"/>
      </w:pPr>
      <w:r>
        <w:t>проведения конкурса</w:t>
      </w:r>
    </w:p>
    <w:p w:rsidR="004F6389" w:rsidRDefault="004F6389">
      <w:pPr>
        <w:pStyle w:val="ConsPlusNormal"/>
        <w:jc w:val="right"/>
      </w:pPr>
      <w:r>
        <w:t>технико-экономических</w:t>
      </w:r>
    </w:p>
    <w:p w:rsidR="004F6389" w:rsidRDefault="004F6389">
      <w:pPr>
        <w:pStyle w:val="ConsPlusNormal"/>
        <w:jc w:val="right"/>
      </w:pPr>
      <w:r>
        <w:t>обоснований субъектов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производителей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</w:t>
      </w:r>
    </w:p>
    <w:p w:rsidR="004F6389" w:rsidRDefault="004F6389">
      <w:pPr>
        <w:pStyle w:val="ConsPlusNormal"/>
        <w:jc w:val="right"/>
      </w:pPr>
      <w:r>
        <w:t>договора (договоров) лизинга</w:t>
      </w:r>
    </w:p>
    <w:p w:rsidR="004F6389" w:rsidRDefault="004F638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6389" w:rsidRDefault="004F6389">
      <w:pPr>
        <w:pStyle w:val="ConsPlusNormal"/>
        <w:jc w:val="right"/>
      </w:pPr>
      <w:r>
        <w:t>лизинговыми 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bookmarkStart w:id="18" w:name="P353"/>
      <w:bookmarkEnd w:id="18"/>
      <w:r>
        <w:t xml:space="preserve">                                  ЗАЯВКА</w:t>
      </w:r>
    </w:p>
    <w:p w:rsidR="004F6389" w:rsidRDefault="004F6389">
      <w:pPr>
        <w:pStyle w:val="ConsPlusNonformat"/>
        <w:jc w:val="both"/>
      </w:pPr>
      <w:r>
        <w:t xml:space="preserve">                           на участие в конкурсе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 xml:space="preserve">    1. Информация о заявителе:</w:t>
      </w:r>
    </w:p>
    <w:p w:rsidR="004F6389" w:rsidRDefault="004F6389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Фактический адрес 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ОГРН 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lastRenderedPageBreak/>
        <w:t>__________________________________________________________________________.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4F6389" w:rsidRDefault="004F6389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3. Наименование оборудования</w:t>
      </w:r>
      <w:proofErr w:type="gramStart"/>
      <w:r>
        <w:t xml:space="preserve"> __________________________________________</w:t>
      </w:r>
      <w:proofErr w:type="gramEnd"/>
    </w:p>
    <w:p w:rsidR="004F6389" w:rsidRDefault="004F6389">
      <w:pPr>
        <w:pStyle w:val="ConsPlusNonformat"/>
        <w:jc w:val="both"/>
      </w:pPr>
      <w:r>
        <w:t>__________________________________________________________________________.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4. Среднесписочная численность работников за предыдущий календарный год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5.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F6389" w:rsidRDefault="004F638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4F6389" w:rsidRDefault="004F6389">
      <w:pPr>
        <w:pStyle w:val="ConsPlusNonformat"/>
        <w:jc w:val="both"/>
      </w:pPr>
      <w:hyperlink r:id="rId112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4F6389" w:rsidRDefault="004F6389">
      <w:pPr>
        <w:pStyle w:val="ConsPlusNonformat"/>
        <w:jc w:val="both"/>
      </w:pPr>
      <w:r>
        <w:t>среднего   предпринимательства  в  Российской  Федерации",  и  не  являемся</w:t>
      </w:r>
    </w:p>
    <w:p w:rsidR="004F6389" w:rsidRDefault="004F6389">
      <w:pPr>
        <w:pStyle w:val="ConsPlusNonformat"/>
        <w:jc w:val="both"/>
      </w:pPr>
      <w:r>
        <w:t xml:space="preserve">субъектами  малого  и  среднего предпринимательства, указанными в </w:t>
      </w:r>
      <w:hyperlink r:id="rId113" w:history="1">
        <w:r>
          <w:rPr>
            <w:color w:val="0000FF"/>
          </w:rPr>
          <w:t>частях 3</w:t>
        </w:r>
      </w:hyperlink>
      <w:r>
        <w:t>,</w:t>
      </w:r>
    </w:p>
    <w:p w:rsidR="004F6389" w:rsidRDefault="004F6389">
      <w:pPr>
        <w:pStyle w:val="ConsPlusNonformat"/>
        <w:jc w:val="both"/>
      </w:pPr>
      <w:hyperlink r:id="rId114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4F6389" w:rsidRDefault="004F6389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4F6389" w:rsidRDefault="004F6389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4F6389" w:rsidRDefault="004F6389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4F6389" w:rsidRDefault="004F6389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4F6389" w:rsidRDefault="004F6389">
      <w:pPr>
        <w:pStyle w:val="ConsPlusNonformat"/>
        <w:jc w:val="both"/>
      </w:pPr>
      <w:r>
        <w:t>обоснований    субъектов    малого   и   среднего   предпринимательства   -</w:t>
      </w:r>
    </w:p>
    <w:p w:rsidR="004F6389" w:rsidRDefault="004F6389">
      <w:pPr>
        <w:pStyle w:val="ConsPlusNonformat"/>
        <w:jc w:val="both"/>
      </w:pPr>
      <w:r>
        <w:t xml:space="preserve">производителей  товаров,  работ,  услуг  в целях возмещения части затрат </w:t>
      </w:r>
      <w:proofErr w:type="gramStart"/>
      <w:r>
        <w:t>на</w:t>
      </w:r>
      <w:proofErr w:type="gramEnd"/>
    </w:p>
    <w:p w:rsidR="004F6389" w:rsidRDefault="004F6389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4F6389" w:rsidRDefault="004F6389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4F6389" w:rsidRDefault="004F6389">
      <w:pPr>
        <w:pStyle w:val="ConsPlusNonformat"/>
        <w:jc w:val="both"/>
      </w:pPr>
      <w:r>
        <w:t>(или)  развития  либо  модернизации  производства  товаров  (работ,  услуг)</w:t>
      </w:r>
    </w:p>
    <w:p w:rsidR="004F6389" w:rsidRDefault="004F6389">
      <w:pPr>
        <w:pStyle w:val="ConsPlusNonformat"/>
        <w:jc w:val="both"/>
      </w:pPr>
      <w:r>
        <w:t>ознакомлены и согласны.</w:t>
      </w:r>
    </w:p>
    <w:p w:rsidR="004F6389" w:rsidRDefault="004F6389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Руководитель организации/</w:t>
      </w:r>
    </w:p>
    <w:p w:rsidR="004F6389" w:rsidRDefault="004F6389">
      <w:pPr>
        <w:pStyle w:val="ConsPlusNonformat"/>
        <w:jc w:val="both"/>
      </w:pPr>
      <w:r>
        <w:t>индивидуальный предприниматель        _________________        И.О. Фамилия</w:t>
      </w:r>
    </w:p>
    <w:p w:rsidR="004F6389" w:rsidRDefault="004F6389">
      <w:pPr>
        <w:pStyle w:val="ConsPlusNonformat"/>
        <w:jc w:val="both"/>
      </w:pPr>
      <w:r>
        <w:t xml:space="preserve">                                          (подпись)</w:t>
      </w:r>
    </w:p>
    <w:p w:rsidR="004F6389" w:rsidRDefault="004F6389">
      <w:pPr>
        <w:pStyle w:val="ConsPlusNonformat"/>
        <w:jc w:val="both"/>
      </w:pPr>
      <w:r>
        <w:t>М.П.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Главный бухгалтер                     _________________        И.О. Фамилия</w:t>
      </w:r>
    </w:p>
    <w:p w:rsidR="004F6389" w:rsidRDefault="004F6389">
      <w:pPr>
        <w:pStyle w:val="ConsPlusNonformat"/>
        <w:jc w:val="both"/>
      </w:pPr>
      <w:r>
        <w:t xml:space="preserve">                                          (подпись)</w:t>
      </w:r>
    </w:p>
    <w:p w:rsidR="004F6389" w:rsidRDefault="004F6389">
      <w:pPr>
        <w:pStyle w:val="ConsPlusNonformat"/>
        <w:jc w:val="both"/>
      </w:pPr>
      <w:r>
        <w:t>Дата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2"/>
      </w:pPr>
      <w:r>
        <w:t>Приложение 2</w:t>
      </w:r>
    </w:p>
    <w:p w:rsidR="004F6389" w:rsidRDefault="004F6389">
      <w:pPr>
        <w:pStyle w:val="ConsPlusNormal"/>
        <w:jc w:val="right"/>
      </w:pPr>
      <w:r>
        <w:t>к Порядку</w:t>
      </w:r>
    </w:p>
    <w:p w:rsidR="004F6389" w:rsidRDefault="004F6389">
      <w:pPr>
        <w:pStyle w:val="ConsPlusNormal"/>
        <w:jc w:val="right"/>
      </w:pPr>
      <w:r>
        <w:t>проведения конкурса</w:t>
      </w:r>
    </w:p>
    <w:p w:rsidR="004F6389" w:rsidRDefault="004F6389">
      <w:pPr>
        <w:pStyle w:val="ConsPlusNormal"/>
        <w:jc w:val="right"/>
      </w:pPr>
      <w:r>
        <w:t>технико-экономических</w:t>
      </w:r>
    </w:p>
    <w:p w:rsidR="004F6389" w:rsidRDefault="004F6389">
      <w:pPr>
        <w:pStyle w:val="ConsPlusNormal"/>
        <w:jc w:val="right"/>
      </w:pPr>
      <w:r>
        <w:t>обоснований субъектов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производителей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</w:t>
      </w:r>
    </w:p>
    <w:p w:rsidR="004F6389" w:rsidRDefault="004F6389">
      <w:pPr>
        <w:pStyle w:val="ConsPlusNormal"/>
        <w:jc w:val="right"/>
      </w:pPr>
      <w:r>
        <w:t>договора (договоров) лизинга</w:t>
      </w:r>
    </w:p>
    <w:p w:rsidR="004F6389" w:rsidRDefault="004F638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6389" w:rsidRDefault="004F6389">
      <w:pPr>
        <w:pStyle w:val="ConsPlusNormal"/>
        <w:jc w:val="right"/>
      </w:pPr>
      <w:r>
        <w:t>лизинговыми 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</w:pPr>
      <w:bookmarkStart w:id="19" w:name="P427"/>
      <w:bookmarkEnd w:id="19"/>
      <w:r>
        <w:t>Технико-экономическое обоснование приобретения оборудования</w:t>
      </w:r>
    </w:p>
    <w:p w:rsidR="004F6389" w:rsidRDefault="004F6389">
      <w:pPr>
        <w:pStyle w:val="ConsPlusNormal"/>
        <w:jc w:val="center"/>
      </w:pPr>
      <w:r>
        <w:t>по договорам лизинга на создание и (или) развитие</w:t>
      </w:r>
    </w:p>
    <w:p w:rsidR="004F6389" w:rsidRDefault="004F6389">
      <w:pPr>
        <w:pStyle w:val="ConsPlusNormal"/>
        <w:jc w:val="center"/>
      </w:pPr>
      <w:r>
        <w:t>либо модернизацию производства товаров (работ, услуг)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628"/>
      </w:tblGrid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Юридический адрес регистрации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Контактные данные (телефон/факс, e-mail)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443" w:type="dxa"/>
          </w:tcPr>
          <w:p w:rsidR="004F6389" w:rsidRDefault="004F6389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3628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  <w:outlineLvl w:val="3"/>
      </w:pPr>
      <w:r>
        <w:t>Технико-экономическое обоснование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 xml:space="preserve">    1. Наименование оборудования 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2.   Вид   деятельности,   для   которого   приобретается  оборудование</w:t>
      </w:r>
    </w:p>
    <w:p w:rsidR="004F6389" w:rsidRDefault="004F6389">
      <w:pPr>
        <w:pStyle w:val="ConsPlusNonformat"/>
        <w:jc w:val="both"/>
      </w:pPr>
      <w:r>
        <w:t>(указывается наименование и код ОКВЭД из ЕГРЮЛ, ЕГРИП</w:t>
      </w:r>
      <w:proofErr w:type="gramStart"/>
      <w:r>
        <w:t>) ____________________</w:t>
      </w:r>
      <w:proofErr w:type="gramEnd"/>
    </w:p>
    <w:p w:rsidR="004F6389" w:rsidRDefault="004F6389">
      <w:pPr>
        <w:pStyle w:val="ConsPlusNonformat"/>
        <w:jc w:val="both"/>
      </w:pPr>
      <w:r>
        <w:t>__________________________________________________________________________.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3. Дата выпуска оборудования _________________________________________.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4F6389">
        <w:tc>
          <w:tcPr>
            <w:tcW w:w="2608" w:type="dxa"/>
            <w:vMerge w:val="restart"/>
          </w:tcPr>
          <w:p w:rsidR="004F6389" w:rsidRDefault="004F63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  <w:vMerge w:val="restart"/>
          </w:tcPr>
          <w:p w:rsidR="004F6389" w:rsidRDefault="004F6389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648" w:type="dxa"/>
            <w:gridSpan w:val="2"/>
          </w:tcPr>
          <w:p w:rsidR="004F6389" w:rsidRDefault="004F6389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4F6389">
        <w:tc>
          <w:tcPr>
            <w:tcW w:w="2608" w:type="dxa"/>
            <w:vMerge/>
          </w:tcPr>
          <w:p w:rsidR="004F6389" w:rsidRDefault="004F6389"/>
        </w:tc>
        <w:tc>
          <w:tcPr>
            <w:tcW w:w="1814" w:type="dxa"/>
            <w:vMerge/>
          </w:tcPr>
          <w:p w:rsidR="004F6389" w:rsidRDefault="004F6389"/>
        </w:tc>
        <w:tc>
          <w:tcPr>
            <w:tcW w:w="2154" w:type="dxa"/>
          </w:tcPr>
          <w:p w:rsidR="004F6389" w:rsidRDefault="004F6389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494" w:type="dxa"/>
          </w:tcPr>
          <w:p w:rsidR="004F6389" w:rsidRDefault="004F6389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4. Численность наемных работников (исключая самозанятость), в том числе: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а) количество сохраненных рабочих мест, человек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5. Объем привлеченных инвестиций, тыс. рублей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814"/>
        <w:gridCol w:w="2154"/>
        <w:gridCol w:w="2494"/>
      </w:tblGrid>
      <w:tr w:rsidR="004F6389">
        <w:tc>
          <w:tcPr>
            <w:tcW w:w="2608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  <w:jc w:val="center"/>
            </w:pPr>
            <w:r>
              <w:t xml:space="preserve">Год, предшествующий </w:t>
            </w:r>
            <w:proofErr w:type="gramStart"/>
            <w:r>
              <w:t>текущему</w:t>
            </w:r>
            <w:proofErr w:type="gramEnd"/>
            <w:r>
              <w:t xml:space="preserve"> (факт)</w:t>
            </w:r>
          </w:p>
        </w:tc>
        <w:tc>
          <w:tcPr>
            <w:tcW w:w="2494" w:type="dxa"/>
          </w:tcPr>
          <w:p w:rsidR="004F6389" w:rsidRDefault="004F6389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в том числе НДС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налог на прибыль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земельный налог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lastRenderedPageBreak/>
              <w:t>Среднесписочная численность персонала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2608" w:type="dxa"/>
          </w:tcPr>
          <w:p w:rsidR="004F6389" w:rsidRDefault="004F6389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1814" w:type="dxa"/>
          </w:tcPr>
          <w:p w:rsidR="004F6389" w:rsidRDefault="004F6389">
            <w:pPr>
              <w:pStyle w:val="ConsPlusNormal"/>
            </w:pPr>
            <w:r>
              <w:t>руб.</w:t>
            </w:r>
          </w:p>
        </w:tc>
        <w:tc>
          <w:tcPr>
            <w:tcW w:w="215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494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Руководитель организации/        _______________</w:t>
      </w:r>
    </w:p>
    <w:p w:rsidR="004F6389" w:rsidRDefault="004F6389">
      <w:pPr>
        <w:pStyle w:val="ConsPlusNonformat"/>
        <w:jc w:val="both"/>
      </w:pPr>
      <w:r>
        <w:t>индивидуальный предприниматель      (подпись)                  И.О. Фамилия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 xml:space="preserve">    М.П.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Главный бухгалтер                _______________</w:t>
      </w:r>
    </w:p>
    <w:p w:rsidR="004F6389" w:rsidRDefault="004F6389">
      <w:pPr>
        <w:pStyle w:val="ConsPlusNonformat"/>
        <w:jc w:val="both"/>
      </w:pPr>
      <w:r>
        <w:t xml:space="preserve">                                    (подпись)                  И.О. Фамилия</w:t>
      </w:r>
    </w:p>
    <w:p w:rsidR="004F6389" w:rsidRDefault="004F6389">
      <w:pPr>
        <w:pStyle w:val="ConsPlusNonformat"/>
        <w:jc w:val="both"/>
      </w:pPr>
      <w:r>
        <w:t>Дата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2"/>
      </w:pPr>
      <w:r>
        <w:t>Приложение 3</w:t>
      </w:r>
    </w:p>
    <w:p w:rsidR="004F6389" w:rsidRDefault="004F6389">
      <w:pPr>
        <w:pStyle w:val="ConsPlusNormal"/>
        <w:jc w:val="right"/>
      </w:pPr>
      <w:r>
        <w:t>к Порядку</w:t>
      </w:r>
    </w:p>
    <w:p w:rsidR="004F6389" w:rsidRDefault="004F6389">
      <w:pPr>
        <w:pStyle w:val="ConsPlusNormal"/>
        <w:jc w:val="right"/>
      </w:pPr>
      <w:r>
        <w:t>проведения конкурса</w:t>
      </w:r>
    </w:p>
    <w:p w:rsidR="004F6389" w:rsidRDefault="004F6389">
      <w:pPr>
        <w:pStyle w:val="ConsPlusNormal"/>
        <w:jc w:val="right"/>
      </w:pPr>
      <w:r>
        <w:t>технико-экономических</w:t>
      </w:r>
    </w:p>
    <w:p w:rsidR="004F6389" w:rsidRDefault="004F6389">
      <w:pPr>
        <w:pStyle w:val="ConsPlusNormal"/>
        <w:jc w:val="right"/>
      </w:pPr>
      <w:r>
        <w:t>обоснований субъектов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производителей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</w:t>
      </w:r>
    </w:p>
    <w:p w:rsidR="004F6389" w:rsidRDefault="004F6389">
      <w:pPr>
        <w:pStyle w:val="ConsPlusNormal"/>
        <w:jc w:val="right"/>
      </w:pPr>
      <w:r>
        <w:t>договора (договоров) лизинга</w:t>
      </w:r>
    </w:p>
    <w:p w:rsidR="004F6389" w:rsidRDefault="004F638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6389" w:rsidRDefault="004F6389">
      <w:pPr>
        <w:pStyle w:val="ConsPlusNormal"/>
        <w:jc w:val="right"/>
      </w:pPr>
      <w:r>
        <w:t>лизинговыми 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</w:pPr>
      <w:bookmarkStart w:id="20" w:name="P587"/>
      <w:bookmarkEnd w:id="20"/>
      <w:r>
        <w:t>КРИТЕРИИ ОТБОРА ТЕХНИКО-ЭКОНОМИЧЕСКИХ ОБОСНОВАНИЙ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531"/>
      </w:tblGrid>
      <w:tr w:rsidR="004F6389">
        <w:tc>
          <w:tcPr>
            <w:tcW w:w="567" w:type="dxa"/>
          </w:tcPr>
          <w:p w:rsidR="004F6389" w:rsidRDefault="004F63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73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F6389">
        <w:tc>
          <w:tcPr>
            <w:tcW w:w="567" w:type="dxa"/>
            <w:vMerge w:val="restart"/>
          </w:tcPr>
          <w:p w:rsidR="004F6389" w:rsidRDefault="004F6389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504" w:type="dxa"/>
            <w:gridSpan w:val="2"/>
          </w:tcPr>
          <w:p w:rsidR="004F6389" w:rsidRDefault="004F6389">
            <w:pPr>
              <w:pStyle w:val="ConsPlusNormal"/>
            </w:pPr>
            <w:r>
              <w:t>Среднемесячная заработная плата за последний отчетный период: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менее 2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</w:tr>
      <w:tr w:rsidR="004F6389">
        <w:tc>
          <w:tcPr>
            <w:tcW w:w="567" w:type="dxa"/>
            <w:vMerge w:val="restart"/>
          </w:tcPr>
          <w:p w:rsidR="004F6389" w:rsidRDefault="004F6389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504" w:type="dxa"/>
            <w:gridSpan w:val="2"/>
          </w:tcPr>
          <w:p w:rsidR="004F6389" w:rsidRDefault="004F6389">
            <w:pPr>
              <w:pStyle w:val="ConsPlusNormal"/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на предприятии в отчетном году: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 до 5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6 до 15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16 до 30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31 до 100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свыше 101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</w:tr>
      <w:tr w:rsidR="004F6389">
        <w:tc>
          <w:tcPr>
            <w:tcW w:w="567" w:type="dxa"/>
            <w:vMerge w:val="restart"/>
          </w:tcPr>
          <w:p w:rsidR="004F6389" w:rsidRDefault="004F6389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504" w:type="dxa"/>
            <w:gridSpan w:val="2"/>
          </w:tcPr>
          <w:p w:rsidR="004F6389" w:rsidRDefault="004F6389">
            <w:pPr>
              <w:pStyle w:val="ConsPlusNormal"/>
            </w:pPr>
            <w:r>
              <w:t>Прирост количества рабочих мест после приобретения оборудования: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0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создание 1 рабочего места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создание 2 рабочих мест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создание 3 рабочих мест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создание 4 рабочих мест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</w:tr>
      <w:tr w:rsidR="004F6389">
        <w:tc>
          <w:tcPr>
            <w:tcW w:w="567" w:type="dxa"/>
            <w:vMerge w:val="restart"/>
          </w:tcPr>
          <w:p w:rsidR="004F6389" w:rsidRDefault="004F6389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504" w:type="dxa"/>
            <w:gridSpan w:val="2"/>
          </w:tcPr>
          <w:p w:rsidR="004F6389" w:rsidRDefault="004F6389">
            <w:pPr>
              <w:pStyle w:val="ConsPlusNormal"/>
            </w:pPr>
            <w: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0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</w:tr>
      <w:tr w:rsidR="004F6389">
        <w:tc>
          <w:tcPr>
            <w:tcW w:w="567" w:type="dxa"/>
            <w:vMerge w:val="restart"/>
          </w:tcPr>
          <w:p w:rsidR="004F6389" w:rsidRDefault="004F6389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504" w:type="dxa"/>
            <w:gridSpan w:val="2"/>
          </w:tcPr>
          <w:p w:rsidR="004F6389" w:rsidRDefault="004F6389">
            <w:pPr>
              <w:pStyle w:val="ConsPlusNormal"/>
            </w:pPr>
            <w:r>
              <w:t>Увеличение выручки от реализации товаров (работ, услуг) без учета НДС: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0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6 до 10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11 до 15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от 16 до 20 процентов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</w:tr>
      <w:tr w:rsidR="004F6389">
        <w:tc>
          <w:tcPr>
            <w:tcW w:w="567" w:type="dxa"/>
            <w:vMerge/>
          </w:tcPr>
          <w:p w:rsidR="004F6389" w:rsidRDefault="004F6389"/>
        </w:tc>
        <w:tc>
          <w:tcPr>
            <w:tcW w:w="6973" w:type="dxa"/>
          </w:tcPr>
          <w:p w:rsidR="004F6389" w:rsidRDefault="004F6389">
            <w:pPr>
              <w:pStyle w:val="ConsPlusNormal"/>
            </w:pPr>
            <w:r>
              <w:t>свыше 21 процента</w:t>
            </w:r>
          </w:p>
        </w:tc>
        <w:tc>
          <w:tcPr>
            <w:tcW w:w="1531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2"/>
      </w:pPr>
      <w:r>
        <w:t>Приложение 4</w:t>
      </w:r>
    </w:p>
    <w:p w:rsidR="004F6389" w:rsidRDefault="004F6389">
      <w:pPr>
        <w:pStyle w:val="ConsPlusNormal"/>
        <w:jc w:val="right"/>
      </w:pPr>
      <w:r>
        <w:t>к Порядку</w:t>
      </w:r>
    </w:p>
    <w:p w:rsidR="004F6389" w:rsidRDefault="004F6389">
      <w:pPr>
        <w:pStyle w:val="ConsPlusNormal"/>
        <w:jc w:val="right"/>
      </w:pPr>
      <w:r>
        <w:t>проведения конкурса</w:t>
      </w:r>
    </w:p>
    <w:p w:rsidR="004F6389" w:rsidRDefault="004F6389">
      <w:pPr>
        <w:pStyle w:val="ConsPlusNormal"/>
        <w:jc w:val="right"/>
      </w:pPr>
      <w:r>
        <w:t>технико-экономических</w:t>
      </w:r>
    </w:p>
    <w:p w:rsidR="004F6389" w:rsidRDefault="004F6389">
      <w:pPr>
        <w:pStyle w:val="ConsPlusNormal"/>
        <w:jc w:val="right"/>
      </w:pPr>
      <w:r>
        <w:t>обоснований субъектов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производителей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</w:t>
      </w:r>
    </w:p>
    <w:p w:rsidR="004F6389" w:rsidRDefault="004F6389">
      <w:pPr>
        <w:pStyle w:val="ConsPlusNormal"/>
        <w:jc w:val="right"/>
      </w:pPr>
      <w:r>
        <w:t>договора (договоров) лизинга</w:t>
      </w:r>
    </w:p>
    <w:p w:rsidR="004F6389" w:rsidRDefault="004F6389">
      <w:pPr>
        <w:pStyle w:val="ConsPlusNormal"/>
        <w:jc w:val="right"/>
      </w:pPr>
      <w:r>
        <w:t xml:space="preserve">оборудования с </w:t>
      </w:r>
      <w:proofErr w:type="gramStart"/>
      <w:r>
        <w:t>российскими</w:t>
      </w:r>
      <w:proofErr w:type="gramEnd"/>
    </w:p>
    <w:p w:rsidR="004F6389" w:rsidRDefault="004F6389">
      <w:pPr>
        <w:pStyle w:val="ConsPlusNormal"/>
        <w:jc w:val="right"/>
      </w:pPr>
      <w:r>
        <w:t>лизинговыми 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Title"/>
        <w:jc w:val="center"/>
      </w:pPr>
      <w:bookmarkStart w:id="21" w:name="P676"/>
      <w:bookmarkEnd w:id="21"/>
      <w:r>
        <w:t>СОСТАВ</w:t>
      </w:r>
    </w:p>
    <w:p w:rsidR="004F6389" w:rsidRDefault="004F6389">
      <w:pPr>
        <w:pStyle w:val="ConsPlusTitle"/>
        <w:jc w:val="center"/>
      </w:pPr>
      <w:r>
        <w:t>КОНКУРСНОЙ КОМИССИИ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14.06.2018 N 396)</w:t>
            </w:r>
          </w:p>
        </w:tc>
      </w:tr>
    </w:tbl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396"/>
        <w:gridCol w:w="5896"/>
      </w:tblGrid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Полищук</w:t>
            </w:r>
          </w:p>
          <w:p w:rsidR="004F6389" w:rsidRDefault="004F6389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Боргояков</w:t>
            </w:r>
          </w:p>
          <w:p w:rsidR="004F6389" w:rsidRDefault="004F6389">
            <w:pPr>
              <w:pStyle w:val="ConsPlusNormal"/>
            </w:pPr>
            <w:r>
              <w:t>Павел Михайлович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Кокорев</w:t>
            </w:r>
          </w:p>
          <w:p w:rsidR="004F6389" w:rsidRDefault="004F6389">
            <w:pPr>
              <w:pStyle w:val="ConsPlusNormal"/>
            </w:pPr>
            <w:r>
              <w:t>Иван Иванович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главный специалист отдела приоритетных программ и инвестиционного развития департамента экономической политики и инвестиционного развития администрации города, секретарь конкурсной комиссии;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Андрияшкин</w:t>
            </w:r>
          </w:p>
          <w:p w:rsidR="004F6389" w:rsidRDefault="004F6389">
            <w:pPr>
              <w:pStyle w:val="ConsPlusNormal"/>
            </w:pPr>
            <w:r>
              <w:t>Валерий Николаевич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Красноярского края (по согласованию);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Антипина</w:t>
            </w:r>
          </w:p>
          <w:p w:rsidR="004F6389" w:rsidRDefault="004F6389">
            <w:pPr>
              <w:pStyle w:val="ConsPlusNormal"/>
            </w:pPr>
            <w:r>
              <w:t>Ирина Рэмовна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Богданов</w:t>
            </w:r>
          </w:p>
          <w:p w:rsidR="004F6389" w:rsidRDefault="004F6389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 xml:space="preserve">специалист Красноярского филиала ФГБУН "Институт вычислительных технологий" СКТБ "Наука" СО РАН (по </w:t>
            </w:r>
            <w:r>
              <w:lastRenderedPageBreak/>
              <w:t>согласованию);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lastRenderedPageBreak/>
              <w:t>Гордеев</w:t>
            </w:r>
          </w:p>
          <w:p w:rsidR="004F6389" w:rsidRDefault="004F6389">
            <w:pPr>
              <w:pStyle w:val="ConsPlusNormal"/>
            </w:pPr>
            <w:r>
              <w:t>Вячеслав Игоревич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Манченко</w:t>
            </w:r>
          </w:p>
          <w:p w:rsidR="004F6389" w:rsidRDefault="004F6389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начальник отдела организации пассажирских перевозок и дорожного движения департамента транспорта администрации города;</w:t>
            </w:r>
          </w:p>
        </w:tc>
      </w:tr>
      <w:tr w:rsidR="004F6389"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</w:pPr>
            <w:r>
              <w:t>Самков</w:t>
            </w:r>
          </w:p>
          <w:p w:rsidR="004F6389" w:rsidRDefault="004F6389">
            <w:pPr>
              <w:pStyle w:val="ConsPlusNormal"/>
            </w:pPr>
            <w:r>
              <w:t>Михаил Анатольевич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4F6389" w:rsidRDefault="004F6389">
            <w:pPr>
              <w:pStyle w:val="ConsPlusNormal"/>
              <w:jc w:val="both"/>
            </w:pPr>
            <w:r>
              <w:t>директор автономной некоммерческой организации "Красноярский городской инновационно-технологический бизнес-инкубатор" (по согласованию).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1"/>
      </w:pPr>
      <w:r>
        <w:t>Приложение 2</w:t>
      </w:r>
    </w:p>
    <w:p w:rsidR="004F6389" w:rsidRDefault="004F6389">
      <w:pPr>
        <w:pStyle w:val="ConsPlusNormal"/>
        <w:jc w:val="right"/>
      </w:pPr>
      <w:r>
        <w:t>к Положению</w:t>
      </w:r>
    </w:p>
    <w:p w:rsidR="004F6389" w:rsidRDefault="004F6389">
      <w:pPr>
        <w:pStyle w:val="ConsPlusNormal"/>
        <w:jc w:val="right"/>
      </w:pPr>
      <w:r>
        <w:t>о порядке предоставления</w:t>
      </w:r>
    </w:p>
    <w:p w:rsidR="004F6389" w:rsidRDefault="004F6389">
      <w:pPr>
        <w:pStyle w:val="ConsPlusNormal"/>
        <w:jc w:val="right"/>
      </w:pPr>
      <w:r>
        <w:t>субсидий субъектам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производителям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 договора</w:t>
      </w:r>
    </w:p>
    <w:p w:rsidR="004F6389" w:rsidRDefault="004F6389">
      <w:pPr>
        <w:pStyle w:val="ConsPlusNormal"/>
        <w:jc w:val="right"/>
      </w:pPr>
      <w:r>
        <w:t>(договоров) лизинга оборудования</w:t>
      </w:r>
    </w:p>
    <w:p w:rsidR="004F6389" w:rsidRDefault="004F6389">
      <w:pPr>
        <w:pStyle w:val="ConsPlusNormal"/>
        <w:jc w:val="right"/>
      </w:pPr>
      <w:r>
        <w:t>с российскими лизинговыми</w:t>
      </w:r>
    </w:p>
    <w:p w:rsidR="004F6389" w:rsidRDefault="004F6389">
      <w:pPr>
        <w:pStyle w:val="ConsPlusNormal"/>
        <w:jc w:val="right"/>
      </w:pPr>
      <w:r>
        <w:t>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bookmarkStart w:id="22" w:name="P740"/>
      <w:bookmarkEnd w:id="22"/>
      <w:r>
        <w:t xml:space="preserve">                                  ЗАЯВКА</w:t>
      </w:r>
    </w:p>
    <w:p w:rsidR="004F6389" w:rsidRDefault="004F6389">
      <w:pPr>
        <w:pStyle w:val="ConsPlusNonformat"/>
        <w:jc w:val="both"/>
      </w:pPr>
      <w:r>
        <w:t xml:space="preserve">                        на предоставление субсидии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4F6389" w:rsidRDefault="004F6389">
      <w:pPr>
        <w:pStyle w:val="ConsPlusNonformat"/>
        <w:jc w:val="both"/>
      </w:pPr>
      <w:r>
        <w:t>субсидию  в целях возмещения части затрат на уплату первого взноса (аванса)</w:t>
      </w:r>
    </w:p>
    <w:p w:rsidR="004F6389" w:rsidRDefault="004F6389">
      <w:pPr>
        <w:pStyle w:val="ConsPlusNonformat"/>
        <w:jc w:val="both"/>
      </w:pPr>
      <w:r>
        <w:t xml:space="preserve">при  заключении  договора  (договоров)  лизинга  оборудования с </w:t>
      </w:r>
      <w:proofErr w:type="gramStart"/>
      <w:r>
        <w:t>российскими</w:t>
      </w:r>
      <w:proofErr w:type="gramEnd"/>
    </w:p>
    <w:p w:rsidR="004F6389" w:rsidRDefault="004F6389">
      <w:pPr>
        <w:pStyle w:val="ConsPlusNonformat"/>
        <w:jc w:val="both"/>
      </w:pPr>
      <w:r>
        <w:t>лизинговыми   организациями   в   целях  создания  и  (или)  развития  либо</w:t>
      </w:r>
    </w:p>
    <w:p w:rsidR="004F6389" w:rsidRDefault="004F6389">
      <w:pPr>
        <w:pStyle w:val="ConsPlusNonformat"/>
        <w:jc w:val="both"/>
      </w:pPr>
      <w:r>
        <w:t>модернизации производства товаров (работ, услуг).</w:t>
      </w:r>
    </w:p>
    <w:p w:rsidR="004F6389" w:rsidRDefault="004F6389">
      <w:pPr>
        <w:pStyle w:val="ConsPlusNonformat"/>
        <w:jc w:val="both"/>
      </w:pPr>
      <w:r>
        <w:t xml:space="preserve">    1. Информация о заявителе:</w:t>
      </w:r>
    </w:p>
    <w:p w:rsidR="004F6389" w:rsidRDefault="004F6389">
      <w:pPr>
        <w:pStyle w:val="ConsPlusNonformat"/>
        <w:jc w:val="both"/>
      </w:pPr>
      <w:r>
        <w:t xml:space="preserve">    Юридический адрес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Телефон, факс, e-mail 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ИНН/КПП _______________________________________________________________</w:t>
      </w:r>
    </w:p>
    <w:p w:rsidR="004F6389" w:rsidRDefault="004F6389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F6389" w:rsidRDefault="004F6389">
      <w:pPr>
        <w:pStyle w:val="ConsPlusNonformat"/>
        <w:jc w:val="both"/>
      </w:pPr>
      <w:r>
        <w:t>__________________________________________________________________________.</w:t>
      </w:r>
    </w:p>
    <w:p w:rsidR="004F6389" w:rsidRDefault="004F6389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4F6389" w:rsidRDefault="004F6389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F6389" w:rsidRDefault="004F6389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F6389" w:rsidRDefault="004F6389">
      <w:pPr>
        <w:pStyle w:val="ConsPlusNonformat"/>
        <w:jc w:val="both"/>
      </w:pPr>
      <w:r>
        <w:lastRenderedPageBreak/>
        <w:t xml:space="preserve">    4. Является участником соглашений о разделе продукции ________________.</w:t>
      </w:r>
    </w:p>
    <w:p w:rsidR="004F6389" w:rsidRDefault="004F6389">
      <w:pPr>
        <w:pStyle w:val="ConsPlusNonformat"/>
        <w:jc w:val="both"/>
      </w:pPr>
      <w:r>
        <w:t xml:space="preserve">                                                              (да/нет)</w:t>
      </w:r>
    </w:p>
    <w:p w:rsidR="004F6389" w:rsidRDefault="004F6389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4F6389" w:rsidRDefault="004F6389">
      <w:pPr>
        <w:pStyle w:val="ConsPlusNonformat"/>
        <w:jc w:val="both"/>
      </w:pPr>
      <w:r>
        <w:t xml:space="preserve">                                                                 (да/нет)</w:t>
      </w:r>
    </w:p>
    <w:p w:rsidR="004F6389" w:rsidRDefault="004F6389">
      <w:pPr>
        <w:pStyle w:val="ConsPlusNonformat"/>
        <w:jc w:val="both"/>
      </w:pPr>
      <w:r>
        <w:t xml:space="preserve">    6.   Осуществляет   производство   и   реализацию  подакцизных  товаров</w:t>
      </w:r>
    </w:p>
    <w:p w:rsidR="004F6389" w:rsidRDefault="004F6389">
      <w:pPr>
        <w:pStyle w:val="ConsPlusNonformat"/>
        <w:jc w:val="both"/>
      </w:pPr>
      <w:r>
        <w:t>____________.</w:t>
      </w:r>
    </w:p>
    <w:p w:rsidR="004F6389" w:rsidRDefault="004F6389">
      <w:pPr>
        <w:pStyle w:val="ConsPlusNonformat"/>
        <w:jc w:val="both"/>
      </w:pPr>
      <w:r>
        <w:t xml:space="preserve">  (да/нет)</w:t>
      </w:r>
    </w:p>
    <w:p w:rsidR="004F6389" w:rsidRDefault="004F6389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4F6389" w:rsidRDefault="004F6389">
      <w:pPr>
        <w:pStyle w:val="ConsPlusNonformat"/>
        <w:jc w:val="both"/>
      </w:pPr>
      <w:r>
        <w:t>общераспространенных полезных ископаемых, ___________.</w:t>
      </w:r>
    </w:p>
    <w:p w:rsidR="004F6389" w:rsidRDefault="004F6389">
      <w:pPr>
        <w:pStyle w:val="ConsPlusNonformat"/>
        <w:jc w:val="both"/>
      </w:pPr>
      <w:r>
        <w:t xml:space="preserve">                                           (да/нет)</w:t>
      </w:r>
    </w:p>
    <w:p w:rsidR="004F6389" w:rsidRDefault="004F6389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4F6389" w:rsidRDefault="004F6389">
      <w:pPr>
        <w:pStyle w:val="ConsPlusNonformat"/>
        <w:jc w:val="both"/>
      </w:pPr>
      <w:r>
        <w:t>общеустановленная;</w:t>
      </w:r>
    </w:p>
    <w:p w:rsidR="004F6389" w:rsidRDefault="004F6389">
      <w:pPr>
        <w:pStyle w:val="ConsPlusNonformat"/>
        <w:jc w:val="both"/>
      </w:pPr>
      <w:r>
        <w:t xml:space="preserve">    упрощенная (УСН);</w:t>
      </w:r>
    </w:p>
    <w:p w:rsidR="004F6389" w:rsidRDefault="004F6389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4F6389" w:rsidRDefault="004F6389">
      <w:pPr>
        <w:pStyle w:val="ConsPlusNonformat"/>
        <w:jc w:val="both"/>
      </w:pPr>
      <w:r>
        <w:t>деятельности (ЕНВД);</w:t>
      </w:r>
    </w:p>
    <w:p w:rsidR="004F6389" w:rsidRDefault="004F6389">
      <w:pPr>
        <w:pStyle w:val="ConsPlusNonformat"/>
        <w:jc w:val="both"/>
      </w:pPr>
      <w:r>
        <w:t xml:space="preserve">    для сельскохозяйственных товаропроизводителей;</w:t>
      </w:r>
    </w:p>
    <w:p w:rsidR="004F6389" w:rsidRDefault="004F6389">
      <w:pPr>
        <w:pStyle w:val="ConsPlusNonformat"/>
        <w:jc w:val="both"/>
      </w:pPr>
      <w:r>
        <w:t xml:space="preserve">    патентная система налогообложения.</w:t>
      </w:r>
    </w:p>
    <w:p w:rsidR="004F6389" w:rsidRDefault="004F6389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4F6389" w:rsidRDefault="004F6389">
      <w:pPr>
        <w:pStyle w:val="ConsPlusNonformat"/>
        <w:jc w:val="both"/>
      </w:pPr>
      <w:r>
        <w:t>_____________.</w:t>
      </w:r>
    </w:p>
    <w:p w:rsidR="004F6389" w:rsidRDefault="004F6389">
      <w:pPr>
        <w:pStyle w:val="ConsPlusNonformat"/>
        <w:jc w:val="both"/>
      </w:pPr>
      <w:r>
        <w:t xml:space="preserve"> (да/нет)</w:t>
      </w:r>
    </w:p>
    <w:p w:rsidR="004F6389" w:rsidRDefault="004F6389">
      <w:pPr>
        <w:pStyle w:val="ConsPlusNonformat"/>
        <w:jc w:val="both"/>
      </w:pPr>
      <w:r>
        <w:t xml:space="preserve">    10.  Договоры  лизинга  оборудования  заключены  не  с </w:t>
      </w:r>
      <w:proofErr w:type="gramStart"/>
      <w:r>
        <w:t>взаимозависимыми</w:t>
      </w:r>
      <w:proofErr w:type="gramEnd"/>
    </w:p>
    <w:p w:rsidR="004F6389" w:rsidRDefault="004F6389">
      <w:pPr>
        <w:pStyle w:val="ConsPlusNonformat"/>
        <w:jc w:val="both"/>
      </w:pPr>
      <w:r>
        <w:t>лицами ____________.</w:t>
      </w:r>
    </w:p>
    <w:p w:rsidR="004F6389" w:rsidRDefault="004F6389">
      <w:pPr>
        <w:pStyle w:val="ConsPlusNonformat"/>
        <w:jc w:val="both"/>
      </w:pPr>
      <w:r>
        <w:t xml:space="preserve">         (да/нет)</w:t>
      </w:r>
    </w:p>
    <w:p w:rsidR="004F6389" w:rsidRDefault="004F6389">
      <w:pPr>
        <w:pStyle w:val="ConsPlusNonformat"/>
        <w:jc w:val="both"/>
      </w:pPr>
      <w:r>
        <w:t xml:space="preserve">    Размер  субсидии прошу установить в соответствии с Положением о порядке</w:t>
      </w:r>
    </w:p>
    <w:p w:rsidR="004F6389" w:rsidRDefault="004F6389">
      <w:pPr>
        <w:pStyle w:val="ConsPlusNonformat"/>
        <w:jc w:val="both"/>
      </w:pPr>
      <w:r>
        <w:t>предоставления  субсидий  субъектам малого и среднего предпринимательства -</w:t>
      </w:r>
    </w:p>
    <w:p w:rsidR="004F6389" w:rsidRDefault="004F6389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4F6389" w:rsidRDefault="004F6389">
      <w:pPr>
        <w:pStyle w:val="ConsPlusNonformat"/>
        <w:jc w:val="both"/>
      </w:pPr>
      <w:r>
        <w:t>уплату  первого взноса (аванса) при заключении договора (договоров) лизинга</w:t>
      </w:r>
    </w:p>
    <w:p w:rsidR="004F6389" w:rsidRDefault="004F6389">
      <w:pPr>
        <w:pStyle w:val="ConsPlusNonformat"/>
        <w:jc w:val="both"/>
      </w:pPr>
      <w:r>
        <w:t>оборудования  с  российскими  лизинговыми  организациями в целях создания и</w:t>
      </w:r>
    </w:p>
    <w:p w:rsidR="004F6389" w:rsidRDefault="004F6389">
      <w:pPr>
        <w:pStyle w:val="ConsPlusNonformat"/>
        <w:jc w:val="both"/>
      </w:pPr>
      <w:r>
        <w:t>(или)  развития  либо  модернизации  производства  товаров  (работ, услуг),</w:t>
      </w:r>
    </w:p>
    <w:p w:rsidR="004F6389" w:rsidRDefault="004F6389">
      <w:pPr>
        <w:pStyle w:val="ConsPlusNonformat"/>
        <w:jc w:val="both"/>
      </w:pPr>
      <w:r>
        <w:t>утвержденным постановлением администрации города от __________ N ________.</w:t>
      </w:r>
    </w:p>
    <w:p w:rsidR="004F6389" w:rsidRDefault="004F6389">
      <w:pPr>
        <w:pStyle w:val="ConsPlusNonformat"/>
        <w:jc w:val="both"/>
      </w:pPr>
      <w:r>
        <w:t xml:space="preserve">    Данная заявка означает согласие:</w:t>
      </w:r>
    </w:p>
    <w:p w:rsidR="004F6389" w:rsidRDefault="004F6389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4F6389" w:rsidRDefault="004F6389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4F6389" w:rsidRDefault="004F6389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4F6389" w:rsidRDefault="004F6389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4F6389" w:rsidRDefault="004F6389">
      <w:pPr>
        <w:pStyle w:val="ConsPlusNonformat"/>
        <w:jc w:val="both"/>
      </w:pPr>
      <w:r>
        <w:t>деятельности в сфере развития предпринимательства.</w:t>
      </w:r>
    </w:p>
    <w:p w:rsidR="004F6389" w:rsidRDefault="004F638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Руководитель организации/           _______________</w:t>
      </w:r>
    </w:p>
    <w:p w:rsidR="004F6389" w:rsidRDefault="004F6389">
      <w:pPr>
        <w:pStyle w:val="ConsPlusNonformat"/>
        <w:jc w:val="both"/>
      </w:pPr>
      <w:r>
        <w:t>индивидуальный предприниматель         (подпись)               И.О. Фамилия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МП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Главный бухгалтер                   _______________</w:t>
      </w:r>
    </w:p>
    <w:p w:rsidR="004F6389" w:rsidRDefault="004F638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6389" w:rsidRDefault="004F6389">
      <w:pPr>
        <w:pStyle w:val="ConsPlusNonformat"/>
        <w:jc w:val="both"/>
      </w:pPr>
      <w:r>
        <w:t>Дата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1"/>
      </w:pPr>
      <w:r>
        <w:t>Приложение 3</w:t>
      </w:r>
    </w:p>
    <w:p w:rsidR="004F6389" w:rsidRDefault="004F6389">
      <w:pPr>
        <w:pStyle w:val="ConsPlusNormal"/>
        <w:jc w:val="right"/>
      </w:pPr>
      <w:r>
        <w:t>к Положению</w:t>
      </w:r>
    </w:p>
    <w:p w:rsidR="004F6389" w:rsidRDefault="004F6389">
      <w:pPr>
        <w:pStyle w:val="ConsPlusNormal"/>
        <w:jc w:val="right"/>
      </w:pPr>
      <w:r>
        <w:t>о порядке предоставления</w:t>
      </w:r>
    </w:p>
    <w:p w:rsidR="004F6389" w:rsidRDefault="004F6389">
      <w:pPr>
        <w:pStyle w:val="ConsPlusNormal"/>
        <w:jc w:val="right"/>
      </w:pPr>
      <w:r>
        <w:t>субсидий субъектам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производителям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 договора</w:t>
      </w:r>
    </w:p>
    <w:p w:rsidR="004F6389" w:rsidRDefault="004F6389">
      <w:pPr>
        <w:pStyle w:val="ConsPlusNormal"/>
        <w:jc w:val="right"/>
      </w:pPr>
      <w:r>
        <w:t>(договоров) лизинга оборудования</w:t>
      </w:r>
    </w:p>
    <w:p w:rsidR="004F6389" w:rsidRDefault="004F6389">
      <w:pPr>
        <w:pStyle w:val="ConsPlusNormal"/>
        <w:jc w:val="right"/>
      </w:pPr>
      <w:r>
        <w:lastRenderedPageBreak/>
        <w:t>с российскими лизинговыми</w:t>
      </w:r>
    </w:p>
    <w:p w:rsidR="004F6389" w:rsidRDefault="004F6389">
      <w:pPr>
        <w:pStyle w:val="ConsPlusNormal"/>
        <w:jc w:val="right"/>
      </w:pPr>
      <w:r>
        <w:t>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19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14.06.2018 </w:t>
            </w:r>
            <w:hyperlink r:id="rId120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</w:pPr>
      <w:bookmarkStart w:id="23" w:name="P830"/>
      <w:bookmarkEnd w:id="23"/>
      <w:r>
        <w:t>РЕЕСТР</w:t>
      </w:r>
    </w:p>
    <w:p w:rsidR="004F6389" w:rsidRDefault="004F6389">
      <w:pPr>
        <w:pStyle w:val="ConsPlusNormal"/>
        <w:jc w:val="center"/>
      </w:pPr>
      <w:r>
        <w:t>получателей субсидий</w:t>
      </w:r>
    </w:p>
    <w:p w:rsidR="004F6389" w:rsidRDefault="004F6389">
      <w:pPr>
        <w:pStyle w:val="ConsPlusNormal"/>
        <w:jc w:val="center"/>
      </w:pPr>
      <w:r>
        <w:t>__________________________________________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907"/>
        <w:gridCol w:w="1247"/>
        <w:gridCol w:w="2608"/>
        <w:gridCol w:w="1247"/>
      </w:tblGrid>
      <w:tr w:rsidR="004F6389">
        <w:tc>
          <w:tcPr>
            <w:tcW w:w="510" w:type="dxa"/>
          </w:tcPr>
          <w:p w:rsidR="004F6389" w:rsidRDefault="004F638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4F6389" w:rsidRDefault="004F6389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247" w:type="dxa"/>
          </w:tcPr>
          <w:p w:rsidR="004F6389" w:rsidRDefault="004F6389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608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247" w:type="dxa"/>
          </w:tcPr>
          <w:p w:rsidR="004F6389" w:rsidRDefault="004F6389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4F6389">
        <w:tc>
          <w:tcPr>
            <w:tcW w:w="510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F6389" w:rsidRDefault="004F6389">
            <w:pPr>
              <w:pStyle w:val="ConsPlusNormal"/>
              <w:jc w:val="center"/>
            </w:pPr>
            <w:r>
              <w:t>6</w:t>
            </w:r>
          </w:p>
        </w:tc>
      </w:tr>
      <w:tr w:rsidR="004F6389">
        <w:tc>
          <w:tcPr>
            <w:tcW w:w="510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551" w:type="dxa"/>
          </w:tcPr>
          <w:p w:rsidR="004F6389" w:rsidRDefault="004F6389">
            <w:pPr>
              <w:pStyle w:val="ConsPlusNormal"/>
            </w:pPr>
          </w:p>
        </w:tc>
        <w:tc>
          <w:tcPr>
            <w:tcW w:w="907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247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608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247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510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551" w:type="dxa"/>
          </w:tcPr>
          <w:p w:rsidR="004F6389" w:rsidRDefault="004F6389">
            <w:pPr>
              <w:pStyle w:val="ConsPlusNormal"/>
            </w:pPr>
          </w:p>
        </w:tc>
        <w:tc>
          <w:tcPr>
            <w:tcW w:w="907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247" w:type="dxa"/>
          </w:tcPr>
          <w:p w:rsidR="004F6389" w:rsidRDefault="004F6389">
            <w:pPr>
              <w:pStyle w:val="ConsPlusNormal"/>
            </w:pPr>
          </w:p>
        </w:tc>
        <w:tc>
          <w:tcPr>
            <w:tcW w:w="2608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247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>Руководитель департамента</w:t>
      </w:r>
    </w:p>
    <w:p w:rsidR="004F6389" w:rsidRDefault="004F6389">
      <w:pPr>
        <w:pStyle w:val="ConsPlusNonformat"/>
        <w:jc w:val="both"/>
      </w:pPr>
      <w:r>
        <w:t>экономической политики             _______________</w:t>
      </w:r>
    </w:p>
    <w:p w:rsidR="004F6389" w:rsidRDefault="004F6389">
      <w:pPr>
        <w:pStyle w:val="ConsPlusNonformat"/>
        <w:jc w:val="both"/>
      </w:pPr>
      <w:r>
        <w:t xml:space="preserve">и </w:t>
      </w:r>
      <w:proofErr w:type="gramStart"/>
      <w:r>
        <w:t>инвестиционного</w:t>
      </w:r>
      <w:proofErr w:type="gramEnd"/>
      <w:r>
        <w:t xml:space="preserve"> развития             (подпись)               И.О. Фамилия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1"/>
      </w:pPr>
      <w:r>
        <w:t>Приложение 4</w:t>
      </w:r>
    </w:p>
    <w:p w:rsidR="004F6389" w:rsidRDefault="004F6389">
      <w:pPr>
        <w:pStyle w:val="ConsPlusNormal"/>
        <w:jc w:val="right"/>
      </w:pPr>
      <w:r>
        <w:t>к Положению</w:t>
      </w:r>
    </w:p>
    <w:p w:rsidR="004F6389" w:rsidRDefault="004F6389">
      <w:pPr>
        <w:pStyle w:val="ConsPlusNormal"/>
        <w:jc w:val="right"/>
      </w:pPr>
      <w:r>
        <w:t>о порядке предоставления</w:t>
      </w:r>
    </w:p>
    <w:p w:rsidR="004F6389" w:rsidRDefault="004F6389">
      <w:pPr>
        <w:pStyle w:val="ConsPlusNormal"/>
        <w:jc w:val="right"/>
      </w:pPr>
      <w:r>
        <w:t>субсидий субъектам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производителям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 договора</w:t>
      </w:r>
    </w:p>
    <w:p w:rsidR="004F6389" w:rsidRDefault="004F6389">
      <w:pPr>
        <w:pStyle w:val="ConsPlusNormal"/>
        <w:jc w:val="right"/>
      </w:pPr>
      <w:r>
        <w:t>(договоров) лизинга оборудования</w:t>
      </w:r>
    </w:p>
    <w:p w:rsidR="004F6389" w:rsidRDefault="004F6389">
      <w:pPr>
        <w:pStyle w:val="ConsPlusNormal"/>
        <w:jc w:val="right"/>
      </w:pPr>
      <w:r>
        <w:t>с российскими лизинговыми</w:t>
      </w:r>
    </w:p>
    <w:p w:rsidR="004F6389" w:rsidRDefault="004F6389">
      <w:pPr>
        <w:pStyle w:val="ConsPlusNormal"/>
        <w:jc w:val="right"/>
      </w:pPr>
      <w:r>
        <w:t>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</w:pPr>
      <w:bookmarkStart w:id="24" w:name="P885"/>
      <w:bookmarkEnd w:id="24"/>
      <w:r>
        <w:lastRenderedPageBreak/>
        <w:t>ОТЧЕТ</w:t>
      </w:r>
    </w:p>
    <w:p w:rsidR="004F6389" w:rsidRDefault="004F6389">
      <w:pPr>
        <w:pStyle w:val="ConsPlusNormal"/>
        <w:jc w:val="center"/>
      </w:pPr>
      <w:r>
        <w:t>о выполнении планово-контролируемых показателей</w:t>
      </w:r>
    </w:p>
    <w:p w:rsidR="004F6389" w:rsidRDefault="004F6389">
      <w:pPr>
        <w:pStyle w:val="ConsPlusNormal"/>
        <w:jc w:val="center"/>
      </w:pPr>
      <w:r>
        <w:t>технико-экономического обоснования на создание</w:t>
      </w:r>
    </w:p>
    <w:p w:rsidR="004F6389" w:rsidRDefault="004F6389">
      <w:pPr>
        <w:pStyle w:val="ConsPlusNormal"/>
        <w:jc w:val="center"/>
      </w:pPr>
      <w:r>
        <w:t>и (или) развитие либо модернизацию производства</w:t>
      </w:r>
    </w:p>
    <w:p w:rsidR="004F6389" w:rsidRDefault="004F6389">
      <w:pPr>
        <w:pStyle w:val="ConsPlusNormal"/>
        <w:jc w:val="center"/>
      </w:pPr>
      <w:r>
        <w:t>товаров (работ, услуг)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4F6389" w:rsidRDefault="004F6389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4F6389" w:rsidRDefault="004F6389">
      <w:pPr>
        <w:pStyle w:val="ConsPlusNonformat"/>
        <w:jc w:val="both"/>
      </w:pPr>
      <w:r>
        <w:t xml:space="preserve">   и среднего предпринимательства)</w:t>
      </w: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r>
        <w:t xml:space="preserve">     </w:t>
      </w:r>
      <w:proofErr w:type="gramStart"/>
      <w:r>
        <w:t>(ИНН получателя поддержки)               (сумма оказанной поддержки,</w:t>
      </w:r>
      <w:proofErr w:type="gramEnd"/>
    </w:p>
    <w:p w:rsidR="004F6389" w:rsidRDefault="004F6389">
      <w:pPr>
        <w:pStyle w:val="ConsPlusNonformat"/>
        <w:jc w:val="both"/>
      </w:pPr>
      <w:r>
        <w:t xml:space="preserve">                                                       тыс. руб.)</w:t>
      </w: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 xml:space="preserve">       II. Контролируемые плановые показатели </w:t>
      </w:r>
      <w:proofErr w:type="gramStart"/>
      <w:r>
        <w:t>технико-экономического</w:t>
      </w:r>
      <w:proofErr w:type="gramEnd"/>
    </w:p>
    <w:p w:rsidR="004F6389" w:rsidRDefault="004F6389">
      <w:pPr>
        <w:pStyle w:val="ConsPlusNonformat"/>
        <w:jc w:val="both"/>
      </w:pPr>
      <w:r>
        <w:t xml:space="preserve">                 обоснования на создание и (или) развитие</w:t>
      </w:r>
    </w:p>
    <w:p w:rsidR="004F6389" w:rsidRDefault="004F6389">
      <w:pPr>
        <w:pStyle w:val="ConsPlusNonformat"/>
        <w:jc w:val="both"/>
      </w:pPr>
      <w:r>
        <w:t xml:space="preserve">           либо модернизацию производства товаров (работ, услуг)</w:t>
      </w:r>
    </w:p>
    <w:p w:rsidR="004F6389" w:rsidRDefault="004F6389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2778"/>
      </w:tblGrid>
      <w:tr w:rsidR="004F6389">
        <w:tc>
          <w:tcPr>
            <w:tcW w:w="6293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78" w:type="dxa"/>
          </w:tcPr>
          <w:p w:rsidR="004F6389" w:rsidRDefault="004F6389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4F6389">
        <w:tc>
          <w:tcPr>
            <w:tcW w:w="6293" w:type="dxa"/>
          </w:tcPr>
          <w:p w:rsidR="004F6389" w:rsidRDefault="004F6389">
            <w:pPr>
              <w:pStyle w:val="ConsPlusNormal"/>
            </w:pPr>
            <w:r>
              <w:t>1. Численность наемных работников (исключая самозанятость), в том числе:</w:t>
            </w:r>
          </w:p>
        </w:tc>
        <w:tc>
          <w:tcPr>
            <w:tcW w:w="277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6293" w:type="dxa"/>
          </w:tcPr>
          <w:p w:rsidR="004F6389" w:rsidRDefault="004F6389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77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6293" w:type="dxa"/>
          </w:tcPr>
          <w:p w:rsidR="004F6389" w:rsidRDefault="004F6389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77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6293" w:type="dxa"/>
          </w:tcPr>
          <w:p w:rsidR="004F6389" w:rsidRDefault="004F6389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778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6293" w:type="dxa"/>
          </w:tcPr>
          <w:p w:rsidR="004F6389" w:rsidRDefault="004F6389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9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78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ind w:firstLine="540"/>
        <w:jc w:val="both"/>
      </w:pPr>
      <w:r>
        <w:t>--------------------------------</w:t>
      </w:r>
    </w:p>
    <w:p w:rsidR="004F6389" w:rsidRDefault="004F6389">
      <w:pPr>
        <w:pStyle w:val="ConsPlusNormal"/>
        <w:spacing w:before="220"/>
        <w:ind w:firstLine="540"/>
        <w:jc w:val="both"/>
      </w:pPr>
      <w:bookmarkStart w:id="25" w:name="P920"/>
      <w:bookmarkEnd w:id="25"/>
      <w:r>
        <w:t xml:space="preserve">&lt;*&gt; Рассчитывается по методике, указанной в </w:t>
      </w:r>
      <w:hyperlink w:anchor="P91" w:history="1">
        <w:r>
          <w:rPr>
            <w:color w:val="0000FF"/>
          </w:rPr>
          <w:t>подпункте 4 пункта 2</w:t>
        </w:r>
      </w:hyperlink>
      <w:r>
        <w:t xml:space="preserve"> настоящего Положения.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Руководитель организации/</w:t>
      </w:r>
    </w:p>
    <w:p w:rsidR="004F6389" w:rsidRDefault="004F6389">
      <w:pPr>
        <w:pStyle w:val="ConsPlusNonformat"/>
        <w:jc w:val="both"/>
      </w:pPr>
      <w:r>
        <w:t>индивидуальный предприниматель      _______________</w:t>
      </w:r>
    </w:p>
    <w:p w:rsidR="004F6389" w:rsidRDefault="004F638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6389" w:rsidRDefault="004F6389">
      <w:pPr>
        <w:pStyle w:val="ConsPlusNonformat"/>
        <w:jc w:val="both"/>
      </w:pPr>
      <w:r>
        <w:t>МП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Главный бухгалтер                   _______________</w:t>
      </w:r>
    </w:p>
    <w:p w:rsidR="004F6389" w:rsidRDefault="004F6389">
      <w:pPr>
        <w:pStyle w:val="ConsPlusNonformat"/>
        <w:jc w:val="both"/>
      </w:pPr>
      <w:r>
        <w:t xml:space="preserve">                                       (подпись)               И.О. Фамилия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Дата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right"/>
        <w:outlineLvl w:val="1"/>
      </w:pPr>
      <w:r>
        <w:t>Приложение 5</w:t>
      </w:r>
    </w:p>
    <w:p w:rsidR="004F6389" w:rsidRDefault="004F6389">
      <w:pPr>
        <w:pStyle w:val="ConsPlusNormal"/>
        <w:jc w:val="right"/>
      </w:pPr>
      <w:r>
        <w:t>к Положению</w:t>
      </w:r>
    </w:p>
    <w:p w:rsidR="004F6389" w:rsidRDefault="004F6389">
      <w:pPr>
        <w:pStyle w:val="ConsPlusNormal"/>
        <w:jc w:val="right"/>
      </w:pPr>
      <w:r>
        <w:lastRenderedPageBreak/>
        <w:t>о порядке предоставления</w:t>
      </w:r>
    </w:p>
    <w:p w:rsidR="004F6389" w:rsidRDefault="004F6389">
      <w:pPr>
        <w:pStyle w:val="ConsPlusNormal"/>
        <w:jc w:val="right"/>
      </w:pPr>
      <w:r>
        <w:t>субсидий субъектам малого</w:t>
      </w:r>
    </w:p>
    <w:p w:rsidR="004F6389" w:rsidRDefault="004F6389">
      <w:pPr>
        <w:pStyle w:val="ConsPlusNormal"/>
        <w:jc w:val="right"/>
      </w:pPr>
      <w:r>
        <w:t>и среднего предпринимательства -</w:t>
      </w:r>
    </w:p>
    <w:p w:rsidR="004F6389" w:rsidRDefault="004F6389">
      <w:pPr>
        <w:pStyle w:val="ConsPlusNormal"/>
        <w:jc w:val="right"/>
      </w:pPr>
      <w:r>
        <w:t>производителям товаров, работ,</w:t>
      </w:r>
    </w:p>
    <w:p w:rsidR="004F6389" w:rsidRDefault="004F6389">
      <w:pPr>
        <w:pStyle w:val="ConsPlusNormal"/>
        <w:jc w:val="right"/>
      </w:pPr>
      <w:r>
        <w:t>услуг в целях возмещения части</w:t>
      </w:r>
    </w:p>
    <w:p w:rsidR="004F6389" w:rsidRDefault="004F6389">
      <w:pPr>
        <w:pStyle w:val="ConsPlusNormal"/>
        <w:jc w:val="right"/>
      </w:pPr>
      <w:r>
        <w:t>затрат на уплату первого взноса</w:t>
      </w:r>
    </w:p>
    <w:p w:rsidR="004F6389" w:rsidRDefault="004F6389">
      <w:pPr>
        <w:pStyle w:val="ConsPlusNormal"/>
        <w:jc w:val="right"/>
      </w:pPr>
      <w:r>
        <w:t>(аванса) при заключении договора</w:t>
      </w:r>
    </w:p>
    <w:p w:rsidR="004F6389" w:rsidRDefault="004F6389">
      <w:pPr>
        <w:pStyle w:val="ConsPlusNormal"/>
        <w:jc w:val="right"/>
      </w:pPr>
      <w:r>
        <w:t>(договоров) лизинга оборудования</w:t>
      </w:r>
    </w:p>
    <w:p w:rsidR="004F6389" w:rsidRDefault="004F6389">
      <w:pPr>
        <w:pStyle w:val="ConsPlusNormal"/>
        <w:jc w:val="right"/>
      </w:pPr>
      <w:r>
        <w:t>с российскими лизинговыми</w:t>
      </w:r>
    </w:p>
    <w:p w:rsidR="004F6389" w:rsidRDefault="004F6389">
      <w:pPr>
        <w:pStyle w:val="ConsPlusNormal"/>
        <w:jc w:val="right"/>
      </w:pPr>
      <w:r>
        <w:t>организациями в целях</w:t>
      </w:r>
    </w:p>
    <w:p w:rsidR="004F6389" w:rsidRDefault="004F6389">
      <w:pPr>
        <w:pStyle w:val="ConsPlusNormal"/>
        <w:jc w:val="right"/>
      </w:pPr>
      <w:r>
        <w:t>создания и (или) развития</w:t>
      </w:r>
    </w:p>
    <w:p w:rsidR="004F6389" w:rsidRDefault="004F6389">
      <w:pPr>
        <w:pStyle w:val="ConsPlusNormal"/>
        <w:jc w:val="right"/>
      </w:pPr>
      <w:r>
        <w:t>либо модернизации производства</w:t>
      </w:r>
    </w:p>
    <w:p w:rsidR="004F6389" w:rsidRDefault="004F6389">
      <w:pPr>
        <w:pStyle w:val="ConsPlusNormal"/>
        <w:jc w:val="right"/>
      </w:pPr>
      <w:r>
        <w:t>товаров (работ, услуг)</w:t>
      </w:r>
    </w:p>
    <w:p w:rsidR="004F6389" w:rsidRDefault="004F63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63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389" w:rsidRDefault="004F63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43)</w:t>
            </w: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center"/>
      </w:pPr>
      <w:bookmarkStart w:id="26" w:name="P956"/>
      <w:bookmarkEnd w:id="26"/>
      <w:r>
        <w:t>ОТЧЕТ</w:t>
      </w:r>
    </w:p>
    <w:p w:rsidR="004F6389" w:rsidRDefault="004F6389">
      <w:pPr>
        <w:pStyle w:val="ConsPlusNormal"/>
        <w:jc w:val="center"/>
      </w:pPr>
      <w:r>
        <w:t>о деятельности получателя субсидии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 xml:space="preserve">             I. Общая информация о субъекте малого и среднего</w:t>
      </w:r>
    </w:p>
    <w:p w:rsidR="004F6389" w:rsidRDefault="004F6389">
      <w:pPr>
        <w:pStyle w:val="ConsPlusNonformat"/>
        <w:jc w:val="both"/>
      </w:pPr>
      <w:r>
        <w:t xml:space="preserve">                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proofErr w:type="gramStart"/>
      <w:r>
        <w:t>(полное наименование субъекта малого           (дата оказания поддержки)</w:t>
      </w:r>
      <w:proofErr w:type="gramEnd"/>
    </w:p>
    <w:p w:rsidR="004F6389" w:rsidRDefault="004F6389">
      <w:pPr>
        <w:pStyle w:val="ConsPlusNonformat"/>
        <w:jc w:val="both"/>
      </w:pPr>
      <w:r>
        <w:t xml:space="preserve">   и среднего предпринимательства)</w:t>
      </w: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r>
        <w:t xml:space="preserve">     (ИНН получателя поддержки)                      (отчетный год)</w:t>
      </w:r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proofErr w:type="gramStart"/>
      <w:r>
        <w:t>(система налогообложения получателя           (сумма оказанной поддержки,</w:t>
      </w:r>
      <w:proofErr w:type="gramEnd"/>
    </w:p>
    <w:p w:rsidR="004F6389" w:rsidRDefault="004F6389">
      <w:pPr>
        <w:pStyle w:val="ConsPlusNonformat"/>
        <w:jc w:val="both"/>
      </w:pPr>
      <w:r>
        <w:t xml:space="preserve">         </w:t>
      </w:r>
      <w:proofErr w:type="gramStart"/>
      <w:r>
        <w:t>поддержки)                                    тыс. руб.)</w:t>
      </w:r>
      <w:proofErr w:type="gramEnd"/>
    </w:p>
    <w:p w:rsidR="004F6389" w:rsidRDefault="004F6389">
      <w:pPr>
        <w:pStyle w:val="ConsPlusNonformat"/>
        <w:jc w:val="both"/>
      </w:pPr>
      <w:r>
        <w:t>____________________________________        _______________________________</w:t>
      </w:r>
    </w:p>
    <w:p w:rsidR="004F6389" w:rsidRDefault="004F6389">
      <w:pPr>
        <w:pStyle w:val="ConsPlusNonformat"/>
        <w:jc w:val="both"/>
      </w:pPr>
      <w:r>
        <w:t xml:space="preserve">   </w:t>
      </w:r>
      <w:proofErr w:type="gramStart"/>
      <w:r>
        <w:t>(субъект Российской Федерации,              (основной вид деятельности</w:t>
      </w:r>
      <w:proofErr w:type="gramEnd"/>
    </w:p>
    <w:p w:rsidR="004F6389" w:rsidRDefault="004F6389">
      <w:pPr>
        <w:pStyle w:val="ConsPlusNonformat"/>
        <w:jc w:val="both"/>
      </w:pPr>
      <w:r>
        <w:t xml:space="preserve">    </w:t>
      </w:r>
      <w:proofErr w:type="gramStart"/>
      <w:r>
        <w:t>в котором оказана поддержка)                       по ОКВЭД)</w:t>
      </w:r>
      <w:proofErr w:type="gramEnd"/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 xml:space="preserve">      II. Основные финансово-экономические показатели субъекта малого</w:t>
      </w:r>
    </w:p>
    <w:p w:rsidR="004F6389" w:rsidRDefault="004F6389">
      <w:pPr>
        <w:pStyle w:val="ConsPlusNonformat"/>
        <w:jc w:val="both"/>
      </w:pPr>
      <w:r>
        <w:t xml:space="preserve">          и среднего предпринимательства - получателя поддержки:</w:t>
      </w:r>
    </w:p>
    <w:p w:rsidR="004F6389" w:rsidRDefault="004F6389">
      <w:pPr>
        <w:pStyle w:val="ConsPlusNormal"/>
        <w:jc w:val="both"/>
      </w:pPr>
    </w:p>
    <w:p w:rsidR="004F6389" w:rsidRDefault="004F6389">
      <w:pPr>
        <w:sectPr w:rsidR="004F6389" w:rsidSect="00323F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49"/>
        <w:gridCol w:w="1204"/>
        <w:gridCol w:w="1924"/>
        <w:gridCol w:w="1324"/>
        <w:gridCol w:w="1324"/>
        <w:gridCol w:w="1324"/>
      </w:tblGrid>
      <w:tr w:rsidR="004F6389">
        <w:tc>
          <w:tcPr>
            <w:tcW w:w="454" w:type="dxa"/>
          </w:tcPr>
          <w:p w:rsidR="004F6389" w:rsidRDefault="004F63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  <w:jc w:val="center"/>
            </w:pPr>
            <w:r>
              <w:t>За ____ год (год, предшествующий году оказания поддержки)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4" w:type="dxa"/>
          </w:tcPr>
          <w:p w:rsidR="004F6389" w:rsidRDefault="004F6389">
            <w:pPr>
              <w:pStyle w:val="ConsPlusNormal"/>
              <w:jc w:val="center"/>
            </w:pPr>
            <w:r>
              <w:t>7</w:t>
            </w: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2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3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4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ед.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5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чел.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6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 xml:space="preserve">Среднесписочная </w:t>
            </w:r>
            <w:r>
              <w:lastRenderedPageBreak/>
              <w:t>численность работников (без внешних совместителей)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8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9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10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11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налог на прибыль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12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13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14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земельный налог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15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17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18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19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  <w:tr w:rsidR="004F6389">
        <w:tc>
          <w:tcPr>
            <w:tcW w:w="454" w:type="dxa"/>
          </w:tcPr>
          <w:p w:rsidR="004F6389" w:rsidRDefault="004F6389">
            <w:pPr>
              <w:pStyle w:val="ConsPlusNormal"/>
            </w:pPr>
            <w:r>
              <w:t>20</w:t>
            </w:r>
          </w:p>
        </w:tc>
        <w:tc>
          <w:tcPr>
            <w:tcW w:w="2449" w:type="dxa"/>
          </w:tcPr>
          <w:p w:rsidR="004F6389" w:rsidRDefault="004F6389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04" w:type="dxa"/>
          </w:tcPr>
          <w:p w:rsidR="004F6389" w:rsidRDefault="004F6389">
            <w:pPr>
              <w:pStyle w:val="ConsPlusNormal"/>
            </w:pPr>
            <w:r>
              <w:t>тыс. руб.</w:t>
            </w:r>
          </w:p>
        </w:tc>
        <w:tc>
          <w:tcPr>
            <w:tcW w:w="19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  <w:tc>
          <w:tcPr>
            <w:tcW w:w="1324" w:type="dxa"/>
          </w:tcPr>
          <w:p w:rsidR="004F6389" w:rsidRDefault="004F6389">
            <w:pPr>
              <w:pStyle w:val="ConsPlusNormal"/>
            </w:pPr>
          </w:p>
        </w:tc>
      </w:tr>
    </w:tbl>
    <w:p w:rsidR="004F6389" w:rsidRDefault="004F6389">
      <w:pPr>
        <w:pStyle w:val="ConsPlusNormal"/>
        <w:jc w:val="both"/>
      </w:pPr>
    </w:p>
    <w:p w:rsidR="004F6389" w:rsidRDefault="004F6389">
      <w:pPr>
        <w:pStyle w:val="ConsPlusNonformat"/>
        <w:jc w:val="both"/>
      </w:pPr>
      <w:r>
        <w:t>Руководитель организации/</w:t>
      </w:r>
    </w:p>
    <w:p w:rsidR="004F6389" w:rsidRDefault="004F6389">
      <w:pPr>
        <w:pStyle w:val="ConsPlusNonformat"/>
        <w:jc w:val="both"/>
      </w:pPr>
      <w:r>
        <w:t>индивидуальный предприниматель ____ /_____________/_______________________/</w:t>
      </w:r>
    </w:p>
    <w:p w:rsidR="004F6389" w:rsidRDefault="004F6389">
      <w:pPr>
        <w:pStyle w:val="ConsPlusNonformat"/>
        <w:jc w:val="both"/>
      </w:pPr>
      <w:r>
        <w:t xml:space="preserve">            (должность)                (подпись)    (расшифровка подписи)</w:t>
      </w:r>
    </w:p>
    <w:p w:rsidR="004F6389" w:rsidRDefault="004F6389">
      <w:pPr>
        <w:pStyle w:val="ConsPlusNonformat"/>
        <w:jc w:val="both"/>
      </w:pPr>
    </w:p>
    <w:p w:rsidR="004F6389" w:rsidRDefault="004F6389">
      <w:pPr>
        <w:pStyle w:val="ConsPlusNonformat"/>
        <w:jc w:val="both"/>
      </w:pPr>
      <w:r>
        <w:t>МП</w:t>
      </w: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jc w:val="both"/>
      </w:pPr>
    </w:p>
    <w:p w:rsidR="004F6389" w:rsidRDefault="004F6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363C" w:rsidRDefault="004F6389"/>
    <w:sectPr w:rsidR="0098363C" w:rsidSect="005961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9"/>
    <w:rsid w:val="0044100D"/>
    <w:rsid w:val="004E6B03"/>
    <w:rsid w:val="004F0FCA"/>
    <w:rsid w:val="004F6389"/>
    <w:rsid w:val="007553AA"/>
    <w:rsid w:val="00790A3F"/>
    <w:rsid w:val="00BC6C03"/>
    <w:rsid w:val="00BE133E"/>
    <w:rsid w:val="00D2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63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F6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F6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F63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117" Type="http://schemas.openxmlformats.org/officeDocument/2006/relationships/hyperlink" Target="consultantplus://offline/ref=985BA4CBF177B0CB4840AE273AA3D9745FCCE6FBE267E2BEF0C96EAD1BB86E2A0D7817E30D991FA50213095F966E05E58E028E28BD3E58069D4237C7c5BFG" TargetMode="External"/><Relationship Id="rId21" Type="http://schemas.openxmlformats.org/officeDocument/2006/relationships/hyperlink" Target="consultantplus://offline/ref=985BA4CBF177B0CB4840AE273AA3D9745FCCE6FBE267E2BEF0C96EAD1BB86E2A0D7817E30D991FA50213095E936E05E58E028E28BD3E58069D4237C7c5BFG" TargetMode="External"/><Relationship Id="rId42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47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63" Type="http://schemas.openxmlformats.org/officeDocument/2006/relationships/hyperlink" Target="consultantplus://offline/ref=985BA4CBF177B0CB4840AE273AA3D9745FCCE6FBE16FE3B9F1CF6EAD1BB86E2A0D7817E30D991FA50213095E916E05E58E028E28BD3E58069D4237C7c5BFG" TargetMode="External"/><Relationship Id="rId68" Type="http://schemas.openxmlformats.org/officeDocument/2006/relationships/hyperlink" Target="consultantplus://offline/ref=985BA4CBF177B0CB4840AE273AA3D9745FCCE6FBE16FE6BEFAC56EAD1BB86E2A0D7817E30D991FA50213095F926E05E58E028E28BD3E58069D4237C7c5BFG" TargetMode="External"/><Relationship Id="rId84" Type="http://schemas.openxmlformats.org/officeDocument/2006/relationships/hyperlink" Target="consultantplus://offline/ref=985BA4CBF177B0CB4840AE273AA3D9745FCCE6FBE16FE3B9F1CF6EAD1BB86E2A0D7817E30D991FA50213095F956E05E58E028E28BD3E58069D4237C7c5BFG" TargetMode="External"/><Relationship Id="rId89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12" Type="http://schemas.openxmlformats.org/officeDocument/2006/relationships/hyperlink" Target="consultantplus://offline/ref=985BA4CBF177B0CB4840B02A2CCF867B5FC6BCFEE364E9EBAE9868FA44E8687F4D3811B64EDD12A50B185D0FD2305CB5CA49832DA3225803c8BAG" TargetMode="External"/><Relationship Id="rId16" Type="http://schemas.openxmlformats.org/officeDocument/2006/relationships/hyperlink" Target="consultantplus://offline/ref=985BA4CBF177B0CB4840AE273AA3D9745FCCE6FBE266E6BFFACF6EAD1BB86E2A0D7817E30D991FA50213095E906E05E58E028E28BD3E58069D4237C7c5BFG" TargetMode="External"/><Relationship Id="rId107" Type="http://schemas.openxmlformats.org/officeDocument/2006/relationships/hyperlink" Target="consultantplus://offline/ref=985BA4CBF177B0CB4840AE273AA3D9745FCCE6FBE16FE3B9F1CF6EAD1BB86E2A0D7817E30D991FA50213095F9E6E05E58E028E28BD3E58069D4237C7c5BFG" TargetMode="External"/><Relationship Id="rId11" Type="http://schemas.openxmlformats.org/officeDocument/2006/relationships/hyperlink" Target="consultantplus://offline/ref=985BA4CBF177B0CB4840B02A2CCF867B5FC6BCFEE364E9EBAE9868FA44E8687F4D3811B64EDD13A202185D0FD2305CB5CA49832DA3225803c8BAG" TargetMode="External"/><Relationship Id="rId32" Type="http://schemas.openxmlformats.org/officeDocument/2006/relationships/hyperlink" Target="consultantplus://offline/ref=985BA4CBF177B0CB4840B33F35CF867B55C3B9F5EB30BEE9FFCD66FF4CB8326F5B711DB750DD16BA001308c5B7G" TargetMode="External"/><Relationship Id="rId37" Type="http://schemas.openxmlformats.org/officeDocument/2006/relationships/hyperlink" Target="consultantplus://offline/ref=985BA4CBF177B0CB4840AE273AA3D9745FCCE6FBE16FE6BEFAC56EAD1BB86E2A0D7817E30D991FA50213095F966E05E58E028E28BD3E58069D4237C7c5BFG" TargetMode="External"/><Relationship Id="rId53" Type="http://schemas.openxmlformats.org/officeDocument/2006/relationships/hyperlink" Target="consultantplus://offline/ref=985BA4CBF177B0CB4840B02A2CCF867B5FC7BEF5E766E9EBAE9868FA44E8687F4D3811B64ED91AA60A185D0FD2305CB5CA49832DA3225803c8BAG" TargetMode="External"/><Relationship Id="rId58" Type="http://schemas.openxmlformats.org/officeDocument/2006/relationships/hyperlink" Target="consultantplus://offline/ref=985BA4CBF177B0CB4840B02A2CCF867B5FC7BEF5E766E9EBAE9868FA44E8687F4D3811B64ED817A107185D0FD2305CB5CA49832DA3225803c8BAG" TargetMode="External"/><Relationship Id="rId74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79" Type="http://schemas.openxmlformats.org/officeDocument/2006/relationships/hyperlink" Target="consultantplus://offline/ref=985BA4CBF177B0CB4840AE273AA3D9745FCCE6FBE16FE3B9F1CF6EAD1BB86E2A0D7817E30D991FA50213095E9F6E05E58E028E28BD3E58069D4237C7c5BFG" TargetMode="External"/><Relationship Id="rId102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985BA4CBF177B0CB4840AE273AA3D9745FCCE6FBE16FE3B9F1CF6EAD1BB86E2A0D7817E30D991FA50213095E936E05E58E028E28BD3E58069D4237C7c5BFG" TargetMode="External"/><Relationship Id="rId90" Type="http://schemas.openxmlformats.org/officeDocument/2006/relationships/hyperlink" Target="consultantplus://offline/ref=985BA4CBF177B0CB4840AE273AA3D9745FCCE6FBE16FE3B9F1CF6EAD1BB86E2A0D7817E30D991FA50213095F906E05E58E028E28BD3E58069D4237C7c5BFG" TargetMode="External"/><Relationship Id="rId95" Type="http://schemas.openxmlformats.org/officeDocument/2006/relationships/hyperlink" Target="consultantplus://offline/ref=985BA4CBF177B0CB4840AE273AA3D9745FCCE6FBE266E6BFFACF6EAD1BB86E2A0D7817E30D991FA50213095F926E05E58E028E28BD3E58069D4237C7c5BFG" TargetMode="External"/><Relationship Id="rId22" Type="http://schemas.openxmlformats.org/officeDocument/2006/relationships/hyperlink" Target="consultantplus://offline/ref=985BA4CBF177B0CB4840AE273AA3D9745FCCE6FBE267E7B4F2C96EAD1BB86E2A0D7817E30D991FA50213095E936E05E58E028E28BD3E58069D4237C7c5BFG" TargetMode="External"/><Relationship Id="rId27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43" Type="http://schemas.openxmlformats.org/officeDocument/2006/relationships/hyperlink" Target="consultantplus://offline/ref=985BA4CBF177B0CB4840B02A2CCF867B5FC6BCFEE364E9EBAE9868FA44E8687F4D3811B64EDD13A10B185D0FD2305CB5CA49832DA3225803c8BAG" TargetMode="External"/><Relationship Id="rId48" Type="http://schemas.openxmlformats.org/officeDocument/2006/relationships/hyperlink" Target="consultantplus://offline/ref=985BA4CBF177B0CB4840B02A2CCF867B5FC7BEF5E766E9EBAE9868FA44E8687F4D3811B64EDE12A504185D0FD2305CB5CA49832DA3225803c8BAG" TargetMode="External"/><Relationship Id="rId64" Type="http://schemas.openxmlformats.org/officeDocument/2006/relationships/hyperlink" Target="consultantplus://offline/ref=985BA4CBF177B0CB4840AE273AA3D9745FCCE6FBE16FEABEFBCA6EAD1BB86E2A0D7817E30D991FA50213095E936E05E58E028E28BD3E58069D4237C7c5BFG" TargetMode="External"/><Relationship Id="rId69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13" Type="http://schemas.openxmlformats.org/officeDocument/2006/relationships/hyperlink" Target="consultantplus://offline/ref=985BA4CBF177B0CB4840B02A2CCF867B5FC6BCFEE364E9EBAE9868FA44E8687F4D3811B64EDD13A70A185D0FD2305CB5CA49832DA3225803c8BAG" TargetMode="External"/><Relationship Id="rId118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80" Type="http://schemas.openxmlformats.org/officeDocument/2006/relationships/hyperlink" Target="consultantplus://offline/ref=985BA4CBF177B0CB4840AE273AA3D9745FCCE6FBE16FE3B9F1CF6EAD1BB86E2A0D7817E30D991FA50213095F946E05E58E028E28BD3E58069D4237C7c5BFG" TargetMode="External"/><Relationship Id="rId85" Type="http://schemas.openxmlformats.org/officeDocument/2006/relationships/hyperlink" Target="consultantplus://offline/ref=985BA4CBF177B0CB4840AE273AA3D9745FCCE6FBE16FE3B9F1CF6EAD1BB86E2A0D7817E30D991FA50213095F926E05E58E028E28BD3E58069D4237C7c5BFG" TargetMode="External"/><Relationship Id="rId12" Type="http://schemas.openxmlformats.org/officeDocument/2006/relationships/hyperlink" Target="consultantplus://offline/ref=985BA4CBF177B0CB4840B02A2CCF867B5FC6BCFEE366E9EBAE9868FA44E8687F4D3811B64EDE16A402185D0FD2305CB5CA49832DA3225803c8BAG" TargetMode="External"/><Relationship Id="rId17" Type="http://schemas.openxmlformats.org/officeDocument/2006/relationships/hyperlink" Target="consultantplus://offline/ref=985BA4CBF177B0CB4840AE273AA3D9745FCCE6FBE16FE3B9F1CF6EAD1BB86E2A0D7817E30D991FA50213095E936E05E58E028E28BD3E58069D4237C7c5BFG" TargetMode="External"/><Relationship Id="rId33" Type="http://schemas.openxmlformats.org/officeDocument/2006/relationships/hyperlink" Target="consultantplus://offline/ref=985BA4CBF177B0CB4840B33F35CF867B5EC7BBFDB63AB6B0F3CF61F013BD277E037D1CA94ED90CA60212c0B0G" TargetMode="External"/><Relationship Id="rId38" Type="http://schemas.openxmlformats.org/officeDocument/2006/relationships/hyperlink" Target="consultantplus://offline/ref=985BA4CBF177B0CB4840AE273AA3D9745FCCE6FBE16FE6BEFAC56EAD1BB86E2A0D7817E30D991FA50213095F946E05E58E028E28BD3E58069D4237C7c5BFG" TargetMode="External"/><Relationship Id="rId59" Type="http://schemas.openxmlformats.org/officeDocument/2006/relationships/hyperlink" Target="consultantplus://offline/ref=985BA4CBF177B0CB4840B02A2CCF867B5FC7BEF5E766E9EBAE9868FA44E8687F4D3811B64ED817AD00185D0FD2305CB5CA49832DA3225803c8BAG" TargetMode="External"/><Relationship Id="rId103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08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24" Type="http://schemas.openxmlformats.org/officeDocument/2006/relationships/theme" Target="theme/theme1.xml"/><Relationship Id="rId54" Type="http://schemas.openxmlformats.org/officeDocument/2006/relationships/hyperlink" Target="consultantplus://offline/ref=985BA4CBF177B0CB4840B02A2CCF867B5FC7BEF5E766E9EBAE9868FA44E8687F4D3811B64ED812A504185D0FD2305CB5CA49832DA3225803c8BAG" TargetMode="External"/><Relationship Id="rId70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75" Type="http://schemas.openxmlformats.org/officeDocument/2006/relationships/hyperlink" Target="consultantplus://offline/ref=985BA4CBF177B0CB4840AE273AA3D9745FCCE6FBE16FE6BEFAC56EAD1BB86E2A0D7817E30D991FA50213095C966E05E58E028E28BD3E58069D4237C7c5BFG" TargetMode="External"/><Relationship Id="rId91" Type="http://schemas.openxmlformats.org/officeDocument/2006/relationships/hyperlink" Target="consultantplus://offline/ref=985BA4CBF177B0CB4840AE273AA3D9745FCCE6FBE266E6BFFACF6EAD1BB86E2A0D7817E30D991FA50213095F966E05E58E028E28BD3E58069D4237C7c5BFG" TargetMode="External"/><Relationship Id="rId96" Type="http://schemas.openxmlformats.org/officeDocument/2006/relationships/hyperlink" Target="consultantplus://offline/ref=985BA4CBF177B0CB4840AE273AA3D9745FCCE6FBE267E2BEF0C96EAD1BB86E2A0D7817E30D991FA50213095E9E6E05E58E028E28BD3E58069D4237C7c5B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5BA4CBF177B0CB4840AE273AA3D9745FCCE6FBE16FE6BEFAC56EAD1BB86E2A0D7817E30D991FA50213095E936E05E58E028E28BD3E58069D4237C7c5BFG" TargetMode="External"/><Relationship Id="rId23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28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49" Type="http://schemas.openxmlformats.org/officeDocument/2006/relationships/hyperlink" Target="consultantplus://offline/ref=985BA4CBF177B0CB4840B02A2CCF867B5FC7BEF5E766E9EBAE9868FA44E8687F4D3811B64EDE12A50B185D0FD2305CB5CA49832DA3225803c8BAG" TargetMode="External"/><Relationship Id="rId114" Type="http://schemas.openxmlformats.org/officeDocument/2006/relationships/hyperlink" Target="consultantplus://offline/ref=985BA4CBF177B0CB4840B02A2CCF867B5FC6BCFEE364E9EBAE9868FA44E8687F4D3811B64EDD10A10A185D0FD2305CB5CA49832DA3225803c8BAG" TargetMode="External"/><Relationship Id="rId119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44" Type="http://schemas.openxmlformats.org/officeDocument/2006/relationships/hyperlink" Target="consultantplus://offline/ref=985BA4CBF177B0CB4840AE273AA3D9745FCCE6FBE16FE6BEFAC56EAD1BB86E2A0D7817E30D991FA50213095F926E05E58E028E28BD3E58069D4237C7c5BFG" TargetMode="External"/><Relationship Id="rId60" Type="http://schemas.openxmlformats.org/officeDocument/2006/relationships/hyperlink" Target="consultantplus://offline/ref=985BA4CBF177B0CB4840B02A2CCF867B5FC7BEF5E766E9EBAE9868FA44E8687F4D3811B64ED814A405185D0FD2305CB5CA49832DA3225803c8BAG" TargetMode="External"/><Relationship Id="rId65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81" Type="http://schemas.openxmlformats.org/officeDocument/2006/relationships/hyperlink" Target="consultantplus://offline/ref=985BA4CBF177B0CB4840AE273AA3D9745FCCE6FBE16FE6BEFAC56EAD1BB86E2A0D7817E30D991FA50213095C976E05E58E028E28BD3E58069D4237C7c5BFG" TargetMode="External"/><Relationship Id="rId86" Type="http://schemas.openxmlformats.org/officeDocument/2006/relationships/hyperlink" Target="consultantplus://offline/ref=985BA4CBF177B0CB4840AE273AA3D9745FCCE6FBE16FE6BEFAC56EAD1BB86E2A0D7817E30D991FA50213095C946E05E58E028E28BD3E58069D4237C7c5BFG" TargetMode="External"/><Relationship Id="rId13" Type="http://schemas.openxmlformats.org/officeDocument/2006/relationships/hyperlink" Target="consultantplus://offline/ref=985BA4CBF177B0CB4840AE273AA3D9745FCCE6FBE267EAB4F1C46EAD1BB86E2A0D7817E30D991FA502130A5B9E6E05E58E028E28BD3E58069D4237C7c5BFG" TargetMode="External"/><Relationship Id="rId18" Type="http://schemas.openxmlformats.org/officeDocument/2006/relationships/hyperlink" Target="consultantplus://offline/ref=985BA4CBF177B0CB4840AE273AA3D9745FCCE6FBE16FE6BEFAC56EAD1BB86E2A0D7817E30D991FA50213095E936E05E58E028E28BD3E58069D4237C7c5BFG" TargetMode="External"/><Relationship Id="rId39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109" Type="http://schemas.openxmlformats.org/officeDocument/2006/relationships/hyperlink" Target="consultantplus://offline/ref=985BA4CBF177B0CB4840AE273AA3D9745FCCE6FBE16FE3B9F1CF6EAD1BB86E2A0D7817E30D991FA50213095F9F6E05E58E028E28BD3E58069D4237C7c5BFG" TargetMode="External"/><Relationship Id="rId34" Type="http://schemas.openxmlformats.org/officeDocument/2006/relationships/hyperlink" Target="consultantplus://offline/ref=985BA4CBF177B0CB4840AE273AA3D9745FCCE6FBE16FE6BEFAC56EAD1BB86E2A0D7817E30D991FA50213095E9E6E05E58E028E28BD3E58069D4237C7c5BFG" TargetMode="External"/><Relationship Id="rId50" Type="http://schemas.openxmlformats.org/officeDocument/2006/relationships/hyperlink" Target="consultantplus://offline/ref=985BA4CBF177B0CB4840B02A2CCF867B5FC7BEF5E766E9EBAE9868FA44E8687F4D3811B64ED917A107185D0FD2305CB5CA49832DA3225803c8BAG" TargetMode="External"/><Relationship Id="rId55" Type="http://schemas.openxmlformats.org/officeDocument/2006/relationships/hyperlink" Target="consultantplus://offline/ref=985BA4CBF177B0CB4840B02A2CCF867B5FC7BEF5E766E9EBAE9868FA44E8687F4D3811B64ED812A605185D0FD2305CB5CA49832DA3225803c8BAG" TargetMode="External"/><Relationship Id="rId76" Type="http://schemas.openxmlformats.org/officeDocument/2006/relationships/hyperlink" Target="consultantplus://offline/ref=985BA4CBF177B0CB4840AE273AA3D9745FCCE6FBE16FE3B9F1CF6EAD1BB86E2A0D7817E30D991FA50213095E9E6E05E58E028E28BD3E58069D4237C7c5BFG" TargetMode="External"/><Relationship Id="rId97" Type="http://schemas.openxmlformats.org/officeDocument/2006/relationships/hyperlink" Target="consultantplus://offline/ref=985BA4CBF177B0CB4840AE273AA3D9745FCCE6FBE267E7B4F2C96EAD1BB86E2A0D7817E30D991FA50213095E9E6E05E58E028E28BD3E58069D4237C7c5BFG" TargetMode="External"/><Relationship Id="rId104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120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25" Type="http://schemas.openxmlformats.org/officeDocument/2006/relationships/customXml" Target="../customXml/item1.xml"/><Relationship Id="rId7" Type="http://schemas.openxmlformats.org/officeDocument/2006/relationships/hyperlink" Target="consultantplus://offline/ref=985BA4CBF177B0CB4840AE273AA3D9745FCCE6FBE16FEABEFBCA6EAD1BB86E2A0D7817E30D991FA50213095E936E05E58E028E28BD3E58069D4237C7c5BFG" TargetMode="External"/><Relationship Id="rId71" Type="http://schemas.openxmlformats.org/officeDocument/2006/relationships/hyperlink" Target="consultantplus://offline/ref=985BA4CBF177B0CB4840AE273AA3D9745FCCE6FBE16FE6BEFAC56EAD1BB86E2A0D7817E30D991FA50213095F9E6E05E58E028E28BD3E58069D4237C7c5BFG" TargetMode="External"/><Relationship Id="rId92" Type="http://schemas.openxmlformats.org/officeDocument/2006/relationships/hyperlink" Target="consultantplus://offline/ref=985BA4CBF177B0CB4840AE273AA3D9745FCCE6FBE266E4BCFACA6EAD1BB86E2A0D7817E31F9947A90313175E927B53B4CBc5BE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85BA4CBF177B0CB4840B33F35CF867B55C3B9F5EB30BEE9FFCD66FF4CB8326F5B711DB750DD16BA001308c5B7G" TargetMode="External"/><Relationship Id="rId24" Type="http://schemas.openxmlformats.org/officeDocument/2006/relationships/hyperlink" Target="consultantplus://offline/ref=985BA4CBF177B0CB4840B02A2CCF867B5FC6BCFEE364E9EBAE9868FA44E8687F4D3811B14CD646F54646045F967B51B0D4558328cBB4G" TargetMode="External"/><Relationship Id="rId40" Type="http://schemas.openxmlformats.org/officeDocument/2006/relationships/hyperlink" Target="consultantplus://offline/ref=985BA4CBF177B0CB4840B02A2CCF867B5FC6BCF5E761E9EBAE9868FA44E8687F5F3849BA4FDD0CA4060D0B5E97c6BCG" TargetMode="External"/><Relationship Id="rId45" Type="http://schemas.openxmlformats.org/officeDocument/2006/relationships/hyperlink" Target="consultantplus://offline/ref=985BA4CBF177B0CB4840AE273AA3D9745FCCE6FBE16FE6BEFAC56EAD1BB86E2A0D7817E30D991FA50213095F926E05E58E028E28BD3E58069D4237C7c5BFG" TargetMode="External"/><Relationship Id="rId66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87" Type="http://schemas.openxmlformats.org/officeDocument/2006/relationships/hyperlink" Target="consultantplus://offline/ref=985BA4CBF177B0CB4840B02A2CCF867B5FC6BCFEE364E9EBAE9868FA44E8687F5F3849BA4FDD0CA4060D0B5E97c6BCG" TargetMode="External"/><Relationship Id="rId110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15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61" Type="http://schemas.openxmlformats.org/officeDocument/2006/relationships/hyperlink" Target="consultantplus://offline/ref=985BA4CBF177B0CB4840B02A2CCF867B5FC7BEF5E766E9EBAE9868FA44E8687F4D3811B64ED814A604185D0FD2305CB5CA49832DA3225803c8BAG" TargetMode="External"/><Relationship Id="rId82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9" Type="http://schemas.openxmlformats.org/officeDocument/2006/relationships/hyperlink" Target="consultantplus://offline/ref=985BA4CBF177B0CB4840AE273AA3D9745FCCE6FBE16FEABEFBCA6EAD1BB86E2A0D7817E30D991FA50213095E936E05E58E028E28BD3E58069D4237C7c5BFG" TargetMode="External"/><Relationship Id="rId14" Type="http://schemas.openxmlformats.org/officeDocument/2006/relationships/hyperlink" Target="consultantplus://offline/ref=985BA4CBF177B0CB4840AE273AA3D9745FCCE6FBE267EAB4F1C46EAD1BB86E2A0D7817E30D991FA50210020AC72104B9CB579D29B93E5A0282c4B9G" TargetMode="External"/><Relationship Id="rId30" Type="http://schemas.openxmlformats.org/officeDocument/2006/relationships/hyperlink" Target="consultantplus://offline/ref=985BA4CBF177B0CB4840B33F35CF867B5EC7BBFDB63AB6B0F3CF61F013BD277E037D1CA94ED90CA60212c0B0G" TargetMode="External"/><Relationship Id="rId35" Type="http://schemas.openxmlformats.org/officeDocument/2006/relationships/hyperlink" Target="consultantplus://offline/ref=985BA4CBF177B0CB4840B33F35CF867B5EC7BBFDB63AB6B0F3CF61F013BD277E037D1CA94ED90CA60212c0B0G" TargetMode="External"/><Relationship Id="rId56" Type="http://schemas.openxmlformats.org/officeDocument/2006/relationships/hyperlink" Target="consultantplus://offline/ref=985BA4CBF177B0CB4840B02A2CCF867B5FC7BEF5E766E9EBAE9868FA44E8687F4D3811B64ED810A502185D0FD2305CB5CA49832DA3225803c8BAG" TargetMode="External"/><Relationship Id="rId77" Type="http://schemas.openxmlformats.org/officeDocument/2006/relationships/hyperlink" Target="consultantplus://offline/ref=985BA4CBF177B0CB4840AE273AA3D9745FCCE6FBE266E6BFFACF6EAD1BB86E2A0D7817E30D991FA50213095E9F6E05E58E028E28BD3E58069D4237C7c5BFG" TargetMode="External"/><Relationship Id="rId100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05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26" Type="http://schemas.openxmlformats.org/officeDocument/2006/relationships/customXml" Target="../customXml/item2.xml"/><Relationship Id="rId8" Type="http://schemas.openxmlformats.org/officeDocument/2006/relationships/hyperlink" Target="consultantplus://offline/ref=985BA4CBF177B0CB4840AE273AA3D9745FCCE6FBE266E6BFFACF6EAD1BB86E2A0D7817E30D991FA50213095E936E05E58E028E28BD3E58069D4237C7c5BFG" TargetMode="External"/><Relationship Id="rId51" Type="http://schemas.openxmlformats.org/officeDocument/2006/relationships/hyperlink" Target="consultantplus://offline/ref=985BA4CBF177B0CB4840B02A2CCF867B5FC7BEF5E766E9EBAE9868FA44E8687F4D3811B64ED915A603185D0FD2305CB5CA49832DA3225803c8BAG" TargetMode="External"/><Relationship Id="rId72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93" Type="http://schemas.openxmlformats.org/officeDocument/2006/relationships/hyperlink" Target="consultantplus://offline/ref=985BA4CBF177B0CB4840AE273AA3D9745FCCE6FBE267E2BEF0C96EAD1BB86E2A0D7817E30D991FA50213095E916E05E58E028E28BD3E58069D4237C7c5BFG" TargetMode="External"/><Relationship Id="rId98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21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85BA4CBF177B0CB4840AE273AA3D9745FCCE6FBE16FE6BEFAC56EAD1BB86E2A0D7817E30D991FA50213095E916E05E58E028E28BD3E58069D4237C7c5BFG" TargetMode="External"/><Relationship Id="rId46" Type="http://schemas.openxmlformats.org/officeDocument/2006/relationships/hyperlink" Target="consultantplus://offline/ref=985BA4CBF177B0CB4840AE273AA3D9745FCCE6FBE16FE6BEFAC56EAD1BB86E2A0D7817E30D991FA50213095F936E05E58E028E28BD3E58069D4237C7c5BFG" TargetMode="External"/><Relationship Id="rId67" Type="http://schemas.openxmlformats.org/officeDocument/2006/relationships/hyperlink" Target="consultantplus://offline/ref=985BA4CBF177B0CB4840AE273AA3D9745FCCE6FBE16FE6BEFAC56EAD1BB86E2A0D7817E30D991FA50213095F926E05E58E028E28BD3E58069D4237C7c5BFG" TargetMode="External"/><Relationship Id="rId116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20" Type="http://schemas.openxmlformats.org/officeDocument/2006/relationships/hyperlink" Target="consultantplus://offline/ref=985BA4CBF177B0CB4840AE273AA3D9745FCCE6FBE266E6BFFACF6EAD1BB86E2A0D7817E30D991FA50213095E916E05E58E028E28BD3E58069D4237C7c5BFG" TargetMode="External"/><Relationship Id="rId41" Type="http://schemas.openxmlformats.org/officeDocument/2006/relationships/hyperlink" Target="consultantplus://offline/ref=985BA4CBF177B0CB4840AE273AA3D9745FCCE6FBE267E7B4F2C96EAD1BB86E2A0D7817E30D991FA50213095E906E05E58E028E28BD3E58069D4237C7c5BFG" TargetMode="External"/><Relationship Id="rId62" Type="http://schemas.openxmlformats.org/officeDocument/2006/relationships/hyperlink" Target="consultantplus://offline/ref=985BA4CBF177B0CB4840B02A2CCF867B5ECEBFF5E96EE9EBAE9868FA44E8687F4D3811B449D519F053575C5397654FB4CE498129BCc2B9G" TargetMode="External"/><Relationship Id="rId83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88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11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15" Type="http://schemas.openxmlformats.org/officeDocument/2006/relationships/hyperlink" Target="consultantplus://offline/ref=985BA4CBF177B0CB4840AE273AA3D9745FCCE6FBE267EAB4F1C46EAD1BB86E2A0D7817E30D991FA502130D56966E05E58E028E28BD3E58069D4237C7c5BFG" TargetMode="External"/><Relationship Id="rId36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57" Type="http://schemas.openxmlformats.org/officeDocument/2006/relationships/hyperlink" Target="consultantplus://offline/ref=985BA4CBF177B0CB4840B02A2CCF867B5FC7BEF5E766E9EBAE9868FA44E8687F4D3811B64ED817A700185D0FD2305CB5CA49832DA3225803c8BAG" TargetMode="External"/><Relationship Id="rId106" Type="http://schemas.openxmlformats.org/officeDocument/2006/relationships/hyperlink" Target="consultantplus://offline/ref=985BA4CBF177B0CB4840B02A2CCF867B5FC6BCFEE364E9EBAE9868FA44E8687F5F3849BA4FDD0CA4060D0B5E97c6BCG" TargetMode="External"/><Relationship Id="rId127" Type="http://schemas.openxmlformats.org/officeDocument/2006/relationships/customXml" Target="../customXml/item3.xml"/><Relationship Id="rId10" Type="http://schemas.openxmlformats.org/officeDocument/2006/relationships/hyperlink" Target="consultantplus://offline/ref=985BA4CBF177B0CB4840AE273AA3D9745FCCE6FBE267E7B4F2C96EAD1BB86E2A0D7817E30D991FA50213095E936E05E58E028E28BD3E58069D4237C7c5BFG" TargetMode="External"/><Relationship Id="rId31" Type="http://schemas.openxmlformats.org/officeDocument/2006/relationships/hyperlink" Target="consultantplus://offline/ref=985BA4CBF177B0CB4840AE273AA3D9745FCCE6FBE16FE6BEFAC56EAD1BB86E2A0D7817E30D991FA50213095E9E6E05E58E028E28BD3E58069D4237C7c5BFG" TargetMode="External"/><Relationship Id="rId52" Type="http://schemas.openxmlformats.org/officeDocument/2006/relationships/hyperlink" Target="consultantplus://offline/ref=985BA4CBF177B0CB4840B02A2CCF867B5FC7BEF5E766E9EBAE9868FA44E8687F4D3811B64ED915AD00185D0FD2305CB5CA49832DA3225803c8BAG" TargetMode="External"/><Relationship Id="rId73" Type="http://schemas.openxmlformats.org/officeDocument/2006/relationships/hyperlink" Target="consultantplus://offline/ref=985BA4CBF177B0CB4840AE273AA3D9745FCCE6FBE16FE6BEFAC56EAD1BB86E2A0D7817E30D991FA50213095F9F6E05E58E028E28BD3E58069D4237C7c5BFG" TargetMode="External"/><Relationship Id="rId78" Type="http://schemas.openxmlformats.org/officeDocument/2006/relationships/hyperlink" Target="consultantplus://offline/ref=985BA4CBF177B0CB4840AE273AA3D9745FCCE6FBE16FE3B9F1CF6EAD1BB86E2A0D7817E30D991FA50213095E9E6E05E58E028E28BD3E58069D4237C7c5BFG" TargetMode="External"/><Relationship Id="rId94" Type="http://schemas.openxmlformats.org/officeDocument/2006/relationships/hyperlink" Target="consultantplus://offline/ref=985BA4CBF177B0CB4840AE273AA3D9745FCCE6FBE266E6BFFACF6EAD1BB86E2A0D7817E30D991FA50213095F946E05E58E028E28BD3E58069D4237C7c5BFG" TargetMode="External"/><Relationship Id="rId99" Type="http://schemas.openxmlformats.org/officeDocument/2006/relationships/hyperlink" Target="consultantplus://offline/ref=985BA4CBF177B0CB4840AE273AA3D9745FCCE6FBE267E2BEF0C96EAD1BB86E2A0D7817E30D991FA50213095E906E05E58E028E28BD3E58069D4237C7c5BFG" TargetMode="External"/><Relationship Id="rId101" Type="http://schemas.openxmlformats.org/officeDocument/2006/relationships/hyperlink" Target="consultantplus://offline/ref=985BA4CBF177B0CB4840AE273AA3D9745FCCE6FBE16FE3B9F1CF6EAD1BB86E2A0D7817E30D991FA50213095F916E05E58E028E28BD3E58069D4237C7c5BFG" TargetMode="External"/><Relationship Id="rId122" Type="http://schemas.openxmlformats.org/officeDocument/2006/relationships/hyperlink" Target="consultantplus://offline/ref=985BA4CBF177B0CB4840AE273AA3D9745FCCE6FBE266E6BFFACF6EAD1BB86E2A0D7817E30D991FA50213095E9E6E05E58E028E28BD3E58069D4237C7c5B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5BA4CBF177B0CB4840AE273AA3D9745FCCE6FBE267E2BEF0C96EAD1BB86E2A0D7817E30D991FA50213095E936E05E58E028E28BD3E58069D4237C7c5B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4173A8-E4DF-4B21-B6F2-7A4FDAB23D93}"/>
</file>

<file path=customXml/itemProps2.xml><?xml version="1.0" encoding="utf-8"?>
<ds:datastoreItem xmlns:ds="http://schemas.openxmlformats.org/officeDocument/2006/customXml" ds:itemID="{E785EFD4-7264-4B7D-A84D-45869872D432}"/>
</file>

<file path=customXml/itemProps3.xml><?xml version="1.0" encoding="utf-8"?>
<ds:datastoreItem xmlns:ds="http://schemas.openxmlformats.org/officeDocument/2006/customXml" ds:itemID="{7B1FD235-2FBB-4E0C-A8C4-443E0D3BF8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13548</Words>
  <Characters>77224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Ольга Юрьевна</dc:creator>
  <cp:lastModifiedBy>Шадрина Ольга Юрьевна</cp:lastModifiedBy>
  <cp:revision>1</cp:revision>
  <dcterms:created xsi:type="dcterms:W3CDTF">2019-04-10T06:01:00Z</dcterms:created>
  <dcterms:modified xsi:type="dcterms:W3CDTF">2019-04-10T06:01:00Z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