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00" w:rsidRPr="00F64200" w:rsidRDefault="00F64200" w:rsidP="00F6420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>Перечень вопросов,</w:t>
      </w:r>
    </w:p>
    <w:p w:rsidR="00F64200" w:rsidRDefault="00F64200" w:rsidP="00F6420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 xml:space="preserve">обсуждаемых в ходе публичного </w:t>
      </w:r>
      <w:proofErr w:type="gramStart"/>
      <w:r w:rsidR="00C611A8">
        <w:rPr>
          <w:rFonts w:ascii="Times New Roman" w:hAnsi="Times New Roman"/>
          <w:sz w:val="28"/>
          <w:szCs w:val="28"/>
        </w:rPr>
        <w:t>обсуждения проекта постановления</w:t>
      </w:r>
      <w:bookmarkStart w:id="0" w:name="_GoBack"/>
      <w:bookmarkEnd w:id="0"/>
      <w:r w:rsidRPr="00F64200">
        <w:rPr>
          <w:rFonts w:ascii="Times New Roman" w:hAnsi="Times New Roman"/>
          <w:sz w:val="28"/>
          <w:szCs w:val="28"/>
        </w:rPr>
        <w:t xml:space="preserve"> администрации города</w:t>
      </w:r>
      <w:proofErr w:type="gramEnd"/>
      <w:r w:rsidRPr="00F64200">
        <w:rPr>
          <w:rFonts w:ascii="Times New Roman" w:hAnsi="Times New Roman"/>
          <w:sz w:val="28"/>
          <w:szCs w:val="28"/>
        </w:rPr>
        <w:t xml:space="preserve"> от 19.04.2018 № 268 «Об утверждении </w:t>
      </w:r>
    </w:p>
    <w:p w:rsidR="00F64200" w:rsidRPr="00F64200" w:rsidRDefault="00F64200" w:rsidP="00F6420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>Архитектурно-художественного регламента улиц, общественных пространств города Красноярска»   (далее – проект акта)</w:t>
      </w:r>
    </w:p>
    <w:p w:rsidR="00F64200" w:rsidRPr="00F64200" w:rsidRDefault="00F64200" w:rsidP="00F64200">
      <w:pPr>
        <w:ind w:firstLine="709"/>
        <w:jc w:val="both"/>
        <w:rPr>
          <w:sz w:val="28"/>
          <w:szCs w:val="28"/>
        </w:rPr>
      </w:pPr>
    </w:p>
    <w:p w:rsidR="00F64200" w:rsidRDefault="00F64200" w:rsidP="00EF3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>На решение какой проблемы направлен Проект акта? Актуальна ли данная проблема сегодня?</w:t>
      </w:r>
    </w:p>
    <w:p w:rsidR="00F64200" w:rsidRPr="00F64200" w:rsidRDefault="00F64200" w:rsidP="00EF32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200" w:rsidRDefault="00F64200" w:rsidP="00EF3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 xml:space="preserve">Достигнет ли предлагаемый Проект акта тех целей, на которые </w:t>
      </w:r>
      <w:r w:rsidRPr="00F64200">
        <w:rPr>
          <w:rFonts w:ascii="Times New Roman" w:hAnsi="Times New Roman"/>
          <w:sz w:val="28"/>
          <w:szCs w:val="28"/>
        </w:rPr>
        <w:br/>
        <w:t>он направлен?</w:t>
      </w:r>
    </w:p>
    <w:p w:rsidR="00F64200" w:rsidRPr="00F64200" w:rsidRDefault="00F64200" w:rsidP="00EF32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200" w:rsidRDefault="00F64200" w:rsidP="00EF3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 xml:space="preserve">Повлияет ли введение предлагаемого правового регулирования </w:t>
      </w:r>
      <w:r w:rsidRPr="00F64200">
        <w:rPr>
          <w:rFonts w:ascii="Times New Roman" w:hAnsi="Times New Roman"/>
          <w:sz w:val="28"/>
          <w:szCs w:val="28"/>
        </w:rPr>
        <w:br/>
        <w:t xml:space="preserve">на ситуацию, будет ли способствовать улучшению качества жизни? </w:t>
      </w:r>
    </w:p>
    <w:p w:rsidR="00F64200" w:rsidRPr="00F64200" w:rsidRDefault="00F64200" w:rsidP="00EF32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200" w:rsidRDefault="00F64200" w:rsidP="00EF3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 xml:space="preserve">Существуют ли в предлагаемом Проекте акта нормы, которые затрудняют его реализацию? </w:t>
      </w:r>
    </w:p>
    <w:p w:rsidR="00F64200" w:rsidRPr="00F64200" w:rsidRDefault="00F64200" w:rsidP="00EF327A">
      <w:pPr>
        <w:jc w:val="both"/>
        <w:rPr>
          <w:sz w:val="28"/>
          <w:szCs w:val="28"/>
        </w:rPr>
      </w:pPr>
    </w:p>
    <w:p w:rsidR="00EF327A" w:rsidRDefault="00F64200" w:rsidP="00EF3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00">
        <w:rPr>
          <w:rFonts w:ascii="Times New Roman" w:hAnsi="Times New Roman"/>
          <w:sz w:val="28"/>
          <w:szCs w:val="28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EF327A" w:rsidRPr="00EF327A" w:rsidRDefault="00EF327A" w:rsidP="00EF327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85DBF" w:rsidRPr="00EF327A" w:rsidRDefault="00EF327A" w:rsidP="00EF3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27A">
        <w:rPr>
          <w:rFonts w:ascii="Times New Roman" w:hAnsi="Times New Roman"/>
          <w:sz w:val="28"/>
          <w:szCs w:val="28"/>
        </w:rPr>
        <w:t>В</w:t>
      </w:r>
      <w:r w:rsidR="00F64200" w:rsidRPr="00EF327A">
        <w:rPr>
          <w:rFonts w:ascii="Times New Roman" w:hAnsi="Times New Roman"/>
          <w:sz w:val="28"/>
          <w:szCs w:val="28"/>
        </w:rPr>
        <w:t xml:space="preserve">се ли потенциальные адресаты Проекта акта окажутся </w:t>
      </w:r>
      <w:r w:rsidR="00F64200" w:rsidRPr="00EF327A">
        <w:rPr>
          <w:rFonts w:ascii="Times New Roman" w:hAnsi="Times New Roman"/>
          <w:sz w:val="28"/>
          <w:szCs w:val="28"/>
        </w:rPr>
        <w:br/>
        <w:t>в одинаковых условиях после его введения?</w:t>
      </w:r>
    </w:p>
    <w:sectPr w:rsidR="00F85DBF" w:rsidRPr="00EF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586"/>
    <w:multiLevelType w:val="hybridMultilevel"/>
    <w:tmpl w:val="B7B63E3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0FBE"/>
    <w:multiLevelType w:val="hybridMultilevel"/>
    <w:tmpl w:val="F412E73A"/>
    <w:lvl w:ilvl="0" w:tplc="F4A4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A"/>
    <w:rsid w:val="007A3DBA"/>
    <w:rsid w:val="00C611A8"/>
    <w:rsid w:val="00EF327A"/>
    <w:rsid w:val="00F64200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64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64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2BABA-3F90-428C-AF97-CD558B8752E2}"/>
</file>

<file path=customXml/itemProps2.xml><?xml version="1.0" encoding="utf-8"?>
<ds:datastoreItem xmlns:ds="http://schemas.openxmlformats.org/officeDocument/2006/customXml" ds:itemID="{659E6192-3F00-4ED1-9DAF-296DA816E00B}"/>
</file>

<file path=customXml/itemProps3.xml><?xml version="1.0" encoding="utf-8"?>
<ds:datastoreItem xmlns:ds="http://schemas.openxmlformats.org/officeDocument/2006/customXml" ds:itemID="{E5BD6CBD-3E42-42CA-9ECE-1F4705AF2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Юрьевна</dc:creator>
  <cp:keywords/>
  <dc:description/>
  <cp:lastModifiedBy>Попова Ольга Юрьевна</cp:lastModifiedBy>
  <cp:revision>4</cp:revision>
  <dcterms:created xsi:type="dcterms:W3CDTF">2024-03-07T02:21:00Z</dcterms:created>
  <dcterms:modified xsi:type="dcterms:W3CDTF">2024-03-07T03:03:00Z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