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2E" w:rsidRDefault="0088322E">
      <w:pPr>
        <w:pStyle w:val="ConsPlusTitlePage"/>
      </w:pPr>
      <w:r>
        <w:t xml:space="preserve">Документ предоставлен </w:t>
      </w:r>
      <w:hyperlink r:id="rId5" w:history="1">
        <w:r>
          <w:rPr>
            <w:color w:val="0000FF"/>
          </w:rPr>
          <w:t>КонсультантПлюс</w:t>
        </w:r>
      </w:hyperlink>
      <w:r>
        <w:br/>
      </w:r>
    </w:p>
    <w:p w:rsidR="0088322E" w:rsidRDefault="0088322E">
      <w:pPr>
        <w:pStyle w:val="ConsPlusNormal"/>
        <w:jc w:val="both"/>
        <w:outlineLvl w:val="0"/>
      </w:pPr>
    </w:p>
    <w:p w:rsidR="0088322E" w:rsidRDefault="0088322E">
      <w:pPr>
        <w:pStyle w:val="ConsPlusTitle"/>
        <w:jc w:val="center"/>
        <w:outlineLvl w:val="0"/>
      </w:pPr>
      <w:r>
        <w:t>АДМИНИСТРАЦИЯ ГОРОДА КРАСНОЯРСКА</w:t>
      </w:r>
    </w:p>
    <w:p w:rsidR="0088322E" w:rsidRDefault="0088322E">
      <w:pPr>
        <w:pStyle w:val="ConsPlusTitle"/>
        <w:ind w:firstLine="540"/>
        <w:jc w:val="both"/>
      </w:pPr>
    </w:p>
    <w:p w:rsidR="0088322E" w:rsidRDefault="0088322E">
      <w:pPr>
        <w:pStyle w:val="ConsPlusTitle"/>
        <w:jc w:val="center"/>
      </w:pPr>
      <w:r>
        <w:t>ПОСТАНОВЛЕНИЕ</w:t>
      </w:r>
    </w:p>
    <w:p w:rsidR="0088322E" w:rsidRDefault="0088322E">
      <w:pPr>
        <w:pStyle w:val="ConsPlusTitle"/>
        <w:jc w:val="center"/>
      </w:pPr>
      <w:r>
        <w:t>от 17 сентября 2020 г. N 705</w:t>
      </w:r>
    </w:p>
    <w:p w:rsidR="0088322E" w:rsidRDefault="0088322E">
      <w:pPr>
        <w:pStyle w:val="ConsPlusTitle"/>
        <w:ind w:firstLine="540"/>
        <w:jc w:val="both"/>
      </w:pPr>
    </w:p>
    <w:p w:rsidR="0088322E" w:rsidRDefault="0088322E">
      <w:pPr>
        <w:pStyle w:val="ConsPlusTitle"/>
        <w:jc w:val="center"/>
      </w:pPr>
      <w:r>
        <w:t>О ПОРЯДКЕ ПРЕДОСТАВЛЕНИЯ СУБСИДИЙ СУБЪЕКТАМ МАЛОГО</w:t>
      </w:r>
    </w:p>
    <w:p w:rsidR="0088322E" w:rsidRDefault="0088322E">
      <w:pPr>
        <w:pStyle w:val="ConsPlusTitle"/>
        <w:jc w:val="center"/>
      </w:pPr>
      <w:r>
        <w:t>И СРЕДНЕГО ПРЕДПРИНИМАТЕЛЬСТВА - ПРОИЗВОДИТЕЛЯМ ТОВАРОВ,</w:t>
      </w:r>
    </w:p>
    <w:p w:rsidR="0088322E" w:rsidRDefault="0088322E">
      <w:pPr>
        <w:pStyle w:val="ConsPlusTitle"/>
        <w:jc w:val="center"/>
      </w:pPr>
      <w:r>
        <w:t>РАБОТ, УСЛУГ В ЦЕЛЯХ ВОЗМЕЩЕНИЯ ЧАСТИ ЗАТРАТ НА СОЗДАНИЕ</w:t>
      </w:r>
    </w:p>
    <w:p w:rsidR="0088322E" w:rsidRDefault="0088322E">
      <w:pPr>
        <w:pStyle w:val="ConsPlusTitle"/>
        <w:jc w:val="center"/>
      </w:pPr>
      <w:r>
        <w:t xml:space="preserve">И (ИЛИ) ОБЕСПЕЧЕНИЕ ДЕЯТЕЛЬНОСТИ ГРУПП </w:t>
      </w:r>
      <w:proofErr w:type="gramStart"/>
      <w:r>
        <w:t>ДНЕВНОГО</w:t>
      </w:r>
      <w:proofErr w:type="gramEnd"/>
    </w:p>
    <w:p w:rsidR="0088322E" w:rsidRDefault="0088322E">
      <w:pPr>
        <w:pStyle w:val="ConsPlusTitle"/>
        <w:jc w:val="center"/>
      </w:pPr>
      <w:r>
        <w:t>ВРЕМЯПРЕПРОВОЖДЕНИЯ ДЕТЕЙ ДОШКОЛЬНОГО ВОЗРАСТА</w:t>
      </w:r>
    </w:p>
    <w:p w:rsidR="0088322E" w:rsidRDefault="0088322E">
      <w:pPr>
        <w:pStyle w:val="ConsPlusNormal"/>
        <w:jc w:val="both"/>
      </w:pPr>
    </w:p>
    <w:p w:rsidR="0088322E" w:rsidRDefault="0088322E">
      <w:pPr>
        <w:pStyle w:val="ConsPlusNormal"/>
        <w:ind w:firstLine="540"/>
        <w:jc w:val="both"/>
      </w:pPr>
      <w:r>
        <w:t xml:space="preserve">В целях поддержки и развития малого и среднего предпринимательства на территории города Красноярска, в соответствии со </w:t>
      </w:r>
      <w:hyperlink r:id="rId6" w:history="1">
        <w:r>
          <w:rPr>
            <w:color w:val="0000FF"/>
          </w:rPr>
          <w:t>статьей 78</w:t>
        </w:r>
      </w:hyperlink>
      <w:r>
        <w:t xml:space="preserve"> Бюджетного кодекса Российской Федерации, в рамках реализации Федерального </w:t>
      </w:r>
      <w:hyperlink r:id="rId7" w:history="1">
        <w:r>
          <w:rPr>
            <w:color w:val="0000FF"/>
          </w:rPr>
          <w:t>закона</w:t>
        </w:r>
      </w:hyperlink>
      <w:r>
        <w:t xml:space="preserve"> от 24.07.2007 N 209-ФЗ "О развитии малого и среднего предпринимательства в Российской Федерации", руководствуясь </w:t>
      </w:r>
      <w:hyperlink r:id="rId8" w:history="1">
        <w:r>
          <w:rPr>
            <w:color w:val="0000FF"/>
          </w:rPr>
          <w:t>статьями 41</w:t>
        </w:r>
      </w:hyperlink>
      <w:r>
        <w:t xml:space="preserve">, </w:t>
      </w:r>
      <w:hyperlink r:id="rId9" w:history="1">
        <w:r>
          <w:rPr>
            <w:color w:val="0000FF"/>
          </w:rPr>
          <w:t>58</w:t>
        </w:r>
      </w:hyperlink>
      <w:r>
        <w:t xml:space="preserve">, </w:t>
      </w:r>
      <w:hyperlink r:id="rId10" w:history="1">
        <w:r>
          <w:rPr>
            <w:color w:val="0000FF"/>
          </w:rPr>
          <w:t>59</w:t>
        </w:r>
      </w:hyperlink>
      <w:r>
        <w:t xml:space="preserve"> Устава города Красноярска, постановляю:</w:t>
      </w:r>
    </w:p>
    <w:p w:rsidR="0088322E" w:rsidRDefault="0088322E">
      <w:pPr>
        <w:pStyle w:val="ConsPlusNormal"/>
        <w:spacing w:before="220"/>
        <w:ind w:firstLine="540"/>
        <w:jc w:val="both"/>
      </w:pPr>
      <w:r>
        <w:t xml:space="preserve">1. Утвердить </w:t>
      </w:r>
      <w:hyperlink w:anchor="P29" w:history="1">
        <w:r>
          <w:rPr>
            <w:color w:val="0000FF"/>
          </w:rPr>
          <w:t>Положение</w:t>
        </w:r>
      </w:hyperlink>
      <w:r>
        <w:t xml:space="preserve">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 xml:space="preserve"> согласно приложению.</w:t>
      </w:r>
    </w:p>
    <w:p w:rsidR="0088322E" w:rsidRDefault="0088322E">
      <w:pPr>
        <w:pStyle w:val="ConsPlusNormal"/>
        <w:spacing w:before="220"/>
        <w:ind w:firstLine="540"/>
        <w:jc w:val="both"/>
      </w:pPr>
      <w:r>
        <w:t xml:space="preserve">2. </w:t>
      </w:r>
      <w:proofErr w:type="gramStart"/>
      <w:r>
        <w:t xml:space="preserve">Признать утратившими силу </w:t>
      </w:r>
      <w:hyperlink r:id="rId11" w:history="1">
        <w:r>
          <w:rPr>
            <w:color w:val="0000FF"/>
          </w:rPr>
          <w:t>преамбулу</w:t>
        </w:r>
      </w:hyperlink>
      <w:r>
        <w:t xml:space="preserve">, </w:t>
      </w:r>
      <w:hyperlink r:id="rId12" w:history="1">
        <w:r>
          <w:rPr>
            <w:color w:val="0000FF"/>
          </w:rPr>
          <w:t>пункты 3</w:t>
        </w:r>
      </w:hyperlink>
      <w:r>
        <w:t xml:space="preserve"> - </w:t>
      </w:r>
      <w:hyperlink r:id="rId13" w:history="1">
        <w:r>
          <w:rPr>
            <w:color w:val="0000FF"/>
          </w:rPr>
          <w:t>23</w:t>
        </w:r>
      </w:hyperlink>
      <w:r>
        <w:t xml:space="preserve">, </w:t>
      </w:r>
      <w:hyperlink r:id="rId14" w:history="1">
        <w:r>
          <w:rPr>
            <w:color w:val="0000FF"/>
          </w:rPr>
          <w:t>приложения 1</w:t>
        </w:r>
      </w:hyperlink>
      <w:r>
        <w:t xml:space="preserve">, </w:t>
      </w:r>
      <w:hyperlink r:id="rId15" w:history="1">
        <w:r>
          <w:rPr>
            <w:color w:val="0000FF"/>
          </w:rPr>
          <w:t>2</w:t>
        </w:r>
      </w:hyperlink>
      <w:r>
        <w:t xml:space="preserve">, </w:t>
      </w:r>
      <w:hyperlink r:id="rId16" w:history="1">
        <w:r>
          <w:rPr>
            <w:color w:val="0000FF"/>
          </w:rPr>
          <w:t>4</w:t>
        </w:r>
      </w:hyperlink>
      <w:r>
        <w:t xml:space="preserve">, </w:t>
      </w:r>
      <w:hyperlink r:id="rId17" w:history="1">
        <w:r>
          <w:rPr>
            <w:color w:val="0000FF"/>
          </w:rPr>
          <w:t>5</w:t>
        </w:r>
      </w:hyperlink>
      <w:r>
        <w:t xml:space="preserve"> к Положению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утвержденному Постановлением администрации города от 29.02.2016 N 113.</w:t>
      </w:r>
      <w:proofErr w:type="gramEnd"/>
    </w:p>
    <w:p w:rsidR="0088322E" w:rsidRDefault="0088322E">
      <w:pPr>
        <w:pStyle w:val="ConsPlusNormal"/>
        <w:spacing w:before="220"/>
        <w:ind w:firstLine="540"/>
        <w:jc w:val="both"/>
      </w:pPr>
      <w:r>
        <w:t>3. Настоящее Постановление опубликовать в газете "Городские новости" и разместить на официальном сайте администрации города.</w:t>
      </w:r>
    </w:p>
    <w:p w:rsidR="0088322E" w:rsidRDefault="0088322E">
      <w:pPr>
        <w:pStyle w:val="ConsPlusNormal"/>
        <w:jc w:val="both"/>
      </w:pPr>
    </w:p>
    <w:p w:rsidR="0088322E" w:rsidRDefault="0088322E">
      <w:pPr>
        <w:pStyle w:val="ConsPlusNormal"/>
        <w:jc w:val="right"/>
      </w:pPr>
      <w:r>
        <w:t>Глава города</w:t>
      </w:r>
    </w:p>
    <w:p w:rsidR="0088322E" w:rsidRDefault="0088322E">
      <w:pPr>
        <w:pStyle w:val="ConsPlusNormal"/>
        <w:jc w:val="right"/>
      </w:pPr>
      <w:r>
        <w:t>С.В.ЕРЕМИН</w:t>
      </w: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right"/>
        <w:outlineLvl w:val="0"/>
      </w:pPr>
      <w:r>
        <w:t>Приложение</w:t>
      </w:r>
    </w:p>
    <w:p w:rsidR="0088322E" w:rsidRDefault="0088322E">
      <w:pPr>
        <w:pStyle w:val="ConsPlusNormal"/>
        <w:jc w:val="right"/>
      </w:pPr>
      <w:r>
        <w:t>к Постановлению</w:t>
      </w:r>
    </w:p>
    <w:p w:rsidR="0088322E" w:rsidRDefault="0088322E">
      <w:pPr>
        <w:pStyle w:val="ConsPlusNormal"/>
        <w:jc w:val="right"/>
      </w:pPr>
      <w:r>
        <w:t>администрации города</w:t>
      </w:r>
    </w:p>
    <w:p w:rsidR="0088322E" w:rsidRDefault="0088322E">
      <w:pPr>
        <w:pStyle w:val="ConsPlusNormal"/>
        <w:jc w:val="right"/>
      </w:pPr>
      <w:r>
        <w:t>от 17 сентября 2020 г. N 705</w:t>
      </w:r>
    </w:p>
    <w:p w:rsidR="0088322E" w:rsidRDefault="0088322E">
      <w:pPr>
        <w:pStyle w:val="ConsPlusNormal"/>
        <w:jc w:val="both"/>
      </w:pPr>
    </w:p>
    <w:p w:rsidR="0088322E" w:rsidRDefault="0088322E">
      <w:pPr>
        <w:pStyle w:val="ConsPlusTitle"/>
        <w:jc w:val="center"/>
      </w:pPr>
      <w:bookmarkStart w:id="0" w:name="P29"/>
      <w:bookmarkEnd w:id="0"/>
      <w:r>
        <w:t>ПОЛОЖЕНИЕ</w:t>
      </w:r>
    </w:p>
    <w:p w:rsidR="0088322E" w:rsidRDefault="0088322E">
      <w:pPr>
        <w:pStyle w:val="ConsPlusTitle"/>
        <w:jc w:val="center"/>
      </w:pPr>
      <w:r>
        <w:t>О ПОРЯДКЕ ПРЕДОСТАВЛЕНИЯ СУБСИДИЙ СУБЪЕКТАМ МАЛОГО</w:t>
      </w:r>
    </w:p>
    <w:p w:rsidR="0088322E" w:rsidRDefault="0088322E">
      <w:pPr>
        <w:pStyle w:val="ConsPlusTitle"/>
        <w:jc w:val="center"/>
      </w:pPr>
      <w:r>
        <w:t>И СРЕДНЕГО ПРЕДПРИНИМАТЕЛЬСТВА - ПРОИЗВОДИТЕЛЯМ ТОВАРОВ,</w:t>
      </w:r>
    </w:p>
    <w:p w:rsidR="0088322E" w:rsidRDefault="0088322E">
      <w:pPr>
        <w:pStyle w:val="ConsPlusTitle"/>
        <w:jc w:val="center"/>
      </w:pPr>
      <w:r>
        <w:t>РАБОТ, УСЛУГ В ЦЕЛЯХ ВОЗМЕЩЕНИЯ ЧАСТИ ЗАТРАТ НА СОЗДАНИЕ</w:t>
      </w:r>
    </w:p>
    <w:p w:rsidR="0088322E" w:rsidRDefault="0088322E">
      <w:pPr>
        <w:pStyle w:val="ConsPlusTitle"/>
        <w:jc w:val="center"/>
      </w:pPr>
      <w:r>
        <w:t xml:space="preserve">И (ИЛИ) ОБЕСПЕЧЕНИЕ ДЕЯТЕЛЬНОСТИ ГРУПП </w:t>
      </w:r>
      <w:proofErr w:type="gramStart"/>
      <w:r>
        <w:t>ДНЕВНОГО</w:t>
      </w:r>
      <w:proofErr w:type="gramEnd"/>
    </w:p>
    <w:p w:rsidR="0088322E" w:rsidRDefault="0088322E">
      <w:pPr>
        <w:pStyle w:val="ConsPlusTitle"/>
        <w:jc w:val="center"/>
      </w:pPr>
      <w:r>
        <w:t>ВРЕМЯПРЕПРОВОЖДЕНИЯ ДЕТЕЙ ДОШКОЛЬНОГО ВОЗРАСТА</w:t>
      </w:r>
    </w:p>
    <w:p w:rsidR="0088322E" w:rsidRDefault="0088322E">
      <w:pPr>
        <w:pStyle w:val="ConsPlusNormal"/>
        <w:jc w:val="both"/>
      </w:pPr>
    </w:p>
    <w:p w:rsidR="0088322E" w:rsidRDefault="0088322E">
      <w:pPr>
        <w:pStyle w:val="ConsPlusTitle"/>
        <w:jc w:val="center"/>
        <w:outlineLvl w:val="1"/>
      </w:pPr>
      <w:r>
        <w:t>I. ОБЩИЕ ПОЛОЖЕНИЯ</w:t>
      </w:r>
    </w:p>
    <w:p w:rsidR="0088322E" w:rsidRDefault="0088322E">
      <w:pPr>
        <w:pStyle w:val="ConsPlusNormal"/>
        <w:jc w:val="both"/>
      </w:pPr>
    </w:p>
    <w:p w:rsidR="0088322E" w:rsidRDefault="0088322E">
      <w:pPr>
        <w:pStyle w:val="ConsPlusNormal"/>
        <w:ind w:firstLine="540"/>
        <w:jc w:val="both"/>
      </w:pPr>
      <w:r>
        <w:t xml:space="preserve">1. </w:t>
      </w:r>
      <w:proofErr w:type="gramStart"/>
      <w:r>
        <w:t>Настоящее Положение устанавливает критерии отбора получателей субсидий - субъектов малого и среднего предпринимательства - производителей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(далее - субсидии); размер и виды затрат, подлежащих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w:t>
      </w:r>
      <w:proofErr w:type="gramEnd"/>
      <w:r>
        <w:t xml:space="preserve"> положения об обязательной проверке главным распорядителем бюджетных средств, предоставляющим субсидии, и органами муниципального финансового контроля соблюдения условий, целей и порядка предоставления субсидий их получателями.</w:t>
      </w:r>
    </w:p>
    <w:p w:rsidR="0088322E" w:rsidRDefault="0088322E">
      <w:pPr>
        <w:pStyle w:val="ConsPlusNormal"/>
        <w:spacing w:before="220"/>
        <w:ind w:firstLine="540"/>
        <w:jc w:val="both"/>
      </w:pPr>
      <w:r>
        <w:t xml:space="preserve">2. </w:t>
      </w:r>
      <w:proofErr w:type="gramStart"/>
      <w:r>
        <w:t>Предоставление субсидий является видом финансовой поддержки субъектов малого и среднего предпринимательства - производителей товаров, работ, услуг, которое осуществляется в целях развития и обеспечения конкурентоспособности субъектов малого и среднего предпринимательства - частных детских дошкольных организаций, осуществляющих деятельность по присмотру и уходу за детьми дошкольного возраста,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 Губернатора Красноярского</w:t>
      </w:r>
      <w:proofErr w:type="gramEnd"/>
      <w:r>
        <w:t xml:space="preserve"> </w:t>
      </w:r>
      <w:proofErr w:type="gramStart"/>
      <w:r>
        <w:t xml:space="preserve">края - председателем Правительства Красноярского края от 11.12.2018, федерального проекта "Акселерация субъектов малого и среднего предпринимательства", утвержденного приложением 3 к протоколу заседания проектного комитета по национальному </w:t>
      </w:r>
      <w:hyperlink r:id="rId18" w:history="1">
        <w:r>
          <w:rPr>
            <w:color w:val="0000FF"/>
          </w:rPr>
          <w:t>проекту</w:t>
        </w:r>
      </w:hyperlink>
      <w:r>
        <w:t xml:space="preserve"> "Малое и среднее предпринимательство и поддержка индивидуальной предпринимательской инициативы" от 11.12.2018 N 4, входящего в состав национального </w:t>
      </w:r>
      <w:hyperlink r:id="rId19" w:history="1">
        <w:r>
          <w:rPr>
            <w:color w:val="0000FF"/>
          </w:rPr>
          <w:t>проекта</w:t>
        </w:r>
      </w:hyperlink>
      <w:r>
        <w:t xml:space="preserve"> "Малое и среднее предпринимательство и поддержка индивидуальной предпринимательской инициативы", утвержденного президиумом Совета при Президенте Российской Федерации</w:t>
      </w:r>
      <w:proofErr w:type="gramEnd"/>
      <w:r>
        <w:t xml:space="preserve"> по стратегическому развитию и национальным проектам (протокол от 24.12.2018 N 16), вне целевых статей бюджетной классификации, относящихся к национальным проектам.</w:t>
      </w:r>
    </w:p>
    <w:p w:rsidR="0088322E" w:rsidRDefault="0088322E">
      <w:pPr>
        <w:pStyle w:val="ConsPlusNormal"/>
        <w:spacing w:before="220"/>
        <w:ind w:firstLine="540"/>
        <w:jc w:val="both"/>
      </w:pPr>
      <w:r>
        <w:t>3. В настоящем Положении используются следующие понятия:</w:t>
      </w:r>
    </w:p>
    <w:p w:rsidR="0088322E" w:rsidRDefault="0088322E">
      <w:pPr>
        <w:pStyle w:val="ConsPlusNormal"/>
        <w:spacing w:before="220"/>
        <w:ind w:firstLine="540"/>
        <w:jc w:val="both"/>
      </w:pPr>
      <w:r>
        <w:t xml:space="preserve">1) субъекты малого и среднего предпринимательства понимаются в том значении, в котором они используются в Федеральном </w:t>
      </w:r>
      <w:hyperlink r:id="rId20" w:history="1">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N 209-ФЗ);</w:t>
      </w:r>
    </w:p>
    <w:p w:rsidR="0088322E" w:rsidRDefault="0088322E">
      <w:pPr>
        <w:pStyle w:val="ConsPlusNormal"/>
        <w:spacing w:before="220"/>
        <w:ind w:firstLine="540"/>
        <w:jc w:val="both"/>
      </w:pPr>
      <w:r>
        <w:t>2) заявитель - субъект малого и среднего предпринимательства, подавший пакет документов на предоставление субсидии;</w:t>
      </w:r>
    </w:p>
    <w:p w:rsidR="0088322E" w:rsidRDefault="0088322E">
      <w:pPr>
        <w:pStyle w:val="ConsPlusNormal"/>
        <w:spacing w:before="220"/>
        <w:ind w:firstLine="540"/>
        <w:jc w:val="both"/>
      </w:pPr>
      <w:r>
        <w:t>3) получатель субсидии - субъект малого и среднего предпринимательства, с которым заключен договор о предоставлении субсидии;</w:t>
      </w:r>
    </w:p>
    <w:p w:rsidR="0088322E" w:rsidRDefault="0088322E">
      <w:pPr>
        <w:pStyle w:val="ConsPlusNormal"/>
        <w:spacing w:before="220"/>
        <w:ind w:firstLine="540"/>
        <w:jc w:val="both"/>
      </w:pPr>
      <w:r>
        <w:t>4) уполномоченный орган - департамент экономической политики и инвестиционного развития администрации города Красноярска;</w:t>
      </w:r>
    </w:p>
    <w:p w:rsidR="0088322E" w:rsidRDefault="0088322E">
      <w:pPr>
        <w:pStyle w:val="ConsPlusNormal"/>
        <w:spacing w:before="220"/>
        <w:ind w:firstLine="540"/>
        <w:jc w:val="both"/>
      </w:pPr>
      <w:r>
        <w:t xml:space="preserve">5) конкурс - организуемый уполномоченным органом отбор документов заявителей для предоставления субсидий в целях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 xml:space="preserve"> на условиях и в </w:t>
      </w:r>
      <w:hyperlink w:anchor="P244" w:history="1">
        <w:r>
          <w:rPr>
            <w:color w:val="0000FF"/>
          </w:rPr>
          <w:t>порядке</w:t>
        </w:r>
      </w:hyperlink>
      <w:r>
        <w:t xml:space="preserve"> согласно приложению 1 к настоящему Положению;</w:t>
      </w:r>
    </w:p>
    <w:p w:rsidR="0088322E" w:rsidRDefault="0088322E">
      <w:pPr>
        <w:pStyle w:val="ConsPlusNormal"/>
        <w:spacing w:before="220"/>
        <w:ind w:firstLine="540"/>
        <w:jc w:val="both"/>
      </w:pPr>
      <w:r>
        <w:t xml:space="preserve">6) пакет документов - </w:t>
      </w:r>
      <w:hyperlink w:anchor="P850" w:history="1">
        <w:r>
          <w:rPr>
            <w:color w:val="0000FF"/>
          </w:rPr>
          <w:t>заявка</w:t>
        </w:r>
      </w:hyperlink>
      <w:r>
        <w:t xml:space="preserve"> на предоставление субсидии по форме, установленной приложением 2 к настоящему Положению, с приложением документов, указанных в </w:t>
      </w:r>
      <w:hyperlink w:anchor="P113" w:history="1">
        <w:r>
          <w:rPr>
            <w:color w:val="0000FF"/>
          </w:rPr>
          <w:t>пункте 15</w:t>
        </w:r>
      </w:hyperlink>
      <w:r>
        <w:t xml:space="preserve"> настоящего Положения;</w:t>
      </w:r>
    </w:p>
    <w:p w:rsidR="0088322E" w:rsidRDefault="0088322E">
      <w:pPr>
        <w:pStyle w:val="ConsPlusNormal"/>
        <w:spacing w:before="220"/>
        <w:ind w:firstLine="540"/>
        <w:jc w:val="both"/>
      </w:pPr>
      <w:r>
        <w:t xml:space="preserve">7) планово-контролируемые показатели - показатели, необходимые для достижения результата предоставления субсидии, значения которых устанавливаются в договоре о предоставлении субсидии и соответствуют значениям, указанным в </w:t>
      </w:r>
      <w:hyperlink w:anchor="P850" w:history="1">
        <w:r>
          <w:rPr>
            <w:color w:val="0000FF"/>
          </w:rPr>
          <w:t>заявке</w:t>
        </w:r>
      </w:hyperlink>
      <w:r>
        <w:t xml:space="preserve"> на предоставление </w:t>
      </w:r>
      <w:r>
        <w:lastRenderedPageBreak/>
        <w:t>субсидии по форме, установленной приложением 2 к настоящему Положению;</w:t>
      </w:r>
    </w:p>
    <w:p w:rsidR="0088322E" w:rsidRDefault="0088322E">
      <w:pPr>
        <w:pStyle w:val="ConsPlusNormal"/>
        <w:spacing w:before="220"/>
        <w:ind w:firstLine="540"/>
        <w:jc w:val="both"/>
      </w:pPr>
      <w:r>
        <w:t>8) аналогичная поддержка - государственная и (или) муниципальная поддержка, оказанная в отношении одного и того же заявителя на возмещение (финансовое обеспечение) одних и тех же затрат (части затрат), совпадающая по форме, виду, срокам;</w:t>
      </w:r>
    </w:p>
    <w:p w:rsidR="0088322E" w:rsidRDefault="0088322E">
      <w:pPr>
        <w:pStyle w:val="ConsPlusNormal"/>
        <w:spacing w:before="220"/>
        <w:ind w:firstLine="540"/>
        <w:jc w:val="both"/>
      </w:pPr>
      <w:proofErr w:type="gramStart"/>
      <w:r>
        <w:t>9) арендный платеж - плата за пользование помещением, зданием, строением, сооружением, включая сопутствующие услуги (холодное и горячее водоснабжение; водоотведение; теплоснабжение; электроснабжение; вывоз мусора (твердых коммунальных отходов); охрану; обслуживание пожарной сигнализации; ремонт и техническое обслуживание общего имущества здания; уборку мест общего пользования и территории вокруг здания; обслуживание и ремонт сантехнических приборов в здании;</w:t>
      </w:r>
      <w:proofErr w:type="gramEnd"/>
      <w:r>
        <w:t xml:space="preserve"> обслуживание и ремонт электроустановок в здании; телефонию; Интернет), которые арендодатель предусмотрел в составе арендной платы по договору аренды помещения, здания, строения, сооружения;</w:t>
      </w:r>
    </w:p>
    <w:p w:rsidR="0088322E" w:rsidRDefault="0088322E">
      <w:pPr>
        <w:pStyle w:val="ConsPlusNormal"/>
        <w:spacing w:before="220"/>
        <w:ind w:firstLine="540"/>
        <w:jc w:val="both"/>
      </w:pPr>
      <w:proofErr w:type="gramStart"/>
      <w:r>
        <w:t>10) малые архитектурные формы - карусели, качалки на пружине, качели, качели балансирующие, теневые навесы, игровые элементы, горки, детские игровые комплексы, домики, песочницы, ограждения;</w:t>
      </w:r>
      <w:proofErr w:type="gramEnd"/>
    </w:p>
    <w:p w:rsidR="0088322E" w:rsidRDefault="0088322E">
      <w:pPr>
        <w:pStyle w:val="ConsPlusNormal"/>
        <w:spacing w:before="220"/>
        <w:ind w:firstLine="540"/>
        <w:jc w:val="both"/>
      </w:pPr>
      <w:r>
        <w:t>11) 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имеет право осуществлять банковские операции;</w:t>
      </w:r>
    </w:p>
    <w:p w:rsidR="0088322E" w:rsidRDefault="0088322E">
      <w:pPr>
        <w:pStyle w:val="ConsPlusNormal"/>
        <w:spacing w:before="220"/>
        <w:ind w:firstLine="540"/>
        <w:jc w:val="both"/>
      </w:pPr>
      <w:r>
        <w:t xml:space="preserve">12) главный распорядитель бюджетных средств (далее - главный распорядитель) - распорядитель бюджетных средств, направляемых на возмещение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spacing w:before="220"/>
        <w:ind w:firstLine="540"/>
        <w:jc w:val="both"/>
      </w:pPr>
      <w:r>
        <w:t>4. Главным распорядителем является администрация города Красноярска.</w:t>
      </w:r>
    </w:p>
    <w:p w:rsidR="0088322E" w:rsidRDefault="0088322E">
      <w:pPr>
        <w:pStyle w:val="ConsPlusNormal"/>
        <w:spacing w:before="220"/>
        <w:ind w:firstLine="540"/>
        <w:jc w:val="both"/>
      </w:pPr>
      <w:r>
        <w:t>5. Субсидии предоставляются в пределах средств, предусмотренных на эти цели в бюджете города на соответствующий финансовый год, на основании решения Красноярского городского Совета депутатов о бюджете города, правового акта города о предоставлении субсидий, договоров, заключенных с получателями субсидий.</w:t>
      </w:r>
    </w:p>
    <w:p w:rsidR="0088322E" w:rsidRDefault="0088322E">
      <w:pPr>
        <w:pStyle w:val="ConsPlusNormal"/>
        <w:spacing w:before="220"/>
        <w:ind w:firstLine="540"/>
        <w:jc w:val="both"/>
      </w:pPr>
      <w:r>
        <w:t xml:space="preserve">6. Субсидии предоставляются по итогам проведения конкурса на основании решения конкурсной комиссии в соответствии с </w:t>
      </w:r>
      <w:hyperlink w:anchor="P244" w:history="1">
        <w:r>
          <w:rPr>
            <w:color w:val="0000FF"/>
          </w:rPr>
          <w:t>приложением 1</w:t>
        </w:r>
      </w:hyperlink>
      <w:r>
        <w:t xml:space="preserve"> к настоящему Положению.</w:t>
      </w:r>
    </w:p>
    <w:p w:rsidR="0088322E" w:rsidRDefault="0088322E">
      <w:pPr>
        <w:pStyle w:val="ConsPlusNormal"/>
        <w:spacing w:before="220"/>
        <w:ind w:firstLine="540"/>
        <w:jc w:val="both"/>
      </w:pPr>
      <w:r>
        <w:t>7. Прием пакетов документов, оформление правового акта администрации города о предоставлении субсидий и заключение договоров от имени главного распорядителя осуществляет уполномоченный орган.</w:t>
      </w:r>
    </w:p>
    <w:p w:rsidR="0088322E" w:rsidRDefault="0088322E">
      <w:pPr>
        <w:pStyle w:val="ConsPlusNormal"/>
        <w:spacing w:before="220"/>
        <w:ind w:firstLine="540"/>
        <w:jc w:val="both"/>
      </w:pPr>
      <w:bookmarkStart w:id="1" w:name="P57"/>
      <w:bookmarkEnd w:id="1"/>
      <w:r>
        <w:t>8. Субсидии предоставляются заявителям, которые соответствуют следующим критериям:</w:t>
      </w:r>
    </w:p>
    <w:p w:rsidR="0088322E" w:rsidRDefault="0088322E">
      <w:pPr>
        <w:pStyle w:val="ConsPlusNormal"/>
        <w:spacing w:before="220"/>
        <w:ind w:firstLine="540"/>
        <w:jc w:val="both"/>
      </w:pPr>
      <w:proofErr w:type="gramStart"/>
      <w:r>
        <w:t>1) состоят на учете в налоговых органах города Красноярска, а также зарегистрированы в качестве страхователя в территориальном органе Пенсионного фонда Российской Федерации, в исполнительном органе Фонда социального страхования Российской Федерации и состоят в Едином реестре субъектов малого и среднего предпринимательства;</w:t>
      </w:r>
      <w:proofErr w:type="gramEnd"/>
    </w:p>
    <w:p w:rsidR="0088322E" w:rsidRDefault="0088322E">
      <w:pPr>
        <w:pStyle w:val="ConsPlusNormal"/>
        <w:spacing w:before="220"/>
        <w:ind w:firstLine="540"/>
        <w:jc w:val="both"/>
      </w:pPr>
      <w:r>
        <w:t>2) фактически осуществляют финансово-хозяйственную деятельность на территории города Красноярска;</w:t>
      </w:r>
    </w:p>
    <w:p w:rsidR="0088322E" w:rsidRDefault="0088322E">
      <w:pPr>
        <w:pStyle w:val="ConsPlusNormal"/>
        <w:spacing w:before="220"/>
        <w:ind w:firstLine="540"/>
        <w:jc w:val="both"/>
      </w:pPr>
      <w:bookmarkStart w:id="2" w:name="P60"/>
      <w:bookmarkEnd w:id="2"/>
      <w:proofErr w:type="gramStart"/>
      <w:r>
        <w:t xml:space="preserve">3) занимаются социально значимыми видами деятельности, а именно созданием и (или) обеспечением деятельности групп дневного времяпрепровождения детей дошкольного возраста, и имеют в выписке из Единого государственного реестра юридических лиц или выписке из Единого государственного реестра индивидуальных предпринимателей код видов экономической </w:t>
      </w:r>
      <w:r>
        <w:lastRenderedPageBreak/>
        <w:t>деятельности 88.91 "Предоставление услуг по дневному уходу за детьми" в качестве основного вида деятельности (далее - частный детский сад);</w:t>
      </w:r>
      <w:proofErr w:type="gramEnd"/>
    </w:p>
    <w:p w:rsidR="0088322E" w:rsidRDefault="0088322E">
      <w:pPr>
        <w:pStyle w:val="ConsPlusNormal"/>
        <w:spacing w:before="220"/>
        <w:ind w:firstLine="540"/>
        <w:jc w:val="both"/>
      </w:pPr>
      <w:bookmarkStart w:id="3" w:name="P61"/>
      <w:bookmarkEnd w:id="3"/>
      <w:proofErr w:type="gramStart"/>
      <w:r>
        <w:t xml:space="preserve">4) имеют наемных работников, среднемесячная заработная плата которых за последний квартал, предшествующий дате подачи пакета документов, составляет в расчете на одного работника не менее величины минимального размера оплаты труда, установленного Федеральным </w:t>
      </w:r>
      <w:hyperlink r:id="rId21" w:history="1">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roofErr w:type="gramEnd"/>
    </w:p>
    <w:p w:rsidR="0088322E" w:rsidRDefault="0088322E">
      <w:pPr>
        <w:pStyle w:val="ConsPlusNormal"/>
        <w:spacing w:before="220"/>
        <w:ind w:firstLine="540"/>
        <w:jc w:val="both"/>
      </w:pPr>
      <w:r>
        <w:t xml:space="preserve">Показатель рассчитывается согласно данным, отраженным в расчете по страховым взносам за последний отчетный период, и действующему в этом отчетном периоде штатному расписанию. </w:t>
      </w:r>
      <w:proofErr w:type="gramStart"/>
      <w:r>
        <w:t>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количеству штатных единиц, работающих у заявителя согласно штатному расписанию, за последние три месяца отчетного периода;</w:t>
      </w:r>
      <w:proofErr w:type="gramEnd"/>
    </w:p>
    <w:p w:rsidR="0088322E" w:rsidRDefault="0088322E">
      <w:pPr>
        <w:pStyle w:val="ConsPlusNormal"/>
        <w:spacing w:before="220"/>
        <w:ind w:firstLine="540"/>
        <w:jc w:val="both"/>
      </w:pPr>
      <w:r>
        <w:t xml:space="preserve">5) осуществляют деятельность по созданию и (или) обеспечению </w:t>
      </w:r>
      <w:proofErr w:type="gramStart"/>
      <w:r>
        <w:t>деятельности групп дневного времяпрепровождения детей дошкольного возраста</w:t>
      </w:r>
      <w:proofErr w:type="gramEnd"/>
      <w:r>
        <w:t xml:space="preserve"> в нежилых помещениях, зданиях, строениях, сооружениях;</w:t>
      </w:r>
    </w:p>
    <w:p w:rsidR="0088322E" w:rsidRDefault="0088322E">
      <w:pPr>
        <w:pStyle w:val="ConsPlusNormal"/>
        <w:spacing w:before="220"/>
        <w:ind w:firstLine="540"/>
        <w:jc w:val="both"/>
      </w:pPr>
      <w:r>
        <w:t xml:space="preserve">6) у заявителей заключены договоры (за исключением договоров аренды помещений, зданий, строений, сооружений), подтверждающие затраты, указанные в </w:t>
      </w:r>
      <w:hyperlink w:anchor="P94" w:history="1">
        <w:r>
          <w:rPr>
            <w:color w:val="0000FF"/>
          </w:rPr>
          <w:t>пункте 14</w:t>
        </w:r>
      </w:hyperlink>
      <w:r>
        <w:t xml:space="preserve"> настоящего Положения, не с физическими лицами, не зарегистрированными в качестве индивидуальных предпринимателей;</w:t>
      </w:r>
    </w:p>
    <w:p w:rsidR="0088322E" w:rsidRDefault="0088322E">
      <w:pPr>
        <w:pStyle w:val="ConsPlusNormal"/>
        <w:spacing w:before="220"/>
        <w:ind w:firstLine="540"/>
        <w:jc w:val="both"/>
      </w:pPr>
      <w:r>
        <w:t>7) в отношении заявителей в текущем финансовом году не было принято решение об оказании аналогичной услуги (поддержки) или сроки ее оказания истекли;</w:t>
      </w:r>
    </w:p>
    <w:p w:rsidR="0088322E" w:rsidRDefault="0088322E">
      <w:pPr>
        <w:pStyle w:val="ConsPlusNormal"/>
        <w:spacing w:before="220"/>
        <w:ind w:firstLine="540"/>
        <w:jc w:val="both"/>
      </w:pPr>
      <w:r>
        <w:t xml:space="preserve">8) не имеют заключенных с муниципальными дошкольными образовательными организациями договоров (контрактов) на оказание услуг по присмотру и уходу за детьми дошкольного возраста в нежилых помещениях, зданиях, строениях, сооружениях, по которым в пакете документов представлены к возмещению за счет субсидии затраты, указанные в </w:t>
      </w:r>
      <w:hyperlink w:anchor="P94" w:history="1">
        <w:r>
          <w:rPr>
            <w:color w:val="0000FF"/>
          </w:rPr>
          <w:t>пункте 14</w:t>
        </w:r>
      </w:hyperlink>
      <w:r>
        <w:t xml:space="preserve"> настоящего Положения;</w:t>
      </w:r>
    </w:p>
    <w:p w:rsidR="0088322E" w:rsidRDefault="0088322E">
      <w:pPr>
        <w:pStyle w:val="ConsPlusNormal"/>
        <w:spacing w:before="220"/>
        <w:ind w:firstLine="540"/>
        <w:jc w:val="both"/>
      </w:pPr>
      <w:proofErr w:type="gramStart"/>
      <w:r>
        <w:t>9) не имеют нарушений сроков возврата основного долга и начисленных процентов по кредиту в соответствии с условиями кредитного договора свыше 60 календарных дней (при возмещении части затрат по уплате процентов по кредитам, выданным на приобретение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w:t>
      </w:r>
      <w:proofErr w:type="gramEnd"/>
    </w:p>
    <w:p w:rsidR="0088322E" w:rsidRDefault="0088322E">
      <w:pPr>
        <w:pStyle w:val="ConsPlusNormal"/>
        <w:spacing w:before="220"/>
        <w:ind w:firstLine="540"/>
        <w:jc w:val="both"/>
      </w:pPr>
      <w:r>
        <w:t>10) соответствуют на первое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предоставления субсидии), следующим требованиям:</w:t>
      </w:r>
    </w:p>
    <w:p w:rsidR="0088322E" w:rsidRDefault="0088322E">
      <w:pPr>
        <w:pStyle w:val="ConsPlusNormal"/>
        <w:spacing w:before="220"/>
        <w:ind w:firstLine="540"/>
        <w:jc w:val="both"/>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322E" w:rsidRDefault="0088322E">
      <w:pPr>
        <w:pStyle w:val="ConsPlusNormal"/>
        <w:spacing w:before="220"/>
        <w:ind w:firstLine="540"/>
        <w:jc w:val="both"/>
      </w:pPr>
      <w:r>
        <w:t xml:space="preserve">отсутствует просроченная задолженность по возврату в бюджет города Красноярска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бюджетом города Красноярска;</w:t>
      </w:r>
    </w:p>
    <w:p w:rsidR="0088322E" w:rsidRDefault="0088322E">
      <w:pPr>
        <w:pStyle w:val="ConsPlusNormal"/>
        <w:spacing w:before="220"/>
        <w:ind w:firstLine="540"/>
        <w:jc w:val="both"/>
      </w:pPr>
      <w:r>
        <w:t xml:space="preserve">не находятся в процессе реорганизации,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 для юридических лиц; не прекращают деятельность </w:t>
      </w:r>
      <w:r>
        <w:lastRenderedPageBreak/>
        <w:t>в качестве индивидуального предпринимателя - для индивидуальных предпринимателей;</w:t>
      </w:r>
    </w:p>
    <w:p w:rsidR="0088322E" w:rsidRDefault="0088322E">
      <w:pPr>
        <w:pStyle w:val="ConsPlusNormal"/>
        <w:spacing w:before="220"/>
        <w:ind w:firstLine="540"/>
        <w:jc w:val="both"/>
      </w:pPr>
      <w:proofErr w:type="gramStart"/>
      <w:r>
        <w:t>не являются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t xml:space="preserve"> юридических лиц, в совокупности превышает 50 процентов;</w:t>
      </w:r>
    </w:p>
    <w:p w:rsidR="0088322E" w:rsidRDefault="0088322E">
      <w:pPr>
        <w:pStyle w:val="ConsPlusNormal"/>
        <w:spacing w:before="220"/>
        <w:ind w:firstLine="540"/>
        <w:jc w:val="both"/>
      </w:pPr>
      <w:r>
        <w:t xml:space="preserve">не получают средства из бюджета города Красноярска в соответствии с иными муниципальными правовыми актами, иными основаниями в целях возмещения (финансового обеспечения) одних и тех же затрат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spacing w:before="220"/>
        <w:ind w:firstLine="540"/>
        <w:jc w:val="both"/>
      </w:pPr>
      <w:r>
        <w:t xml:space="preserve">9. В соответствии с </w:t>
      </w:r>
      <w:hyperlink r:id="rId22" w:history="1">
        <w:r>
          <w:rPr>
            <w:color w:val="0000FF"/>
          </w:rPr>
          <w:t>частями 3</w:t>
        </w:r>
      </w:hyperlink>
      <w:r>
        <w:t xml:space="preserve">, </w:t>
      </w:r>
      <w:hyperlink r:id="rId23" w:history="1">
        <w:r>
          <w:rPr>
            <w:color w:val="0000FF"/>
          </w:rPr>
          <w:t>4 статьи 14</w:t>
        </w:r>
      </w:hyperlink>
      <w:r>
        <w:t xml:space="preserve"> Федерального закона N 209-ФЗ субсидия не может предоставляться в отношении заявителей:</w:t>
      </w:r>
    </w:p>
    <w:p w:rsidR="0088322E" w:rsidRDefault="0088322E">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8322E" w:rsidRDefault="0088322E">
      <w:pPr>
        <w:pStyle w:val="ConsPlusNormal"/>
        <w:spacing w:before="220"/>
        <w:ind w:firstLine="540"/>
        <w:jc w:val="both"/>
      </w:pPr>
      <w:r>
        <w:t>2) являющихся участниками соглашений о разделе продукции;</w:t>
      </w:r>
    </w:p>
    <w:p w:rsidR="0088322E" w:rsidRDefault="0088322E">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88322E" w:rsidRDefault="0088322E">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8322E" w:rsidRDefault="0088322E">
      <w:pPr>
        <w:pStyle w:val="ConsPlusNormal"/>
        <w:spacing w:before="220"/>
        <w:ind w:firstLine="540"/>
        <w:jc w:val="both"/>
      </w:pPr>
      <w: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88322E" w:rsidRDefault="0088322E">
      <w:pPr>
        <w:pStyle w:val="ConsPlusNormal"/>
        <w:jc w:val="both"/>
      </w:pPr>
    </w:p>
    <w:p w:rsidR="0088322E" w:rsidRDefault="0088322E">
      <w:pPr>
        <w:pStyle w:val="ConsPlusTitle"/>
        <w:jc w:val="center"/>
        <w:outlineLvl w:val="1"/>
      </w:pPr>
      <w:r>
        <w:t>II. УСЛОВИЯ И ПОРЯДОК ПРЕДОСТАВЛЕНИЯ СУБСИДИЙ</w:t>
      </w:r>
    </w:p>
    <w:p w:rsidR="0088322E" w:rsidRDefault="0088322E">
      <w:pPr>
        <w:pStyle w:val="ConsPlusNormal"/>
        <w:jc w:val="both"/>
      </w:pPr>
    </w:p>
    <w:p w:rsidR="0088322E" w:rsidRDefault="0088322E">
      <w:pPr>
        <w:pStyle w:val="ConsPlusNormal"/>
        <w:ind w:firstLine="540"/>
        <w:jc w:val="both"/>
      </w:pPr>
      <w:bookmarkStart w:id="4" w:name="P83"/>
      <w:bookmarkEnd w:id="4"/>
      <w:r>
        <w:t xml:space="preserve">10. </w:t>
      </w:r>
      <w:proofErr w:type="gramStart"/>
      <w:r>
        <w:t xml:space="preserve">Субсидии предоставляются в размере 50 процентов от произведенных заявителем затрат, связанных с созданием и (или) обеспечением деятельности групп дневного времяпрепровождения детей дошкольного возраста, указанных в </w:t>
      </w:r>
      <w:hyperlink w:anchor="P94" w:history="1">
        <w:r>
          <w:rPr>
            <w:color w:val="0000FF"/>
          </w:rPr>
          <w:t>пункте 14</w:t>
        </w:r>
      </w:hyperlink>
      <w:r>
        <w:t xml:space="preserve"> настоящего Положения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но не более 1000,00 тыс. рублей в год одному получателю</w:t>
      </w:r>
      <w:proofErr w:type="gramEnd"/>
      <w:r>
        <w:t xml:space="preserve"> субсидии, и определяется по следующей формуле:</w:t>
      </w:r>
    </w:p>
    <w:p w:rsidR="0088322E" w:rsidRDefault="0088322E">
      <w:pPr>
        <w:pStyle w:val="ConsPlusNormal"/>
        <w:jc w:val="both"/>
      </w:pPr>
    </w:p>
    <w:p w:rsidR="0088322E" w:rsidRDefault="0088322E">
      <w:pPr>
        <w:pStyle w:val="ConsPlusNormal"/>
        <w:jc w:val="center"/>
      </w:pPr>
      <w:r w:rsidRPr="00EF648F">
        <w:rPr>
          <w:position w:val="-12"/>
        </w:rPr>
        <w:pict>
          <v:shape id="_x0000_i1025" style="width:207.75pt;height:24pt" coordsize="" o:spt="100" adj="0,,0" path="" filled="f" stroked="f">
            <v:stroke joinstyle="miter"/>
            <v:imagedata r:id="rId24" o:title="base_23675_252905_32768"/>
            <v:formulas/>
            <v:path o:connecttype="segments"/>
          </v:shape>
        </w:pict>
      </w:r>
    </w:p>
    <w:p w:rsidR="0088322E" w:rsidRDefault="0088322E">
      <w:pPr>
        <w:pStyle w:val="ConsPlusNormal"/>
        <w:jc w:val="both"/>
      </w:pPr>
    </w:p>
    <w:p w:rsidR="0088322E" w:rsidRDefault="0088322E">
      <w:pPr>
        <w:pStyle w:val="ConsPlusNormal"/>
        <w:ind w:firstLine="540"/>
        <w:jc w:val="both"/>
      </w:pPr>
      <w:r>
        <w:t>где:</w:t>
      </w:r>
    </w:p>
    <w:p w:rsidR="0088322E" w:rsidRDefault="0088322E">
      <w:pPr>
        <w:pStyle w:val="ConsPlusNormal"/>
        <w:spacing w:before="220"/>
        <w:ind w:firstLine="540"/>
        <w:jc w:val="both"/>
      </w:pPr>
      <w:r>
        <w:t>S - размер субсидии;</w:t>
      </w:r>
    </w:p>
    <w:p w:rsidR="0088322E" w:rsidRDefault="0088322E">
      <w:pPr>
        <w:pStyle w:val="ConsPlusNormal"/>
        <w:spacing w:before="220"/>
        <w:ind w:firstLine="540"/>
        <w:jc w:val="both"/>
      </w:pPr>
      <w:r>
        <w:t xml:space="preserve">N - вид затрат, фактически произведенный заявителем и подлежащий возмещению за счет субсидии в соответствии </w:t>
      </w:r>
      <w:hyperlink w:anchor="P94" w:history="1">
        <w:r>
          <w:rPr>
            <w:color w:val="0000FF"/>
          </w:rPr>
          <w:t>пунктом 14</w:t>
        </w:r>
      </w:hyperlink>
      <w:r>
        <w:t xml:space="preserve"> настоящего Положения;</w:t>
      </w:r>
    </w:p>
    <w:p w:rsidR="0088322E" w:rsidRDefault="0088322E">
      <w:pPr>
        <w:pStyle w:val="ConsPlusNormal"/>
        <w:spacing w:before="220"/>
        <w:ind w:firstLine="540"/>
        <w:jc w:val="both"/>
      </w:pPr>
      <w:r>
        <w:t xml:space="preserve">n - количество видов затрат, установленных </w:t>
      </w:r>
      <w:hyperlink w:anchor="P94" w:history="1">
        <w:r>
          <w:rPr>
            <w:color w:val="0000FF"/>
          </w:rPr>
          <w:t>пунктом 14</w:t>
        </w:r>
      </w:hyperlink>
      <w:r>
        <w:t xml:space="preserve"> настоящего Положения, включенных заявителем в пакет документов.</w:t>
      </w:r>
    </w:p>
    <w:p w:rsidR="0088322E" w:rsidRDefault="0088322E">
      <w:pPr>
        <w:pStyle w:val="ConsPlusNormal"/>
        <w:spacing w:before="220"/>
        <w:ind w:firstLine="540"/>
        <w:jc w:val="both"/>
      </w:pPr>
      <w:bookmarkStart w:id="5" w:name="P91"/>
      <w:bookmarkEnd w:id="5"/>
      <w:r>
        <w:lastRenderedPageBreak/>
        <w:t xml:space="preserve">11. </w:t>
      </w:r>
      <w:proofErr w:type="gramStart"/>
      <w:r>
        <w:t xml:space="preserve">Затраты, связанные с созданием и (или) обеспечением деятельности групп дневного времяпрепровождения детей дошкольного возраста, указанные в </w:t>
      </w:r>
      <w:hyperlink w:anchor="P94" w:history="1">
        <w:r>
          <w:rPr>
            <w:color w:val="0000FF"/>
          </w:rPr>
          <w:t>пункте 14</w:t>
        </w:r>
      </w:hyperlink>
      <w:r>
        <w:t xml:space="preserve"> настоящего Положения, произведенные заявителем с октября года, предшествующего году подачи заявки на предоставление субсидии, и по сентябрь (включительно) года подачи заявки на предоставление субсидии, подлежат возмещению за счет субсидии в текущем финансовом году.</w:t>
      </w:r>
      <w:proofErr w:type="gramEnd"/>
    </w:p>
    <w:p w:rsidR="0088322E" w:rsidRDefault="0088322E">
      <w:pPr>
        <w:pStyle w:val="ConsPlusNormal"/>
        <w:spacing w:before="220"/>
        <w:ind w:firstLine="540"/>
        <w:jc w:val="both"/>
      </w:pPr>
      <w:bookmarkStart w:id="6" w:name="P92"/>
      <w:bookmarkEnd w:id="6"/>
      <w:r>
        <w:t xml:space="preserve">12. </w:t>
      </w:r>
      <w:proofErr w:type="gramStart"/>
      <w:r>
        <w:t xml:space="preserve">Не подлежат возмещению за счет субсидии затраты, связанные с созданием и (или) обеспечением деятельности групп дневного времяпрепровождения детей дошкольного возраста, указанные в </w:t>
      </w:r>
      <w:hyperlink w:anchor="P94" w:history="1">
        <w:r>
          <w:rPr>
            <w:color w:val="0000FF"/>
          </w:rPr>
          <w:t>пункте 14</w:t>
        </w:r>
      </w:hyperlink>
      <w:r>
        <w:t xml:space="preserve"> настоящего Положения, образовавшиеся у заявителя в период до 1 октября предшествующего финансового года и уплаченные в октябре - декабре предшествующего финансового года и (или) в текущем финансовом году.</w:t>
      </w:r>
      <w:proofErr w:type="gramEnd"/>
    </w:p>
    <w:p w:rsidR="0088322E" w:rsidRDefault="0088322E">
      <w:pPr>
        <w:pStyle w:val="ConsPlusNormal"/>
        <w:spacing w:before="220"/>
        <w:ind w:firstLine="540"/>
        <w:jc w:val="both"/>
      </w:pPr>
      <w:r>
        <w:t xml:space="preserve">13. Субсидии предоставляются администрацией города на основании пакетов документов, поданных заявителями. Конкурсные документации от заявителей принимаются в текущем финансовом году в сроки, установленные в извещении о проведении конкурса на условиях и в порядке согласно </w:t>
      </w:r>
      <w:hyperlink w:anchor="P244" w:history="1">
        <w:r>
          <w:rPr>
            <w:color w:val="0000FF"/>
          </w:rPr>
          <w:t>приложению 1</w:t>
        </w:r>
      </w:hyperlink>
      <w:r>
        <w:t xml:space="preserve"> к настоящему Положению.</w:t>
      </w:r>
    </w:p>
    <w:p w:rsidR="0088322E" w:rsidRDefault="0088322E">
      <w:pPr>
        <w:pStyle w:val="ConsPlusNormal"/>
        <w:spacing w:before="220"/>
        <w:ind w:firstLine="540"/>
        <w:jc w:val="both"/>
      </w:pPr>
      <w:bookmarkStart w:id="7" w:name="P94"/>
      <w:bookmarkEnd w:id="7"/>
      <w:r>
        <w:t xml:space="preserve">14. К видам затрат, необходимым для создания и (или) обеспечения </w:t>
      </w:r>
      <w:proofErr w:type="gramStart"/>
      <w:r>
        <w:t>деятельности групп дневного времяпрепровождения детей дошкольного возраста</w:t>
      </w:r>
      <w:proofErr w:type="gramEnd"/>
      <w:r>
        <w:t xml:space="preserve"> и подлежащим возмещению за счет субсидии, относятся:</w:t>
      </w:r>
    </w:p>
    <w:p w:rsidR="0088322E" w:rsidRDefault="0088322E">
      <w:pPr>
        <w:pStyle w:val="ConsPlusNormal"/>
        <w:spacing w:before="220"/>
        <w:ind w:firstLine="540"/>
        <w:jc w:val="both"/>
      </w:pPr>
      <w:bookmarkStart w:id="8" w:name="P95"/>
      <w:bookmarkEnd w:id="8"/>
      <w:r>
        <w:t>1) затраты на приобретение детской мебели;</w:t>
      </w:r>
    </w:p>
    <w:p w:rsidR="0088322E" w:rsidRDefault="0088322E">
      <w:pPr>
        <w:pStyle w:val="ConsPlusNormal"/>
        <w:spacing w:before="220"/>
        <w:ind w:firstLine="540"/>
        <w:jc w:val="both"/>
      </w:pPr>
      <w:r>
        <w:t>2) затраты по приобретению и (или) монтажу малых архитектурных форм;</w:t>
      </w:r>
    </w:p>
    <w:p w:rsidR="0088322E" w:rsidRDefault="0088322E">
      <w:pPr>
        <w:pStyle w:val="ConsPlusNormal"/>
        <w:spacing w:before="220"/>
        <w:ind w:firstLine="540"/>
        <w:jc w:val="both"/>
      </w:pPr>
      <w:bookmarkStart w:id="9" w:name="P97"/>
      <w:bookmarkEnd w:id="9"/>
      <w:r>
        <w:t>3) затраты на приобретение и (или) монтаж оборудования, необходимого для обеспечения соответствия нежилых помещений, зданий, строений, сооружений требованиям Роспотребнадзора, МЧС России и иным требованиям законодательства Российской Федерации, а именно:</w:t>
      </w:r>
    </w:p>
    <w:p w:rsidR="0088322E" w:rsidRDefault="0088322E">
      <w:pPr>
        <w:pStyle w:val="ConsPlusNormal"/>
        <w:spacing w:before="220"/>
        <w:ind w:firstLine="540"/>
        <w:jc w:val="both"/>
      </w:pPr>
      <w:r>
        <w:t>систем пожаротушения и сигнализации, противодымной защиты, систем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и противопожарных преград;</w:t>
      </w:r>
    </w:p>
    <w:p w:rsidR="0088322E" w:rsidRDefault="0088322E">
      <w:pPr>
        <w:pStyle w:val="ConsPlusNormal"/>
        <w:spacing w:before="220"/>
        <w:ind w:firstLine="540"/>
        <w:jc w:val="both"/>
      </w:pPr>
      <w:r>
        <w:t>систем видеонаблюдения;</w:t>
      </w:r>
    </w:p>
    <w:p w:rsidR="0088322E" w:rsidRDefault="0088322E">
      <w:pPr>
        <w:pStyle w:val="ConsPlusNormal"/>
        <w:spacing w:before="220"/>
        <w:ind w:firstLine="540"/>
        <w:jc w:val="both"/>
      </w:pPr>
      <w:r>
        <w:t>вентиляционных систем;</w:t>
      </w:r>
    </w:p>
    <w:p w:rsidR="0088322E" w:rsidRDefault="0088322E">
      <w:pPr>
        <w:pStyle w:val="ConsPlusNormal"/>
        <w:spacing w:before="220"/>
        <w:ind w:firstLine="540"/>
        <w:jc w:val="both"/>
      </w:pPr>
      <w:r>
        <w:t>бойлеров;</w:t>
      </w:r>
    </w:p>
    <w:p w:rsidR="0088322E" w:rsidRDefault="0088322E">
      <w:pPr>
        <w:pStyle w:val="ConsPlusNormal"/>
        <w:spacing w:before="220"/>
        <w:ind w:firstLine="540"/>
        <w:jc w:val="both"/>
      </w:pPr>
      <w:r>
        <w:t>детских унитазов, детских писсуаров, детских раковин;</w:t>
      </w:r>
    </w:p>
    <w:p w:rsidR="0088322E" w:rsidRDefault="0088322E">
      <w:pPr>
        <w:pStyle w:val="ConsPlusNormal"/>
        <w:spacing w:before="220"/>
        <w:ind w:firstLine="540"/>
        <w:jc w:val="both"/>
      </w:pPr>
      <w:r>
        <w:t>столов металлических, двухгнездовых ванн из нержавеющей стали, моек, электрических плит, вентиляционных зондов;</w:t>
      </w:r>
    </w:p>
    <w:p w:rsidR="0088322E" w:rsidRDefault="0088322E">
      <w:pPr>
        <w:pStyle w:val="ConsPlusNormal"/>
        <w:spacing w:before="220"/>
        <w:ind w:firstLine="540"/>
        <w:jc w:val="both"/>
      </w:pPr>
      <w:r>
        <w:t>4) затраты по уплате арендных платежей по договорам аренды нежилых помещений, зданий, строений, сооружений;</w:t>
      </w:r>
    </w:p>
    <w:p w:rsidR="0088322E" w:rsidRDefault="0088322E">
      <w:pPr>
        <w:pStyle w:val="ConsPlusNormal"/>
        <w:spacing w:before="220"/>
        <w:ind w:firstLine="540"/>
        <w:jc w:val="both"/>
      </w:pPr>
      <w:r>
        <w:t>5) затраты на оплату коммунальных услуг, услуг электроснабжения, потребляемых в нежилых помещениях, зданиях, строениях, сооружениях.</w:t>
      </w:r>
    </w:p>
    <w:p w:rsidR="0088322E" w:rsidRDefault="0088322E">
      <w:pPr>
        <w:pStyle w:val="ConsPlusNormal"/>
        <w:spacing w:before="220"/>
        <w:ind w:firstLine="540"/>
        <w:jc w:val="both"/>
      </w:pPr>
      <w:r>
        <w:t>Данные затраты подлежат возмещению за счет субсидии при условии наличия договора на оказание услуг между заявителем и обслуживающей (или ресурсоснабжающей) организацией.</w:t>
      </w:r>
    </w:p>
    <w:p w:rsidR="0088322E" w:rsidRDefault="0088322E">
      <w:pPr>
        <w:pStyle w:val="ConsPlusNormal"/>
        <w:spacing w:before="220"/>
        <w:ind w:firstLine="540"/>
        <w:jc w:val="both"/>
      </w:pPr>
      <w:r>
        <w:t xml:space="preserve">Не подлежат возмещению за счет субсидии затраты на выплату неустойки (штрафа, пени) обслуживающей (или ресурсоснабжающей) организации за несвоевременную и (или) неполную </w:t>
      </w:r>
      <w:r>
        <w:lastRenderedPageBreak/>
        <w:t>оплату коммунальных услуг, услуг электроснабжения, потребляемых в нежилых помещениях, зданиях, строениях, сооружениях;</w:t>
      </w:r>
    </w:p>
    <w:p w:rsidR="0088322E" w:rsidRDefault="0088322E">
      <w:pPr>
        <w:pStyle w:val="ConsPlusNormal"/>
        <w:spacing w:before="220"/>
        <w:ind w:firstLine="540"/>
        <w:jc w:val="both"/>
      </w:pPr>
      <w:bookmarkStart w:id="10" w:name="P108"/>
      <w:bookmarkEnd w:id="10"/>
      <w:r>
        <w:t>6) затраты на ремонт (реконструкцию) нежилых помещений, зданий, строений, сооружений, находящихся на праве собственности у заявителя или срок действия договора аренды которых истечет не ранее чем через год с даты подачи пакета документов заявителем.</w:t>
      </w:r>
    </w:p>
    <w:p w:rsidR="0088322E" w:rsidRDefault="0088322E">
      <w:pPr>
        <w:pStyle w:val="ConsPlusNormal"/>
        <w:spacing w:before="220"/>
        <w:ind w:firstLine="540"/>
        <w:jc w:val="both"/>
      </w:pPr>
      <w:r>
        <w:t>Договор аренды должен содержать информацию о праве арендатора на проведение ремонта (реконструкции) арендуемых нежилых помещений, зданий, строений, сооружений;</w:t>
      </w:r>
    </w:p>
    <w:p w:rsidR="0088322E" w:rsidRDefault="0088322E">
      <w:pPr>
        <w:pStyle w:val="ConsPlusNormal"/>
        <w:spacing w:before="220"/>
        <w:ind w:firstLine="540"/>
        <w:jc w:val="both"/>
      </w:pPr>
      <w:r>
        <w:t>7) затраты на приобретение нежилых помещений, зданий, строений, сооружений по договорам купли-продажи нежилых помещений, зданий, строений, сооружений;</w:t>
      </w:r>
    </w:p>
    <w:p w:rsidR="0088322E" w:rsidRDefault="0088322E">
      <w:pPr>
        <w:pStyle w:val="ConsPlusNormal"/>
        <w:spacing w:before="220"/>
        <w:ind w:firstLine="540"/>
        <w:jc w:val="both"/>
      </w:pPr>
      <w:bookmarkStart w:id="11" w:name="P111"/>
      <w:bookmarkEnd w:id="11"/>
      <w:r>
        <w:t>8) затраты на приобретение нежилых помещений, зданий, строений, сооружений по договорам участия в долевом строительстве нежилых помещений, зданий, строений, сооружений;</w:t>
      </w:r>
    </w:p>
    <w:p w:rsidR="0088322E" w:rsidRDefault="0088322E">
      <w:pPr>
        <w:pStyle w:val="ConsPlusNormal"/>
        <w:spacing w:before="220"/>
        <w:ind w:firstLine="540"/>
        <w:jc w:val="both"/>
      </w:pPr>
      <w:r>
        <w:t>9) затраты по уплате процентов по кредитам, выданным на приобретение нежилых помещений, зданий, строений, сооружений.</w:t>
      </w:r>
    </w:p>
    <w:p w:rsidR="0088322E" w:rsidRDefault="0088322E">
      <w:pPr>
        <w:pStyle w:val="ConsPlusNormal"/>
        <w:spacing w:before="220"/>
        <w:ind w:firstLine="540"/>
        <w:jc w:val="both"/>
      </w:pPr>
      <w:bookmarkStart w:id="12" w:name="P113"/>
      <w:bookmarkEnd w:id="12"/>
      <w:r>
        <w:t xml:space="preserve">15. Заявитель для получения субсидии представляет в отдел служебной корреспонденции и контроля управления делами администрации города </w:t>
      </w:r>
      <w:hyperlink w:anchor="P850" w:history="1">
        <w:r>
          <w:rPr>
            <w:color w:val="0000FF"/>
          </w:rPr>
          <w:t>заявку</w:t>
        </w:r>
      </w:hyperlink>
      <w:r>
        <w:t xml:space="preserve"> на предоставление субсидии по форме согласно приложению 2 к настоящему Положению с приложением следующих документов:</w:t>
      </w:r>
    </w:p>
    <w:p w:rsidR="0088322E" w:rsidRDefault="0088322E">
      <w:pPr>
        <w:pStyle w:val="ConsPlusNormal"/>
        <w:spacing w:before="220"/>
        <w:ind w:firstLine="540"/>
        <w:jc w:val="both"/>
      </w:pPr>
      <w:r>
        <w:t>1) документ, подтверждающий полномочия лица на осуществление действий от имени заявителя;</w:t>
      </w:r>
    </w:p>
    <w:p w:rsidR="0088322E" w:rsidRDefault="0088322E">
      <w:pPr>
        <w:pStyle w:val="ConsPlusNormal"/>
        <w:spacing w:before="220"/>
        <w:ind w:firstLine="540"/>
        <w:jc w:val="both"/>
      </w:pPr>
      <w:r>
        <w:t>2) справку о наличии банковского счета, выданную не ранее чем за 30 дней до даты подачи пакета документов;</w:t>
      </w:r>
    </w:p>
    <w:p w:rsidR="0088322E" w:rsidRDefault="0088322E">
      <w:pPr>
        <w:pStyle w:val="ConsPlusNormal"/>
        <w:spacing w:before="220"/>
        <w:ind w:firstLine="540"/>
        <w:jc w:val="both"/>
      </w:pPr>
      <w:proofErr w:type="gramStart"/>
      <w:r>
        <w:t xml:space="preserve">3) юридические лица и индивидуальные предприниматели, осуществляющие бухгалтерский учет в соответствии с Федеральным </w:t>
      </w:r>
      <w:hyperlink r:id="rId25" w:history="1">
        <w:r>
          <w:rPr>
            <w:color w:val="0000FF"/>
          </w:rPr>
          <w:t>законом</w:t>
        </w:r>
      </w:hyperlink>
      <w:r>
        <w:t xml:space="preserve"> от 06.12.2011 N 402-ФЗ "О бухгалтерском учете" (далее - Федеральный закон N 402-ФЗ), представляют промежуточную бухгалтерскую отчетность (бухгалтерский баланс и отчет о финансовых результатах) за период с начала текущего финансового года до 1-го числа месяца подачи пакета документов;</w:t>
      </w:r>
      <w:proofErr w:type="gramEnd"/>
    </w:p>
    <w:p w:rsidR="0088322E" w:rsidRDefault="0088322E">
      <w:pPr>
        <w:pStyle w:val="ConsPlusNormal"/>
        <w:spacing w:before="220"/>
        <w:ind w:firstLine="540"/>
        <w:jc w:val="both"/>
      </w:pPr>
      <w:r>
        <w:t xml:space="preserve">индивидуальные предприниматели, применяющие общую систему налогообложения и не осуществляющие бухгалтерский учет в соответствии со </w:t>
      </w:r>
      <w:hyperlink r:id="rId26" w:history="1">
        <w:r>
          <w:rPr>
            <w:color w:val="0000FF"/>
          </w:rPr>
          <w:t>статьей 6</w:t>
        </w:r>
      </w:hyperlink>
      <w:r>
        <w:t xml:space="preserve"> Федерального закона N 402-ФЗ, представляют копии книги учета доходов и расходов и хозяйственных операций индивидуального предпринимателя за период с начала текущего финансового года до 1-го числа месяца подачи пакета документов;</w:t>
      </w:r>
    </w:p>
    <w:p w:rsidR="0088322E" w:rsidRDefault="0088322E">
      <w:pPr>
        <w:pStyle w:val="ConsPlusNormal"/>
        <w:spacing w:before="220"/>
        <w:ind w:firstLine="540"/>
        <w:jc w:val="both"/>
      </w:pPr>
      <w:r>
        <w:t>налогоплательщики, применяющие упрощенную систему налогообложения, представляют копии книги учета доходов и расходов организаций и индивидуальных предпринимателей, применяющих упрощенную систему налогообложения, за период с начала текущего финансового года до 1-го числа месяца подачи пакета документов;</w:t>
      </w:r>
    </w:p>
    <w:p w:rsidR="0088322E" w:rsidRDefault="0088322E">
      <w:pPr>
        <w:pStyle w:val="ConsPlusNormal"/>
        <w:spacing w:before="220"/>
        <w:ind w:firstLine="540"/>
        <w:jc w:val="both"/>
      </w:pPr>
      <w:r>
        <w:t>налогоплательщики, применяющие систему налогообложения в виде единого налога на вмененный доход для отдельных видов деятельности, представляют копии налоговых деклараций по единому налогу на вмененный доход для отдельных видов деятельности за последний отчетный период;</w:t>
      </w:r>
    </w:p>
    <w:p w:rsidR="0088322E" w:rsidRDefault="0088322E">
      <w:pPr>
        <w:pStyle w:val="ConsPlusNormal"/>
        <w:spacing w:before="220"/>
        <w:ind w:firstLine="540"/>
        <w:jc w:val="both"/>
      </w:pPr>
      <w:r>
        <w:t xml:space="preserve">индивидуальные предприниматели, применяющие патентную систему налогообложения, представляют копии книги учета доходов индивидуальных предпринимателей, применяющих патентную систему налогообложения, за период с начала текущего финансового года до 1-го числа месяца подачи пакета документов, копию патента на право применения патентной системы </w:t>
      </w:r>
      <w:r>
        <w:lastRenderedPageBreak/>
        <w:t>налогообложения;</w:t>
      </w:r>
    </w:p>
    <w:p w:rsidR="0088322E" w:rsidRDefault="0088322E">
      <w:pPr>
        <w:pStyle w:val="ConsPlusNormal"/>
        <w:spacing w:before="220"/>
        <w:ind w:firstLine="540"/>
        <w:jc w:val="both"/>
      </w:pPr>
      <w:bookmarkStart w:id="13" w:name="P121"/>
      <w:bookmarkEnd w:id="13"/>
      <w:r>
        <w:t>4) копии расчета по страховым взносам за последний отчетный период с отметкой о ее принятии соответствующим контролирующим органом;</w:t>
      </w:r>
    </w:p>
    <w:p w:rsidR="0088322E" w:rsidRDefault="0088322E">
      <w:pPr>
        <w:pStyle w:val="ConsPlusNormal"/>
        <w:spacing w:before="220"/>
        <w:ind w:firstLine="540"/>
        <w:jc w:val="both"/>
      </w:pPr>
      <w:r>
        <w:t>5) копии действующего штатного расписания за последний отчетный период.</w:t>
      </w:r>
    </w:p>
    <w:p w:rsidR="0088322E" w:rsidRDefault="0088322E">
      <w:pPr>
        <w:pStyle w:val="ConsPlusNormal"/>
        <w:spacing w:before="220"/>
        <w:ind w:firstLine="540"/>
        <w:jc w:val="both"/>
      </w:pPr>
      <w:r>
        <w:t>В случае изменения штатной численности работников в последнем отчетном периоде необходимо представить копии штатного расписания по состоянию на 1-е число месяца, в котором произошло изменение;</w:t>
      </w:r>
    </w:p>
    <w:p w:rsidR="0088322E" w:rsidRDefault="0088322E">
      <w:pPr>
        <w:pStyle w:val="ConsPlusNormal"/>
        <w:spacing w:before="220"/>
        <w:ind w:firstLine="540"/>
        <w:jc w:val="both"/>
      </w:pPr>
      <w:r>
        <w:t xml:space="preserve">6) пояснительная записка, содержащая расчет размера среднемесячной заработной платы наемных работников заявителя за последний отчетный период в соответствии с </w:t>
      </w:r>
      <w:hyperlink w:anchor="P60" w:history="1">
        <w:r>
          <w:rPr>
            <w:color w:val="0000FF"/>
          </w:rPr>
          <w:t>подпунктом 3 пункта 8</w:t>
        </w:r>
      </w:hyperlink>
      <w:r>
        <w:t xml:space="preserve"> настоящего Положения, и подробное описание степени занятости персонала (постоянные штатные работники, почасовые работники, совместители, работающие по договорам гражданско-правового характера);</w:t>
      </w:r>
    </w:p>
    <w:p w:rsidR="0088322E" w:rsidRDefault="0088322E">
      <w:pPr>
        <w:pStyle w:val="ConsPlusNormal"/>
        <w:spacing w:before="220"/>
        <w:ind w:firstLine="540"/>
        <w:jc w:val="both"/>
      </w:pPr>
      <w:r>
        <w:t xml:space="preserve">7) копии договоров, подтверждающих затраты, указанные в </w:t>
      </w:r>
      <w:hyperlink w:anchor="P94" w:history="1">
        <w:r>
          <w:rPr>
            <w:color w:val="0000FF"/>
          </w:rPr>
          <w:t>пункте 14</w:t>
        </w:r>
      </w:hyperlink>
      <w:r>
        <w:t xml:space="preserve"> настоящего Положения;</w:t>
      </w:r>
    </w:p>
    <w:p w:rsidR="0088322E" w:rsidRDefault="0088322E">
      <w:pPr>
        <w:pStyle w:val="ConsPlusNormal"/>
        <w:spacing w:before="220"/>
        <w:ind w:firstLine="540"/>
        <w:jc w:val="both"/>
      </w:pPr>
      <w:r>
        <w:t>8) копии платежных документов, подтверждающих оплату затрат, указанных в пункте 14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88322E" w:rsidRDefault="0088322E">
      <w:pPr>
        <w:pStyle w:val="ConsPlusNormal"/>
        <w:spacing w:before="220"/>
        <w:ind w:firstLine="540"/>
        <w:jc w:val="both"/>
      </w:pPr>
      <w:proofErr w:type="gramStart"/>
      <w:r>
        <w:t xml:space="preserve">9) копии счетов-фактур (при их наличии), подтверждающих затраты, указанные в </w:t>
      </w:r>
      <w:hyperlink w:anchor="P94" w:history="1">
        <w:r>
          <w:rPr>
            <w:color w:val="0000FF"/>
          </w:rPr>
          <w:t>пункте 14</w:t>
        </w:r>
      </w:hyperlink>
      <w:r>
        <w:t xml:space="preserve"> настоящего Положения;</w:t>
      </w:r>
      <w:proofErr w:type="gramEnd"/>
    </w:p>
    <w:p w:rsidR="0088322E" w:rsidRDefault="0088322E">
      <w:pPr>
        <w:pStyle w:val="ConsPlusNormal"/>
        <w:spacing w:before="220"/>
        <w:ind w:firstLine="540"/>
        <w:jc w:val="both"/>
      </w:pPr>
      <w:r>
        <w:t xml:space="preserve">10) копии счетов на оплату (при их наличии), подтверждающих затраты, указанные в </w:t>
      </w:r>
      <w:hyperlink w:anchor="P94" w:history="1">
        <w:r>
          <w:rPr>
            <w:color w:val="0000FF"/>
          </w:rPr>
          <w:t>пункте 14</w:t>
        </w:r>
      </w:hyperlink>
      <w:r>
        <w:t xml:space="preserve"> настоящего Положения;</w:t>
      </w:r>
    </w:p>
    <w:p w:rsidR="0088322E" w:rsidRDefault="0088322E">
      <w:pPr>
        <w:pStyle w:val="ConsPlusNormal"/>
        <w:spacing w:before="220"/>
        <w:ind w:firstLine="540"/>
        <w:jc w:val="both"/>
      </w:pPr>
      <w:proofErr w:type="gramStart"/>
      <w:r>
        <w:t xml:space="preserve">11) копии товарных накладных, и (или) актов приема-передачи выполненных работ (оказанных услуг), и (или) универсальных передаточных документов, и (или) актов сверки, подтверждающих затраты, указанные в </w:t>
      </w:r>
      <w:hyperlink w:anchor="P94" w:history="1">
        <w:r>
          <w:rPr>
            <w:color w:val="0000FF"/>
          </w:rPr>
          <w:t>пункте 14</w:t>
        </w:r>
      </w:hyperlink>
      <w:r>
        <w:t xml:space="preserve"> настоящего Положения;</w:t>
      </w:r>
      <w:proofErr w:type="gramEnd"/>
    </w:p>
    <w:p w:rsidR="0088322E" w:rsidRDefault="0088322E">
      <w:pPr>
        <w:pStyle w:val="ConsPlusNormal"/>
        <w:spacing w:before="220"/>
        <w:ind w:firstLine="540"/>
        <w:jc w:val="both"/>
      </w:pPr>
      <w:bookmarkStart w:id="14" w:name="P130"/>
      <w:bookmarkEnd w:id="14"/>
      <w:proofErr w:type="gramStart"/>
      <w:r>
        <w:t>12) копии документов, подтверждающих право собственности на нежилые помещения, здания, строения, сооружения, и (или) договоров аренды нежилых помещений, зданий, строений, сооружений;</w:t>
      </w:r>
      <w:proofErr w:type="gramEnd"/>
    </w:p>
    <w:p w:rsidR="0088322E" w:rsidRDefault="0088322E">
      <w:pPr>
        <w:pStyle w:val="ConsPlusNormal"/>
        <w:spacing w:before="220"/>
        <w:ind w:firstLine="540"/>
        <w:jc w:val="both"/>
      </w:pPr>
      <w:r>
        <w:t xml:space="preserve">13) в случае осуществления затрат по приобретению и (или) монтажу малых архитектурных форм необходимо представить копии документов, подтверждающих право собственности (аренды) заявителя на земельный участок, на котором расположены малые архитектурные формы, предназначенные для создания и (или) обеспечения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spacing w:before="220"/>
        <w:ind w:firstLine="540"/>
        <w:jc w:val="both"/>
      </w:pPr>
      <w:bookmarkStart w:id="15" w:name="P132"/>
      <w:bookmarkEnd w:id="15"/>
      <w:proofErr w:type="gramStart"/>
      <w:r>
        <w:t>14) в случае осуществления затрат по уплате арендных платежей по договорам аренды нежилых помещений, зданий, строений, сооружений; затрат на ремонт (реконструкцию) нежилых помещений, зданий, строений, сооружений,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затрат на приобретение нежилых помещений, зданий, строений, сооружений по договорам купли-продажи;</w:t>
      </w:r>
      <w:proofErr w:type="gramEnd"/>
      <w:r>
        <w:t xml:space="preserve"> </w:t>
      </w:r>
      <w:proofErr w:type="gramStart"/>
      <w:r>
        <w:t>затрат на приобретение нежилых помещений, зданий, строений, сооружений по договорам участия в долевом строительстве; затрат по уплате процентов по кредитам, выданным на приобретение нежилых помещений, зданий, строений, сооружений, необходимо представить копии документов, подтверждающих назначение помещений, зданий, строений, сооружений;</w:t>
      </w:r>
      <w:proofErr w:type="gramEnd"/>
    </w:p>
    <w:p w:rsidR="0088322E" w:rsidRDefault="0088322E">
      <w:pPr>
        <w:pStyle w:val="ConsPlusNormal"/>
        <w:spacing w:before="220"/>
        <w:ind w:firstLine="540"/>
        <w:jc w:val="both"/>
      </w:pPr>
      <w:r>
        <w:lastRenderedPageBreak/>
        <w:t>15) в случае осуществления затрат на монтаж малых архитектурных форм; монтаж оборудования, необходимого для обеспечения соответствия нежилых помещений, зданий, строений, сооружений требованиям Роспотребнадзора, МЧС России и иным требованиям законодательства Российской Федерации; затрат на ремонт (реконструкцию) нежилых помещений, зданий, строений, сооружений,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необходимо представить копии сметных расчетов (иной документации), подтверждающей стоимость отдельных видов строительных и монтажных работ и (или) стоимость оборудования;</w:t>
      </w:r>
    </w:p>
    <w:p w:rsidR="0088322E" w:rsidRDefault="0088322E">
      <w:pPr>
        <w:pStyle w:val="ConsPlusNormal"/>
        <w:spacing w:before="220"/>
        <w:ind w:firstLine="540"/>
        <w:jc w:val="both"/>
      </w:pPr>
      <w:r>
        <w:t>16) в случае осуществления затрат на приобретение нежилых помещений, зданий, строений, сооружений по договорам участия в долевом строительстве нежилых помещений, зданий, строений, сооружений, необходимо представить копии заключенных в установленном порядке:</w:t>
      </w:r>
    </w:p>
    <w:p w:rsidR="0088322E" w:rsidRDefault="0088322E">
      <w:pPr>
        <w:pStyle w:val="ConsPlusNormal"/>
        <w:spacing w:before="220"/>
        <w:ind w:firstLine="540"/>
        <w:jc w:val="both"/>
      </w:pPr>
      <w:r>
        <w:t>договора участия в долевом строительстве нежилых помещений, зданий, строений, сооружений;</w:t>
      </w:r>
    </w:p>
    <w:p w:rsidR="0088322E" w:rsidRDefault="0088322E">
      <w:pPr>
        <w:pStyle w:val="ConsPlusNormal"/>
        <w:spacing w:before="220"/>
        <w:ind w:firstLine="540"/>
        <w:jc w:val="both"/>
      </w:pPr>
      <w:r>
        <w:t>договора поручительства (залога), если застройщиком в качестве способа обеспечения исполнения своих обязательств было выбрано поручительство (залог);</w:t>
      </w:r>
    </w:p>
    <w:p w:rsidR="0088322E" w:rsidRDefault="0088322E">
      <w:pPr>
        <w:pStyle w:val="ConsPlusNormal"/>
        <w:spacing w:before="220"/>
        <w:ind w:firstLine="540"/>
        <w:jc w:val="both"/>
      </w:pPr>
      <w:r>
        <w:t>17) в случае осуществления затрат по уплате процентов по кредитам, выданным на приобретение нежилых помещений, зданий, строений, сооружений, необходимо представить:</w:t>
      </w:r>
    </w:p>
    <w:p w:rsidR="0088322E" w:rsidRDefault="0088322E">
      <w:pPr>
        <w:pStyle w:val="ConsPlusNormal"/>
        <w:spacing w:before="220"/>
        <w:ind w:firstLine="540"/>
        <w:jc w:val="both"/>
      </w:pPr>
      <w:r>
        <w:t>копии кредитного договора с графиком погашения кредита и уплаты процентов по нему;</w:t>
      </w:r>
    </w:p>
    <w:p w:rsidR="0088322E" w:rsidRDefault="0088322E">
      <w:pPr>
        <w:pStyle w:val="ConsPlusNormal"/>
        <w:spacing w:before="220"/>
        <w:ind w:firstLine="540"/>
        <w:jc w:val="both"/>
      </w:pPr>
      <w:r>
        <w:t>выписки из ссудного счета, подтверждающие получение кредита;</w:t>
      </w:r>
    </w:p>
    <w:p w:rsidR="0088322E" w:rsidRDefault="0088322E">
      <w:pPr>
        <w:pStyle w:val="ConsPlusNormal"/>
        <w:spacing w:before="220"/>
        <w:ind w:firstLine="540"/>
        <w:jc w:val="both"/>
      </w:pPr>
      <w:r>
        <w:t xml:space="preserve">копии договоров и платежных документов, подтверждающих использование кредита на приобретение нежилых помещений, зданий, строений, сооружений, используемых для создания и (или) обеспечения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spacing w:before="220"/>
        <w:ind w:firstLine="540"/>
        <w:jc w:val="both"/>
      </w:pPr>
      <w:r>
        <w:t>копии документов либо подлинники, которыми банк подтверждает уплату процентов за пользование кредитом и основного долга по кредитному договору на текущую дату с разбивкой по месяцам, с указанием остатков ссудной задолженности на начало каждого месяца (выписки из ссудного счета получателя, выписки из лицевого счета получателя, письмо банка);</w:t>
      </w:r>
    </w:p>
    <w:p w:rsidR="0088322E" w:rsidRDefault="0088322E">
      <w:pPr>
        <w:pStyle w:val="ConsPlusNormal"/>
        <w:spacing w:before="220"/>
        <w:ind w:firstLine="540"/>
        <w:jc w:val="both"/>
      </w:pPr>
      <w:r>
        <w:t>копии платежных документов, подтверждающих погашение основной суммы долга и уплату процентов по кредиту в соответствии с условиями кредитного договора в текущем финансовом году;</w:t>
      </w:r>
    </w:p>
    <w:p w:rsidR="0088322E" w:rsidRDefault="0088322E">
      <w:pPr>
        <w:pStyle w:val="ConsPlusNormal"/>
        <w:spacing w:before="220"/>
        <w:ind w:firstLine="540"/>
        <w:jc w:val="both"/>
      </w:pPr>
      <w:r>
        <w:t xml:space="preserve">18) копии договоров о предоставлении социальных услуг без обеспечения проживания по дневному уходу за детьми, действующих на дату подачи заявителем пакета документов, в нежилых помещениях, зданиях, строениях, сооружениях, по которым заявителем представлены к возмещению затраты, указанные в </w:t>
      </w:r>
      <w:hyperlink w:anchor="P94" w:history="1">
        <w:r>
          <w:rPr>
            <w:color w:val="0000FF"/>
          </w:rPr>
          <w:t>пункте 14</w:t>
        </w:r>
      </w:hyperlink>
      <w:r>
        <w:t xml:space="preserve"> настоящего Положения;</w:t>
      </w:r>
    </w:p>
    <w:p w:rsidR="0088322E" w:rsidRDefault="0088322E">
      <w:pPr>
        <w:pStyle w:val="ConsPlusNormal"/>
        <w:spacing w:before="220"/>
        <w:ind w:firstLine="540"/>
        <w:jc w:val="both"/>
      </w:pPr>
      <w:r>
        <w:t xml:space="preserve">19) копии лицензии на право ведения образовательной деятельности в случае ведения образовательной деятельности в нежилых помещениях, зданиях, строениях, сооружениях, по которым заявителем представлены к возмещению затраты, указанные в </w:t>
      </w:r>
      <w:hyperlink w:anchor="P94" w:history="1">
        <w:r>
          <w:rPr>
            <w:color w:val="0000FF"/>
          </w:rPr>
          <w:t>пункте 14</w:t>
        </w:r>
      </w:hyperlink>
      <w:r>
        <w:t xml:space="preserve"> настоящего Положения;</w:t>
      </w:r>
    </w:p>
    <w:p w:rsidR="0088322E" w:rsidRDefault="0088322E">
      <w:pPr>
        <w:pStyle w:val="ConsPlusNormal"/>
        <w:spacing w:before="220"/>
        <w:ind w:firstLine="540"/>
        <w:jc w:val="both"/>
      </w:pPr>
      <w:r>
        <w:t xml:space="preserve">20) копии санитарно-эпидемиологических заключений о соответствии санитарным правилам зданий, строений, сооружений, помещений, оборудования и иного имущества (при их наличии), по которым заявителем представлены к возмещению затраты, указанные в </w:t>
      </w:r>
      <w:hyperlink w:anchor="P94" w:history="1">
        <w:r>
          <w:rPr>
            <w:color w:val="0000FF"/>
          </w:rPr>
          <w:t>пункте 14</w:t>
        </w:r>
      </w:hyperlink>
      <w:r>
        <w:t xml:space="preserve"> настоящего Положения.</w:t>
      </w:r>
    </w:p>
    <w:p w:rsidR="0088322E" w:rsidRDefault="0088322E">
      <w:pPr>
        <w:pStyle w:val="ConsPlusNormal"/>
        <w:spacing w:before="220"/>
        <w:ind w:firstLine="540"/>
        <w:jc w:val="both"/>
      </w:pPr>
      <w:r>
        <w:lastRenderedPageBreak/>
        <w:t xml:space="preserve">В прилагаемом пакете документов не должно быть документов, подтверждающих затраты, указанные в </w:t>
      </w:r>
      <w:hyperlink w:anchor="P94" w:history="1">
        <w:r>
          <w:rPr>
            <w:color w:val="0000FF"/>
          </w:rPr>
          <w:t>пункте 14</w:t>
        </w:r>
      </w:hyperlink>
      <w:r>
        <w:t xml:space="preserve"> настоящего Положения, возмещение (финансовое обеспечение) которых было осуществлено в рамках финансовой поддержки субъектов малого и среднего предпринимательства, предоставленной из бюджета города Красноярска в текущем финансовом году.</w:t>
      </w:r>
    </w:p>
    <w:p w:rsidR="0088322E" w:rsidRDefault="0088322E">
      <w:pPr>
        <w:pStyle w:val="ConsPlusNormal"/>
        <w:spacing w:before="220"/>
        <w:ind w:firstLine="540"/>
        <w:jc w:val="both"/>
      </w:pPr>
      <w:r>
        <w:t>Все листы пакета документов должны быть пронумерованы, подписаны заявителем, заверены печатью (при наличии), направлены с сопроводительным письмом, содержащим опись представленных документов. Документы могут быть представлены в электронном виде.</w:t>
      </w:r>
    </w:p>
    <w:p w:rsidR="0088322E" w:rsidRDefault="0088322E">
      <w:pPr>
        <w:pStyle w:val="ConsPlusNormal"/>
        <w:spacing w:before="220"/>
        <w:ind w:firstLine="540"/>
        <w:jc w:val="both"/>
      </w:pPr>
      <w:r>
        <w:t xml:space="preserve">16. </w:t>
      </w:r>
      <w:proofErr w:type="gramStart"/>
      <w:r>
        <w:t xml:space="preserve">Для проверки сведений, содержащихся в </w:t>
      </w:r>
      <w:hyperlink w:anchor="P850" w:history="1">
        <w:r>
          <w:rPr>
            <w:color w:val="0000FF"/>
          </w:rPr>
          <w:t>заявке</w:t>
        </w:r>
      </w:hyperlink>
      <w:r>
        <w:t xml:space="preserve"> по форме, установленной приложением 2 к настоящему Положению, а также для проверки соответствия заявителя требованиям, установленным </w:t>
      </w:r>
      <w:hyperlink w:anchor="P57" w:history="1">
        <w:r>
          <w:rPr>
            <w:color w:val="0000FF"/>
          </w:rPr>
          <w:t>пунктом 8</w:t>
        </w:r>
      </w:hyperlink>
      <w:r>
        <w:t xml:space="preserve"> настоящего Положения, уполномоченный орган в течение 5 дней после регистрации пакета документов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 запрашивает необходимые документы в государственных</w:t>
      </w:r>
      <w:proofErr w:type="gramEnd"/>
      <w:r>
        <w:t xml:space="preserve"> </w:t>
      </w:r>
      <w:proofErr w:type="gramStart"/>
      <w:r>
        <w:t>органах</w:t>
      </w:r>
      <w:proofErr w:type="gramEnd"/>
      <w:r>
        <w:t>, органах местного самоуправления и подведомственных им организациях, в распоряжении которых они находятся, в том числе следующие документы по состоянию на первое число месяца, предшествующего месяцу, в котором планируется заключение договора о предоставлении субсидии:</w:t>
      </w:r>
    </w:p>
    <w:p w:rsidR="0088322E" w:rsidRDefault="0088322E">
      <w:pPr>
        <w:pStyle w:val="ConsPlusNormal"/>
        <w:spacing w:before="220"/>
        <w:ind w:firstLine="540"/>
        <w:jc w:val="both"/>
      </w:pPr>
      <w:r>
        <w:t>выписку из Единого государственного реестра юридических лиц (Единого государственного реестра индивидуальных предпринимателей);</w:t>
      </w:r>
    </w:p>
    <w:p w:rsidR="0088322E" w:rsidRDefault="0088322E">
      <w:pPr>
        <w:pStyle w:val="ConsPlusNormal"/>
        <w:spacing w:before="220"/>
        <w:ind w:firstLine="540"/>
        <w:jc w:val="both"/>
      </w:pPr>
      <w:hyperlink r:id="rId27" w:history="1">
        <w:r>
          <w:rPr>
            <w:color w:val="0000FF"/>
          </w:rPr>
          <w:t>справку</w:t>
        </w:r>
      </w:hyperlink>
      <w:r>
        <w:t xml:space="preserve"> (или сведения, содержащиеся в ней) инспекции Федеральной налоговой службы Российской Федерации по месту учета заявителя об отсутствии задолженности по уплате налогов или справку инспекции Федеральной налоговой службы Российской Федерации о состоянии расчетов по налогам, сборам, взносам по форме, утвержденной Приказом ФНС России от 20.01.2017 N ММВ-7-8/20@.</w:t>
      </w:r>
    </w:p>
    <w:p w:rsidR="0088322E" w:rsidRDefault="0088322E">
      <w:pPr>
        <w:pStyle w:val="ConsPlusNormal"/>
        <w:spacing w:before="220"/>
        <w:ind w:firstLine="540"/>
        <w:jc w:val="both"/>
      </w:pPr>
      <w:r>
        <w:t>Указанные документы заявитель вправе представить самостоятельно.</w:t>
      </w:r>
    </w:p>
    <w:p w:rsidR="0088322E" w:rsidRDefault="0088322E">
      <w:pPr>
        <w:pStyle w:val="ConsPlusNormal"/>
        <w:spacing w:before="220"/>
        <w:ind w:firstLine="540"/>
        <w:jc w:val="both"/>
      </w:pPr>
      <w:r>
        <w:t xml:space="preserve">17. </w:t>
      </w:r>
      <w:proofErr w:type="gramStart"/>
      <w:r>
        <w:t xml:space="preserve">Документы (их копии или сведения, содержащиеся в них), указанные в </w:t>
      </w:r>
      <w:hyperlink w:anchor="P121" w:history="1">
        <w:r>
          <w:rPr>
            <w:color w:val="0000FF"/>
          </w:rPr>
          <w:t>подпунктах 4</w:t>
        </w:r>
      </w:hyperlink>
      <w:r>
        <w:t xml:space="preserve">, </w:t>
      </w:r>
      <w:hyperlink w:anchor="P130" w:history="1">
        <w:r>
          <w:rPr>
            <w:color w:val="0000FF"/>
          </w:rPr>
          <w:t>12</w:t>
        </w:r>
      </w:hyperlink>
      <w:r>
        <w:t xml:space="preserve"> - </w:t>
      </w:r>
      <w:hyperlink w:anchor="P132" w:history="1">
        <w:r>
          <w:rPr>
            <w:color w:val="0000FF"/>
          </w:rPr>
          <w:t>14</w:t>
        </w:r>
      </w:hyperlink>
      <w:r>
        <w:t xml:space="preserve"> (за исключением договоров аренды нежилых помещений, зданий, сооружений, земельных участков) </w:t>
      </w:r>
      <w:hyperlink w:anchor="P113" w:history="1">
        <w:r>
          <w:rPr>
            <w:color w:val="0000FF"/>
          </w:rPr>
          <w:t>пункта 15</w:t>
        </w:r>
      </w:hyperlink>
      <w:r>
        <w:t xml:space="preserve"> настоящего Положения,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88322E" w:rsidRDefault="0088322E">
      <w:pPr>
        <w:pStyle w:val="ConsPlusNormal"/>
        <w:spacing w:before="220"/>
        <w:ind w:firstLine="540"/>
        <w:jc w:val="both"/>
      </w:pPr>
      <w:r>
        <w:t>18.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88322E" w:rsidRDefault="0088322E">
      <w:pPr>
        <w:pStyle w:val="ConsPlusNormal"/>
        <w:spacing w:before="220"/>
        <w:ind w:firstLine="540"/>
        <w:jc w:val="both"/>
      </w:pPr>
      <w:r>
        <w:t>19. Заявитель вправе отозвать пакет документов для предоставления субсидии путем письменного обращения в отдел служебной корреспонденции и контроля управления делами администрации города в любое время, но не позднее даты заключения договора о предоставлении субсидии.</w:t>
      </w:r>
    </w:p>
    <w:p w:rsidR="0088322E" w:rsidRDefault="0088322E">
      <w:pPr>
        <w:pStyle w:val="ConsPlusNormal"/>
        <w:spacing w:before="220"/>
        <w:ind w:firstLine="540"/>
        <w:jc w:val="both"/>
      </w:pPr>
      <w:r>
        <w:t>Документы, представленные для участия в конкурсе, заявителю не возвращаются.</w:t>
      </w:r>
    </w:p>
    <w:p w:rsidR="0088322E" w:rsidRDefault="0088322E">
      <w:pPr>
        <w:pStyle w:val="ConsPlusNormal"/>
        <w:spacing w:before="220"/>
        <w:ind w:firstLine="540"/>
        <w:jc w:val="both"/>
      </w:pPr>
      <w:bookmarkStart w:id="16" w:name="P156"/>
      <w:bookmarkEnd w:id="16"/>
      <w:r>
        <w:t>20. Основаниями для отказа в предоставлении субсидии являются:</w:t>
      </w:r>
    </w:p>
    <w:p w:rsidR="0088322E" w:rsidRDefault="0088322E">
      <w:pPr>
        <w:pStyle w:val="ConsPlusNormal"/>
        <w:spacing w:before="220"/>
        <w:ind w:firstLine="540"/>
        <w:jc w:val="both"/>
      </w:pPr>
      <w:proofErr w:type="gramStart"/>
      <w:r>
        <w:t xml:space="preserve">1) представление заявителем пакета документов, необходимого для получения субсидии, после окончания срока приема пакетов документов, установленного в извещении о проведении конкурса в соответствии с </w:t>
      </w:r>
      <w:hyperlink w:anchor="P244" w:history="1">
        <w:r>
          <w:rPr>
            <w:color w:val="0000FF"/>
          </w:rPr>
          <w:t>приложением 1</w:t>
        </w:r>
      </w:hyperlink>
      <w:r>
        <w:t xml:space="preserve"> к настоящему Положению;</w:t>
      </w:r>
      <w:proofErr w:type="gramEnd"/>
    </w:p>
    <w:p w:rsidR="0088322E" w:rsidRDefault="0088322E">
      <w:pPr>
        <w:pStyle w:val="ConsPlusNormal"/>
        <w:spacing w:before="220"/>
        <w:ind w:firstLine="540"/>
        <w:jc w:val="both"/>
      </w:pPr>
      <w:r>
        <w:lastRenderedPageBreak/>
        <w:t xml:space="preserve">2) отсутствие достаточного объема бюджетных ассигнований, предусмотренных в бюджете города на предоставление субсидий в текущем финансовом году, в результате их распределения решением конкурсной комиссии. </w:t>
      </w:r>
      <w:proofErr w:type="gramStart"/>
      <w:r>
        <w:t xml:space="preserve">Достаточный объем бюджетных ассигнований устанавливается в сумме более 1 процента от размера испрашиваемой субсидии по </w:t>
      </w:r>
      <w:hyperlink w:anchor="P850" w:history="1">
        <w:r>
          <w:rPr>
            <w:color w:val="0000FF"/>
          </w:rPr>
          <w:t>заявке</w:t>
        </w:r>
      </w:hyperlink>
      <w:r>
        <w:t xml:space="preserve"> в соответствии с приложением 2 к настоящему Положению;</w:t>
      </w:r>
      <w:proofErr w:type="gramEnd"/>
    </w:p>
    <w:p w:rsidR="0088322E" w:rsidRDefault="0088322E">
      <w:pPr>
        <w:pStyle w:val="ConsPlusNormal"/>
        <w:spacing w:before="220"/>
        <w:ind w:firstLine="540"/>
        <w:jc w:val="both"/>
      </w:pPr>
      <w:r>
        <w:t xml:space="preserve">3) несоответствие представленного заявителем пакета документов требованиям, определенным в </w:t>
      </w:r>
      <w:hyperlink w:anchor="P113" w:history="1">
        <w:r>
          <w:rPr>
            <w:color w:val="0000FF"/>
          </w:rPr>
          <w:t>пункте 15</w:t>
        </w:r>
      </w:hyperlink>
      <w:r>
        <w:t xml:space="preserve"> настоящего Положения, или непредставление (представление не в полном объеме) документов, указанных в </w:t>
      </w:r>
      <w:hyperlink w:anchor="P113" w:history="1">
        <w:r>
          <w:rPr>
            <w:color w:val="0000FF"/>
          </w:rPr>
          <w:t>пункте 15</w:t>
        </w:r>
      </w:hyperlink>
      <w:r>
        <w:t xml:space="preserve"> настоящего Положения, которые заявитель должен представить самостоятельно;</w:t>
      </w:r>
    </w:p>
    <w:p w:rsidR="0088322E" w:rsidRDefault="0088322E">
      <w:pPr>
        <w:pStyle w:val="ConsPlusNormal"/>
        <w:spacing w:before="220"/>
        <w:ind w:firstLine="540"/>
        <w:jc w:val="both"/>
      </w:pPr>
      <w:r>
        <w:t>4) невыполнение условий оказания поддержки, указанных в настоящем Положении;</w:t>
      </w:r>
    </w:p>
    <w:p w:rsidR="0088322E" w:rsidRDefault="0088322E">
      <w:pPr>
        <w:pStyle w:val="ConsPlusNormal"/>
        <w:spacing w:before="220"/>
        <w:ind w:firstLine="540"/>
        <w:jc w:val="both"/>
      </w:pPr>
      <w:r>
        <w:t xml:space="preserve">5) несоответствие заявителя требованиям, указанным в </w:t>
      </w:r>
      <w:hyperlink w:anchor="P57" w:history="1">
        <w:r>
          <w:rPr>
            <w:color w:val="0000FF"/>
          </w:rPr>
          <w:t>пункте 8</w:t>
        </w:r>
      </w:hyperlink>
      <w:r>
        <w:t xml:space="preserve"> настоящего Положения;</w:t>
      </w:r>
    </w:p>
    <w:p w:rsidR="0088322E" w:rsidRDefault="0088322E">
      <w:pPr>
        <w:pStyle w:val="ConsPlusNormal"/>
        <w:spacing w:before="220"/>
        <w:ind w:firstLine="540"/>
        <w:jc w:val="both"/>
      </w:pPr>
      <w:r>
        <w:t xml:space="preserve">6) несоответствие представленных к возмещению затрат перечню, указанному в </w:t>
      </w:r>
      <w:hyperlink w:anchor="P94" w:history="1">
        <w:r>
          <w:rPr>
            <w:color w:val="0000FF"/>
          </w:rPr>
          <w:t>пункте 14</w:t>
        </w:r>
      </w:hyperlink>
      <w:r>
        <w:t xml:space="preserve"> настоящего Положения;</w:t>
      </w:r>
    </w:p>
    <w:p w:rsidR="0088322E" w:rsidRDefault="0088322E">
      <w:pPr>
        <w:pStyle w:val="ConsPlusNormal"/>
        <w:spacing w:before="220"/>
        <w:ind w:firstLine="540"/>
        <w:jc w:val="both"/>
      </w:pPr>
      <w:r>
        <w:t>7) если в текущем финансовом году в отношении заявителя было принято решение об оказании аналогичной услуги (поддержки) и сроки ее оказания не истекли;</w:t>
      </w:r>
    </w:p>
    <w:p w:rsidR="0088322E" w:rsidRDefault="0088322E">
      <w:pPr>
        <w:pStyle w:val="ConsPlusNormal"/>
        <w:spacing w:before="220"/>
        <w:ind w:firstLine="540"/>
        <w:jc w:val="both"/>
      </w:pPr>
      <w:r>
        <w:t>8) если с момента признания заявителя допустившим нарушение порядка и условий оказания поддержки прошло менее чем три года;</w:t>
      </w:r>
    </w:p>
    <w:p w:rsidR="0088322E" w:rsidRDefault="0088322E">
      <w:pPr>
        <w:pStyle w:val="ConsPlusNormal"/>
        <w:spacing w:before="220"/>
        <w:ind w:firstLine="540"/>
        <w:jc w:val="both"/>
      </w:pPr>
      <w:r>
        <w:t>9) недостоверность представленной заявителем информации;</w:t>
      </w:r>
    </w:p>
    <w:p w:rsidR="0088322E" w:rsidRDefault="0088322E">
      <w:pPr>
        <w:pStyle w:val="ConsPlusNormal"/>
        <w:spacing w:before="220"/>
        <w:ind w:firstLine="540"/>
        <w:jc w:val="both"/>
      </w:pPr>
      <w:r>
        <w:t>10) представление заявителем документов, имеющих подчистки, приписки, исправления, зачеркнутые слова (цифры), а также документов, которые не поддаются прочтению;</w:t>
      </w:r>
    </w:p>
    <w:p w:rsidR="0088322E" w:rsidRDefault="0088322E">
      <w:pPr>
        <w:pStyle w:val="ConsPlusNormal"/>
        <w:spacing w:before="220"/>
        <w:ind w:firstLine="540"/>
        <w:jc w:val="both"/>
      </w:pPr>
      <w:r>
        <w:t xml:space="preserve">11) заключение договоров (за исключением договоров аренды помещений, зданий, строений, сооружений), подтверждающих затраты, указанные в </w:t>
      </w:r>
      <w:hyperlink w:anchor="P94" w:history="1">
        <w:r>
          <w:rPr>
            <w:color w:val="0000FF"/>
          </w:rPr>
          <w:t>пункте 14</w:t>
        </w:r>
      </w:hyperlink>
      <w:r>
        <w:t xml:space="preserve"> настоящего Положения, с физическими лицами, не зарегистрированными в качестве индивидуальных предпринимателей;</w:t>
      </w:r>
    </w:p>
    <w:p w:rsidR="0088322E" w:rsidRDefault="0088322E">
      <w:pPr>
        <w:pStyle w:val="ConsPlusNormal"/>
        <w:spacing w:before="220"/>
        <w:ind w:firstLine="540"/>
        <w:jc w:val="both"/>
      </w:pPr>
      <w:r>
        <w:t xml:space="preserve">12) представление документов, подтверждающих затраты, указанные в </w:t>
      </w:r>
      <w:hyperlink w:anchor="P94" w:history="1">
        <w:r>
          <w:rPr>
            <w:color w:val="0000FF"/>
          </w:rPr>
          <w:t>пункте 14</w:t>
        </w:r>
      </w:hyperlink>
      <w:r>
        <w:t xml:space="preserve"> настоящего Положения, возмещение (финансовое обеспечение) которых было осуществлено в рамках финансовой поддержки субъектов малого и среднего предпринимательства, предоставленной из бюджета города Красноярска в текущем финансовом году;</w:t>
      </w:r>
    </w:p>
    <w:p w:rsidR="0088322E" w:rsidRDefault="0088322E">
      <w:pPr>
        <w:pStyle w:val="ConsPlusNormal"/>
        <w:spacing w:before="220"/>
        <w:ind w:firstLine="540"/>
        <w:jc w:val="both"/>
      </w:pPr>
      <w:proofErr w:type="gramStart"/>
      <w:r>
        <w:t>13) если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roofErr w:type="gramEnd"/>
    </w:p>
    <w:p w:rsidR="0088322E" w:rsidRDefault="0088322E">
      <w:pPr>
        <w:pStyle w:val="ConsPlusNormal"/>
        <w:spacing w:before="220"/>
        <w:ind w:firstLine="540"/>
        <w:jc w:val="both"/>
      </w:pPr>
      <w:r>
        <w:t xml:space="preserve">21. Заявитель для получения субсидии представляет в отдел служебной корреспонденции и контроля управления делами администрации города пакет документов, установленный </w:t>
      </w:r>
      <w:hyperlink w:anchor="P113" w:history="1">
        <w:r>
          <w:rPr>
            <w:color w:val="0000FF"/>
          </w:rPr>
          <w:t>пунктом 15</w:t>
        </w:r>
      </w:hyperlink>
      <w:r>
        <w:t xml:space="preserve"> настоящего Положения, в сроки, указанные в извещении о проведении конкурса, на условиях и в порядке согласно </w:t>
      </w:r>
      <w:hyperlink w:anchor="P244" w:history="1">
        <w:r>
          <w:rPr>
            <w:color w:val="0000FF"/>
          </w:rPr>
          <w:t>приложению 1</w:t>
        </w:r>
      </w:hyperlink>
      <w:r>
        <w:t xml:space="preserve"> к настоящему Положению.</w:t>
      </w:r>
    </w:p>
    <w:p w:rsidR="0088322E" w:rsidRDefault="0088322E">
      <w:pPr>
        <w:pStyle w:val="ConsPlusNormal"/>
        <w:spacing w:before="220"/>
        <w:ind w:firstLine="540"/>
        <w:jc w:val="both"/>
      </w:pPr>
      <w:r>
        <w:t>Регистрация пакета документов в отделе служебной корреспонденции и контроля управления делами администрации города осуществляется в течение одного рабочего дня.</w:t>
      </w:r>
    </w:p>
    <w:p w:rsidR="0088322E" w:rsidRDefault="0088322E">
      <w:pPr>
        <w:pStyle w:val="ConsPlusNormal"/>
        <w:spacing w:before="220"/>
        <w:ind w:firstLine="540"/>
        <w:jc w:val="both"/>
      </w:pPr>
      <w:r>
        <w:t xml:space="preserve">22. В случае наличия в бюджете города средств, предусмотренных для предоставления субсидий в текущем финансовом году, уполномоченный орган организует проведение конкурса </w:t>
      </w:r>
      <w:r>
        <w:lastRenderedPageBreak/>
        <w:t xml:space="preserve">на условиях и в порядке согласно </w:t>
      </w:r>
      <w:hyperlink w:anchor="P244" w:history="1">
        <w:r>
          <w:rPr>
            <w:color w:val="0000FF"/>
          </w:rPr>
          <w:t>приложению 1</w:t>
        </w:r>
      </w:hyperlink>
      <w:r>
        <w:t xml:space="preserve"> к настоящему Положению.</w:t>
      </w:r>
    </w:p>
    <w:p w:rsidR="0088322E" w:rsidRDefault="0088322E">
      <w:pPr>
        <w:pStyle w:val="ConsPlusNormal"/>
        <w:spacing w:before="220"/>
        <w:ind w:firstLine="540"/>
        <w:jc w:val="both"/>
      </w:pPr>
      <w:r>
        <w:t xml:space="preserve">Решение уполномоченного органа о предоставлении субсидий оформляется правовым актом администрации города </w:t>
      </w:r>
      <w:proofErr w:type="gramStart"/>
      <w:r>
        <w:t>в течение десяти рабочих дней с даты подведения итогов конкурса на основании протокола об итогах конкурса в соответствии</w:t>
      </w:r>
      <w:proofErr w:type="gramEnd"/>
      <w:r>
        <w:t xml:space="preserve"> с Порядком проведения конкурса, установленным в </w:t>
      </w:r>
      <w:hyperlink w:anchor="P244" w:history="1">
        <w:r>
          <w:rPr>
            <w:color w:val="0000FF"/>
          </w:rPr>
          <w:t>приложении 1</w:t>
        </w:r>
      </w:hyperlink>
      <w:r>
        <w:t xml:space="preserve"> к настоящему Положению.</w:t>
      </w:r>
    </w:p>
    <w:p w:rsidR="0088322E" w:rsidRDefault="0088322E">
      <w:pPr>
        <w:pStyle w:val="ConsPlusNormal"/>
        <w:spacing w:before="220"/>
        <w:ind w:firstLine="540"/>
        <w:jc w:val="both"/>
      </w:pPr>
      <w:r>
        <w:t xml:space="preserve">23. Уполномоченный орган направляет заявителям уведомления </w:t>
      </w:r>
      <w:proofErr w:type="gramStart"/>
      <w:r>
        <w:t>об отказе в предоставлении субсидии в течение трех рабочих дней с даты подведения итогов конкурса на основании</w:t>
      </w:r>
      <w:proofErr w:type="gramEnd"/>
      <w:r>
        <w:t xml:space="preserve"> протокола об итогах конкурса в соответствии с Порядком проведения конкурса, установленным в </w:t>
      </w:r>
      <w:hyperlink w:anchor="P244" w:history="1">
        <w:r>
          <w:rPr>
            <w:color w:val="0000FF"/>
          </w:rPr>
          <w:t>приложении 1</w:t>
        </w:r>
      </w:hyperlink>
      <w:r>
        <w:t xml:space="preserve"> к настоящему Положению.</w:t>
      </w:r>
    </w:p>
    <w:p w:rsidR="0088322E" w:rsidRDefault="0088322E">
      <w:pPr>
        <w:pStyle w:val="ConsPlusNormal"/>
        <w:spacing w:before="220"/>
        <w:ind w:firstLine="540"/>
        <w:jc w:val="both"/>
      </w:pPr>
      <w:r>
        <w:t xml:space="preserve">24. Уполномоченный орган в течение трех рабочих дней </w:t>
      </w:r>
      <w:proofErr w:type="gramStart"/>
      <w:r>
        <w:t>с даты подписания</w:t>
      </w:r>
      <w:proofErr w:type="gramEnd"/>
      <w:r>
        <w:t xml:space="preserve"> правового акта администрации города письменно и по телефону уведомляет заявителя:</w:t>
      </w:r>
    </w:p>
    <w:p w:rsidR="0088322E" w:rsidRDefault="0088322E">
      <w:pPr>
        <w:pStyle w:val="ConsPlusNormal"/>
        <w:spacing w:before="220"/>
        <w:ind w:firstLine="540"/>
        <w:jc w:val="both"/>
      </w:pPr>
      <w:r>
        <w:t>1) о принятии решения о предоставлении субсидии;</w:t>
      </w:r>
    </w:p>
    <w:p w:rsidR="0088322E" w:rsidRDefault="0088322E">
      <w:pPr>
        <w:pStyle w:val="ConsPlusNormal"/>
        <w:spacing w:before="220"/>
        <w:ind w:firstLine="540"/>
        <w:jc w:val="both"/>
      </w:pPr>
      <w:r>
        <w:t xml:space="preserve">2) о необходимости подписания договора в течение 5 рабочих дней </w:t>
      </w:r>
      <w:proofErr w:type="gramStart"/>
      <w:r>
        <w:t>с даты отправки</w:t>
      </w:r>
      <w:proofErr w:type="gramEnd"/>
      <w:r>
        <w:t xml:space="preserve"> письменного уведомления заявителю.</w:t>
      </w:r>
    </w:p>
    <w:p w:rsidR="0088322E" w:rsidRDefault="0088322E">
      <w:pPr>
        <w:pStyle w:val="ConsPlusNormal"/>
        <w:spacing w:before="220"/>
        <w:ind w:firstLine="540"/>
        <w:jc w:val="both"/>
      </w:pPr>
      <w:r>
        <w:t xml:space="preserve">25. Обязательным условием заключения договора является выполнение заявителем требований, установленных </w:t>
      </w:r>
      <w:hyperlink w:anchor="P57" w:history="1">
        <w:r>
          <w:rPr>
            <w:color w:val="0000FF"/>
          </w:rPr>
          <w:t>пунктом 8</w:t>
        </w:r>
      </w:hyperlink>
      <w:r>
        <w:t xml:space="preserve"> настоящего Положения.</w:t>
      </w:r>
    </w:p>
    <w:p w:rsidR="0088322E" w:rsidRDefault="0088322E">
      <w:pPr>
        <w:pStyle w:val="ConsPlusNormal"/>
        <w:spacing w:before="220"/>
        <w:ind w:firstLine="540"/>
        <w:jc w:val="both"/>
      </w:pPr>
      <w:r>
        <w:t>26. Типовая форма договора, дополнительного соглашения к договору устанавливается департаментом финансов администрации города.</w:t>
      </w:r>
    </w:p>
    <w:p w:rsidR="0088322E" w:rsidRDefault="0088322E">
      <w:pPr>
        <w:pStyle w:val="ConsPlusNormal"/>
        <w:spacing w:before="220"/>
        <w:ind w:firstLine="540"/>
        <w:jc w:val="both"/>
      </w:pPr>
      <w:r>
        <w:t>Заявитель несет ответственность за достоверность реквизитов своего расчетного счета, указанных в заявке на предоставление субсидии.</w:t>
      </w:r>
    </w:p>
    <w:p w:rsidR="0088322E" w:rsidRDefault="0088322E">
      <w:pPr>
        <w:pStyle w:val="ConsPlusNormal"/>
        <w:spacing w:before="220"/>
        <w:ind w:firstLine="540"/>
        <w:jc w:val="both"/>
      </w:pPr>
      <w:r>
        <w:t>27. Договор содержит обязательные для исполнения получателем субсидии положения:</w:t>
      </w:r>
    </w:p>
    <w:p w:rsidR="0088322E" w:rsidRDefault="0088322E">
      <w:pPr>
        <w:pStyle w:val="ConsPlusNormal"/>
        <w:spacing w:before="220"/>
        <w:ind w:firstLine="540"/>
        <w:jc w:val="both"/>
      </w:pPr>
      <w:r>
        <w:t>1) об обеспечении функционирования частного детского сада в течение не менее двух лет, следующих за годом получения субсидии;</w:t>
      </w:r>
    </w:p>
    <w:p w:rsidR="0088322E" w:rsidRDefault="0088322E">
      <w:pPr>
        <w:pStyle w:val="ConsPlusNormal"/>
        <w:spacing w:before="220"/>
        <w:ind w:firstLine="540"/>
        <w:jc w:val="both"/>
      </w:pPr>
      <w:r>
        <w:t>2) о выполнении планово-контролируемых показателей, включенных в договор о предоставлении субсидии;</w:t>
      </w:r>
    </w:p>
    <w:p w:rsidR="0088322E" w:rsidRDefault="0088322E">
      <w:pPr>
        <w:pStyle w:val="ConsPlusNormal"/>
        <w:spacing w:before="220"/>
        <w:ind w:firstLine="540"/>
        <w:jc w:val="both"/>
      </w:pPr>
      <w:r>
        <w:t>3) о сохранении размера среднемесячной заработной платы наемных работников по состоянию на конец года на уровне не ниже последнего квартала, предшествующего дате подачи заявителем пакета документов для получения субсидии (указанного в заявке на получение субсидии), в течение двух лет, следующих за годом получения субсидии.</w:t>
      </w:r>
    </w:p>
    <w:p w:rsidR="0088322E" w:rsidRDefault="0088322E">
      <w:pPr>
        <w:pStyle w:val="ConsPlusNormal"/>
        <w:spacing w:before="220"/>
        <w:ind w:firstLine="540"/>
        <w:jc w:val="both"/>
      </w:pPr>
      <w:r>
        <w:t>28. В случае если договор не заключен в установленные сроки по вине заявителя, субсидия не предоставляется. Правовой акт администрации города подлежит отмене.</w:t>
      </w:r>
    </w:p>
    <w:p w:rsidR="0088322E" w:rsidRDefault="0088322E">
      <w:pPr>
        <w:pStyle w:val="ConsPlusNormal"/>
        <w:spacing w:before="220"/>
        <w:ind w:firstLine="540"/>
        <w:jc w:val="both"/>
      </w:pPr>
      <w:bookmarkStart w:id="17" w:name="P186"/>
      <w:bookmarkEnd w:id="17"/>
      <w:r>
        <w:t xml:space="preserve">29. Договор подлежит регистрации в отделе служебной корреспонденции и контроля управления делами администрации города в течение одного рабочего дня </w:t>
      </w:r>
      <w:proofErr w:type="gramStart"/>
      <w:r>
        <w:t>с даты</w:t>
      </w:r>
      <w:proofErr w:type="gramEnd"/>
      <w:r>
        <w:t xml:space="preserve"> его подписания.</w:t>
      </w:r>
    </w:p>
    <w:p w:rsidR="0088322E" w:rsidRDefault="0088322E">
      <w:pPr>
        <w:pStyle w:val="ConsPlusNormal"/>
        <w:spacing w:before="220"/>
        <w:ind w:firstLine="540"/>
        <w:jc w:val="both"/>
      </w:pPr>
      <w:r>
        <w:t>Датой принятия решения о перечислении субсидии является дата заключения договора.</w:t>
      </w:r>
    </w:p>
    <w:p w:rsidR="0088322E" w:rsidRDefault="0088322E">
      <w:pPr>
        <w:pStyle w:val="ConsPlusNormal"/>
        <w:spacing w:before="220"/>
        <w:ind w:firstLine="540"/>
        <w:jc w:val="both"/>
      </w:pPr>
      <w:r>
        <w:t xml:space="preserve">30. Уполномоченный орган в течение одного рабочего дня </w:t>
      </w:r>
      <w:proofErr w:type="gramStart"/>
      <w:r>
        <w:t>с даты регистрации</w:t>
      </w:r>
      <w:proofErr w:type="gramEnd"/>
      <w:r>
        <w:t xml:space="preserve"> договора, установленного </w:t>
      </w:r>
      <w:hyperlink w:anchor="P186" w:history="1">
        <w:r>
          <w:rPr>
            <w:color w:val="0000FF"/>
          </w:rPr>
          <w:t>пунктом 29</w:t>
        </w:r>
      </w:hyperlink>
      <w:r>
        <w:t xml:space="preserve"> настоящего Положения, направляет главному распорядителю письмо о предоставлении субсидий с приложением </w:t>
      </w:r>
      <w:hyperlink w:anchor="P1021" w:history="1">
        <w:r>
          <w:rPr>
            <w:color w:val="0000FF"/>
          </w:rPr>
          <w:t>реестра</w:t>
        </w:r>
      </w:hyperlink>
      <w:r>
        <w:t xml:space="preserve"> получателей субсидий по форме согласно приложению 3 к настоящему Положению.</w:t>
      </w:r>
    </w:p>
    <w:p w:rsidR="0088322E" w:rsidRDefault="0088322E">
      <w:pPr>
        <w:pStyle w:val="ConsPlusNormal"/>
        <w:spacing w:before="220"/>
        <w:ind w:firstLine="540"/>
        <w:jc w:val="both"/>
      </w:pPr>
      <w:r>
        <w:t xml:space="preserve">31. Главный распорядитель в течение 2 рабочих дней </w:t>
      </w:r>
      <w:proofErr w:type="gramStart"/>
      <w:r>
        <w:t>с даты получения</w:t>
      </w:r>
      <w:proofErr w:type="gramEnd"/>
      <w:r>
        <w:t xml:space="preserve"> от уполномоченного органа письма о предоставлении субсидий направляет заявку на финансирование в департамент </w:t>
      </w:r>
      <w:r>
        <w:lastRenderedPageBreak/>
        <w:t>финансов администрации города.</w:t>
      </w:r>
    </w:p>
    <w:p w:rsidR="0088322E" w:rsidRDefault="0088322E">
      <w:pPr>
        <w:pStyle w:val="ConsPlusNormal"/>
        <w:spacing w:before="220"/>
        <w:ind w:firstLine="540"/>
        <w:jc w:val="both"/>
      </w:pPr>
      <w:r>
        <w:t xml:space="preserve">Формирование, проверка и утверждение сформированной заявки на финансирование осуществляется в соответствии с требованиями составления и ведения кассового </w:t>
      </w:r>
      <w:proofErr w:type="gramStart"/>
      <w:r>
        <w:t>плана исполнения бюджета города Красноярска</w:t>
      </w:r>
      <w:proofErr w:type="gramEnd"/>
      <w:r>
        <w:t>.</w:t>
      </w:r>
    </w:p>
    <w:p w:rsidR="0088322E" w:rsidRDefault="0088322E">
      <w:pPr>
        <w:pStyle w:val="ConsPlusNormal"/>
        <w:spacing w:before="220"/>
        <w:ind w:firstLine="540"/>
        <w:jc w:val="both"/>
      </w:pPr>
      <w:r>
        <w:t>32.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распорядителя, открытый в отделе N 19 Управления федерального казначейства по Красноярскому краю.</w:t>
      </w:r>
    </w:p>
    <w:p w:rsidR="0088322E" w:rsidRDefault="0088322E">
      <w:pPr>
        <w:pStyle w:val="ConsPlusNormal"/>
        <w:spacing w:before="220"/>
        <w:ind w:firstLine="540"/>
        <w:jc w:val="both"/>
      </w:pPr>
      <w:r>
        <w:t xml:space="preserve">33. Главный распорядитель в течение 2 рабочих дней </w:t>
      </w:r>
      <w:proofErr w:type="gramStart"/>
      <w:r>
        <w:t>с даты поступления</w:t>
      </w:r>
      <w:proofErr w:type="gramEnd"/>
      <w:r>
        <w:t xml:space="preserve"> денежных средств на лицевой счет, но не позднее 10 рабочих дней с даты принятия решения, указанного в </w:t>
      </w:r>
      <w:hyperlink w:anchor="P186" w:history="1">
        <w:r>
          <w:rPr>
            <w:color w:val="0000FF"/>
          </w:rPr>
          <w:t>пункте 29</w:t>
        </w:r>
      </w:hyperlink>
      <w:r>
        <w:t xml:space="preserve"> настоящего Положения, перечисляет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rsidR="0088322E" w:rsidRDefault="0088322E">
      <w:pPr>
        <w:pStyle w:val="ConsPlusNormal"/>
        <w:spacing w:before="220"/>
        <w:ind w:firstLine="540"/>
        <w:jc w:val="both"/>
      </w:pPr>
      <w:r>
        <w:t>34.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88322E" w:rsidRDefault="0088322E">
      <w:pPr>
        <w:pStyle w:val="ConsPlusNormal"/>
        <w:spacing w:before="220"/>
        <w:ind w:firstLine="540"/>
        <w:jc w:val="both"/>
      </w:pPr>
      <w:r>
        <w:t xml:space="preserve">35. Уполномоченный орган в течение 10 рабочих дней </w:t>
      </w:r>
      <w:proofErr w:type="gramStart"/>
      <w:r>
        <w:t>с даты регистрации</w:t>
      </w:r>
      <w:proofErr w:type="gramEnd"/>
      <w:r>
        <w:t xml:space="preserve"> договора о предоставлении субсидии, установленной </w:t>
      </w:r>
      <w:hyperlink w:anchor="P186" w:history="1">
        <w:r>
          <w:rPr>
            <w:color w:val="0000FF"/>
          </w:rPr>
          <w:t>пунктом 29</w:t>
        </w:r>
      </w:hyperlink>
      <w:r>
        <w:t xml:space="preserve"> настоящего Положения, вносит записи в реестр субъектов малого и среднего предпринимательства - получателей поддержки в соответствии с Федеральным </w:t>
      </w:r>
      <w:hyperlink r:id="rId28" w:history="1">
        <w:r>
          <w:rPr>
            <w:color w:val="0000FF"/>
          </w:rPr>
          <w:t>законом</w:t>
        </w:r>
      </w:hyperlink>
      <w:r>
        <w:t xml:space="preserve"> N 209-ФЗ.</w:t>
      </w:r>
    </w:p>
    <w:p w:rsidR="0088322E" w:rsidRDefault="0088322E">
      <w:pPr>
        <w:pStyle w:val="ConsPlusNormal"/>
        <w:jc w:val="both"/>
      </w:pPr>
    </w:p>
    <w:p w:rsidR="0088322E" w:rsidRDefault="0088322E">
      <w:pPr>
        <w:pStyle w:val="ConsPlusTitle"/>
        <w:jc w:val="center"/>
        <w:outlineLvl w:val="1"/>
      </w:pPr>
      <w:r>
        <w:t>III. ТРЕБОВАНИЯ К ОТЧЕТНОСТИ</w:t>
      </w:r>
    </w:p>
    <w:p w:rsidR="0088322E" w:rsidRDefault="0088322E">
      <w:pPr>
        <w:pStyle w:val="ConsPlusNormal"/>
        <w:jc w:val="both"/>
      </w:pPr>
    </w:p>
    <w:p w:rsidR="0088322E" w:rsidRDefault="0088322E">
      <w:pPr>
        <w:pStyle w:val="ConsPlusNormal"/>
        <w:ind w:firstLine="540"/>
        <w:jc w:val="both"/>
      </w:pPr>
      <w:bookmarkStart w:id="18" w:name="P198"/>
      <w:bookmarkEnd w:id="18"/>
      <w:r>
        <w:t xml:space="preserve">36. Для осуществления уполномоченным органом </w:t>
      </w:r>
      <w:proofErr w:type="gramStart"/>
      <w:r>
        <w:t>контроля за</w:t>
      </w:r>
      <w:proofErr w:type="gramEnd"/>
      <w:r>
        <w:t xml:space="preserve"> выполнением планово-контролируемых показателей получатель субсидии не позднее 15 февраля года, следующего за годом предоставления субсидии, направляет в отдел служебной корреспонденции и контроля управления делами администрации города </w:t>
      </w:r>
      <w:hyperlink w:anchor="P1068" w:history="1">
        <w:r>
          <w:rPr>
            <w:color w:val="0000FF"/>
          </w:rPr>
          <w:t>отчет</w:t>
        </w:r>
      </w:hyperlink>
      <w:r>
        <w:t xml:space="preserve"> по форме согласно приложению 4 к настоящему Положению.</w:t>
      </w:r>
    </w:p>
    <w:p w:rsidR="0088322E" w:rsidRDefault="0088322E">
      <w:pPr>
        <w:pStyle w:val="ConsPlusNormal"/>
        <w:spacing w:before="220"/>
        <w:ind w:firstLine="540"/>
        <w:jc w:val="both"/>
      </w:pPr>
      <w:r>
        <w:t xml:space="preserve">37. </w:t>
      </w:r>
      <w:proofErr w:type="gramStart"/>
      <w:r>
        <w:t xml:space="preserve">Для сбора статистической информации о деятельности получателей муниципальной поддержки получатель субсидии ежегодно в течение двух календарных лет, следующих за годом получения субсидии, до 1 апреля года, следующего за отчетным, направляет в отдел служебной корреспонденции и контроля управления делами администрации города </w:t>
      </w:r>
      <w:hyperlink w:anchor="P1137" w:history="1">
        <w:r>
          <w:rPr>
            <w:color w:val="0000FF"/>
          </w:rPr>
          <w:t>отчет</w:t>
        </w:r>
      </w:hyperlink>
      <w:r>
        <w:t xml:space="preserve"> о деятельности получателя субсидии за соответствующий отчетный год по форме согласно приложению 5 к настоящему Положению.</w:t>
      </w:r>
      <w:proofErr w:type="gramEnd"/>
    </w:p>
    <w:p w:rsidR="0088322E" w:rsidRDefault="0088322E">
      <w:pPr>
        <w:pStyle w:val="ConsPlusNormal"/>
        <w:spacing w:before="220"/>
        <w:ind w:firstLine="540"/>
        <w:jc w:val="both"/>
      </w:pPr>
      <w:bookmarkStart w:id="19" w:name="P200"/>
      <w:bookmarkEnd w:id="19"/>
      <w:r>
        <w:t xml:space="preserve">38. </w:t>
      </w:r>
      <w:proofErr w:type="gramStart"/>
      <w:r>
        <w:t xml:space="preserve">С целью определения эффективности предоставления субсидии по затратам, указанным в </w:t>
      </w:r>
      <w:hyperlink w:anchor="P111" w:history="1">
        <w:r>
          <w:rPr>
            <w:color w:val="0000FF"/>
          </w:rPr>
          <w:t>подпункте 8 пункта 14</w:t>
        </w:r>
      </w:hyperlink>
      <w:r>
        <w:t xml:space="preserve"> настоящего Положения, получатель субсидии в течение 60 дней с момента ввода в эксплуатацию нежилого помещения, здания, строения, сооружения направляет в отдел служебной корреспонденции и контроля управления делами администрации города письменное уведомление о регистрации права на нежилое помещение, здание, строение, сооружение.</w:t>
      </w:r>
      <w:proofErr w:type="gramEnd"/>
    </w:p>
    <w:p w:rsidR="0088322E" w:rsidRDefault="0088322E">
      <w:pPr>
        <w:pStyle w:val="ConsPlusNormal"/>
        <w:spacing w:before="220"/>
        <w:ind w:firstLine="540"/>
        <w:jc w:val="both"/>
      </w:pPr>
      <w:r>
        <w:t>39. Главный распорядитель в договоре о предоставлении субсидии вправе устанавливать сроки и формы представления получателем субсидии дополнительной отчетности.</w:t>
      </w:r>
    </w:p>
    <w:p w:rsidR="0088322E" w:rsidRDefault="0088322E">
      <w:pPr>
        <w:pStyle w:val="ConsPlusNormal"/>
        <w:jc w:val="both"/>
      </w:pPr>
    </w:p>
    <w:p w:rsidR="0088322E" w:rsidRDefault="0088322E">
      <w:pPr>
        <w:pStyle w:val="ConsPlusTitle"/>
        <w:jc w:val="center"/>
        <w:outlineLvl w:val="1"/>
      </w:pPr>
      <w:r>
        <w:t xml:space="preserve">IV. </w:t>
      </w:r>
      <w:proofErr w:type="gramStart"/>
      <w:r>
        <w:t>КОНТРОЛЬ ЗА</w:t>
      </w:r>
      <w:proofErr w:type="gramEnd"/>
      <w:r>
        <w:t xml:space="preserve"> СОБЛЮДЕНИЕМ УСЛОВИЙ, ЦЕЛЕЙ И ПОРЯДКА</w:t>
      </w:r>
    </w:p>
    <w:p w:rsidR="0088322E" w:rsidRDefault="0088322E">
      <w:pPr>
        <w:pStyle w:val="ConsPlusTitle"/>
        <w:jc w:val="center"/>
      </w:pPr>
      <w:r>
        <w:t>ПРЕДОСТАВЛЕНИЯ СУБСИДИЙ И ОТВЕТСТВЕННОСТЬ ЗА ИХ НАРУШЕНИЕ</w:t>
      </w:r>
    </w:p>
    <w:p w:rsidR="0088322E" w:rsidRDefault="0088322E">
      <w:pPr>
        <w:pStyle w:val="ConsPlusNormal"/>
        <w:jc w:val="both"/>
      </w:pPr>
    </w:p>
    <w:p w:rsidR="0088322E" w:rsidRDefault="0088322E">
      <w:pPr>
        <w:pStyle w:val="ConsPlusNormal"/>
        <w:ind w:firstLine="540"/>
        <w:jc w:val="both"/>
      </w:pPr>
      <w:r>
        <w:t xml:space="preserve">40. </w:t>
      </w:r>
      <w:proofErr w:type="gramStart"/>
      <w:r>
        <w:t>Контроль за</w:t>
      </w:r>
      <w:proofErr w:type="gramEnd"/>
      <w:r>
        <w:t xml:space="preserve"> соблюдением условий, целей и порядка предоставления субсидий осуществляют главный распорядитель и орган муниципального финансового контроля.</w:t>
      </w:r>
    </w:p>
    <w:p w:rsidR="0088322E" w:rsidRDefault="0088322E">
      <w:pPr>
        <w:pStyle w:val="ConsPlusNormal"/>
        <w:spacing w:before="220"/>
        <w:ind w:firstLine="540"/>
        <w:jc w:val="both"/>
      </w:pPr>
      <w:r>
        <w:lastRenderedPageBreak/>
        <w:t>41. Главный распорядитель, предоставляющий субсидию,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88322E" w:rsidRDefault="0088322E">
      <w:pPr>
        <w:pStyle w:val="ConsPlusNormal"/>
        <w:spacing w:before="220"/>
        <w:ind w:firstLine="540"/>
        <w:jc w:val="both"/>
      </w:pPr>
      <w:r>
        <w:t xml:space="preserve">42. </w:t>
      </w:r>
      <w:proofErr w:type="gramStart"/>
      <w:r>
        <w:t xml:space="preserve">Порядок проведения обязательной проверки главным распорядителем соблюдения условий, целей и порядка предоставления субсидий их получателями определяется </w:t>
      </w:r>
      <w:hyperlink r:id="rId29" w:history="1">
        <w:r>
          <w:rPr>
            <w:color w:val="0000FF"/>
          </w:rPr>
          <w:t>Постановлением</w:t>
        </w:r>
      </w:hyperlink>
      <w:r>
        <w:t xml:space="preserve"> администрации города от 17.02.2016 N 91 "О порядке проведения обязательной проверки главным распорядителем бюджетных средств, предоставляющим субсидию в целях финансового обеспечения и (или) возмещения части затрат, соблюдения условий, целей и порядка предоставления субсидий их получателями".</w:t>
      </w:r>
      <w:proofErr w:type="gramEnd"/>
    </w:p>
    <w:p w:rsidR="0088322E" w:rsidRDefault="0088322E">
      <w:pPr>
        <w:pStyle w:val="ConsPlusNormal"/>
        <w:spacing w:before="220"/>
        <w:ind w:firstLine="540"/>
        <w:jc w:val="both"/>
      </w:pPr>
      <w:r>
        <w:t>Орган муниципального финансового контроля осуществляет обязательную проверку соблюдения получателями субсидии условий, целей и порядка предоставления субсидии в соответствии с действующим законодательством.</w:t>
      </w:r>
    </w:p>
    <w:p w:rsidR="0088322E" w:rsidRDefault="0088322E">
      <w:pPr>
        <w:pStyle w:val="ConsPlusNormal"/>
        <w:spacing w:before="220"/>
        <w:ind w:firstLine="540"/>
        <w:jc w:val="both"/>
      </w:pPr>
      <w:r>
        <w:t>43. Обязательным условием предоставления субсидии, включаемым в договор о предоставлении субсидии, является согласие получателей субсидий на осуществление главным распорядителем, предоставившим субсидии, и органом муниципального финансового контроля проверок соблюдения ими условий, целей и порядка предоставления субсидий.</w:t>
      </w:r>
    </w:p>
    <w:p w:rsidR="0088322E" w:rsidRDefault="0088322E">
      <w:pPr>
        <w:pStyle w:val="ConsPlusNormal"/>
        <w:spacing w:before="220"/>
        <w:ind w:firstLine="540"/>
        <w:jc w:val="both"/>
      </w:pPr>
      <w:bookmarkStart w:id="20" w:name="P211"/>
      <w:bookmarkEnd w:id="20"/>
      <w:r>
        <w:t>44. Возврат субсидии в бюджет города осуществляется в случаях, если:</w:t>
      </w:r>
    </w:p>
    <w:p w:rsidR="0088322E" w:rsidRDefault="0088322E">
      <w:pPr>
        <w:pStyle w:val="ConsPlusNormal"/>
        <w:spacing w:before="220"/>
        <w:ind w:firstLine="540"/>
        <w:jc w:val="both"/>
      </w:pPr>
      <w:r>
        <w:t>1) получателем субсидии представлены недостоверные сведения и документы;</w:t>
      </w:r>
    </w:p>
    <w:p w:rsidR="0088322E" w:rsidRDefault="0088322E">
      <w:pPr>
        <w:pStyle w:val="ConsPlusNormal"/>
        <w:spacing w:before="220"/>
        <w:ind w:firstLine="540"/>
        <w:jc w:val="both"/>
      </w:pPr>
      <w:r>
        <w:t>2) в текущем финансовом году в отношении получателя субсидии было принято решение об оказании аналогичной поддержки;</w:t>
      </w:r>
    </w:p>
    <w:p w:rsidR="0088322E" w:rsidRDefault="0088322E">
      <w:pPr>
        <w:pStyle w:val="ConsPlusNormal"/>
        <w:spacing w:before="220"/>
        <w:ind w:firstLine="540"/>
        <w:jc w:val="both"/>
      </w:pPr>
      <w:r>
        <w:t>3) получателем субсидии нарушены условия, установленные при предоставлении субсидии, выявленные, в том числе, по результатам проверок, проведенных главным распорядителем и органом муниципального финансового контроля;</w:t>
      </w:r>
    </w:p>
    <w:p w:rsidR="0088322E" w:rsidRDefault="0088322E">
      <w:pPr>
        <w:pStyle w:val="ConsPlusNormal"/>
        <w:spacing w:before="220"/>
        <w:ind w:firstLine="540"/>
        <w:jc w:val="both"/>
      </w:pPr>
      <w:r>
        <w:t xml:space="preserve">4) получателем субсидии в установленные сроки не представлены отчеты, указанные в </w:t>
      </w:r>
      <w:hyperlink w:anchor="P198" w:history="1">
        <w:r>
          <w:rPr>
            <w:color w:val="0000FF"/>
          </w:rPr>
          <w:t>пунктах 36</w:t>
        </w:r>
      </w:hyperlink>
      <w:r>
        <w:t xml:space="preserve"> - </w:t>
      </w:r>
      <w:hyperlink w:anchor="P200" w:history="1">
        <w:r>
          <w:rPr>
            <w:color w:val="0000FF"/>
          </w:rPr>
          <w:t>38</w:t>
        </w:r>
      </w:hyperlink>
      <w:r>
        <w:t xml:space="preserve"> настоящего Положения;</w:t>
      </w:r>
    </w:p>
    <w:p w:rsidR="0088322E" w:rsidRDefault="0088322E">
      <w:pPr>
        <w:pStyle w:val="ConsPlusNormal"/>
        <w:spacing w:before="220"/>
        <w:ind w:firstLine="540"/>
        <w:jc w:val="both"/>
      </w:pPr>
      <w:r>
        <w:t>5) получателем субсидии не выполнены планово-контролируемые показатели;</w:t>
      </w:r>
    </w:p>
    <w:p w:rsidR="0088322E" w:rsidRDefault="0088322E">
      <w:pPr>
        <w:pStyle w:val="ConsPlusNormal"/>
        <w:spacing w:before="220"/>
        <w:ind w:firstLine="540"/>
        <w:jc w:val="both"/>
      </w:pPr>
      <w:r>
        <w:t>6) получателем субсидии нарушены условия договора по обеспечению функционирования частного детского сада в течение не менее двух лет, следующих за годом получения субсидии;</w:t>
      </w:r>
    </w:p>
    <w:p w:rsidR="0088322E" w:rsidRDefault="0088322E">
      <w:pPr>
        <w:pStyle w:val="ConsPlusNormal"/>
        <w:spacing w:before="220"/>
        <w:ind w:firstLine="540"/>
        <w:jc w:val="both"/>
      </w:pPr>
      <w:r>
        <w:t>7) получателем субсидии нарушены условия договора по сохранению размера среднемесячной заработной платы наемных работников по состоянию на конец года на уровне не ниже последнего квартала, предшествующего дате подачи заявителем пакета документов для получения субсидии (указанного в заявке на предоставление субсидии), в течение двух лет, следующих за годом получения субсидии.</w:t>
      </w:r>
    </w:p>
    <w:p w:rsidR="0088322E" w:rsidRDefault="0088322E">
      <w:pPr>
        <w:pStyle w:val="ConsPlusNormal"/>
        <w:spacing w:before="220"/>
        <w:ind w:firstLine="540"/>
        <w:jc w:val="both"/>
      </w:pPr>
      <w:r>
        <w:t xml:space="preserve">45. Уполномоченный орган готовит решение о возврате в бюджет города полученной субсидии в полном объеме, указанном в договоре, в течение 30 дней со дня выявления случаев, указанных в </w:t>
      </w:r>
      <w:hyperlink w:anchor="P211" w:history="1">
        <w:r>
          <w:rPr>
            <w:color w:val="0000FF"/>
          </w:rPr>
          <w:t>пункте 44</w:t>
        </w:r>
      </w:hyperlink>
      <w:r>
        <w:t xml:space="preserve"> настоящего Положения.</w:t>
      </w:r>
    </w:p>
    <w:p w:rsidR="0088322E" w:rsidRDefault="0088322E">
      <w:pPr>
        <w:pStyle w:val="ConsPlusNormal"/>
        <w:spacing w:before="220"/>
        <w:ind w:firstLine="540"/>
        <w:jc w:val="both"/>
      </w:pPr>
      <w:r>
        <w:t>46. Решение о возврате субсидии оформляется правовым актом администрации города.</w:t>
      </w:r>
    </w:p>
    <w:p w:rsidR="0088322E" w:rsidRDefault="0088322E">
      <w:pPr>
        <w:pStyle w:val="ConsPlusNormal"/>
        <w:spacing w:before="220"/>
        <w:ind w:firstLine="540"/>
        <w:jc w:val="both"/>
      </w:pPr>
      <w:r>
        <w:t xml:space="preserve">47. Уполномоченный орган в течение 5 дней </w:t>
      </w:r>
      <w:proofErr w:type="gramStart"/>
      <w:r>
        <w:t>с даты подписания</w:t>
      </w:r>
      <w:proofErr w:type="gramEnd"/>
      <w:r>
        <w:t xml:space="preserve"> правового акта администрации города направляет получателю субсидии его копию и уведомление о возврате субсидии.</w:t>
      </w:r>
    </w:p>
    <w:p w:rsidR="0088322E" w:rsidRDefault="0088322E">
      <w:pPr>
        <w:pStyle w:val="ConsPlusNormal"/>
        <w:spacing w:before="220"/>
        <w:ind w:firstLine="540"/>
        <w:jc w:val="both"/>
      </w:pPr>
      <w:r>
        <w:t xml:space="preserve">48. Получатель субсидии в течение 25 дней </w:t>
      </w:r>
      <w:proofErr w:type="gramStart"/>
      <w:r>
        <w:t>с даты отправки</w:t>
      </w:r>
      <w:proofErr w:type="gramEnd"/>
      <w:r>
        <w:t xml:space="preserve"> письменного уведомления о </w:t>
      </w:r>
      <w:r>
        <w:lastRenderedPageBreak/>
        <w:t>возврате субсидии обязан произвести возврат полученной субсидии на лицевой счет главного распорядителя.</w:t>
      </w:r>
    </w:p>
    <w:p w:rsidR="0088322E" w:rsidRDefault="0088322E">
      <w:pPr>
        <w:pStyle w:val="ConsPlusNormal"/>
        <w:spacing w:before="220"/>
        <w:ind w:firstLine="540"/>
        <w:jc w:val="both"/>
      </w:pPr>
      <w:r>
        <w:t>Главный распорядитель возвращает указанные средства в бюджет города в течение 4 дней со дня их зачисления на лицевой счет.</w:t>
      </w:r>
    </w:p>
    <w:p w:rsidR="0088322E" w:rsidRDefault="0088322E">
      <w:pPr>
        <w:pStyle w:val="ConsPlusNormal"/>
        <w:spacing w:before="220"/>
        <w:ind w:firstLine="540"/>
        <w:jc w:val="both"/>
      </w:pPr>
      <w:proofErr w:type="gramStart"/>
      <w:r>
        <w:t>В случае если получатель не возвратил субсидию в установленный срок или возвратил ее не в полном объеме, главный распорядитель в течение 30 дней со дня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roofErr w:type="gramEnd"/>
    </w:p>
    <w:p w:rsidR="0088322E" w:rsidRDefault="0088322E">
      <w:pPr>
        <w:pStyle w:val="ConsPlusNormal"/>
        <w:spacing w:before="220"/>
        <w:ind w:firstLine="540"/>
        <w:jc w:val="both"/>
      </w:pPr>
      <w:r>
        <w:t>При отказе получателя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rsidR="0088322E" w:rsidRDefault="0088322E">
      <w:pPr>
        <w:pStyle w:val="ConsPlusNormal"/>
        <w:spacing w:before="220"/>
        <w:ind w:firstLine="540"/>
        <w:jc w:val="both"/>
      </w:pPr>
      <w:r>
        <w:t>49. Иная ответственность за нарушение условий, целей и порядка предоставления субсидий получателем устанавливается в соответствии с законодательством Российской Федерации.</w:t>
      </w: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right"/>
        <w:outlineLvl w:val="1"/>
      </w:pPr>
      <w:r>
        <w:t>Приложение 1</w:t>
      </w:r>
    </w:p>
    <w:p w:rsidR="0088322E" w:rsidRDefault="0088322E">
      <w:pPr>
        <w:pStyle w:val="ConsPlusNormal"/>
        <w:jc w:val="right"/>
      </w:pPr>
      <w:r>
        <w:t>к Положению</w:t>
      </w:r>
    </w:p>
    <w:p w:rsidR="0088322E" w:rsidRDefault="0088322E">
      <w:pPr>
        <w:pStyle w:val="ConsPlusNormal"/>
        <w:jc w:val="right"/>
      </w:pPr>
      <w:r>
        <w:t>о порядке предоставления</w:t>
      </w:r>
    </w:p>
    <w:p w:rsidR="0088322E" w:rsidRDefault="0088322E">
      <w:pPr>
        <w:pStyle w:val="ConsPlusNormal"/>
        <w:jc w:val="right"/>
      </w:pPr>
      <w:r>
        <w:t>субсидий субъектам малого</w:t>
      </w:r>
    </w:p>
    <w:p w:rsidR="0088322E" w:rsidRDefault="0088322E">
      <w:pPr>
        <w:pStyle w:val="ConsPlusNormal"/>
        <w:jc w:val="right"/>
      </w:pPr>
      <w:r>
        <w:t>и среднего предпринимательства -</w:t>
      </w:r>
    </w:p>
    <w:p w:rsidR="0088322E" w:rsidRDefault="0088322E">
      <w:pPr>
        <w:pStyle w:val="ConsPlusNormal"/>
        <w:jc w:val="right"/>
      </w:pPr>
      <w:r>
        <w:t>производителям товаров, работ, услуг</w:t>
      </w:r>
    </w:p>
    <w:p w:rsidR="0088322E" w:rsidRDefault="0088322E">
      <w:pPr>
        <w:pStyle w:val="ConsPlusNormal"/>
        <w:jc w:val="right"/>
      </w:pPr>
      <w:r>
        <w:t>в целях возмещения части затрат</w:t>
      </w:r>
    </w:p>
    <w:p w:rsidR="0088322E" w:rsidRDefault="0088322E">
      <w:pPr>
        <w:pStyle w:val="ConsPlusNormal"/>
        <w:jc w:val="right"/>
      </w:pPr>
      <w:r>
        <w:t>на создание и (или) обеспечение</w:t>
      </w:r>
    </w:p>
    <w:p w:rsidR="0088322E" w:rsidRDefault="0088322E">
      <w:pPr>
        <w:pStyle w:val="ConsPlusNormal"/>
        <w:jc w:val="right"/>
      </w:pPr>
      <w:r>
        <w:t xml:space="preserve">деятельности групп </w:t>
      </w:r>
      <w:proofErr w:type="gramStart"/>
      <w:r>
        <w:t>дневного</w:t>
      </w:r>
      <w:proofErr w:type="gramEnd"/>
    </w:p>
    <w:p w:rsidR="0088322E" w:rsidRDefault="0088322E">
      <w:pPr>
        <w:pStyle w:val="ConsPlusNormal"/>
        <w:jc w:val="right"/>
      </w:pPr>
      <w:r>
        <w:t>времяпрепровождения детей</w:t>
      </w:r>
    </w:p>
    <w:p w:rsidR="0088322E" w:rsidRDefault="0088322E">
      <w:pPr>
        <w:pStyle w:val="ConsPlusNormal"/>
        <w:jc w:val="right"/>
      </w:pPr>
      <w:r>
        <w:t>дошкольного возраста</w:t>
      </w:r>
    </w:p>
    <w:p w:rsidR="0088322E" w:rsidRDefault="0088322E">
      <w:pPr>
        <w:pStyle w:val="ConsPlusNormal"/>
        <w:jc w:val="both"/>
      </w:pPr>
    </w:p>
    <w:p w:rsidR="0088322E" w:rsidRDefault="0088322E">
      <w:pPr>
        <w:pStyle w:val="ConsPlusTitle"/>
        <w:jc w:val="center"/>
      </w:pPr>
      <w:bookmarkStart w:id="21" w:name="P244"/>
      <w:bookmarkEnd w:id="21"/>
      <w:r>
        <w:t>ПОРЯДОК</w:t>
      </w:r>
    </w:p>
    <w:p w:rsidR="0088322E" w:rsidRDefault="0088322E">
      <w:pPr>
        <w:pStyle w:val="ConsPlusTitle"/>
        <w:jc w:val="center"/>
      </w:pPr>
      <w:r>
        <w:t>ПРОВЕДЕНИЯ КОНКУРСА ДОКУМЕНТОВ ЗАЯВИТЕЛЕЙ НА ПРЕДОСТАВЛЕНИЕ</w:t>
      </w:r>
    </w:p>
    <w:p w:rsidR="0088322E" w:rsidRDefault="0088322E">
      <w:pPr>
        <w:pStyle w:val="ConsPlusTitle"/>
        <w:jc w:val="center"/>
      </w:pPr>
      <w:r>
        <w:t>СУБСИДИЙ В ЦЕЛЯХ ВОЗМЕЩЕНИЯ ЧАСТИ ЗАТРАТ НА СОЗДАНИЕ</w:t>
      </w:r>
    </w:p>
    <w:p w:rsidR="0088322E" w:rsidRDefault="0088322E">
      <w:pPr>
        <w:pStyle w:val="ConsPlusTitle"/>
        <w:jc w:val="center"/>
      </w:pPr>
      <w:r>
        <w:t xml:space="preserve">И (ИЛИ) ОБЕСПЕЧЕНИЕ ДЕЯТЕЛЬНОСТИ ГРУПП </w:t>
      </w:r>
      <w:proofErr w:type="gramStart"/>
      <w:r>
        <w:t>ДНЕВНОГО</w:t>
      </w:r>
      <w:proofErr w:type="gramEnd"/>
    </w:p>
    <w:p w:rsidR="0088322E" w:rsidRDefault="0088322E">
      <w:pPr>
        <w:pStyle w:val="ConsPlusTitle"/>
        <w:jc w:val="center"/>
      </w:pPr>
      <w:r>
        <w:t>ВРЕМЯПРЕПРОВОЖДЕНИЯ ДЕТЕЙ ДОШКОЛЬНОГО ВОЗРАСТА</w:t>
      </w:r>
    </w:p>
    <w:p w:rsidR="0088322E" w:rsidRDefault="0088322E">
      <w:pPr>
        <w:pStyle w:val="ConsPlusNormal"/>
        <w:jc w:val="both"/>
      </w:pPr>
    </w:p>
    <w:p w:rsidR="0088322E" w:rsidRDefault="0088322E">
      <w:pPr>
        <w:pStyle w:val="ConsPlusNormal"/>
        <w:ind w:firstLine="540"/>
        <w:jc w:val="both"/>
      </w:pPr>
      <w:r>
        <w:t xml:space="preserve">1. Предметом конкурса является отбор документов заявителей для предоставления субсидий в целях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spacing w:before="220"/>
        <w:ind w:firstLine="540"/>
        <w:jc w:val="both"/>
      </w:pPr>
      <w:r>
        <w:t>2. В настоящем Порядке используются следующие понятия:</w:t>
      </w:r>
    </w:p>
    <w:p w:rsidR="0088322E" w:rsidRDefault="0088322E">
      <w:pPr>
        <w:pStyle w:val="ConsPlusNormal"/>
        <w:spacing w:before="220"/>
        <w:ind w:firstLine="540"/>
        <w:jc w:val="both"/>
      </w:pPr>
      <w:r>
        <w:t xml:space="preserve">1) Положение - Положение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spacing w:before="220"/>
        <w:ind w:firstLine="540"/>
        <w:jc w:val="both"/>
      </w:pPr>
      <w:r>
        <w:t xml:space="preserve">2) субъекты малого и среднего предпринимательства понимаются в том значении, в котором они используются в Федеральном </w:t>
      </w:r>
      <w:hyperlink r:id="rId30" w:history="1">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N 209-ФЗ);</w:t>
      </w:r>
    </w:p>
    <w:p w:rsidR="0088322E" w:rsidRDefault="0088322E">
      <w:pPr>
        <w:pStyle w:val="ConsPlusNormal"/>
        <w:spacing w:before="220"/>
        <w:ind w:firstLine="540"/>
        <w:jc w:val="both"/>
      </w:pPr>
      <w:r>
        <w:lastRenderedPageBreak/>
        <w:t>3) заявитель - субъект малого и среднего предпринимательства - производитель товаров, работ, услуг;</w:t>
      </w:r>
    </w:p>
    <w:p w:rsidR="0088322E" w:rsidRDefault="0088322E">
      <w:pPr>
        <w:pStyle w:val="ConsPlusNormal"/>
        <w:spacing w:before="220"/>
        <w:ind w:firstLine="540"/>
        <w:jc w:val="both"/>
      </w:pPr>
      <w:r>
        <w:t xml:space="preserve">4) документы заявителя (далее - конкурсная документация) - </w:t>
      </w:r>
      <w:hyperlink w:anchor="P850" w:history="1">
        <w:r>
          <w:rPr>
            <w:color w:val="0000FF"/>
          </w:rPr>
          <w:t>заявка</w:t>
        </w:r>
      </w:hyperlink>
      <w:r>
        <w:t xml:space="preserve"> на предоставление субсидии по форме, установленной в приложении 2 к Положению, с приложением документов, указанных в </w:t>
      </w:r>
      <w:hyperlink w:anchor="P113" w:history="1">
        <w:r>
          <w:rPr>
            <w:color w:val="0000FF"/>
          </w:rPr>
          <w:t>пункте 15</w:t>
        </w:r>
      </w:hyperlink>
      <w:r>
        <w:t xml:space="preserve"> Положения;</w:t>
      </w:r>
    </w:p>
    <w:p w:rsidR="0088322E" w:rsidRDefault="0088322E">
      <w:pPr>
        <w:pStyle w:val="ConsPlusNormal"/>
        <w:spacing w:before="220"/>
        <w:ind w:firstLine="540"/>
        <w:jc w:val="both"/>
      </w:pPr>
      <w:r>
        <w:t>5) организатор конкурса - департамент экономической политики и инвестиционного развития администрации города;</w:t>
      </w:r>
    </w:p>
    <w:p w:rsidR="0088322E" w:rsidRDefault="0088322E">
      <w:pPr>
        <w:pStyle w:val="ConsPlusNormal"/>
        <w:spacing w:before="220"/>
        <w:ind w:firstLine="540"/>
        <w:jc w:val="both"/>
      </w:pPr>
      <w:r>
        <w:t xml:space="preserve">6) конкурсная комиссия - коллегиальный совещательный орган по отбору документов заявителей для предоставления субсидий в целях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spacing w:before="220"/>
        <w:ind w:firstLine="540"/>
        <w:jc w:val="both"/>
      </w:pPr>
      <w:r>
        <w:t>3. Организатор при проведении конкурса осуществляет следующие функции:</w:t>
      </w:r>
    </w:p>
    <w:p w:rsidR="0088322E" w:rsidRDefault="0088322E">
      <w:pPr>
        <w:pStyle w:val="ConsPlusNormal"/>
        <w:spacing w:before="220"/>
        <w:ind w:firstLine="540"/>
        <w:jc w:val="both"/>
      </w:pPr>
      <w:r>
        <w:t>1) обеспечивает работу конкурсной комиссии, формирование и подписание протокола об итогах конкурса;</w:t>
      </w:r>
    </w:p>
    <w:p w:rsidR="0088322E" w:rsidRDefault="0088322E">
      <w:pPr>
        <w:pStyle w:val="ConsPlusNormal"/>
        <w:spacing w:before="220"/>
        <w:ind w:firstLine="540"/>
        <w:jc w:val="both"/>
      </w:pPr>
      <w:r>
        <w:t>2) устанавливает сроки приема конкурсной документации на участие в конкурсе;</w:t>
      </w:r>
    </w:p>
    <w:p w:rsidR="0088322E" w:rsidRDefault="0088322E">
      <w:pPr>
        <w:pStyle w:val="ConsPlusNormal"/>
        <w:spacing w:before="220"/>
        <w:ind w:firstLine="540"/>
        <w:jc w:val="both"/>
      </w:pPr>
      <w:r>
        <w:t>3) объявляет о проведении конкурса и проводит конкурс;</w:t>
      </w:r>
    </w:p>
    <w:p w:rsidR="0088322E" w:rsidRDefault="0088322E">
      <w:pPr>
        <w:pStyle w:val="ConsPlusNormal"/>
        <w:spacing w:before="220"/>
        <w:ind w:firstLine="540"/>
        <w:jc w:val="both"/>
      </w:pPr>
      <w:r>
        <w:t>4) организует распространение информации о проведении конкурса, в том числе в газете "Городские новости" и на официальном сайте администрации города Красноярска: www.admkrsk.ru;</w:t>
      </w:r>
    </w:p>
    <w:p w:rsidR="0088322E" w:rsidRDefault="0088322E">
      <w:pPr>
        <w:pStyle w:val="ConsPlusNormal"/>
        <w:spacing w:before="220"/>
        <w:ind w:firstLine="540"/>
        <w:jc w:val="both"/>
      </w:pPr>
      <w:r>
        <w:t>5) организует информирование по вопросам проведения конкурса;</w:t>
      </w:r>
    </w:p>
    <w:p w:rsidR="0088322E" w:rsidRDefault="0088322E">
      <w:pPr>
        <w:pStyle w:val="ConsPlusNormal"/>
        <w:spacing w:before="220"/>
        <w:ind w:firstLine="540"/>
        <w:jc w:val="both"/>
      </w:pPr>
      <w:r>
        <w:t>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88322E" w:rsidRDefault="0088322E">
      <w:pPr>
        <w:pStyle w:val="ConsPlusNormal"/>
        <w:spacing w:before="220"/>
        <w:ind w:firstLine="540"/>
        <w:jc w:val="both"/>
      </w:pPr>
      <w:r>
        <w:t>7) обеспечивает сохранность поданной конкурсной документации на участие в конкурсе.</w:t>
      </w:r>
    </w:p>
    <w:p w:rsidR="0088322E" w:rsidRDefault="0088322E">
      <w:pPr>
        <w:pStyle w:val="ConsPlusNormal"/>
        <w:spacing w:before="220"/>
        <w:ind w:firstLine="540"/>
        <w:jc w:val="both"/>
      </w:pPr>
      <w:r>
        <w:t>4. Конкурс проводится один раз в текущем финансовом году не позднее 1 октября текущего финансового года.</w:t>
      </w:r>
    </w:p>
    <w:p w:rsidR="0088322E" w:rsidRDefault="0088322E">
      <w:pPr>
        <w:pStyle w:val="ConsPlusNormal"/>
        <w:spacing w:before="220"/>
        <w:ind w:firstLine="540"/>
        <w:jc w:val="both"/>
      </w:pPr>
      <w:r>
        <w:t xml:space="preserve">5. При отсутствии поступления конкурсной документации заявителей организатор объявляет о дополнительном приеме конкурсной документации в соответствии с </w:t>
      </w:r>
      <w:hyperlink w:anchor="P269" w:history="1">
        <w:r>
          <w:rPr>
            <w:color w:val="0000FF"/>
          </w:rPr>
          <w:t>пунктом 6</w:t>
        </w:r>
      </w:hyperlink>
      <w:r>
        <w:t xml:space="preserve"> настоящего Порядка не позднее 1 ноября текущего финансового года.</w:t>
      </w:r>
    </w:p>
    <w:p w:rsidR="0088322E" w:rsidRDefault="0088322E">
      <w:pPr>
        <w:pStyle w:val="ConsPlusNormal"/>
        <w:spacing w:before="220"/>
        <w:ind w:firstLine="540"/>
        <w:jc w:val="both"/>
      </w:pPr>
      <w:r>
        <w:t>При отсутствии поступления конкурсной документации заявителей после объявления о дополнительном приеме конкурсной документации организатор объявляет об отмене конкурса в текущем финансовом году не позднее 30 ноября текущего финансового года.</w:t>
      </w:r>
    </w:p>
    <w:p w:rsidR="0088322E" w:rsidRDefault="0088322E">
      <w:pPr>
        <w:pStyle w:val="ConsPlusNormal"/>
        <w:spacing w:before="220"/>
        <w:ind w:firstLine="540"/>
        <w:jc w:val="both"/>
      </w:pPr>
      <w:bookmarkStart w:id="22" w:name="P269"/>
      <w:bookmarkEnd w:id="22"/>
      <w:r>
        <w:t xml:space="preserve">6. Извещение о проведении конкурса размещается в газете "Городские новости" и на официальном сайте администрации города (www.admkrsk.ru) не </w:t>
      </w:r>
      <w:proofErr w:type="gramStart"/>
      <w:r>
        <w:t>позднее</w:t>
      </w:r>
      <w:proofErr w:type="gramEnd"/>
      <w:r>
        <w:t xml:space="preserve"> чем за 3 дня до начала срока приема конкурсной документации на участие в конкурсе и включает:</w:t>
      </w:r>
    </w:p>
    <w:p w:rsidR="0088322E" w:rsidRDefault="0088322E">
      <w:pPr>
        <w:pStyle w:val="ConsPlusNormal"/>
        <w:spacing w:before="220"/>
        <w:ind w:firstLine="540"/>
        <w:jc w:val="both"/>
      </w:pPr>
      <w:r>
        <w:t>1) извлечения из Положения;</w:t>
      </w:r>
    </w:p>
    <w:p w:rsidR="0088322E" w:rsidRDefault="0088322E">
      <w:pPr>
        <w:pStyle w:val="ConsPlusNormal"/>
        <w:spacing w:before="220"/>
        <w:ind w:firstLine="540"/>
        <w:jc w:val="both"/>
      </w:pPr>
      <w:r>
        <w:t>2) сроки приема конкурсной документации;</w:t>
      </w:r>
    </w:p>
    <w:p w:rsidR="0088322E" w:rsidRDefault="0088322E">
      <w:pPr>
        <w:pStyle w:val="ConsPlusNormal"/>
        <w:spacing w:before="220"/>
        <w:ind w:firstLine="540"/>
        <w:jc w:val="both"/>
      </w:pPr>
      <w:r>
        <w:t>3) время и место приема конкурсной документации, почтовый адрес;</w:t>
      </w:r>
    </w:p>
    <w:p w:rsidR="0088322E" w:rsidRDefault="0088322E">
      <w:pPr>
        <w:pStyle w:val="ConsPlusNormal"/>
        <w:spacing w:before="220"/>
        <w:ind w:firstLine="540"/>
        <w:jc w:val="both"/>
      </w:pPr>
      <w:r>
        <w:t>4) номер телефона для получения консультаций по вопросам проведения конкурса.</w:t>
      </w:r>
    </w:p>
    <w:p w:rsidR="0088322E" w:rsidRDefault="0088322E">
      <w:pPr>
        <w:pStyle w:val="ConsPlusNormal"/>
        <w:spacing w:before="220"/>
        <w:ind w:firstLine="540"/>
        <w:jc w:val="both"/>
      </w:pPr>
      <w:r>
        <w:lastRenderedPageBreak/>
        <w:t>7. В течение срока приема конкурсной документации на участие в конкурсе организатор осуществляет информирование заявителей по вопросам проведения конкурса.</w:t>
      </w:r>
    </w:p>
    <w:p w:rsidR="0088322E" w:rsidRDefault="0088322E">
      <w:pPr>
        <w:pStyle w:val="ConsPlusNormal"/>
        <w:spacing w:before="220"/>
        <w:ind w:firstLine="540"/>
        <w:jc w:val="both"/>
      </w:pPr>
      <w:r>
        <w:t>8. Конкурсная документация, поступившая организатору после окончания срока приема конкурсной документации, к участию в конкурсе не допускается.</w:t>
      </w:r>
    </w:p>
    <w:p w:rsidR="0088322E" w:rsidRDefault="0088322E">
      <w:pPr>
        <w:pStyle w:val="ConsPlusNormal"/>
        <w:spacing w:before="220"/>
        <w:ind w:firstLine="540"/>
        <w:jc w:val="both"/>
      </w:pPr>
      <w:r>
        <w:t>9. Внесение изменений в конкурсную документацию не допускается.</w:t>
      </w:r>
    </w:p>
    <w:p w:rsidR="0088322E" w:rsidRDefault="0088322E">
      <w:pPr>
        <w:pStyle w:val="ConsPlusNormal"/>
        <w:spacing w:before="220"/>
        <w:ind w:firstLine="540"/>
        <w:jc w:val="both"/>
      </w:pPr>
      <w:r>
        <w:t>10. Конкурсная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88322E" w:rsidRDefault="0088322E">
      <w:pPr>
        <w:pStyle w:val="ConsPlusNormal"/>
        <w:spacing w:before="220"/>
        <w:ind w:firstLine="540"/>
        <w:jc w:val="both"/>
      </w:pPr>
      <w:r>
        <w:t>11. Численность конкурсной комиссии составляет не менее 5 человек. В состав конкурсной комиссии входят председатель конкурсной комиссии, заместитель председателя конкурсной комиссии, члены конкурсной комиссии.</w:t>
      </w:r>
    </w:p>
    <w:p w:rsidR="0088322E" w:rsidRDefault="0088322E">
      <w:pPr>
        <w:pStyle w:val="ConsPlusNormal"/>
        <w:spacing w:before="220"/>
        <w:ind w:firstLine="540"/>
        <w:jc w:val="both"/>
      </w:pPr>
      <w:r>
        <w:t xml:space="preserve">12. В </w:t>
      </w:r>
      <w:hyperlink w:anchor="P315" w:history="1">
        <w:r>
          <w:rPr>
            <w:color w:val="0000FF"/>
          </w:rPr>
          <w:t>состав</w:t>
        </w:r>
      </w:hyperlink>
      <w:r>
        <w:t xml:space="preserve"> конкурсной комиссии включаются представители администрации города, Красноярского городского Совета депутатов согласно приложению 1 к настоящему Порядку.</w:t>
      </w:r>
    </w:p>
    <w:p w:rsidR="0088322E" w:rsidRDefault="0088322E">
      <w:pPr>
        <w:pStyle w:val="ConsPlusNormal"/>
        <w:spacing w:before="220"/>
        <w:ind w:firstLine="540"/>
        <w:jc w:val="both"/>
      </w:pPr>
      <w:r>
        <w:t>13. Руководство работой конкурсной комиссии осуществляет ее председатель, в отсутствие председателя руководство конкурсной комиссией осуществляет его заместитель. Председатель конкурсной комиссии назначает дату и время проведения заседаний конкурсной комиссии, предлагает повестку дня заседания конкурсной комиссии. Председателем конкурсной комиссии является руководитель организатора.</w:t>
      </w:r>
    </w:p>
    <w:p w:rsidR="0088322E" w:rsidRDefault="0088322E">
      <w:pPr>
        <w:pStyle w:val="ConsPlusNormal"/>
        <w:spacing w:before="220"/>
        <w:ind w:firstLine="540"/>
        <w:jc w:val="both"/>
      </w:pPr>
      <w:r>
        <w:t>14. Заседания конкурсной комиссии правомочны, если на них присутствует не менее 2/3 от установленного числа ее членов. Решения конкурсной комиссии принимаются путем открытого голосования. В случае равенства голосов решающим является голос председателя.</w:t>
      </w:r>
    </w:p>
    <w:p w:rsidR="0088322E" w:rsidRDefault="0088322E">
      <w:pPr>
        <w:pStyle w:val="ConsPlusNormal"/>
        <w:spacing w:before="220"/>
        <w:ind w:firstLine="540"/>
        <w:jc w:val="both"/>
      </w:pPr>
      <w:r>
        <w:t xml:space="preserve">15. Ответственный секретарь (без права голосования) назначается председателем конкурсной комиссии по поручению. </w:t>
      </w:r>
      <w:proofErr w:type="gramStart"/>
      <w:r>
        <w:t>Ответственный секретарь информирует членов конкурсной комиссии о повестке, времени и месте проведения заседаний, ведет протоколы заседаний конкурсной комиссии, передает членам конкурсной комиссии конкурсную документацию для составления экспертных заключений, на основании экспертных заключений членов конкурсной комиссии формирует рейтинг заявителей, организует исполнение решений конкурсной комиссии, информирует о ходе их реализации председателя и членов конкурсной комиссии.</w:t>
      </w:r>
      <w:proofErr w:type="gramEnd"/>
    </w:p>
    <w:p w:rsidR="0088322E" w:rsidRDefault="0088322E">
      <w:pPr>
        <w:pStyle w:val="ConsPlusNormal"/>
        <w:spacing w:before="220"/>
        <w:ind w:firstLine="540"/>
        <w:jc w:val="both"/>
      </w:pPr>
      <w:r>
        <w:t xml:space="preserve">16. Конкурсная документация в течение 5 дней после окончания срока приема конкурсной документации на участие в конкурсе направляется ответственным секретарем членам конкурсной комиссии для подготовки экспертных </w:t>
      </w:r>
      <w:hyperlink w:anchor="P358" w:history="1">
        <w:r>
          <w:rPr>
            <w:color w:val="0000FF"/>
          </w:rPr>
          <w:t>заключений</w:t>
        </w:r>
      </w:hyperlink>
      <w:r>
        <w:t xml:space="preserve"> в соответствии с приложением 2 к настоящему Порядку. Каждая конкурсная документация, участвующая в конкурсе, получает экспертное заключение.</w:t>
      </w:r>
    </w:p>
    <w:p w:rsidR="0088322E" w:rsidRDefault="0088322E">
      <w:pPr>
        <w:pStyle w:val="ConsPlusNormal"/>
        <w:spacing w:before="220"/>
        <w:ind w:firstLine="540"/>
        <w:jc w:val="both"/>
      </w:pPr>
      <w:r>
        <w:t>Члены конкурсной комиссии составляют экспертные заключения в течение 7 дней с даты их получения.</w:t>
      </w:r>
    </w:p>
    <w:p w:rsidR="0088322E" w:rsidRDefault="0088322E">
      <w:pPr>
        <w:pStyle w:val="ConsPlusNormal"/>
        <w:spacing w:before="220"/>
        <w:ind w:firstLine="540"/>
        <w:jc w:val="both"/>
      </w:pPr>
      <w:r>
        <w:t xml:space="preserve">17. Конкурсная документация оценивается членами конкурсной комиссии по критериям в соответствии с </w:t>
      </w:r>
      <w:hyperlink w:anchor="P358" w:history="1">
        <w:r>
          <w:rPr>
            <w:color w:val="0000FF"/>
          </w:rPr>
          <w:t>приложением 2</w:t>
        </w:r>
      </w:hyperlink>
      <w:r>
        <w:t xml:space="preserve"> к настоящему Порядку. По итогам оценки членами конкурсной комиссии конкурсных документаций каждому заявителю присваиваются баллы.</w:t>
      </w:r>
    </w:p>
    <w:p w:rsidR="0088322E" w:rsidRDefault="0088322E">
      <w:pPr>
        <w:pStyle w:val="ConsPlusNormal"/>
        <w:spacing w:before="220"/>
        <w:ind w:firstLine="540"/>
        <w:jc w:val="both"/>
      </w:pPr>
      <w:r>
        <w:t>Конкурсные документации заявителей, получившие суммарно большее количество баллов, указанных в экспертных заключениях, получают более высокий рейтинг. Заявителю, набравшему максимальное количество итоговых баллов, присваивается первое место.</w:t>
      </w:r>
    </w:p>
    <w:p w:rsidR="0088322E" w:rsidRDefault="0088322E">
      <w:pPr>
        <w:pStyle w:val="ConsPlusNormal"/>
        <w:spacing w:before="220"/>
        <w:ind w:firstLine="540"/>
        <w:jc w:val="both"/>
      </w:pPr>
      <w:r>
        <w:t xml:space="preserve">При равенстве итоговых оценок по результатам оценки конкурсных документаций приоритет отдается заявителям, конкурсная документация которых зарегистрирована ранее </w:t>
      </w:r>
      <w:r>
        <w:lastRenderedPageBreak/>
        <w:t xml:space="preserve">других по дате и входящему регистрационному номеру в соответствии с </w:t>
      </w:r>
      <w:hyperlink w:anchor="P156" w:history="1">
        <w:r>
          <w:rPr>
            <w:color w:val="0000FF"/>
          </w:rPr>
          <w:t>пунктом 20</w:t>
        </w:r>
      </w:hyperlink>
      <w:r>
        <w:t xml:space="preserve"> Положения.</w:t>
      </w:r>
    </w:p>
    <w:p w:rsidR="0088322E" w:rsidRDefault="0088322E">
      <w:pPr>
        <w:pStyle w:val="ConsPlusNormal"/>
        <w:spacing w:before="220"/>
        <w:ind w:firstLine="540"/>
        <w:jc w:val="both"/>
      </w:pPr>
      <w:r>
        <w:t xml:space="preserve">Конкурсная документация, которая по итогам оценки членами конкурсной комиссии не соответствует условиям предоставления субсидии, получает экспертное заключение с нулевым значением рейтинга и основаниями для отказа в предоставлении субсидии, установленными </w:t>
      </w:r>
      <w:hyperlink w:anchor="P156" w:history="1">
        <w:r>
          <w:rPr>
            <w:color w:val="0000FF"/>
          </w:rPr>
          <w:t>пунктом 20</w:t>
        </w:r>
      </w:hyperlink>
      <w:r>
        <w:t xml:space="preserve"> Положения.</w:t>
      </w:r>
    </w:p>
    <w:p w:rsidR="0088322E" w:rsidRDefault="0088322E">
      <w:pPr>
        <w:pStyle w:val="ConsPlusNormal"/>
        <w:spacing w:before="220"/>
        <w:ind w:firstLine="540"/>
        <w:jc w:val="both"/>
      </w:pPr>
      <w:r>
        <w:t xml:space="preserve">18. Подведение итогов конкурса и определение размеров предоставляемых субсидий проводится на заседании конкурсной комиссии не позднее 5 дней </w:t>
      </w:r>
      <w:proofErr w:type="gramStart"/>
      <w:r>
        <w:t>с даты получения</w:t>
      </w:r>
      <w:proofErr w:type="gramEnd"/>
      <w:r>
        <w:t xml:space="preserve"> от членов конкурсной комиссии экспертных заключений.</w:t>
      </w:r>
    </w:p>
    <w:p w:rsidR="0088322E" w:rsidRDefault="0088322E">
      <w:pPr>
        <w:pStyle w:val="ConsPlusNormal"/>
        <w:spacing w:before="220"/>
        <w:ind w:firstLine="540"/>
        <w:jc w:val="both"/>
      </w:pPr>
      <w:r>
        <w:t>19. На заседании конкурсной комиссии каждая конкурсная документация обсуждается отдельно при рассмотрении рейтинга заявителей, сформированного ответственным секретарем по результатам составленных членами конкурсной комиссии экспертных заключений конкурсной документации.</w:t>
      </w:r>
    </w:p>
    <w:p w:rsidR="0088322E" w:rsidRDefault="0088322E">
      <w:pPr>
        <w:pStyle w:val="ConsPlusNormal"/>
        <w:spacing w:before="220"/>
        <w:ind w:firstLine="540"/>
        <w:jc w:val="both"/>
      </w:pPr>
      <w:r>
        <w:t xml:space="preserve">20. Конкурсная комиссия определяет получателей субсидий и размеры предоставляемых субсидий в пределах объемов бюджетных ассигнований, предусмотренных для предоставления субсидий в текущем финансовом году; принимает решение об отказе в предоставлении субсидии по основаниям, установленным </w:t>
      </w:r>
      <w:hyperlink w:anchor="P156" w:history="1">
        <w:r>
          <w:rPr>
            <w:color w:val="0000FF"/>
          </w:rPr>
          <w:t>пунктом 20</w:t>
        </w:r>
      </w:hyperlink>
      <w:r>
        <w:t xml:space="preserve"> Положения.</w:t>
      </w:r>
    </w:p>
    <w:p w:rsidR="0088322E" w:rsidRDefault="0088322E">
      <w:pPr>
        <w:pStyle w:val="ConsPlusNormal"/>
        <w:spacing w:before="220"/>
        <w:ind w:firstLine="540"/>
        <w:jc w:val="both"/>
      </w:pPr>
      <w:r>
        <w:t xml:space="preserve">21. Первому в рейтинге заявителю размер субсидии устанавливается конкурсной комиссией в объеме согласно конкурсной документации, который определен в соответствии с </w:t>
      </w:r>
      <w:hyperlink w:anchor="P83" w:history="1">
        <w:r>
          <w:rPr>
            <w:color w:val="0000FF"/>
          </w:rPr>
          <w:t>пунктом 10</w:t>
        </w:r>
      </w:hyperlink>
      <w:r>
        <w:t xml:space="preserve"> Положения.</w:t>
      </w:r>
    </w:p>
    <w:p w:rsidR="0088322E" w:rsidRDefault="0088322E">
      <w:pPr>
        <w:pStyle w:val="ConsPlusNormal"/>
        <w:spacing w:before="220"/>
        <w:ind w:firstLine="540"/>
        <w:jc w:val="both"/>
      </w:pPr>
      <w:r>
        <w:t xml:space="preserve">22. После определения суммы субсидии первому в рейтинге заявителю в рейтинге выбирается следующий заявитель и определяется сумма субсидии в соответствии с </w:t>
      </w:r>
      <w:hyperlink w:anchor="P83" w:history="1">
        <w:r>
          <w:rPr>
            <w:color w:val="0000FF"/>
          </w:rPr>
          <w:t>пунктом 10</w:t>
        </w:r>
      </w:hyperlink>
      <w:r>
        <w:t xml:space="preserve"> Положения и наличием нераспределенного остатка ассигнований, предусмотренных для предоставления субсидии в текущем финансовом году.</w:t>
      </w:r>
    </w:p>
    <w:p w:rsidR="0088322E" w:rsidRDefault="0088322E">
      <w:pPr>
        <w:pStyle w:val="ConsPlusNormal"/>
        <w:spacing w:before="220"/>
        <w:ind w:firstLine="540"/>
        <w:jc w:val="both"/>
      </w:pPr>
      <w:r>
        <w:t>23. Решение конкурсной комиссии оформляется протоколом об итогах конкурса в соответствии с приложением 3 к настоящему Порядку, в котором указываются сведения о месте и дате проведения заседания, фамилии, имена и отчества присутствующих членов конкурсной комиссии и приглашенных лиц, вопросы заседания, принятые решения по итогам проведения заседания, иные сведения.</w:t>
      </w:r>
    </w:p>
    <w:p w:rsidR="0088322E" w:rsidRDefault="0088322E">
      <w:pPr>
        <w:pStyle w:val="ConsPlusNormal"/>
        <w:spacing w:before="220"/>
        <w:ind w:firstLine="540"/>
        <w:jc w:val="both"/>
      </w:pPr>
      <w:r>
        <w:t xml:space="preserve">24. Подведение итогов конкурса производится решением конкурсной комиссии не позднее чем через 30 дней </w:t>
      </w:r>
      <w:proofErr w:type="gramStart"/>
      <w:r>
        <w:t>с даты окончания</w:t>
      </w:r>
      <w:proofErr w:type="gramEnd"/>
      <w:r>
        <w:t xml:space="preserve"> срока приема конкурсной документации и оформляется протоколом об итогах конкурса, который подписывается в день подведения итогов конкурса всеми присутствующими членами конкурсной комиссии.</w:t>
      </w:r>
    </w:p>
    <w:p w:rsidR="0088322E" w:rsidRDefault="0088322E">
      <w:pPr>
        <w:pStyle w:val="ConsPlusNormal"/>
        <w:spacing w:before="220"/>
        <w:ind w:firstLine="540"/>
        <w:jc w:val="both"/>
      </w:pPr>
      <w:r>
        <w:t>Протокол об итогах конкурса в течение 1 дня передается ответственным секретарем организатору для принятия решения.</w:t>
      </w:r>
    </w:p>
    <w:p w:rsidR="0088322E" w:rsidRDefault="0088322E">
      <w:pPr>
        <w:pStyle w:val="ConsPlusNormal"/>
        <w:spacing w:before="220"/>
        <w:ind w:firstLine="540"/>
        <w:jc w:val="both"/>
      </w:pPr>
      <w:r>
        <w:t>25. Хранение протоколов об итогах конкурса и всех представленных документов осуществляет организатор в течение срока, установленного номенклатурой дел организатора.</w:t>
      </w:r>
    </w:p>
    <w:p w:rsidR="0088322E" w:rsidRDefault="0088322E">
      <w:pPr>
        <w:pStyle w:val="ConsPlusNormal"/>
        <w:spacing w:before="220"/>
        <w:ind w:firstLine="540"/>
        <w:jc w:val="both"/>
      </w:pPr>
      <w:r>
        <w:t xml:space="preserve">Итоги конкурса с перечнем субъектов малого и среднего предпринимательства, прошедших конкурсный отбор, и размеров предоставляемых субсидий размещаются организатором на официальном сайте администрации города (www.admkrsk.ru) в течение 30 дней </w:t>
      </w:r>
      <w:proofErr w:type="gramStart"/>
      <w:r>
        <w:t>с даты подписания</w:t>
      </w:r>
      <w:proofErr w:type="gramEnd"/>
      <w:r>
        <w:t xml:space="preserve"> конкурсной комиссией протокола об итогах конкурса.</w:t>
      </w: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right"/>
        <w:outlineLvl w:val="2"/>
      </w:pPr>
      <w:r>
        <w:lastRenderedPageBreak/>
        <w:t>Приложение 1</w:t>
      </w:r>
    </w:p>
    <w:p w:rsidR="0088322E" w:rsidRDefault="0088322E">
      <w:pPr>
        <w:pStyle w:val="ConsPlusNormal"/>
        <w:jc w:val="right"/>
      </w:pPr>
      <w:r>
        <w:t>к Порядку</w:t>
      </w:r>
    </w:p>
    <w:p w:rsidR="0088322E" w:rsidRDefault="0088322E">
      <w:pPr>
        <w:pStyle w:val="ConsPlusNormal"/>
        <w:jc w:val="right"/>
      </w:pPr>
      <w:r>
        <w:t>проведения конкурса</w:t>
      </w:r>
    </w:p>
    <w:p w:rsidR="0088322E" w:rsidRDefault="0088322E">
      <w:pPr>
        <w:pStyle w:val="ConsPlusNormal"/>
        <w:jc w:val="right"/>
      </w:pPr>
      <w:r>
        <w:t>документов заявителей</w:t>
      </w:r>
    </w:p>
    <w:p w:rsidR="0088322E" w:rsidRDefault="0088322E">
      <w:pPr>
        <w:pStyle w:val="ConsPlusNormal"/>
        <w:jc w:val="right"/>
      </w:pPr>
      <w:r>
        <w:t>на предоставление субсидий</w:t>
      </w:r>
    </w:p>
    <w:p w:rsidR="0088322E" w:rsidRDefault="0088322E">
      <w:pPr>
        <w:pStyle w:val="ConsPlusNormal"/>
        <w:jc w:val="right"/>
      </w:pPr>
      <w:r>
        <w:t>в целях возмещения части</w:t>
      </w:r>
    </w:p>
    <w:p w:rsidR="0088322E" w:rsidRDefault="0088322E">
      <w:pPr>
        <w:pStyle w:val="ConsPlusNormal"/>
        <w:jc w:val="right"/>
      </w:pPr>
      <w:r>
        <w:t>затрат на создание</w:t>
      </w:r>
    </w:p>
    <w:p w:rsidR="0088322E" w:rsidRDefault="0088322E">
      <w:pPr>
        <w:pStyle w:val="ConsPlusNormal"/>
        <w:jc w:val="right"/>
      </w:pPr>
      <w:r>
        <w:t>и (или) обеспечение деятельности</w:t>
      </w:r>
    </w:p>
    <w:p w:rsidR="0088322E" w:rsidRDefault="0088322E">
      <w:pPr>
        <w:pStyle w:val="ConsPlusNormal"/>
        <w:jc w:val="right"/>
      </w:pPr>
      <w:r>
        <w:t>групп дневного времяпрепровождения</w:t>
      </w:r>
    </w:p>
    <w:p w:rsidR="0088322E" w:rsidRDefault="0088322E">
      <w:pPr>
        <w:pStyle w:val="ConsPlusNormal"/>
        <w:jc w:val="right"/>
      </w:pPr>
      <w:r>
        <w:t>детей дошкольного возраста</w:t>
      </w:r>
    </w:p>
    <w:p w:rsidR="0088322E" w:rsidRDefault="0088322E">
      <w:pPr>
        <w:pStyle w:val="ConsPlusNormal"/>
        <w:jc w:val="both"/>
      </w:pPr>
    </w:p>
    <w:p w:rsidR="0088322E" w:rsidRDefault="0088322E">
      <w:pPr>
        <w:pStyle w:val="ConsPlusTitle"/>
        <w:jc w:val="center"/>
      </w:pPr>
      <w:bookmarkStart w:id="23" w:name="P315"/>
      <w:bookmarkEnd w:id="23"/>
      <w:r>
        <w:t>СОСТАВ</w:t>
      </w:r>
    </w:p>
    <w:p w:rsidR="0088322E" w:rsidRDefault="0088322E">
      <w:pPr>
        <w:pStyle w:val="ConsPlusTitle"/>
        <w:jc w:val="center"/>
      </w:pPr>
      <w:r>
        <w:t>КОНКУРСНОЙ КОМИССИИ</w:t>
      </w:r>
    </w:p>
    <w:p w:rsidR="0088322E" w:rsidRDefault="008832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40"/>
        <w:gridCol w:w="6009"/>
      </w:tblGrid>
      <w:tr w:rsidR="0088322E">
        <w:tc>
          <w:tcPr>
            <w:tcW w:w="2721" w:type="dxa"/>
            <w:tcBorders>
              <w:top w:val="nil"/>
              <w:left w:val="nil"/>
              <w:bottom w:val="nil"/>
              <w:right w:val="nil"/>
            </w:tcBorders>
          </w:tcPr>
          <w:p w:rsidR="0088322E" w:rsidRDefault="0088322E">
            <w:pPr>
              <w:pStyle w:val="ConsPlusNormal"/>
            </w:pPr>
            <w:r>
              <w:t>Антипина</w:t>
            </w:r>
          </w:p>
          <w:p w:rsidR="0088322E" w:rsidRDefault="0088322E">
            <w:pPr>
              <w:pStyle w:val="ConsPlusNormal"/>
            </w:pPr>
            <w:r>
              <w:t>Ирина Рэмовна</w:t>
            </w:r>
          </w:p>
        </w:tc>
        <w:tc>
          <w:tcPr>
            <w:tcW w:w="340" w:type="dxa"/>
            <w:tcBorders>
              <w:top w:val="nil"/>
              <w:left w:val="nil"/>
              <w:bottom w:val="nil"/>
              <w:right w:val="nil"/>
            </w:tcBorders>
          </w:tcPr>
          <w:p w:rsidR="0088322E" w:rsidRDefault="0088322E">
            <w:pPr>
              <w:pStyle w:val="ConsPlusNormal"/>
              <w:jc w:val="center"/>
            </w:pPr>
            <w:r>
              <w:t>-</w:t>
            </w:r>
          </w:p>
        </w:tc>
        <w:tc>
          <w:tcPr>
            <w:tcW w:w="6009" w:type="dxa"/>
            <w:tcBorders>
              <w:top w:val="nil"/>
              <w:left w:val="nil"/>
              <w:bottom w:val="nil"/>
              <w:right w:val="nil"/>
            </w:tcBorders>
          </w:tcPr>
          <w:p w:rsidR="0088322E" w:rsidRDefault="0088322E">
            <w:pPr>
              <w:pStyle w:val="ConsPlusNormal"/>
              <w:jc w:val="both"/>
            </w:pPr>
            <w:r>
              <w:t>заместитель Главы города - руководитель департамента экономической политики и инвестиционного развития, председатель конкурсной комиссии;</w:t>
            </w:r>
          </w:p>
        </w:tc>
      </w:tr>
      <w:tr w:rsidR="0088322E">
        <w:tc>
          <w:tcPr>
            <w:tcW w:w="2721" w:type="dxa"/>
            <w:tcBorders>
              <w:top w:val="nil"/>
              <w:left w:val="nil"/>
              <w:bottom w:val="nil"/>
              <w:right w:val="nil"/>
            </w:tcBorders>
          </w:tcPr>
          <w:p w:rsidR="0088322E" w:rsidRDefault="0088322E">
            <w:pPr>
              <w:pStyle w:val="ConsPlusNormal"/>
            </w:pPr>
            <w:r>
              <w:t>Урбанович</w:t>
            </w:r>
          </w:p>
          <w:p w:rsidR="0088322E" w:rsidRDefault="0088322E">
            <w:pPr>
              <w:pStyle w:val="ConsPlusNormal"/>
            </w:pPr>
            <w:r>
              <w:t>Оксана Анатольевна</w:t>
            </w:r>
          </w:p>
        </w:tc>
        <w:tc>
          <w:tcPr>
            <w:tcW w:w="340" w:type="dxa"/>
            <w:tcBorders>
              <w:top w:val="nil"/>
              <w:left w:val="nil"/>
              <w:bottom w:val="nil"/>
              <w:right w:val="nil"/>
            </w:tcBorders>
          </w:tcPr>
          <w:p w:rsidR="0088322E" w:rsidRDefault="0088322E">
            <w:pPr>
              <w:pStyle w:val="ConsPlusNormal"/>
              <w:jc w:val="center"/>
            </w:pPr>
            <w:r>
              <w:t>-</w:t>
            </w:r>
          </w:p>
        </w:tc>
        <w:tc>
          <w:tcPr>
            <w:tcW w:w="6009" w:type="dxa"/>
            <w:tcBorders>
              <w:top w:val="nil"/>
              <w:left w:val="nil"/>
              <w:bottom w:val="nil"/>
              <w:right w:val="nil"/>
            </w:tcBorders>
          </w:tcPr>
          <w:p w:rsidR="0088322E" w:rsidRDefault="0088322E">
            <w:pPr>
              <w:pStyle w:val="ConsPlusNormal"/>
              <w:jc w:val="both"/>
            </w:pPr>
            <w:r>
              <w:t>заместитель Главы города - руководитель департамента социального развития, заместитель председателя комиссии;</w:t>
            </w:r>
          </w:p>
        </w:tc>
      </w:tr>
      <w:tr w:rsidR="0088322E">
        <w:tc>
          <w:tcPr>
            <w:tcW w:w="2721" w:type="dxa"/>
            <w:tcBorders>
              <w:top w:val="nil"/>
              <w:left w:val="nil"/>
              <w:bottom w:val="nil"/>
              <w:right w:val="nil"/>
            </w:tcBorders>
          </w:tcPr>
          <w:p w:rsidR="0088322E" w:rsidRDefault="0088322E">
            <w:pPr>
              <w:pStyle w:val="ConsPlusNormal"/>
            </w:pPr>
            <w:r>
              <w:t>Аксенова</w:t>
            </w:r>
          </w:p>
          <w:p w:rsidR="0088322E" w:rsidRDefault="0088322E">
            <w:pPr>
              <w:pStyle w:val="ConsPlusNormal"/>
            </w:pPr>
            <w:r>
              <w:t>Марина Александровна</w:t>
            </w:r>
          </w:p>
        </w:tc>
        <w:tc>
          <w:tcPr>
            <w:tcW w:w="340" w:type="dxa"/>
            <w:tcBorders>
              <w:top w:val="nil"/>
              <w:left w:val="nil"/>
              <w:bottom w:val="nil"/>
              <w:right w:val="nil"/>
            </w:tcBorders>
          </w:tcPr>
          <w:p w:rsidR="0088322E" w:rsidRDefault="0088322E">
            <w:pPr>
              <w:pStyle w:val="ConsPlusNormal"/>
              <w:jc w:val="center"/>
            </w:pPr>
            <w:r>
              <w:t>-</w:t>
            </w:r>
          </w:p>
        </w:tc>
        <w:tc>
          <w:tcPr>
            <w:tcW w:w="6009" w:type="dxa"/>
            <w:tcBorders>
              <w:top w:val="nil"/>
              <w:left w:val="nil"/>
              <w:bottom w:val="nil"/>
              <w:right w:val="nil"/>
            </w:tcBorders>
          </w:tcPr>
          <w:p w:rsidR="0088322E" w:rsidRDefault="0088322E">
            <w:pPr>
              <w:pStyle w:val="ConsPlusNormal"/>
              <w:jc w:val="both"/>
            </w:pPr>
            <w:r>
              <w:t xml:space="preserve">заместитель </w:t>
            </w:r>
            <w:proofErr w:type="gramStart"/>
            <w:r>
              <w:t>руководителя главного управления образования администрации города</w:t>
            </w:r>
            <w:proofErr w:type="gramEnd"/>
            <w:r>
              <w:t>;</w:t>
            </w:r>
          </w:p>
        </w:tc>
      </w:tr>
      <w:tr w:rsidR="0088322E">
        <w:tc>
          <w:tcPr>
            <w:tcW w:w="2721" w:type="dxa"/>
            <w:tcBorders>
              <w:top w:val="nil"/>
              <w:left w:val="nil"/>
              <w:bottom w:val="nil"/>
              <w:right w:val="nil"/>
            </w:tcBorders>
          </w:tcPr>
          <w:p w:rsidR="0088322E" w:rsidRDefault="0088322E">
            <w:pPr>
              <w:pStyle w:val="ConsPlusNormal"/>
            </w:pPr>
            <w:r>
              <w:t>Крастелев</w:t>
            </w:r>
          </w:p>
          <w:p w:rsidR="0088322E" w:rsidRDefault="0088322E">
            <w:pPr>
              <w:pStyle w:val="ConsPlusNormal"/>
            </w:pPr>
            <w:r>
              <w:t>Роман Евгеньевич</w:t>
            </w:r>
          </w:p>
        </w:tc>
        <w:tc>
          <w:tcPr>
            <w:tcW w:w="340" w:type="dxa"/>
            <w:tcBorders>
              <w:top w:val="nil"/>
              <w:left w:val="nil"/>
              <w:bottom w:val="nil"/>
              <w:right w:val="nil"/>
            </w:tcBorders>
          </w:tcPr>
          <w:p w:rsidR="0088322E" w:rsidRDefault="0088322E">
            <w:pPr>
              <w:pStyle w:val="ConsPlusNormal"/>
              <w:jc w:val="center"/>
            </w:pPr>
            <w:r>
              <w:t>-</w:t>
            </w:r>
          </w:p>
        </w:tc>
        <w:tc>
          <w:tcPr>
            <w:tcW w:w="6009" w:type="dxa"/>
            <w:tcBorders>
              <w:top w:val="nil"/>
              <w:left w:val="nil"/>
              <w:bottom w:val="nil"/>
              <w:right w:val="nil"/>
            </w:tcBorders>
          </w:tcPr>
          <w:p w:rsidR="0088322E" w:rsidRDefault="0088322E">
            <w:pPr>
              <w:pStyle w:val="ConsPlusNormal"/>
              <w:jc w:val="both"/>
            </w:pPr>
            <w:r>
              <w:t>депутат Красноярского городского Совета депутатов (по согласованию);</w:t>
            </w:r>
          </w:p>
        </w:tc>
      </w:tr>
      <w:tr w:rsidR="0088322E">
        <w:tc>
          <w:tcPr>
            <w:tcW w:w="2721" w:type="dxa"/>
            <w:tcBorders>
              <w:top w:val="nil"/>
              <w:left w:val="nil"/>
              <w:bottom w:val="nil"/>
              <w:right w:val="nil"/>
            </w:tcBorders>
          </w:tcPr>
          <w:p w:rsidR="0088322E" w:rsidRDefault="0088322E">
            <w:pPr>
              <w:pStyle w:val="ConsPlusNormal"/>
            </w:pPr>
            <w:r>
              <w:t>Малышева</w:t>
            </w:r>
          </w:p>
          <w:p w:rsidR="0088322E" w:rsidRDefault="0088322E">
            <w:pPr>
              <w:pStyle w:val="ConsPlusNormal"/>
            </w:pPr>
            <w:r>
              <w:t>Марина Михайловна</w:t>
            </w:r>
          </w:p>
        </w:tc>
        <w:tc>
          <w:tcPr>
            <w:tcW w:w="340" w:type="dxa"/>
            <w:tcBorders>
              <w:top w:val="nil"/>
              <w:left w:val="nil"/>
              <w:bottom w:val="nil"/>
              <w:right w:val="nil"/>
            </w:tcBorders>
          </w:tcPr>
          <w:p w:rsidR="0088322E" w:rsidRDefault="0088322E">
            <w:pPr>
              <w:pStyle w:val="ConsPlusNormal"/>
              <w:jc w:val="center"/>
            </w:pPr>
            <w:r>
              <w:t>-</w:t>
            </w:r>
          </w:p>
        </w:tc>
        <w:tc>
          <w:tcPr>
            <w:tcW w:w="6009" w:type="dxa"/>
            <w:tcBorders>
              <w:top w:val="nil"/>
              <w:left w:val="nil"/>
              <w:bottom w:val="nil"/>
              <w:right w:val="nil"/>
            </w:tcBorders>
          </w:tcPr>
          <w:p w:rsidR="0088322E" w:rsidRDefault="0088322E">
            <w:pPr>
              <w:pStyle w:val="ConsPlusNormal"/>
              <w:jc w:val="both"/>
            </w:pPr>
            <w:r>
              <w:t>депутат Красноярского городского Совета депутатов (по согласованию);</w:t>
            </w:r>
          </w:p>
        </w:tc>
      </w:tr>
      <w:tr w:rsidR="0088322E">
        <w:tc>
          <w:tcPr>
            <w:tcW w:w="2721" w:type="dxa"/>
            <w:tcBorders>
              <w:top w:val="nil"/>
              <w:left w:val="nil"/>
              <w:bottom w:val="nil"/>
              <w:right w:val="nil"/>
            </w:tcBorders>
          </w:tcPr>
          <w:p w:rsidR="0088322E" w:rsidRDefault="0088322E">
            <w:pPr>
              <w:pStyle w:val="ConsPlusNormal"/>
            </w:pPr>
            <w:r>
              <w:t>Панченко</w:t>
            </w:r>
          </w:p>
          <w:p w:rsidR="0088322E" w:rsidRDefault="0088322E">
            <w:pPr>
              <w:pStyle w:val="ConsPlusNormal"/>
            </w:pPr>
            <w:r>
              <w:t>Олег Петрович</w:t>
            </w:r>
          </w:p>
        </w:tc>
        <w:tc>
          <w:tcPr>
            <w:tcW w:w="340" w:type="dxa"/>
            <w:tcBorders>
              <w:top w:val="nil"/>
              <w:left w:val="nil"/>
              <w:bottom w:val="nil"/>
              <w:right w:val="nil"/>
            </w:tcBorders>
          </w:tcPr>
          <w:p w:rsidR="0088322E" w:rsidRDefault="0088322E">
            <w:pPr>
              <w:pStyle w:val="ConsPlusNormal"/>
              <w:jc w:val="center"/>
            </w:pPr>
            <w:r>
              <w:t>-</w:t>
            </w:r>
          </w:p>
        </w:tc>
        <w:tc>
          <w:tcPr>
            <w:tcW w:w="6009" w:type="dxa"/>
            <w:tcBorders>
              <w:top w:val="nil"/>
              <w:left w:val="nil"/>
              <w:bottom w:val="nil"/>
              <w:right w:val="nil"/>
            </w:tcBorders>
          </w:tcPr>
          <w:p w:rsidR="0088322E" w:rsidRDefault="0088322E">
            <w:pPr>
              <w:pStyle w:val="ConsPlusNormal"/>
              <w:jc w:val="both"/>
            </w:pPr>
            <w:r>
              <w:t>депутат Красноярского городского Совета депутатов (по согласованию).</w:t>
            </w:r>
          </w:p>
        </w:tc>
      </w:tr>
    </w:tbl>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right"/>
        <w:outlineLvl w:val="2"/>
      </w:pPr>
      <w:r>
        <w:t>Приложение 2</w:t>
      </w:r>
    </w:p>
    <w:p w:rsidR="0088322E" w:rsidRDefault="0088322E">
      <w:pPr>
        <w:pStyle w:val="ConsPlusNormal"/>
        <w:jc w:val="right"/>
      </w:pPr>
      <w:r>
        <w:t>к Порядку</w:t>
      </w:r>
    </w:p>
    <w:p w:rsidR="0088322E" w:rsidRDefault="0088322E">
      <w:pPr>
        <w:pStyle w:val="ConsPlusNormal"/>
        <w:jc w:val="right"/>
      </w:pPr>
      <w:r>
        <w:t>проведения конкурса</w:t>
      </w:r>
    </w:p>
    <w:p w:rsidR="0088322E" w:rsidRDefault="0088322E">
      <w:pPr>
        <w:pStyle w:val="ConsPlusNormal"/>
        <w:jc w:val="right"/>
      </w:pPr>
      <w:r>
        <w:t>документов заявителей</w:t>
      </w:r>
    </w:p>
    <w:p w:rsidR="0088322E" w:rsidRDefault="0088322E">
      <w:pPr>
        <w:pStyle w:val="ConsPlusNormal"/>
        <w:jc w:val="right"/>
      </w:pPr>
      <w:r>
        <w:t>на предоставление субсидий</w:t>
      </w:r>
    </w:p>
    <w:p w:rsidR="0088322E" w:rsidRDefault="0088322E">
      <w:pPr>
        <w:pStyle w:val="ConsPlusNormal"/>
        <w:jc w:val="right"/>
      </w:pPr>
      <w:r>
        <w:t>в целях возмещения части</w:t>
      </w:r>
    </w:p>
    <w:p w:rsidR="0088322E" w:rsidRDefault="0088322E">
      <w:pPr>
        <w:pStyle w:val="ConsPlusNormal"/>
        <w:jc w:val="right"/>
      </w:pPr>
      <w:r>
        <w:t>затрат на создание</w:t>
      </w:r>
    </w:p>
    <w:p w:rsidR="0088322E" w:rsidRDefault="0088322E">
      <w:pPr>
        <w:pStyle w:val="ConsPlusNormal"/>
        <w:jc w:val="right"/>
      </w:pPr>
      <w:r>
        <w:t>и (или) обеспечение деятельности</w:t>
      </w:r>
    </w:p>
    <w:p w:rsidR="0088322E" w:rsidRDefault="0088322E">
      <w:pPr>
        <w:pStyle w:val="ConsPlusNormal"/>
        <w:jc w:val="right"/>
      </w:pPr>
      <w:r>
        <w:t>групп дневного времяпрепровождения</w:t>
      </w:r>
    </w:p>
    <w:p w:rsidR="0088322E" w:rsidRDefault="0088322E">
      <w:pPr>
        <w:pStyle w:val="ConsPlusNormal"/>
        <w:jc w:val="right"/>
      </w:pPr>
      <w:r>
        <w:t>детей дошкольного возраста</w:t>
      </w:r>
    </w:p>
    <w:p w:rsidR="0088322E" w:rsidRDefault="0088322E">
      <w:pPr>
        <w:pStyle w:val="ConsPlusNormal"/>
        <w:jc w:val="both"/>
      </w:pPr>
    </w:p>
    <w:p w:rsidR="0088322E" w:rsidRDefault="0088322E">
      <w:pPr>
        <w:pStyle w:val="ConsPlusNonformat"/>
        <w:jc w:val="both"/>
      </w:pPr>
      <w:bookmarkStart w:id="24" w:name="P358"/>
      <w:bookmarkEnd w:id="24"/>
      <w:r>
        <w:t xml:space="preserve">                           ЭКСПЕРТНОЕ ЗАКЛЮЧЕНИЕ</w:t>
      </w:r>
    </w:p>
    <w:p w:rsidR="0088322E" w:rsidRDefault="0088322E">
      <w:pPr>
        <w:pStyle w:val="ConsPlusNonformat"/>
        <w:jc w:val="both"/>
      </w:pPr>
    </w:p>
    <w:p w:rsidR="0088322E" w:rsidRDefault="0088322E">
      <w:pPr>
        <w:pStyle w:val="ConsPlusNonformat"/>
        <w:jc w:val="both"/>
      </w:pPr>
      <w:r>
        <w:t xml:space="preserve">    Субъект  малого и среднего предпринимательства - производитель товаров,</w:t>
      </w:r>
    </w:p>
    <w:p w:rsidR="0088322E" w:rsidRDefault="0088322E">
      <w:pPr>
        <w:pStyle w:val="ConsPlusNonformat"/>
        <w:jc w:val="both"/>
      </w:pPr>
      <w:r>
        <w:t>работ, услуг: 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 xml:space="preserve">    Дата и входящий регистрационный номер конкурсной документации: 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p>
    <w:p w:rsidR="0088322E" w:rsidRDefault="0088322E">
      <w:pPr>
        <w:pStyle w:val="ConsPlusNonformat"/>
        <w:jc w:val="both"/>
      </w:pPr>
      <w:r>
        <w:t xml:space="preserve">                              Таблица оценок</w:t>
      </w:r>
    </w:p>
    <w:p w:rsidR="0088322E" w:rsidRDefault="008832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0"/>
        <w:gridCol w:w="4251"/>
        <w:gridCol w:w="1814"/>
        <w:gridCol w:w="1303"/>
      </w:tblGrid>
      <w:tr w:rsidR="0088322E">
        <w:tc>
          <w:tcPr>
            <w:tcW w:w="510" w:type="dxa"/>
          </w:tcPr>
          <w:p w:rsidR="0088322E" w:rsidRDefault="0088322E">
            <w:pPr>
              <w:pStyle w:val="ConsPlusNormal"/>
              <w:jc w:val="center"/>
            </w:pPr>
            <w:r>
              <w:t xml:space="preserve">N </w:t>
            </w:r>
            <w:proofErr w:type="gramStart"/>
            <w:r>
              <w:t>п</w:t>
            </w:r>
            <w:proofErr w:type="gramEnd"/>
            <w:r>
              <w:t>/п</w:t>
            </w:r>
          </w:p>
        </w:tc>
        <w:tc>
          <w:tcPr>
            <w:tcW w:w="1190" w:type="dxa"/>
          </w:tcPr>
          <w:p w:rsidR="0088322E" w:rsidRDefault="0088322E">
            <w:pPr>
              <w:pStyle w:val="ConsPlusNormal"/>
              <w:jc w:val="center"/>
            </w:pPr>
            <w:r>
              <w:t>Номер критерия</w:t>
            </w:r>
          </w:p>
        </w:tc>
        <w:tc>
          <w:tcPr>
            <w:tcW w:w="4251" w:type="dxa"/>
          </w:tcPr>
          <w:p w:rsidR="0088322E" w:rsidRDefault="0088322E">
            <w:pPr>
              <w:pStyle w:val="ConsPlusNormal"/>
              <w:jc w:val="center"/>
            </w:pPr>
            <w:r>
              <w:t>Наименование критерия оценки</w:t>
            </w:r>
          </w:p>
        </w:tc>
        <w:tc>
          <w:tcPr>
            <w:tcW w:w="1814" w:type="dxa"/>
          </w:tcPr>
          <w:p w:rsidR="0088322E" w:rsidRDefault="0088322E">
            <w:pPr>
              <w:pStyle w:val="ConsPlusNormal"/>
              <w:jc w:val="center"/>
            </w:pPr>
            <w:bookmarkStart w:id="25" w:name="P371"/>
            <w:bookmarkEnd w:id="25"/>
            <w:r>
              <w:t>Оценка в баллах: несоответствие критерию (не в наличии) - 0, соответствие критерию (в наличии) - 1</w:t>
            </w:r>
          </w:p>
        </w:tc>
        <w:tc>
          <w:tcPr>
            <w:tcW w:w="1303" w:type="dxa"/>
          </w:tcPr>
          <w:p w:rsidR="0088322E" w:rsidRDefault="0088322E">
            <w:pPr>
              <w:pStyle w:val="ConsPlusNormal"/>
              <w:jc w:val="center"/>
            </w:pPr>
            <w:r>
              <w:t xml:space="preserve">Основание (я) </w:t>
            </w:r>
            <w:hyperlink w:anchor="P718" w:history="1">
              <w:r>
                <w:rPr>
                  <w:color w:val="0000FF"/>
                </w:rPr>
                <w:t>&lt;*&gt;</w:t>
              </w:r>
            </w:hyperlink>
          </w:p>
        </w:tc>
      </w:tr>
      <w:tr w:rsidR="0088322E">
        <w:tc>
          <w:tcPr>
            <w:tcW w:w="510" w:type="dxa"/>
          </w:tcPr>
          <w:p w:rsidR="0088322E" w:rsidRDefault="0088322E">
            <w:pPr>
              <w:pStyle w:val="ConsPlusNormal"/>
              <w:jc w:val="center"/>
            </w:pPr>
            <w:r>
              <w:t>1</w:t>
            </w:r>
          </w:p>
        </w:tc>
        <w:tc>
          <w:tcPr>
            <w:tcW w:w="1190" w:type="dxa"/>
          </w:tcPr>
          <w:p w:rsidR="0088322E" w:rsidRDefault="0088322E">
            <w:pPr>
              <w:pStyle w:val="ConsPlusNormal"/>
              <w:jc w:val="center"/>
            </w:pPr>
            <w:r>
              <w:t>2</w:t>
            </w:r>
          </w:p>
        </w:tc>
        <w:tc>
          <w:tcPr>
            <w:tcW w:w="4251" w:type="dxa"/>
          </w:tcPr>
          <w:p w:rsidR="0088322E" w:rsidRDefault="0088322E">
            <w:pPr>
              <w:pStyle w:val="ConsPlusNormal"/>
              <w:jc w:val="center"/>
            </w:pPr>
            <w:r>
              <w:t>3</w:t>
            </w:r>
          </w:p>
        </w:tc>
        <w:tc>
          <w:tcPr>
            <w:tcW w:w="1814" w:type="dxa"/>
          </w:tcPr>
          <w:p w:rsidR="0088322E" w:rsidRDefault="0088322E">
            <w:pPr>
              <w:pStyle w:val="ConsPlusNormal"/>
              <w:jc w:val="center"/>
            </w:pPr>
            <w:r>
              <w:t>4</w:t>
            </w:r>
          </w:p>
        </w:tc>
        <w:tc>
          <w:tcPr>
            <w:tcW w:w="1303" w:type="dxa"/>
          </w:tcPr>
          <w:p w:rsidR="0088322E" w:rsidRDefault="0088322E">
            <w:pPr>
              <w:pStyle w:val="ConsPlusNormal"/>
              <w:jc w:val="center"/>
            </w:pPr>
            <w:r>
              <w:t>5</w:t>
            </w:r>
          </w:p>
        </w:tc>
      </w:tr>
      <w:tr w:rsidR="0088322E">
        <w:tc>
          <w:tcPr>
            <w:tcW w:w="510" w:type="dxa"/>
          </w:tcPr>
          <w:p w:rsidR="0088322E" w:rsidRDefault="0088322E">
            <w:pPr>
              <w:pStyle w:val="ConsPlusNormal"/>
            </w:pPr>
            <w:r>
              <w:t>1</w:t>
            </w:r>
          </w:p>
        </w:tc>
        <w:tc>
          <w:tcPr>
            <w:tcW w:w="1190" w:type="dxa"/>
          </w:tcPr>
          <w:p w:rsidR="0088322E" w:rsidRDefault="0088322E">
            <w:pPr>
              <w:pStyle w:val="ConsPlusNormal"/>
            </w:pPr>
          </w:p>
        </w:tc>
        <w:tc>
          <w:tcPr>
            <w:tcW w:w="4251" w:type="dxa"/>
          </w:tcPr>
          <w:p w:rsidR="0088322E" w:rsidRDefault="0088322E">
            <w:pPr>
              <w:pStyle w:val="ConsPlusNormal"/>
            </w:pPr>
            <w:r>
              <w:t>Соответствие условиям и целям предоставления субсидии, в том числе:</w:t>
            </w:r>
          </w:p>
        </w:tc>
        <w:tc>
          <w:tcPr>
            <w:tcW w:w="1814" w:type="dxa"/>
          </w:tcPr>
          <w:p w:rsidR="0088322E" w:rsidRDefault="0088322E">
            <w:pPr>
              <w:pStyle w:val="ConsPlusNormal"/>
              <w:jc w:val="center"/>
            </w:pPr>
            <w:r>
              <w:t>х</w:t>
            </w:r>
          </w:p>
        </w:tc>
        <w:tc>
          <w:tcPr>
            <w:tcW w:w="1303" w:type="dxa"/>
          </w:tcPr>
          <w:p w:rsidR="0088322E" w:rsidRDefault="0088322E">
            <w:pPr>
              <w:pStyle w:val="ConsPlusNormal"/>
              <w:jc w:val="center"/>
            </w:pPr>
            <w:r>
              <w:t>х</w:t>
            </w:r>
          </w:p>
        </w:tc>
      </w:tr>
      <w:tr w:rsidR="0088322E">
        <w:tc>
          <w:tcPr>
            <w:tcW w:w="510" w:type="dxa"/>
          </w:tcPr>
          <w:p w:rsidR="0088322E" w:rsidRDefault="0088322E">
            <w:pPr>
              <w:pStyle w:val="ConsPlusNormal"/>
            </w:pPr>
            <w:r>
              <w:t>2</w:t>
            </w:r>
          </w:p>
        </w:tc>
        <w:tc>
          <w:tcPr>
            <w:tcW w:w="1190" w:type="dxa"/>
          </w:tcPr>
          <w:p w:rsidR="0088322E" w:rsidRDefault="0088322E">
            <w:pPr>
              <w:pStyle w:val="ConsPlusNormal"/>
              <w:jc w:val="center"/>
            </w:pPr>
            <w:r>
              <w:t>1</w:t>
            </w:r>
          </w:p>
        </w:tc>
        <w:tc>
          <w:tcPr>
            <w:tcW w:w="4251" w:type="dxa"/>
          </w:tcPr>
          <w:p w:rsidR="0088322E" w:rsidRDefault="0088322E">
            <w:pPr>
              <w:pStyle w:val="ConsPlusNormal"/>
            </w:pPr>
            <w:r>
              <w:t>Заявитель зарегистрирован в качестве налогоплательщика на территории города Красноярска, а также в качестве страхователя в территориальном органе Пенсионного фонда Российской Федерации, в исполнительном органе Фонда социального страхования Российской Федерации и состоит в Едином реестре субъектов малого и среднего предпринимательства</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3</w:t>
            </w:r>
          </w:p>
        </w:tc>
        <w:tc>
          <w:tcPr>
            <w:tcW w:w="1190" w:type="dxa"/>
          </w:tcPr>
          <w:p w:rsidR="0088322E" w:rsidRDefault="0088322E">
            <w:pPr>
              <w:pStyle w:val="ConsPlusNormal"/>
              <w:jc w:val="center"/>
            </w:pPr>
            <w:r>
              <w:t>2</w:t>
            </w:r>
          </w:p>
        </w:tc>
        <w:tc>
          <w:tcPr>
            <w:tcW w:w="4251" w:type="dxa"/>
          </w:tcPr>
          <w:p w:rsidR="0088322E" w:rsidRDefault="0088322E">
            <w:pPr>
              <w:pStyle w:val="ConsPlusNormal"/>
            </w:pPr>
            <w:r>
              <w:t>Заявитель фактически осуществляет финансово-хозяйственную деятельность на территории города Красноярска</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4</w:t>
            </w:r>
          </w:p>
        </w:tc>
        <w:tc>
          <w:tcPr>
            <w:tcW w:w="1190" w:type="dxa"/>
          </w:tcPr>
          <w:p w:rsidR="0088322E" w:rsidRDefault="0088322E">
            <w:pPr>
              <w:pStyle w:val="ConsPlusNormal"/>
              <w:jc w:val="center"/>
            </w:pPr>
            <w:r>
              <w:t>3</w:t>
            </w:r>
          </w:p>
        </w:tc>
        <w:tc>
          <w:tcPr>
            <w:tcW w:w="4251" w:type="dxa"/>
          </w:tcPr>
          <w:p w:rsidR="0088322E" w:rsidRDefault="0088322E">
            <w:pPr>
              <w:pStyle w:val="ConsPlusNormal"/>
            </w:pPr>
            <w:r>
              <w:t xml:space="preserve">Заявитель занимается социально значимыми видами деятельности, а именно созданием и (или) обеспечением </w:t>
            </w:r>
            <w:proofErr w:type="gramStart"/>
            <w:r>
              <w:t>деятельности групп дневного времяпрепровождения детей дошкольного возраста</w:t>
            </w:r>
            <w:proofErr w:type="gramEnd"/>
            <w:r>
              <w:t xml:space="preserve"> и имеет в выписке из ЕГРЮЛ/ЕГРИП код видов экономической деятельности 88.91 "Предоставление услуг по дневному уходу за детьми" в качестве основного вида деятельности</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5</w:t>
            </w:r>
          </w:p>
        </w:tc>
        <w:tc>
          <w:tcPr>
            <w:tcW w:w="1190" w:type="dxa"/>
          </w:tcPr>
          <w:p w:rsidR="0088322E" w:rsidRDefault="0088322E">
            <w:pPr>
              <w:pStyle w:val="ConsPlusNormal"/>
              <w:jc w:val="center"/>
            </w:pPr>
            <w:r>
              <w:t>4</w:t>
            </w:r>
          </w:p>
        </w:tc>
        <w:tc>
          <w:tcPr>
            <w:tcW w:w="4251" w:type="dxa"/>
          </w:tcPr>
          <w:p w:rsidR="0088322E" w:rsidRDefault="0088322E">
            <w:pPr>
              <w:pStyle w:val="ConsPlusNormal"/>
            </w:pPr>
            <w:proofErr w:type="gramStart"/>
            <w:r>
              <w:t xml:space="preserve">Заявитель имеет наемных работников, среднемесячная заработная плата которых за последний квартал, предшествующий дате подачи конкурсной документации, составляет в расчете на одного работника не менее величины минимального размера оплаты труда, установленного Федеральным </w:t>
            </w:r>
            <w:hyperlink r:id="rId31" w:history="1">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w:t>
            </w:r>
            <w:r>
              <w:lastRenderedPageBreak/>
              <w:t>климатическими условиями</w:t>
            </w:r>
            <w:proofErr w:type="gramEnd"/>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lastRenderedPageBreak/>
              <w:t>6</w:t>
            </w:r>
          </w:p>
        </w:tc>
        <w:tc>
          <w:tcPr>
            <w:tcW w:w="1190" w:type="dxa"/>
          </w:tcPr>
          <w:p w:rsidR="0088322E" w:rsidRDefault="0088322E">
            <w:pPr>
              <w:pStyle w:val="ConsPlusNormal"/>
              <w:jc w:val="center"/>
            </w:pPr>
            <w:r>
              <w:t>5</w:t>
            </w:r>
          </w:p>
        </w:tc>
        <w:tc>
          <w:tcPr>
            <w:tcW w:w="4251" w:type="dxa"/>
          </w:tcPr>
          <w:p w:rsidR="0088322E" w:rsidRDefault="0088322E">
            <w:pPr>
              <w:pStyle w:val="ConsPlusNormal"/>
            </w:pPr>
            <w:r>
              <w:t xml:space="preserve">Заявитель осуществляет деятельность по созданию и (или) обеспечению </w:t>
            </w:r>
            <w:proofErr w:type="gramStart"/>
            <w:r>
              <w:t>деятельности групп дневного времяпрепровождения детей дошкольного возраста</w:t>
            </w:r>
            <w:proofErr w:type="gramEnd"/>
            <w:r>
              <w:t xml:space="preserve"> в нежилых помещениях, зданиях, строениях, сооружениях</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7</w:t>
            </w:r>
          </w:p>
        </w:tc>
        <w:tc>
          <w:tcPr>
            <w:tcW w:w="1190" w:type="dxa"/>
          </w:tcPr>
          <w:p w:rsidR="0088322E" w:rsidRDefault="0088322E">
            <w:pPr>
              <w:pStyle w:val="ConsPlusNormal"/>
              <w:jc w:val="center"/>
            </w:pPr>
            <w:r>
              <w:t>6</w:t>
            </w:r>
          </w:p>
        </w:tc>
        <w:tc>
          <w:tcPr>
            <w:tcW w:w="4251" w:type="dxa"/>
          </w:tcPr>
          <w:p w:rsidR="0088322E" w:rsidRDefault="0088322E">
            <w:pPr>
              <w:pStyle w:val="ConsPlusNormal"/>
            </w:pPr>
            <w:r>
              <w:t xml:space="preserve">Заявитель заключил договоры (за исключением договоров аренды нежилых помещений, зданий, строений, сооружений), подтверждающие затраты, указанные в </w:t>
            </w:r>
            <w:hyperlink w:anchor="P94" w:history="1">
              <w:r>
                <w:rPr>
                  <w:color w:val="0000FF"/>
                </w:rPr>
                <w:t>пункте 14</w:t>
              </w:r>
            </w:hyperlink>
            <w:r>
              <w:t xml:space="preserve"> Положения, не с физическими лицами, не зарегистрированными в качестве индивидуальных предпринимателей</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8</w:t>
            </w:r>
          </w:p>
        </w:tc>
        <w:tc>
          <w:tcPr>
            <w:tcW w:w="1190" w:type="dxa"/>
          </w:tcPr>
          <w:p w:rsidR="0088322E" w:rsidRDefault="0088322E">
            <w:pPr>
              <w:pStyle w:val="ConsPlusNormal"/>
              <w:jc w:val="center"/>
            </w:pPr>
            <w:r>
              <w:t>7</w:t>
            </w:r>
          </w:p>
        </w:tc>
        <w:tc>
          <w:tcPr>
            <w:tcW w:w="4251" w:type="dxa"/>
          </w:tcPr>
          <w:p w:rsidR="0088322E" w:rsidRDefault="0088322E">
            <w:pPr>
              <w:pStyle w:val="ConsPlusNormal"/>
            </w:pPr>
            <w:r>
              <w:t>В отношении заявителя в текущем финансовом году не было принято решение об оказании аналогичной услуги (поддержки) или сроки ее оказания истекли</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9</w:t>
            </w:r>
          </w:p>
        </w:tc>
        <w:tc>
          <w:tcPr>
            <w:tcW w:w="1190" w:type="dxa"/>
          </w:tcPr>
          <w:p w:rsidR="0088322E" w:rsidRDefault="0088322E">
            <w:pPr>
              <w:pStyle w:val="ConsPlusNormal"/>
              <w:jc w:val="center"/>
            </w:pPr>
            <w:r>
              <w:t>8</w:t>
            </w:r>
          </w:p>
        </w:tc>
        <w:tc>
          <w:tcPr>
            <w:tcW w:w="4251" w:type="dxa"/>
          </w:tcPr>
          <w:p w:rsidR="0088322E" w:rsidRDefault="0088322E">
            <w:pPr>
              <w:pStyle w:val="ConsPlusNormal"/>
            </w:pPr>
            <w:r>
              <w:t xml:space="preserve">Заявитель не имеет заключенных с муниципальными дошкольными образовательными организациями договоров (контрактов) на оказание услуг по присмотру и уходу за детьми дошкольного возраста в нежилых помещениях, зданиях, строениях, сооружениях, по которым в конкурсной документации представлены к возмещению за счет субсидии затраты, указанные в </w:t>
            </w:r>
            <w:hyperlink w:anchor="P94" w:history="1">
              <w:r>
                <w:rPr>
                  <w:color w:val="0000FF"/>
                </w:rPr>
                <w:t>пункте 14</w:t>
              </w:r>
            </w:hyperlink>
            <w:r>
              <w:t xml:space="preserve"> Положения</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10</w:t>
            </w:r>
          </w:p>
        </w:tc>
        <w:tc>
          <w:tcPr>
            <w:tcW w:w="1190" w:type="dxa"/>
          </w:tcPr>
          <w:p w:rsidR="0088322E" w:rsidRDefault="0088322E">
            <w:pPr>
              <w:pStyle w:val="ConsPlusNormal"/>
              <w:jc w:val="center"/>
            </w:pPr>
            <w:r>
              <w:t>9</w:t>
            </w:r>
          </w:p>
        </w:tc>
        <w:tc>
          <w:tcPr>
            <w:tcW w:w="4251" w:type="dxa"/>
          </w:tcPr>
          <w:p w:rsidR="0088322E" w:rsidRDefault="0088322E">
            <w:pPr>
              <w:pStyle w:val="ConsPlusNormal"/>
            </w:pPr>
            <w:proofErr w:type="gramStart"/>
            <w:r>
              <w:t>Заявитель не имеет нарушений сроков возврата основного долга и начисленных процентов по кредиту в соответствии с условиями кредитного договора свыше 60 календарных дней (при возмещении части затрат по уплате процентов по кредитам, выданным на приобретение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w:t>
            </w:r>
            <w:proofErr w:type="gramEnd"/>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11</w:t>
            </w:r>
          </w:p>
        </w:tc>
        <w:tc>
          <w:tcPr>
            <w:tcW w:w="1190" w:type="dxa"/>
          </w:tcPr>
          <w:p w:rsidR="0088322E" w:rsidRDefault="0088322E">
            <w:pPr>
              <w:pStyle w:val="ConsPlusNormal"/>
            </w:pPr>
          </w:p>
        </w:tc>
        <w:tc>
          <w:tcPr>
            <w:tcW w:w="4251" w:type="dxa"/>
          </w:tcPr>
          <w:p w:rsidR="0088322E" w:rsidRDefault="0088322E">
            <w:pPr>
              <w:pStyle w:val="ConsPlusNormal"/>
            </w:pPr>
            <w:r>
              <w:t xml:space="preserve">Заявитель соответствует на первое число месяца, предшествующего месяцу, в котором планируется заключение договора о предоставлении субсидии (в случае принятия решения о соответствии </w:t>
            </w:r>
            <w:r>
              <w:lastRenderedPageBreak/>
              <w:t>заявки условиям предоставления субсидии), следующим требованиям:</w:t>
            </w:r>
          </w:p>
        </w:tc>
        <w:tc>
          <w:tcPr>
            <w:tcW w:w="1814" w:type="dxa"/>
          </w:tcPr>
          <w:p w:rsidR="0088322E" w:rsidRDefault="0088322E">
            <w:pPr>
              <w:pStyle w:val="ConsPlusNormal"/>
              <w:jc w:val="center"/>
            </w:pPr>
            <w:r>
              <w:lastRenderedPageBreak/>
              <w:t>х</w:t>
            </w:r>
          </w:p>
        </w:tc>
        <w:tc>
          <w:tcPr>
            <w:tcW w:w="1303" w:type="dxa"/>
          </w:tcPr>
          <w:p w:rsidR="0088322E" w:rsidRDefault="0088322E">
            <w:pPr>
              <w:pStyle w:val="ConsPlusNormal"/>
              <w:jc w:val="center"/>
            </w:pPr>
            <w:r>
              <w:t>х</w:t>
            </w:r>
          </w:p>
        </w:tc>
      </w:tr>
      <w:tr w:rsidR="0088322E">
        <w:tc>
          <w:tcPr>
            <w:tcW w:w="510" w:type="dxa"/>
          </w:tcPr>
          <w:p w:rsidR="0088322E" w:rsidRDefault="0088322E">
            <w:pPr>
              <w:pStyle w:val="ConsPlusNormal"/>
            </w:pPr>
            <w:r>
              <w:lastRenderedPageBreak/>
              <w:t>12</w:t>
            </w:r>
          </w:p>
        </w:tc>
        <w:tc>
          <w:tcPr>
            <w:tcW w:w="1190" w:type="dxa"/>
          </w:tcPr>
          <w:p w:rsidR="0088322E" w:rsidRDefault="0088322E">
            <w:pPr>
              <w:pStyle w:val="ConsPlusNormal"/>
              <w:jc w:val="center"/>
            </w:pPr>
            <w:r>
              <w:t>10</w:t>
            </w:r>
          </w:p>
        </w:tc>
        <w:tc>
          <w:tcPr>
            <w:tcW w:w="4251" w:type="dxa"/>
          </w:tcPr>
          <w:p w:rsidR="0088322E" w:rsidRDefault="0088322E">
            <w:pPr>
              <w:pStyle w:val="ConsPlusNormal"/>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13</w:t>
            </w:r>
          </w:p>
        </w:tc>
        <w:tc>
          <w:tcPr>
            <w:tcW w:w="1190" w:type="dxa"/>
          </w:tcPr>
          <w:p w:rsidR="0088322E" w:rsidRDefault="0088322E">
            <w:pPr>
              <w:pStyle w:val="ConsPlusNormal"/>
              <w:jc w:val="center"/>
            </w:pPr>
            <w:r>
              <w:t>11</w:t>
            </w:r>
          </w:p>
        </w:tc>
        <w:tc>
          <w:tcPr>
            <w:tcW w:w="4251" w:type="dxa"/>
          </w:tcPr>
          <w:p w:rsidR="0088322E" w:rsidRDefault="0088322E">
            <w:pPr>
              <w:pStyle w:val="ConsPlusNormal"/>
            </w:pPr>
            <w:r>
              <w:t xml:space="preserve">Отсутствие просроченной задолженности по возврату в бюджет города Красноярска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города Красноярска</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14</w:t>
            </w:r>
          </w:p>
        </w:tc>
        <w:tc>
          <w:tcPr>
            <w:tcW w:w="1190" w:type="dxa"/>
          </w:tcPr>
          <w:p w:rsidR="0088322E" w:rsidRDefault="0088322E">
            <w:pPr>
              <w:pStyle w:val="ConsPlusNormal"/>
              <w:jc w:val="center"/>
            </w:pPr>
            <w:r>
              <w:t>12</w:t>
            </w:r>
          </w:p>
        </w:tc>
        <w:tc>
          <w:tcPr>
            <w:tcW w:w="4251" w:type="dxa"/>
          </w:tcPr>
          <w:p w:rsidR="0088322E" w:rsidRDefault="0088322E">
            <w:pPr>
              <w:pStyle w:val="ConsPlusNormal"/>
            </w:pPr>
            <w:r>
              <w:t>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
          <w:p w:rsidR="0088322E" w:rsidRDefault="0088322E">
            <w:pPr>
              <w:pStyle w:val="ConsPlusNormal"/>
            </w:pPr>
            <w:r>
              <w:t>не прекращает деятельность в качестве индивидуального предпринимателя (для индивидуальных предпринимателей)</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15</w:t>
            </w:r>
          </w:p>
        </w:tc>
        <w:tc>
          <w:tcPr>
            <w:tcW w:w="1190" w:type="dxa"/>
          </w:tcPr>
          <w:p w:rsidR="0088322E" w:rsidRDefault="0088322E">
            <w:pPr>
              <w:pStyle w:val="ConsPlusNormal"/>
              <w:jc w:val="center"/>
            </w:pPr>
            <w:r>
              <w:t>13</w:t>
            </w:r>
          </w:p>
        </w:tc>
        <w:tc>
          <w:tcPr>
            <w:tcW w:w="4251" w:type="dxa"/>
          </w:tcPr>
          <w:p w:rsidR="0088322E" w:rsidRDefault="0088322E">
            <w:pPr>
              <w:pStyle w:val="ConsPlusNormal"/>
            </w:pPr>
            <w:proofErr w:type="gramStart"/>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t xml:space="preserve"> юридических лиц, в совокупности превышает 50 процентов</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16</w:t>
            </w:r>
          </w:p>
        </w:tc>
        <w:tc>
          <w:tcPr>
            <w:tcW w:w="1190" w:type="dxa"/>
          </w:tcPr>
          <w:p w:rsidR="0088322E" w:rsidRDefault="0088322E">
            <w:pPr>
              <w:pStyle w:val="ConsPlusNormal"/>
              <w:jc w:val="center"/>
            </w:pPr>
            <w:r>
              <w:t>14</w:t>
            </w:r>
          </w:p>
        </w:tc>
        <w:tc>
          <w:tcPr>
            <w:tcW w:w="4251" w:type="dxa"/>
          </w:tcPr>
          <w:p w:rsidR="0088322E" w:rsidRDefault="0088322E">
            <w:pPr>
              <w:pStyle w:val="ConsPlusNormal"/>
            </w:pPr>
            <w:r>
              <w:t xml:space="preserve">Не получает средства из бюджета города Красноярска в соответствии с иными муниципальными правовыми актами, иными основаниями в целях возмещения (финансового обеспечения) одних и тех же затрат (части затрат) на создание и (или) обеспечение </w:t>
            </w:r>
            <w:proofErr w:type="gramStart"/>
            <w:r>
              <w:t xml:space="preserve">деятельности групп дневного времяпрепровождения детей дошкольного </w:t>
            </w:r>
            <w:r>
              <w:lastRenderedPageBreak/>
              <w:t>возраста</w:t>
            </w:r>
            <w:proofErr w:type="gramEnd"/>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lastRenderedPageBreak/>
              <w:t>17</w:t>
            </w:r>
          </w:p>
        </w:tc>
        <w:tc>
          <w:tcPr>
            <w:tcW w:w="1190" w:type="dxa"/>
          </w:tcPr>
          <w:p w:rsidR="0088322E" w:rsidRDefault="0088322E">
            <w:pPr>
              <w:pStyle w:val="ConsPlusNormal"/>
            </w:pPr>
          </w:p>
        </w:tc>
        <w:tc>
          <w:tcPr>
            <w:tcW w:w="4251" w:type="dxa"/>
          </w:tcPr>
          <w:p w:rsidR="0088322E" w:rsidRDefault="0088322E">
            <w:pPr>
              <w:pStyle w:val="ConsPlusNormal"/>
            </w:pPr>
            <w:r>
              <w:t xml:space="preserve">Заявитель не осуществляет виды деятельности, предусмотренные </w:t>
            </w:r>
            <w:hyperlink r:id="rId32" w:history="1">
              <w:r>
                <w:rPr>
                  <w:color w:val="0000FF"/>
                </w:rPr>
                <w:t>частями 3</w:t>
              </w:r>
            </w:hyperlink>
            <w:r>
              <w:t xml:space="preserve">, </w:t>
            </w:r>
            <w:hyperlink r:id="rId33" w:history="1">
              <w:r>
                <w:rPr>
                  <w:color w:val="0000FF"/>
                </w:rPr>
                <w:t>4 статьи 14</w:t>
              </w:r>
            </w:hyperlink>
            <w:r>
              <w:t xml:space="preserve"> Федерального закона N 209-ФЗ</w:t>
            </w:r>
          </w:p>
        </w:tc>
        <w:tc>
          <w:tcPr>
            <w:tcW w:w="1814" w:type="dxa"/>
          </w:tcPr>
          <w:p w:rsidR="0088322E" w:rsidRDefault="0088322E">
            <w:pPr>
              <w:pStyle w:val="ConsPlusNormal"/>
              <w:jc w:val="center"/>
            </w:pPr>
            <w:r>
              <w:t>х</w:t>
            </w:r>
          </w:p>
        </w:tc>
        <w:tc>
          <w:tcPr>
            <w:tcW w:w="1303" w:type="dxa"/>
          </w:tcPr>
          <w:p w:rsidR="0088322E" w:rsidRDefault="0088322E">
            <w:pPr>
              <w:pStyle w:val="ConsPlusNormal"/>
              <w:jc w:val="center"/>
            </w:pPr>
            <w:r>
              <w:t>х</w:t>
            </w:r>
          </w:p>
        </w:tc>
      </w:tr>
      <w:tr w:rsidR="0088322E">
        <w:tc>
          <w:tcPr>
            <w:tcW w:w="510" w:type="dxa"/>
          </w:tcPr>
          <w:p w:rsidR="0088322E" w:rsidRDefault="0088322E">
            <w:pPr>
              <w:pStyle w:val="ConsPlusNormal"/>
            </w:pPr>
            <w:r>
              <w:t>18</w:t>
            </w:r>
          </w:p>
        </w:tc>
        <w:tc>
          <w:tcPr>
            <w:tcW w:w="1190" w:type="dxa"/>
          </w:tcPr>
          <w:p w:rsidR="0088322E" w:rsidRDefault="0088322E">
            <w:pPr>
              <w:pStyle w:val="ConsPlusNormal"/>
              <w:jc w:val="center"/>
            </w:pPr>
            <w:r>
              <w:t>15</w:t>
            </w:r>
          </w:p>
        </w:tc>
        <w:tc>
          <w:tcPr>
            <w:tcW w:w="4251" w:type="dxa"/>
          </w:tcPr>
          <w:p w:rsidR="0088322E" w:rsidRDefault="0088322E">
            <w:pPr>
              <w:pStyle w:val="ConsPlusNormal"/>
            </w:pPr>
            <w:r>
              <w:t>Заявитель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19</w:t>
            </w:r>
          </w:p>
        </w:tc>
        <w:tc>
          <w:tcPr>
            <w:tcW w:w="1190" w:type="dxa"/>
          </w:tcPr>
          <w:p w:rsidR="0088322E" w:rsidRDefault="0088322E">
            <w:pPr>
              <w:pStyle w:val="ConsPlusNormal"/>
              <w:jc w:val="center"/>
            </w:pPr>
            <w:r>
              <w:t>16</w:t>
            </w:r>
          </w:p>
        </w:tc>
        <w:tc>
          <w:tcPr>
            <w:tcW w:w="4251" w:type="dxa"/>
          </w:tcPr>
          <w:p w:rsidR="0088322E" w:rsidRDefault="0088322E">
            <w:pPr>
              <w:pStyle w:val="ConsPlusNormal"/>
            </w:pPr>
            <w:r>
              <w:t>Заявитель не является участником соглашений о разделе продукции</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20</w:t>
            </w:r>
          </w:p>
        </w:tc>
        <w:tc>
          <w:tcPr>
            <w:tcW w:w="1190" w:type="dxa"/>
          </w:tcPr>
          <w:p w:rsidR="0088322E" w:rsidRDefault="0088322E">
            <w:pPr>
              <w:pStyle w:val="ConsPlusNormal"/>
              <w:jc w:val="center"/>
            </w:pPr>
            <w:r>
              <w:t>17</w:t>
            </w:r>
          </w:p>
        </w:tc>
        <w:tc>
          <w:tcPr>
            <w:tcW w:w="4251" w:type="dxa"/>
          </w:tcPr>
          <w:p w:rsidR="0088322E" w:rsidRDefault="0088322E">
            <w:pPr>
              <w:pStyle w:val="ConsPlusNormal"/>
            </w:pPr>
            <w:r>
              <w:t>Заявитель не осуществляет предпринимательскую деятельность в сфере игорного бизнеса</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21</w:t>
            </w:r>
          </w:p>
        </w:tc>
        <w:tc>
          <w:tcPr>
            <w:tcW w:w="1190" w:type="dxa"/>
          </w:tcPr>
          <w:p w:rsidR="0088322E" w:rsidRDefault="0088322E">
            <w:pPr>
              <w:pStyle w:val="ConsPlusNormal"/>
              <w:jc w:val="center"/>
            </w:pPr>
            <w:r>
              <w:t>18</w:t>
            </w:r>
          </w:p>
        </w:tc>
        <w:tc>
          <w:tcPr>
            <w:tcW w:w="4251" w:type="dxa"/>
          </w:tcPr>
          <w:p w:rsidR="0088322E" w:rsidRDefault="0088322E">
            <w:pPr>
              <w:pStyle w:val="ConsPlusNormal"/>
            </w:pPr>
            <w: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22</w:t>
            </w:r>
          </w:p>
        </w:tc>
        <w:tc>
          <w:tcPr>
            <w:tcW w:w="1190" w:type="dxa"/>
          </w:tcPr>
          <w:p w:rsidR="0088322E" w:rsidRDefault="0088322E">
            <w:pPr>
              <w:pStyle w:val="ConsPlusNormal"/>
              <w:jc w:val="center"/>
            </w:pPr>
            <w:r>
              <w:t>19</w:t>
            </w:r>
          </w:p>
        </w:tc>
        <w:tc>
          <w:tcPr>
            <w:tcW w:w="4251" w:type="dxa"/>
          </w:tcPr>
          <w:p w:rsidR="0088322E" w:rsidRDefault="0088322E">
            <w:pPr>
              <w:pStyle w:val="ConsPlusNormal"/>
            </w:pPr>
            <w:r>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23</w:t>
            </w:r>
          </w:p>
        </w:tc>
        <w:tc>
          <w:tcPr>
            <w:tcW w:w="1190" w:type="dxa"/>
          </w:tcPr>
          <w:p w:rsidR="0088322E" w:rsidRDefault="0088322E">
            <w:pPr>
              <w:pStyle w:val="ConsPlusNormal"/>
              <w:jc w:val="center"/>
            </w:pPr>
            <w:r>
              <w:t>20</w:t>
            </w:r>
          </w:p>
        </w:tc>
        <w:tc>
          <w:tcPr>
            <w:tcW w:w="4251" w:type="dxa"/>
          </w:tcPr>
          <w:p w:rsidR="0088322E" w:rsidRDefault="0088322E">
            <w:pPr>
              <w:pStyle w:val="ConsPlusNormal"/>
            </w:pPr>
            <w:proofErr w:type="gramStart"/>
            <w:r>
              <w:t>У заявителя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не превышают предельные размеры расчетов наличными деньгами в Российской Федерации, установленные Центральным банком Российской Федерации</w:t>
            </w:r>
            <w:proofErr w:type="gramEnd"/>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lastRenderedPageBreak/>
              <w:t>24</w:t>
            </w:r>
          </w:p>
        </w:tc>
        <w:tc>
          <w:tcPr>
            <w:tcW w:w="1190" w:type="dxa"/>
          </w:tcPr>
          <w:p w:rsidR="0088322E" w:rsidRDefault="0088322E">
            <w:pPr>
              <w:pStyle w:val="ConsPlusNormal"/>
              <w:jc w:val="center"/>
            </w:pPr>
            <w:r>
              <w:t>21</w:t>
            </w:r>
          </w:p>
        </w:tc>
        <w:tc>
          <w:tcPr>
            <w:tcW w:w="4251" w:type="dxa"/>
          </w:tcPr>
          <w:p w:rsidR="0088322E" w:rsidRDefault="0088322E">
            <w:pPr>
              <w:pStyle w:val="ConsPlusNormal"/>
            </w:pPr>
            <w:r>
              <w:t xml:space="preserve">Заявитель представил к возмещению фактически произведенные затраты, необходимые для создания и (или) обеспечения деятельности групп дневного времяпрепровождения детей дошкольного возраста, соответствующие перечню, указанному в </w:t>
            </w:r>
            <w:hyperlink w:anchor="P94" w:history="1">
              <w:r>
                <w:rPr>
                  <w:color w:val="0000FF"/>
                </w:rPr>
                <w:t>пункте 14</w:t>
              </w:r>
            </w:hyperlink>
            <w:r>
              <w:t xml:space="preserve"> Положения:</w:t>
            </w:r>
          </w:p>
          <w:p w:rsidR="0088322E" w:rsidRDefault="0088322E">
            <w:pPr>
              <w:pStyle w:val="ConsPlusNormal"/>
            </w:pPr>
            <w:r>
              <w:t>1) затраты на приобретение детской мебели, постельных принадлежностей для детей (матрасов, подушек, одеял, наматрасников и комплектов постельного белья);</w:t>
            </w:r>
          </w:p>
          <w:p w:rsidR="0088322E" w:rsidRDefault="0088322E">
            <w:pPr>
              <w:pStyle w:val="ConsPlusNormal"/>
            </w:pPr>
            <w:r>
              <w:t>2) затраты по приобретению и (или) монтажу малых архитектурных форм на земельном участке, принадлежащем на праве собственности заявителю или арендованном заявителем;</w:t>
            </w:r>
          </w:p>
          <w:p w:rsidR="0088322E" w:rsidRDefault="0088322E">
            <w:pPr>
              <w:pStyle w:val="ConsPlusNormal"/>
            </w:pPr>
            <w:r>
              <w:t>3) затраты на приобретение и (или) монтаж оборудования, необходимого для обеспечения соответствия нежилых помещений, зданий, строений, сооружений требованиям Роспотребнадзора, МЧС России и иным требованиям законодательства Российской Федерации, а именно:</w:t>
            </w:r>
          </w:p>
          <w:p w:rsidR="0088322E" w:rsidRDefault="0088322E">
            <w:pPr>
              <w:pStyle w:val="ConsPlusNormal"/>
            </w:pPr>
            <w:r>
              <w:t>систем пожаротушения и сигнализации, противодымной защиты, систем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и противопожарных преград;</w:t>
            </w:r>
          </w:p>
          <w:p w:rsidR="0088322E" w:rsidRDefault="0088322E">
            <w:pPr>
              <w:pStyle w:val="ConsPlusNormal"/>
            </w:pPr>
            <w:r>
              <w:t>систем видеонаблюдения;</w:t>
            </w:r>
          </w:p>
          <w:p w:rsidR="0088322E" w:rsidRDefault="0088322E">
            <w:pPr>
              <w:pStyle w:val="ConsPlusNormal"/>
            </w:pPr>
            <w:r>
              <w:t>вентиляционных систем;</w:t>
            </w:r>
          </w:p>
          <w:p w:rsidR="0088322E" w:rsidRDefault="0088322E">
            <w:pPr>
              <w:pStyle w:val="ConsPlusNormal"/>
            </w:pPr>
            <w:r>
              <w:t>бойлеров;</w:t>
            </w:r>
          </w:p>
          <w:p w:rsidR="0088322E" w:rsidRDefault="0088322E">
            <w:pPr>
              <w:pStyle w:val="ConsPlusNormal"/>
            </w:pPr>
            <w:r>
              <w:t>детских унитазов, детских писсуаров, детских раковин;</w:t>
            </w:r>
          </w:p>
          <w:p w:rsidR="0088322E" w:rsidRDefault="0088322E">
            <w:pPr>
              <w:pStyle w:val="ConsPlusNormal"/>
            </w:pPr>
            <w:r>
              <w:t>столов металлических, двухгнездовых ванн из нержавеющей стали, моек, электрических плит, вентиляционных зондов;</w:t>
            </w:r>
          </w:p>
          <w:p w:rsidR="0088322E" w:rsidRDefault="0088322E">
            <w:pPr>
              <w:pStyle w:val="ConsPlusNormal"/>
            </w:pPr>
            <w:r>
              <w:t>4) затраты по уплате арендных платежей по договорам аренды нежилых помещений, зданий, строений, сооружений;</w:t>
            </w:r>
          </w:p>
          <w:p w:rsidR="0088322E" w:rsidRDefault="0088322E">
            <w:pPr>
              <w:pStyle w:val="ConsPlusNormal"/>
            </w:pPr>
            <w:r>
              <w:t xml:space="preserve">5) затраты на оплату коммунальных услуг, услуг электроснабжения, потребляемых в нежилых помещениях, зданиях, строениях, сооружениях. По данным затратам в наличии договоры на оказание услуг между заявителем и обслуживающей (или </w:t>
            </w:r>
            <w:r>
              <w:lastRenderedPageBreak/>
              <w:t>ресурсоснабжающей) организацией. Из данного вида затрат к возмещению не представлены затраты на выплату неустойки (штрафа, пени) обслуживающей (или ресурсоснабжающей) организации за несвоевременную и (или) неполную оплату коммунальных услуг, услуг электроснабжения, потребляемых в нежилых помещениях, зданиях, строениях, сооружениях;</w:t>
            </w:r>
          </w:p>
          <w:p w:rsidR="0088322E" w:rsidRDefault="0088322E">
            <w:pPr>
              <w:pStyle w:val="ConsPlusNormal"/>
            </w:pPr>
            <w:r>
              <w:t>6) затраты на ремонт (реконструкцию) нежилых помещений, зданий, строений, сооружений, находящихся на праве собственности у заявителя или срок действия договора аренды которых истечет не ранее чем через год с даты подачи пакета документов заявителем;</w:t>
            </w:r>
          </w:p>
          <w:p w:rsidR="0088322E" w:rsidRDefault="0088322E">
            <w:pPr>
              <w:pStyle w:val="ConsPlusNormal"/>
            </w:pPr>
            <w:r>
              <w:t>7) затраты на приобретение нежилых помещений, зданий, строений, сооружений по договорам купли-продажи нежилых помещений, зданий, строений, сооружений;</w:t>
            </w:r>
          </w:p>
          <w:p w:rsidR="0088322E" w:rsidRDefault="0088322E">
            <w:pPr>
              <w:pStyle w:val="ConsPlusNormal"/>
            </w:pPr>
            <w:r>
              <w:t>8) затраты на приобретение нежилых помещений, зданий, строений, сооружений по договорам участия в долевом строительстве нежилых помещений, зданий, строений, сооружений;</w:t>
            </w:r>
          </w:p>
          <w:p w:rsidR="0088322E" w:rsidRDefault="0088322E">
            <w:pPr>
              <w:pStyle w:val="ConsPlusNormal"/>
            </w:pPr>
            <w:r>
              <w:t>9) затраты по уплате процентов по кредитам, выданным на приобретение нежилых помещений, зданий, строений, сооружений</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lastRenderedPageBreak/>
              <w:t>25</w:t>
            </w:r>
          </w:p>
        </w:tc>
        <w:tc>
          <w:tcPr>
            <w:tcW w:w="1190" w:type="dxa"/>
          </w:tcPr>
          <w:p w:rsidR="0088322E" w:rsidRDefault="0088322E">
            <w:pPr>
              <w:pStyle w:val="ConsPlusNormal"/>
              <w:jc w:val="center"/>
            </w:pPr>
            <w:r>
              <w:t>22</w:t>
            </w:r>
          </w:p>
        </w:tc>
        <w:tc>
          <w:tcPr>
            <w:tcW w:w="4251" w:type="dxa"/>
          </w:tcPr>
          <w:p w:rsidR="0088322E" w:rsidRDefault="0088322E">
            <w:pPr>
              <w:pStyle w:val="ConsPlusNormal"/>
            </w:pPr>
            <w:r>
              <w:t xml:space="preserve">Заявитель представил к возмещению фактически произведенные затраты за период в соответствии с </w:t>
            </w:r>
            <w:hyperlink w:anchor="P91" w:history="1">
              <w:r>
                <w:rPr>
                  <w:color w:val="0000FF"/>
                </w:rPr>
                <w:t>пунктами 11</w:t>
              </w:r>
            </w:hyperlink>
            <w:r>
              <w:t xml:space="preserve">, </w:t>
            </w:r>
            <w:hyperlink w:anchor="P92" w:history="1">
              <w:r>
                <w:rPr>
                  <w:color w:val="0000FF"/>
                </w:rPr>
                <w:t>12</w:t>
              </w:r>
            </w:hyperlink>
            <w:r>
              <w:t xml:space="preserve"> Положения</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26</w:t>
            </w:r>
          </w:p>
        </w:tc>
        <w:tc>
          <w:tcPr>
            <w:tcW w:w="1190" w:type="dxa"/>
          </w:tcPr>
          <w:p w:rsidR="0088322E" w:rsidRDefault="0088322E">
            <w:pPr>
              <w:pStyle w:val="ConsPlusNormal"/>
            </w:pPr>
          </w:p>
        </w:tc>
        <w:tc>
          <w:tcPr>
            <w:tcW w:w="4251" w:type="dxa"/>
          </w:tcPr>
          <w:p w:rsidR="0088322E" w:rsidRDefault="0088322E">
            <w:pPr>
              <w:pStyle w:val="ConsPlusNormal"/>
            </w:pPr>
            <w:r>
              <w:t xml:space="preserve">Комплектность конкурсной документации соответствует перечню, установленному </w:t>
            </w:r>
            <w:hyperlink w:anchor="P113" w:history="1">
              <w:r>
                <w:rPr>
                  <w:color w:val="0000FF"/>
                </w:rPr>
                <w:t>пунктом 15</w:t>
              </w:r>
            </w:hyperlink>
            <w:r>
              <w:t xml:space="preserve"> Положения:</w:t>
            </w:r>
          </w:p>
        </w:tc>
        <w:tc>
          <w:tcPr>
            <w:tcW w:w="1814" w:type="dxa"/>
          </w:tcPr>
          <w:p w:rsidR="0088322E" w:rsidRDefault="0088322E">
            <w:pPr>
              <w:pStyle w:val="ConsPlusNormal"/>
              <w:jc w:val="center"/>
            </w:pPr>
            <w:r>
              <w:t>х</w:t>
            </w:r>
          </w:p>
        </w:tc>
        <w:tc>
          <w:tcPr>
            <w:tcW w:w="1303" w:type="dxa"/>
          </w:tcPr>
          <w:p w:rsidR="0088322E" w:rsidRDefault="0088322E">
            <w:pPr>
              <w:pStyle w:val="ConsPlusNormal"/>
              <w:jc w:val="center"/>
            </w:pPr>
            <w:r>
              <w:t>х</w:t>
            </w:r>
          </w:p>
        </w:tc>
      </w:tr>
      <w:tr w:rsidR="0088322E">
        <w:tc>
          <w:tcPr>
            <w:tcW w:w="510" w:type="dxa"/>
          </w:tcPr>
          <w:p w:rsidR="0088322E" w:rsidRDefault="0088322E">
            <w:pPr>
              <w:pStyle w:val="ConsPlusNormal"/>
            </w:pPr>
            <w:r>
              <w:t>27</w:t>
            </w:r>
          </w:p>
        </w:tc>
        <w:tc>
          <w:tcPr>
            <w:tcW w:w="1190" w:type="dxa"/>
          </w:tcPr>
          <w:p w:rsidR="0088322E" w:rsidRDefault="0088322E">
            <w:pPr>
              <w:pStyle w:val="ConsPlusNormal"/>
              <w:jc w:val="center"/>
            </w:pPr>
            <w:r>
              <w:t>23</w:t>
            </w:r>
          </w:p>
        </w:tc>
        <w:tc>
          <w:tcPr>
            <w:tcW w:w="4251" w:type="dxa"/>
          </w:tcPr>
          <w:p w:rsidR="0088322E" w:rsidRDefault="0088322E">
            <w:pPr>
              <w:pStyle w:val="ConsPlusNormal"/>
            </w:pPr>
            <w:hyperlink w:anchor="P850" w:history="1">
              <w:r>
                <w:rPr>
                  <w:color w:val="0000FF"/>
                </w:rPr>
                <w:t>Заявка</w:t>
              </w:r>
            </w:hyperlink>
            <w:r>
              <w:t xml:space="preserve"> соответствует форме, установленной приложением 2 к Положению</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28</w:t>
            </w:r>
          </w:p>
        </w:tc>
        <w:tc>
          <w:tcPr>
            <w:tcW w:w="1190" w:type="dxa"/>
          </w:tcPr>
          <w:p w:rsidR="0088322E" w:rsidRDefault="0088322E">
            <w:pPr>
              <w:pStyle w:val="ConsPlusNormal"/>
              <w:jc w:val="center"/>
            </w:pPr>
            <w:r>
              <w:t>24</w:t>
            </w:r>
          </w:p>
        </w:tc>
        <w:tc>
          <w:tcPr>
            <w:tcW w:w="4251" w:type="dxa"/>
          </w:tcPr>
          <w:p w:rsidR="0088322E" w:rsidRDefault="0088322E">
            <w:pPr>
              <w:pStyle w:val="ConsPlusNormal"/>
            </w:pPr>
            <w:r>
              <w:t>Сведения, содержащиеся в заявке, достоверны</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29</w:t>
            </w:r>
          </w:p>
        </w:tc>
        <w:tc>
          <w:tcPr>
            <w:tcW w:w="1190" w:type="dxa"/>
          </w:tcPr>
          <w:p w:rsidR="0088322E" w:rsidRDefault="0088322E">
            <w:pPr>
              <w:pStyle w:val="ConsPlusNormal"/>
              <w:jc w:val="center"/>
            </w:pPr>
            <w:r>
              <w:t>25</w:t>
            </w:r>
          </w:p>
        </w:tc>
        <w:tc>
          <w:tcPr>
            <w:tcW w:w="4251" w:type="dxa"/>
          </w:tcPr>
          <w:p w:rsidR="0088322E" w:rsidRDefault="0088322E">
            <w:pPr>
              <w:pStyle w:val="ConsPlusNormal"/>
            </w:pPr>
            <w:r>
              <w:t>Справка о наличии банковского счета выдана не ранее чем за 30 дней до даты подачи конкурсной документации</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30</w:t>
            </w:r>
          </w:p>
        </w:tc>
        <w:tc>
          <w:tcPr>
            <w:tcW w:w="1190" w:type="dxa"/>
          </w:tcPr>
          <w:p w:rsidR="0088322E" w:rsidRDefault="0088322E">
            <w:pPr>
              <w:pStyle w:val="ConsPlusNormal"/>
              <w:jc w:val="center"/>
            </w:pPr>
            <w:r>
              <w:t>26</w:t>
            </w:r>
          </w:p>
        </w:tc>
        <w:tc>
          <w:tcPr>
            <w:tcW w:w="4251" w:type="dxa"/>
          </w:tcPr>
          <w:p w:rsidR="0088322E" w:rsidRDefault="0088322E">
            <w:pPr>
              <w:pStyle w:val="ConsPlusNormal"/>
            </w:pPr>
            <w:r>
              <w:t xml:space="preserve">Для юридических лиц и индивидуальных </w:t>
            </w:r>
            <w:r>
              <w:lastRenderedPageBreak/>
              <w:t>предпринимателей, осуществляющих бухгалтерский учет, - промежуточную бухгалтерскую отчетность (бухгалтерский баланс и отчет о финансовых результатах) за период с начала текущего финансового года до 1-го числа месяца подачи конкурсной документации;</w:t>
            </w:r>
          </w:p>
          <w:p w:rsidR="0088322E" w:rsidRDefault="0088322E">
            <w:pPr>
              <w:pStyle w:val="ConsPlusNormal"/>
            </w:pPr>
            <w:r>
              <w:t>для индивидуальных предпринимателей, применяющих общую систему налогообложения и не осуществляющих бухгалтерский учет, - копии книги учета доходов и расходов и хозяйственных операций индивидуального предпринимателя за период с начала текущего финансового года до 1-го числа месяца подачи конкурсной документации;</w:t>
            </w:r>
          </w:p>
          <w:p w:rsidR="0088322E" w:rsidRDefault="0088322E">
            <w:pPr>
              <w:pStyle w:val="ConsPlusNormal"/>
            </w:pPr>
            <w:r>
              <w:t>для налогоплательщиков, применяющих:</w:t>
            </w:r>
          </w:p>
          <w:p w:rsidR="0088322E" w:rsidRDefault="0088322E">
            <w:pPr>
              <w:pStyle w:val="ConsPlusNormal"/>
            </w:pPr>
            <w:r>
              <w:t>упрощенную систему налогообложения - копии книги учета доходов и расходов организаций и индивидуальных предпринимателей, применяющих упрощенную систему налогообложения, за период с начала текущего финансового года до 1-го числа месяца подачи конкурсной документации;</w:t>
            </w:r>
          </w:p>
          <w:p w:rsidR="0088322E" w:rsidRDefault="0088322E">
            <w:pPr>
              <w:pStyle w:val="ConsPlusNormal"/>
            </w:pPr>
            <w:r>
              <w:t>систему налогообложения в виде единого налога на вмененный доход для отдельных видов деятельности - копии налоговых деклараций по единому налогу на вмененный доход для отдельных видов деятельности за последний отчетный период;</w:t>
            </w:r>
          </w:p>
          <w:p w:rsidR="0088322E" w:rsidRDefault="0088322E">
            <w:pPr>
              <w:pStyle w:val="ConsPlusNormal"/>
            </w:pPr>
            <w:r>
              <w:t>для индивидуальных предпринимателей, применяющих патентную систему налогообложения, - копии книги учета доходов индивидуальных предпринимателей, применяющих патентную систему налогообложения, за период с начала текущего финансового года до 1-го числа месяца подачи конкурсной документации, копию патента на право применения патентной системы налогообложения</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lastRenderedPageBreak/>
              <w:t>31</w:t>
            </w:r>
          </w:p>
        </w:tc>
        <w:tc>
          <w:tcPr>
            <w:tcW w:w="1190" w:type="dxa"/>
          </w:tcPr>
          <w:p w:rsidR="0088322E" w:rsidRDefault="0088322E">
            <w:pPr>
              <w:pStyle w:val="ConsPlusNormal"/>
              <w:jc w:val="center"/>
            </w:pPr>
            <w:r>
              <w:t>27</w:t>
            </w:r>
          </w:p>
        </w:tc>
        <w:tc>
          <w:tcPr>
            <w:tcW w:w="4251" w:type="dxa"/>
          </w:tcPr>
          <w:p w:rsidR="0088322E" w:rsidRDefault="0088322E">
            <w:pPr>
              <w:pStyle w:val="ConsPlusNormal"/>
            </w:pPr>
            <w:r>
              <w:t>Копии расчета по страховым взносам за последний отчетный период с отметкой о его принятии соответствующего контролирующего органа</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32</w:t>
            </w:r>
          </w:p>
        </w:tc>
        <w:tc>
          <w:tcPr>
            <w:tcW w:w="1190" w:type="dxa"/>
          </w:tcPr>
          <w:p w:rsidR="0088322E" w:rsidRDefault="0088322E">
            <w:pPr>
              <w:pStyle w:val="ConsPlusNormal"/>
              <w:jc w:val="center"/>
            </w:pPr>
            <w:r>
              <w:t>28</w:t>
            </w:r>
          </w:p>
        </w:tc>
        <w:tc>
          <w:tcPr>
            <w:tcW w:w="4251" w:type="dxa"/>
          </w:tcPr>
          <w:p w:rsidR="0088322E" w:rsidRDefault="0088322E">
            <w:pPr>
              <w:pStyle w:val="ConsPlusNormal"/>
            </w:pPr>
            <w:r>
              <w:t>Копии действующего штатного расписания;</w:t>
            </w:r>
          </w:p>
          <w:p w:rsidR="0088322E" w:rsidRDefault="0088322E">
            <w:pPr>
              <w:pStyle w:val="ConsPlusNormal"/>
            </w:pPr>
            <w:r>
              <w:t xml:space="preserve">в случае изменения штатной численности работников в последнем отчетном периоде - копии штатного расписания по </w:t>
            </w:r>
            <w:r>
              <w:lastRenderedPageBreak/>
              <w:t>состоянию на 1-е число месяца, в котором произошло изменение</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lastRenderedPageBreak/>
              <w:t>33</w:t>
            </w:r>
          </w:p>
        </w:tc>
        <w:tc>
          <w:tcPr>
            <w:tcW w:w="1190" w:type="dxa"/>
          </w:tcPr>
          <w:p w:rsidR="0088322E" w:rsidRDefault="0088322E">
            <w:pPr>
              <w:pStyle w:val="ConsPlusNormal"/>
              <w:jc w:val="center"/>
            </w:pPr>
            <w:r>
              <w:t>29</w:t>
            </w:r>
          </w:p>
        </w:tc>
        <w:tc>
          <w:tcPr>
            <w:tcW w:w="4251" w:type="dxa"/>
          </w:tcPr>
          <w:p w:rsidR="0088322E" w:rsidRDefault="0088322E">
            <w:pPr>
              <w:pStyle w:val="ConsPlusNormal"/>
            </w:pPr>
            <w:r>
              <w:t xml:space="preserve">Пояснительная записка содержит расчет размера среднемесячной заработной платы наемных работников заявителя за последний отчетный период в соответствии с </w:t>
            </w:r>
            <w:hyperlink w:anchor="P60" w:history="1">
              <w:r>
                <w:rPr>
                  <w:color w:val="0000FF"/>
                </w:rPr>
                <w:t>подпунктом 3 пункта 8</w:t>
              </w:r>
            </w:hyperlink>
            <w:r>
              <w:t xml:space="preserve"> Положения и подробное описание степени занятости персонала (постоянные штатные работники, почасовые работники, совместители, работающие по договорам гражданско-правового характера)</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34</w:t>
            </w:r>
          </w:p>
        </w:tc>
        <w:tc>
          <w:tcPr>
            <w:tcW w:w="1190" w:type="dxa"/>
          </w:tcPr>
          <w:p w:rsidR="0088322E" w:rsidRDefault="0088322E">
            <w:pPr>
              <w:pStyle w:val="ConsPlusNormal"/>
              <w:jc w:val="center"/>
            </w:pPr>
            <w:r>
              <w:t>30</w:t>
            </w:r>
          </w:p>
        </w:tc>
        <w:tc>
          <w:tcPr>
            <w:tcW w:w="4251" w:type="dxa"/>
          </w:tcPr>
          <w:p w:rsidR="0088322E" w:rsidRDefault="0088322E">
            <w:pPr>
              <w:pStyle w:val="ConsPlusNormal"/>
            </w:pPr>
            <w:r>
              <w:t xml:space="preserve">Копии договоров, подтверждающих затраты, указанные в </w:t>
            </w:r>
            <w:hyperlink w:anchor="P94" w:history="1">
              <w:r>
                <w:rPr>
                  <w:color w:val="0000FF"/>
                </w:rPr>
                <w:t>пункте 14</w:t>
              </w:r>
            </w:hyperlink>
            <w:r>
              <w:t xml:space="preserve"> Положения</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35</w:t>
            </w:r>
          </w:p>
        </w:tc>
        <w:tc>
          <w:tcPr>
            <w:tcW w:w="1190" w:type="dxa"/>
          </w:tcPr>
          <w:p w:rsidR="0088322E" w:rsidRDefault="0088322E">
            <w:pPr>
              <w:pStyle w:val="ConsPlusNormal"/>
              <w:jc w:val="center"/>
            </w:pPr>
            <w:r>
              <w:t>31</w:t>
            </w:r>
          </w:p>
        </w:tc>
        <w:tc>
          <w:tcPr>
            <w:tcW w:w="4251" w:type="dxa"/>
          </w:tcPr>
          <w:p w:rsidR="0088322E" w:rsidRDefault="0088322E">
            <w:pPr>
              <w:pStyle w:val="ConsPlusNormal"/>
            </w:pPr>
            <w:r>
              <w:t xml:space="preserve">Копии платежных документов, подтверждающих оплату затрат, указанных в </w:t>
            </w:r>
            <w:hyperlink w:anchor="P94" w:history="1">
              <w:r>
                <w:rPr>
                  <w:color w:val="0000FF"/>
                </w:rPr>
                <w:t>пункте 14</w:t>
              </w:r>
            </w:hyperlink>
            <w:r>
              <w:t xml:space="preserve"> Положения. В случае безналичного расчета - копии платежных поручений;</w:t>
            </w:r>
          </w:p>
          <w:p w:rsidR="0088322E" w:rsidRDefault="0088322E">
            <w:pPr>
              <w:pStyle w:val="ConsPlusNormal"/>
            </w:pPr>
            <w:r>
              <w:t>в случае наличного расчета - копии кассовых (или товарных) чеков и (или) копии квитанций к приходным кассовым ордерам</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36</w:t>
            </w:r>
          </w:p>
        </w:tc>
        <w:tc>
          <w:tcPr>
            <w:tcW w:w="1190" w:type="dxa"/>
          </w:tcPr>
          <w:p w:rsidR="0088322E" w:rsidRDefault="0088322E">
            <w:pPr>
              <w:pStyle w:val="ConsPlusNormal"/>
              <w:jc w:val="center"/>
            </w:pPr>
            <w:r>
              <w:t>32</w:t>
            </w:r>
          </w:p>
        </w:tc>
        <w:tc>
          <w:tcPr>
            <w:tcW w:w="4251" w:type="dxa"/>
          </w:tcPr>
          <w:p w:rsidR="0088322E" w:rsidRDefault="0088322E">
            <w:pPr>
              <w:pStyle w:val="ConsPlusNormal"/>
            </w:pPr>
            <w:r>
              <w:t xml:space="preserve">Копии счетов-фактур (при их наличии), подтверждающих затраты, указанные в </w:t>
            </w:r>
            <w:hyperlink w:anchor="P94" w:history="1">
              <w:r>
                <w:rPr>
                  <w:color w:val="0000FF"/>
                </w:rPr>
                <w:t>пункте 14</w:t>
              </w:r>
            </w:hyperlink>
            <w:r>
              <w:t xml:space="preserve"> Положения</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37</w:t>
            </w:r>
          </w:p>
        </w:tc>
        <w:tc>
          <w:tcPr>
            <w:tcW w:w="1190" w:type="dxa"/>
          </w:tcPr>
          <w:p w:rsidR="0088322E" w:rsidRDefault="0088322E">
            <w:pPr>
              <w:pStyle w:val="ConsPlusNormal"/>
              <w:jc w:val="center"/>
            </w:pPr>
            <w:r>
              <w:t>33</w:t>
            </w:r>
          </w:p>
        </w:tc>
        <w:tc>
          <w:tcPr>
            <w:tcW w:w="4251" w:type="dxa"/>
          </w:tcPr>
          <w:p w:rsidR="0088322E" w:rsidRDefault="0088322E">
            <w:pPr>
              <w:pStyle w:val="ConsPlusNormal"/>
            </w:pPr>
            <w:r>
              <w:t xml:space="preserve">Копии счетов на оплату (при их наличии), подтверждающих затраты, указанные в </w:t>
            </w:r>
            <w:hyperlink w:anchor="P94" w:history="1">
              <w:r>
                <w:rPr>
                  <w:color w:val="0000FF"/>
                </w:rPr>
                <w:t>пункте 14</w:t>
              </w:r>
            </w:hyperlink>
            <w:r>
              <w:t xml:space="preserve"> Положения</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38</w:t>
            </w:r>
          </w:p>
        </w:tc>
        <w:tc>
          <w:tcPr>
            <w:tcW w:w="1190" w:type="dxa"/>
          </w:tcPr>
          <w:p w:rsidR="0088322E" w:rsidRDefault="0088322E">
            <w:pPr>
              <w:pStyle w:val="ConsPlusNormal"/>
              <w:jc w:val="center"/>
            </w:pPr>
            <w:r>
              <w:t>34</w:t>
            </w:r>
          </w:p>
        </w:tc>
        <w:tc>
          <w:tcPr>
            <w:tcW w:w="4251" w:type="dxa"/>
          </w:tcPr>
          <w:p w:rsidR="0088322E" w:rsidRDefault="0088322E">
            <w:pPr>
              <w:pStyle w:val="ConsPlusNormal"/>
            </w:pPr>
            <w:proofErr w:type="gramStart"/>
            <w:r>
              <w:t xml:space="preserve">Копии товарных накладных, и (или) актов приема-передачи выполненных работ (оказанных услуг), и (или) универсальных передаточных документов, и (или) актов сверки, подтверждающих затраты, указанные в </w:t>
            </w:r>
            <w:hyperlink w:anchor="P94" w:history="1">
              <w:r>
                <w:rPr>
                  <w:color w:val="0000FF"/>
                </w:rPr>
                <w:t>пункте 14</w:t>
              </w:r>
            </w:hyperlink>
            <w:r>
              <w:t xml:space="preserve"> Положения</w:t>
            </w:r>
            <w:proofErr w:type="gramEnd"/>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39</w:t>
            </w:r>
          </w:p>
        </w:tc>
        <w:tc>
          <w:tcPr>
            <w:tcW w:w="1190" w:type="dxa"/>
          </w:tcPr>
          <w:p w:rsidR="0088322E" w:rsidRDefault="0088322E">
            <w:pPr>
              <w:pStyle w:val="ConsPlusNormal"/>
              <w:jc w:val="center"/>
            </w:pPr>
            <w:r>
              <w:t>35</w:t>
            </w:r>
          </w:p>
        </w:tc>
        <w:tc>
          <w:tcPr>
            <w:tcW w:w="4251" w:type="dxa"/>
          </w:tcPr>
          <w:p w:rsidR="0088322E" w:rsidRDefault="0088322E">
            <w:pPr>
              <w:pStyle w:val="ConsPlusNormal"/>
            </w:pPr>
            <w:proofErr w:type="gramStart"/>
            <w:r>
              <w:t>Копии документов, подтверждающих право собственности на нежилые помещения, здания, строения, сооружения, и (или) договоров аренды нежилых помещений, зданий, строений, сооружений</w:t>
            </w:r>
            <w:proofErr w:type="gramEnd"/>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40</w:t>
            </w:r>
          </w:p>
        </w:tc>
        <w:tc>
          <w:tcPr>
            <w:tcW w:w="1190" w:type="dxa"/>
          </w:tcPr>
          <w:p w:rsidR="0088322E" w:rsidRDefault="0088322E">
            <w:pPr>
              <w:pStyle w:val="ConsPlusNormal"/>
              <w:jc w:val="center"/>
            </w:pPr>
            <w:r>
              <w:t>36</w:t>
            </w:r>
          </w:p>
        </w:tc>
        <w:tc>
          <w:tcPr>
            <w:tcW w:w="4251" w:type="dxa"/>
          </w:tcPr>
          <w:p w:rsidR="0088322E" w:rsidRDefault="0088322E">
            <w:pPr>
              <w:pStyle w:val="ConsPlusNormal"/>
            </w:pPr>
            <w:r>
              <w:t xml:space="preserve">Заявителем в случае осуществления затрат по приобретению и (или) монтажу малых архитектурных форм представлены копии документов, подтверждающих право собственности (аренды) заявителя на земельный участок, на котором </w:t>
            </w:r>
            <w:r>
              <w:lastRenderedPageBreak/>
              <w:t>расположены малые архитектурные формы</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lastRenderedPageBreak/>
              <w:t>41</w:t>
            </w:r>
          </w:p>
        </w:tc>
        <w:tc>
          <w:tcPr>
            <w:tcW w:w="1190" w:type="dxa"/>
          </w:tcPr>
          <w:p w:rsidR="0088322E" w:rsidRDefault="0088322E">
            <w:pPr>
              <w:pStyle w:val="ConsPlusNormal"/>
              <w:jc w:val="center"/>
            </w:pPr>
            <w:r>
              <w:t>37</w:t>
            </w:r>
          </w:p>
        </w:tc>
        <w:tc>
          <w:tcPr>
            <w:tcW w:w="4251" w:type="dxa"/>
          </w:tcPr>
          <w:p w:rsidR="0088322E" w:rsidRDefault="0088322E">
            <w:pPr>
              <w:pStyle w:val="ConsPlusNormal"/>
            </w:pPr>
            <w:r>
              <w:t>Копии документов, подтверждающих назначение помещений, зданий, строений, сооружений в случае осуществления затрат:</w:t>
            </w:r>
          </w:p>
          <w:p w:rsidR="0088322E" w:rsidRDefault="0088322E">
            <w:pPr>
              <w:pStyle w:val="ConsPlusNormal"/>
            </w:pPr>
            <w:r>
              <w:t>по уплате арендных платежей по договорам аренды нежилых помещений, зданий, строений, сооружений;</w:t>
            </w:r>
          </w:p>
          <w:p w:rsidR="0088322E" w:rsidRDefault="0088322E">
            <w:pPr>
              <w:pStyle w:val="ConsPlusNormal"/>
            </w:pPr>
            <w:r>
              <w:t xml:space="preserve">на ремонт (реконструкцию) нежилых помещений, зданий, строений, сооружений, находящихся на праве собственности у заявителя или длительность срока аренды которых составляет более года </w:t>
            </w:r>
            <w:proofErr w:type="gramStart"/>
            <w:r>
              <w:t>с даты подачи</w:t>
            </w:r>
            <w:proofErr w:type="gramEnd"/>
            <w:r>
              <w:t xml:space="preserve"> пакета документов заявителем;</w:t>
            </w:r>
          </w:p>
          <w:p w:rsidR="0088322E" w:rsidRDefault="0088322E">
            <w:pPr>
              <w:pStyle w:val="ConsPlusNormal"/>
            </w:pPr>
            <w:r>
              <w:t>на приобретение нежилых помещений, зданий, строений, сооружений по договорам купли-продажи нежилых помещений, зданий, строений, сооружений;</w:t>
            </w:r>
          </w:p>
          <w:p w:rsidR="0088322E" w:rsidRDefault="0088322E">
            <w:pPr>
              <w:pStyle w:val="ConsPlusNormal"/>
            </w:pPr>
            <w:r>
              <w:t>на приобретение нежилых помещений, зданий, строений, сооружений по договорам участия в долевом строительстве нежилых помещений, зданий, строений, сооружений;</w:t>
            </w:r>
          </w:p>
          <w:p w:rsidR="0088322E" w:rsidRDefault="0088322E">
            <w:pPr>
              <w:pStyle w:val="ConsPlusNormal"/>
            </w:pPr>
            <w:r>
              <w:t>по уплате процентов по кредитам, выданным на приобретение нежилых помещений, зданий, строений, сооружений</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42</w:t>
            </w:r>
          </w:p>
        </w:tc>
        <w:tc>
          <w:tcPr>
            <w:tcW w:w="1190" w:type="dxa"/>
          </w:tcPr>
          <w:p w:rsidR="0088322E" w:rsidRDefault="0088322E">
            <w:pPr>
              <w:pStyle w:val="ConsPlusNormal"/>
              <w:jc w:val="center"/>
            </w:pPr>
            <w:r>
              <w:t>38</w:t>
            </w:r>
          </w:p>
        </w:tc>
        <w:tc>
          <w:tcPr>
            <w:tcW w:w="4251" w:type="dxa"/>
          </w:tcPr>
          <w:p w:rsidR="0088322E" w:rsidRDefault="0088322E">
            <w:pPr>
              <w:pStyle w:val="ConsPlusNormal"/>
            </w:pPr>
            <w:r>
              <w:t xml:space="preserve">Заявителем в случае осуществления затрат </w:t>
            </w:r>
            <w:proofErr w:type="gramStart"/>
            <w:r>
              <w:t>на</w:t>
            </w:r>
            <w:proofErr w:type="gramEnd"/>
            <w:r>
              <w:t>:</w:t>
            </w:r>
          </w:p>
          <w:p w:rsidR="0088322E" w:rsidRDefault="0088322E">
            <w:pPr>
              <w:pStyle w:val="ConsPlusNormal"/>
            </w:pPr>
            <w:r>
              <w:t>монтаж малых архитектурных форм;</w:t>
            </w:r>
          </w:p>
          <w:p w:rsidR="0088322E" w:rsidRDefault="0088322E">
            <w:pPr>
              <w:pStyle w:val="ConsPlusNormal"/>
            </w:pPr>
            <w:r>
              <w:t>монтаж оборудования, необходимого для обеспечения соответствия нежилых помещений, зданий, строений, сооружений требованиям Роспотребнадзора, МЧС России и иным требованиям законодательства Российской Федерации;</w:t>
            </w:r>
          </w:p>
          <w:p w:rsidR="0088322E" w:rsidRDefault="0088322E">
            <w:pPr>
              <w:pStyle w:val="ConsPlusNormal"/>
            </w:pPr>
            <w:r>
              <w:t xml:space="preserve">затрат на ремонт (реконструкцию) нежилых помещений, зданий, строений, сооружений, находящихся на праве собственности у заявителя или длительность срока аренды которых составляет более года с даты подачи конкурсной документации представлены копии сметных расчетов (иной документации), подтверждающей стоимость отдельных видов строительных и монтажных работ и (или) стоимость </w:t>
            </w:r>
            <w:r>
              <w:lastRenderedPageBreak/>
              <w:t>оборудования</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lastRenderedPageBreak/>
              <w:t>43</w:t>
            </w:r>
          </w:p>
        </w:tc>
        <w:tc>
          <w:tcPr>
            <w:tcW w:w="1190" w:type="dxa"/>
          </w:tcPr>
          <w:p w:rsidR="0088322E" w:rsidRDefault="0088322E">
            <w:pPr>
              <w:pStyle w:val="ConsPlusNormal"/>
              <w:jc w:val="center"/>
            </w:pPr>
            <w:r>
              <w:t>39</w:t>
            </w:r>
          </w:p>
        </w:tc>
        <w:tc>
          <w:tcPr>
            <w:tcW w:w="4251" w:type="dxa"/>
          </w:tcPr>
          <w:p w:rsidR="0088322E" w:rsidRDefault="0088322E">
            <w:pPr>
              <w:pStyle w:val="ConsPlusNormal"/>
            </w:pPr>
            <w:r>
              <w:t>Заявителем в случае осуществления затрат на приобретение нежилых помещений, зданий, строений, сооружений по договорам участия в долевом строительстве нежилых помещений, зданий, строений, сооружений представлены копии заключенных в установленном порядке:</w:t>
            </w:r>
          </w:p>
          <w:p w:rsidR="0088322E" w:rsidRDefault="0088322E">
            <w:pPr>
              <w:pStyle w:val="ConsPlusNormal"/>
            </w:pPr>
            <w:r>
              <w:t>договора участия в долевом строительстве нежилых помещений, зданий, строений, сооружений;</w:t>
            </w:r>
          </w:p>
          <w:p w:rsidR="0088322E" w:rsidRDefault="0088322E">
            <w:pPr>
              <w:pStyle w:val="ConsPlusNormal"/>
            </w:pPr>
            <w:r>
              <w:t>договора поручительства (залога), если застройщиком в качестве способа обеспечения исполнения своих обязательств было выбрано поручительство (залог)</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44</w:t>
            </w:r>
          </w:p>
        </w:tc>
        <w:tc>
          <w:tcPr>
            <w:tcW w:w="1190" w:type="dxa"/>
          </w:tcPr>
          <w:p w:rsidR="0088322E" w:rsidRDefault="0088322E">
            <w:pPr>
              <w:pStyle w:val="ConsPlusNormal"/>
              <w:jc w:val="center"/>
            </w:pPr>
            <w:r>
              <w:t>40</w:t>
            </w:r>
          </w:p>
        </w:tc>
        <w:tc>
          <w:tcPr>
            <w:tcW w:w="4251" w:type="dxa"/>
          </w:tcPr>
          <w:p w:rsidR="0088322E" w:rsidRDefault="0088322E">
            <w:pPr>
              <w:pStyle w:val="ConsPlusNormal"/>
            </w:pPr>
            <w:r>
              <w:t>Заявителем в случае осуществления затрат по уплате процентов по кредитам, выданным на приобретение нежилых помещений, зданий, строений, сооружений, представлены:</w:t>
            </w:r>
          </w:p>
          <w:p w:rsidR="0088322E" w:rsidRDefault="0088322E">
            <w:pPr>
              <w:pStyle w:val="ConsPlusNormal"/>
            </w:pPr>
            <w:r>
              <w:t>копии кредитного договора с графиком погашения кредита и уплаты процентов по нему;</w:t>
            </w:r>
          </w:p>
          <w:p w:rsidR="0088322E" w:rsidRDefault="0088322E">
            <w:pPr>
              <w:pStyle w:val="ConsPlusNormal"/>
            </w:pPr>
            <w:r>
              <w:t>выписки из ссудного счета, подтверждающие получение кредита;</w:t>
            </w:r>
          </w:p>
          <w:p w:rsidR="0088322E" w:rsidRDefault="0088322E">
            <w:pPr>
              <w:pStyle w:val="ConsPlusNormal"/>
            </w:pPr>
            <w:r>
              <w:t xml:space="preserve">копии договоров и платежных документов, подтверждающих использование кредита на приобретение нежилых помещений, зданий, строений, сооружений, используемых для создания и (или) обеспечения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pPr>
            <w:r>
              <w:t>копии документов либо подлинники, которыми банк подтверждает уплату процентов за пользование кредитом и основного долга по кредитному договору на текущую дату с разбивкой по месяцам, с указанием остатков ссудной задолженности на начало каждого месяца (выписки из ссудного счета получателя, выписки из лицевого счета получателя, письмо банка);</w:t>
            </w:r>
          </w:p>
          <w:p w:rsidR="0088322E" w:rsidRDefault="0088322E">
            <w:pPr>
              <w:pStyle w:val="ConsPlusNormal"/>
            </w:pPr>
            <w:r>
              <w:t>копии платежных документов, подтверждающих погашение основной суммы долга и уплату процентов по кредиту в соответствии с условиями кредитного договора в текущем финансовом году</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lastRenderedPageBreak/>
              <w:t>45</w:t>
            </w:r>
          </w:p>
        </w:tc>
        <w:tc>
          <w:tcPr>
            <w:tcW w:w="1190" w:type="dxa"/>
          </w:tcPr>
          <w:p w:rsidR="0088322E" w:rsidRDefault="0088322E">
            <w:pPr>
              <w:pStyle w:val="ConsPlusNormal"/>
              <w:jc w:val="center"/>
            </w:pPr>
            <w:r>
              <w:t>41</w:t>
            </w:r>
          </w:p>
        </w:tc>
        <w:tc>
          <w:tcPr>
            <w:tcW w:w="4251" w:type="dxa"/>
          </w:tcPr>
          <w:p w:rsidR="0088322E" w:rsidRDefault="0088322E">
            <w:pPr>
              <w:pStyle w:val="ConsPlusNormal"/>
            </w:pPr>
            <w:r>
              <w:t xml:space="preserve">Копии договоров </w:t>
            </w:r>
            <w:proofErr w:type="gramStart"/>
            <w:r>
              <w:t>о предоставлении социальных услуг без обеспечения проживания по дневному уходу за детьми в нежилых помещениях</w:t>
            </w:r>
            <w:proofErr w:type="gramEnd"/>
            <w:r>
              <w:t xml:space="preserve">, зданиях, строениях, сооружениях, по которым осуществлены затраты, указанные в </w:t>
            </w:r>
            <w:hyperlink w:anchor="P94" w:history="1">
              <w:r>
                <w:rPr>
                  <w:color w:val="0000FF"/>
                </w:rPr>
                <w:t>пункте 14</w:t>
              </w:r>
            </w:hyperlink>
            <w:r>
              <w:t xml:space="preserve"> Положения, действуют на дату регистрации конкурсной документации в отделе служебной корреспонденции и контроля управления делами администрации города</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46</w:t>
            </w:r>
          </w:p>
        </w:tc>
        <w:tc>
          <w:tcPr>
            <w:tcW w:w="1190" w:type="dxa"/>
          </w:tcPr>
          <w:p w:rsidR="0088322E" w:rsidRDefault="0088322E">
            <w:pPr>
              <w:pStyle w:val="ConsPlusNormal"/>
              <w:jc w:val="center"/>
            </w:pPr>
            <w:r>
              <w:t>42</w:t>
            </w:r>
          </w:p>
        </w:tc>
        <w:tc>
          <w:tcPr>
            <w:tcW w:w="4251" w:type="dxa"/>
          </w:tcPr>
          <w:p w:rsidR="0088322E" w:rsidRDefault="0088322E">
            <w:pPr>
              <w:pStyle w:val="ConsPlusNormal"/>
            </w:pPr>
            <w:r>
              <w:t xml:space="preserve">Копии лицензий на право ведения образовательной деятельности в случае ведения образовательной деятельности в нежилых помещениях, зданиях, строениях, сооружениях, по которым представлены к возмещению затраты, указанные в </w:t>
            </w:r>
            <w:hyperlink w:anchor="P94" w:history="1">
              <w:r>
                <w:rPr>
                  <w:color w:val="0000FF"/>
                </w:rPr>
                <w:t>пункте 14</w:t>
              </w:r>
            </w:hyperlink>
            <w:r>
              <w:t xml:space="preserve"> Положения</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47</w:t>
            </w:r>
          </w:p>
        </w:tc>
        <w:tc>
          <w:tcPr>
            <w:tcW w:w="1190" w:type="dxa"/>
          </w:tcPr>
          <w:p w:rsidR="0088322E" w:rsidRDefault="0088322E">
            <w:pPr>
              <w:pStyle w:val="ConsPlusNormal"/>
              <w:jc w:val="center"/>
            </w:pPr>
            <w:r>
              <w:t>43</w:t>
            </w:r>
          </w:p>
        </w:tc>
        <w:tc>
          <w:tcPr>
            <w:tcW w:w="4251" w:type="dxa"/>
          </w:tcPr>
          <w:p w:rsidR="0088322E" w:rsidRDefault="0088322E">
            <w:pPr>
              <w:pStyle w:val="ConsPlusNormal"/>
            </w:pPr>
            <w:r>
              <w:t xml:space="preserve">Копии санитарно-эпидемиологических заключений о соответствии санитарным правилам зданий, строений, сооружений, помещений, оборудования и иного имущества (при их наличии), по которым заявителем представлены к возмещению затраты, указанные в </w:t>
            </w:r>
            <w:hyperlink w:anchor="P94" w:history="1">
              <w:r>
                <w:rPr>
                  <w:color w:val="0000FF"/>
                </w:rPr>
                <w:t>пункте 14</w:t>
              </w:r>
            </w:hyperlink>
            <w:r>
              <w:t xml:space="preserve"> настоящего Положения</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48</w:t>
            </w:r>
          </w:p>
        </w:tc>
        <w:tc>
          <w:tcPr>
            <w:tcW w:w="1190" w:type="dxa"/>
          </w:tcPr>
          <w:p w:rsidR="0088322E" w:rsidRDefault="0088322E">
            <w:pPr>
              <w:pStyle w:val="ConsPlusNormal"/>
              <w:jc w:val="center"/>
            </w:pPr>
            <w:r>
              <w:t>44</w:t>
            </w:r>
          </w:p>
        </w:tc>
        <w:tc>
          <w:tcPr>
            <w:tcW w:w="4251" w:type="dxa"/>
          </w:tcPr>
          <w:p w:rsidR="0088322E" w:rsidRDefault="0088322E">
            <w:pPr>
              <w:pStyle w:val="ConsPlusNormal"/>
            </w:pPr>
            <w:r>
              <w:t>Конкурсная документация зарегистрирована в сроки, предусмотренные извещением о проведении конкурса</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49</w:t>
            </w:r>
          </w:p>
        </w:tc>
        <w:tc>
          <w:tcPr>
            <w:tcW w:w="1190" w:type="dxa"/>
          </w:tcPr>
          <w:p w:rsidR="0088322E" w:rsidRDefault="0088322E">
            <w:pPr>
              <w:pStyle w:val="ConsPlusNormal"/>
              <w:jc w:val="center"/>
            </w:pPr>
            <w:r>
              <w:t>45</w:t>
            </w:r>
          </w:p>
        </w:tc>
        <w:tc>
          <w:tcPr>
            <w:tcW w:w="4251" w:type="dxa"/>
          </w:tcPr>
          <w:p w:rsidR="0088322E" w:rsidRDefault="0088322E">
            <w:pPr>
              <w:pStyle w:val="ConsPlusNormal"/>
            </w:pPr>
            <w:r>
              <w:t>Все листы конкурсной документации пронумерованы, подписаны заявителем, заверены печатью (при наличии), сопроводительное письмо, содержащее опись представленных документов, в наличии</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50</w:t>
            </w:r>
          </w:p>
        </w:tc>
        <w:tc>
          <w:tcPr>
            <w:tcW w:w="1190" w:type="dxa"/>
          </w:tcPr>
          <w:p w:rsidR="0088322E" w:rsidRDefault="0088322E">
            <w:pPr>
              <w:pStyle w:val="ConsPlusNormal"/>
            </w:pPr>
          </w:p>
        </w:tc>
        <w:tc>
          <w:tcPr>
            <w:tcW w:w="4251" w:type="dxa"/>
          </w:tcPr>
          <w:p w:rsidR="0088322E" w:rsidRDefault="0088322E">
            <w:pPr>
              <w:pStyle w:val="ConsPlusNormal"/>
            </w:pPr>
            <w:r>
              <w:t>Плановые показатели, необходимые для достижения результата предоставления субсидии (в случае получения субсидии):</w:t>
            </w:r>
          </w:p>
        </w:tc>
        <w:tc>
          <w:tcPr>
            <w:tcW w:w="1814" w:type="dxa"/>
          </w:tcPr>
          <w:p w:rsidR="0088322E" w:rsidRDefault="0088322E">
            <w:pPr>
              <w:pStyle w:val="ConsPlusNormal"/>
              <w:jc w:val="center"/>
            </w:pPr>
            <w:r>
              <w:t>х</w:t>
            </w:r>
          </w:p>
        </w:tc>
        <w:tc>
          <w:tcPr>
            <w:tcW w:w="1303" w:type="dxa"/>
          </w:tcPr>
          <w:p w:rsidR="0088322E" w:rsidRDefault="0088322E">
            <w:pPr>
              <w:pStyle w:val="ConsPlusNormal"/>
              <w:jc w:val="center"/>
            </w:pPr>
            <w:r>
              <w:t>х</w:t>
            </w:r>
          </w:p>
        </w:tc>
      </w:tr>
      <w:tr w:rsidR="0088322E">
        <w:tc>
          <w:tcPr>
            <w:tcW w:w="510" w:type="dxa"/>
          </w:tcPr>
          <w:p w:rsidR="0088322E" w:rsidRDefault="0088322E">
            <w:pPr>
              <w:pStyle w:val="ConsPlusNormal"/>
            </w:pPr>
            <w:r>
              <w:t>51</w:t>
            </w:r>
          </w:p>
        </w:tc>
        <w:tc>
          <w:tcPr>
            <w:tcW w:w="1190" w:type="dxa"/>
          </w:tcPr>
          <w:p w:rsidR="0088322E" w:rsidRDefault="0088322E">
            <w:pPr>
              <w:pStyle w:val="ConsPlusNormal"/>
              <w:jc w:val="center"/>
            </w:pPr>
            <w:r>
              <w:t>46</w:t>
            </w:r>
          </w:p>
        </w:tc>
        <w:tc>
          <w:tcPr>
            <w:tcW w:w="4251" w:type="dxa"/>
          </w:tcPr>
          <w:p w:rsidR="0088322E" w:rsidRDefault="0088322E">
            <w:pPr>
              <w:pStyle w:val="ConsPlusNormal"/>
            </w:pPr>
            <w:r>
              <w:t>Количество оборудованных ме</w:t>
            </w:r>
            <w:proofErr w:type="gramStart"/>
            <w:r>
              <w:t>ст в гр</w:t>
            </w:r>
            <w:proofErr w:type="gramEnd"/>
            <w:r>
              <w:t>уппах дневного времяпрепровождения детей дошкольного возраста, ед.</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52</w:t>
            </w:r>
          </w:p>
        </w:tc>
        <w:tc>
          <w:tcPr>
            <w:tcW w:w="1190" w:type="dxa"/>
          </w:tcPr>
          <w:p w:rsidR="0088322E" w:rsidRDefault="0088322E">
            <w:pPr>
              <w:pStyle w:val="ConsPlusNormal"/>
              <w:jc w:val="center"/>
            </w:pPr>
            <w:r>
              <w:t>47</w:t>
            </w:r>
          </w:p>
        </w:tc>
        <w:tc>
          <w:tcPr>
            <w:tcW w:w="4251" w:type="dxa"/>
          </w:tcPr>
          <w:p w:rsidR="0088322E" w:rsidRDefault="0088322E">
            <w:pPr>
              <w:pStyle w:val="ConsPlusNormal"/>
            </w:pPr>
            <w:r>
              <w:t>Численность наемных работников (исключая самозанятость), в том числе:</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53</w:t>
            </w:r>
          </w:p>
        </w:tc>
        <w:tc>
          <w:tcPr>
            <w:tcW w:w="1190" w:type="dxa"/>
          </w:tcPr>
          <w:p w:rsidR="0088322E" w:rsidRDefault="0088322E">
            <w:pPr>
              <w:pStyle w:val="ConsPlusNormal"/>
            </w:pPr>
          </w:p>
        </w:tc>
        <w:tc>
          <w:tcPr>
            <w:tcW w:w="4251" w:type="dxa"/>
          </w:tcPr>
          <w:p w:rsidR="0088322E" w:rsidRDefault="0088322E">
            <w:pPr>
              <w:pStyle w:val="ConsPlusNormal"/>
            </w:pPr>
            <w:r>
              <w:t>Количество сохраненных рабочих мест, чел.</w:t>
            </w:r>
          </w:p>
        </w:tc>
        <w:tc>
          <w:tcPr>
            <w:tcW w:w="1814" w:type="dxa"/>
          </w:tcPr>
          <w:p w:rsidR="0088322E" w:rsidRDefault="0088322E">
            <w:pPr>
              <w:pStyle w:val="ConsPlusNormal"/>
              <w:jc w:val="center"/>
            </w:pPr>
            <w:r>
              <w:t>х</w:t>
            </w:r>
          </w:p>
        </w:tc>
        <w:tc>
          <w:tcPr>
            <w:tcW w:w="1303" w:type="dxa"/>
          </w:tcPr>
          <w:p w:rsidR="0088322E" w:rsidRDefault="0088322E">
            <w:pPr>
              <w:pStyle w:val="ConsPlusNormal"/>
              <w:jc w:val="center"/>
            </w:pPr>
            <w:r>
              <w:t>х</w:t>
            </w:r>
          </w:p>
        </w:tc>
      </w:tr>
      <w:tr w:rsidR="0088322E">
        <w:tc>
          <w:tcPr>
            <w:tcW w:w="510" w:type="dxa"/>
          </w:tcPr>
          <w:p w:rsidR="0088322E" w:rsidRDefault="0088322E">
            <w:pPr>
              <w:pStyle w:val="ConsPlusNormal"/>
            </w:pPr>
            <w:r>
              <w:lastRenderedPageBreak/>
              <w:t>54</w:t>
            </w:r>
          </w:p>
        </w:tc>
        <w:tc>
          <w:tcPr>
            <w:tcW w:w="1190" w:type="dxa"/>
          </w:tcPr>
          <w:p w:rsidR="0088322E" w:rsidRDefault="0088322E">
            <w:pPr>
              <w:pStyle w:val="ConsPlusNormal"/>
            </w:pPr>
          </w:p>
        </w:tc>
        <w:tc>
          <w:tcPr>
            <w:tcW w:w="4251" w:type="dxa"/>
          </w:tcPr>
          <w:p w:rsidR="0088322E" w:rsidRDefault="0088322E">
            <w:pPr>
              <w:pStyle w:val="ConsPlusNormal"/>
            </w:pPr>
            <w:r>
              <w:t>Количество вновь созданных рабочих мест, чел.</w:t>
            </w:r>
          </w:p>
        </w:tc>
        <w:tc>
          <w:tcPr>
            <w:tcW w:w="1814" w:type="dxa"/>
          </w:tcPr>
          <w:p w:rsidR="0088322E" w:rsidRDefault="0088322E">
            <w:pPr>
              <w:pStyle w:val="ConsPlusNormal"/>
              <w:jc w:val="center"/>
            </w:pPr>
            <w:r>
              <w:t>х</w:t>
            </w:r>
          </w:p>
        </w:tc>
        <w:tc>
          <w:tcPr>
            <w:tcW w:w="1303" w:type="dxa"/>
          </w:tcPr>
          <w:p w:rsidR="0088322E" w:rsidRDefault="0088322E">
            <w:pPr>
              <w:pStyle w:val="ConsPlusNormal"/>
              <w:jc w:val="center"/>
            </w:pPr>
            <w:r>
              <w:t>х</w:t>
            </w:r>
          </w:p>
        </w:tc>
      </w:tr>
      <w:tr w:rsidR="0088322E">
        <w:tc>
          <w:tcPr>
            <w:tcW w:w="510" w:type="dxa"/>
          </w:tcPr>
          <w:p w:rsidR="0088322E" w:rsidRDefault="0088322E">
            <w:pPr>
              <w:pStyle w:val="ConsPlusNormal"/>
            </w:pPr>
            <w:r>
              <w:t>55</w:t>
            </w:r>
          </w:p>
        </w:tc>
        <w:tc>
          <w:tcPr>
            <w:tcW w:w="1190" w:type="dxa"/>
          </w:tcPr>
          <w:p w:rsidR="0088322E" w:rsidRDefault="0088322E">
            <w:pPr>
              <w:pStyle w:val="ConsPlusNormal"/>
              <w:jc w:val="center"/>
            </w:pPr>
            <w:r>
              <w:t>48</w:t>
            </w:r>
          </w:p>
        </w:tc>
        <w:tc>
          <w:tcPr>
            <w:tcW w:w="4251" w:type="dxa"/>
          </w:tcPr>
          <w:p w:rsidR="0088322E" w:rsidRDefault="0088322E">
            <w:pPr>
              <w:pStyle w:val="ConsPlusNormal"/>
            </w:pPr>
            <w:r>
              <w:t xml:space="preserve">Размер среднемесячной заработной платы наемных работников за последний отчетный период в расчете на одного работника </w:t>
            </w:r>
            <w:hyperlink w:anchor="P717" w:history="1">
              <w:r>
                <w:rPr>
                  <w:color w:val="0000FF"/>
                </w:rPr>
                <w:t>&lt;**&gt;</w:t>
              </w:r>
            </w:hyperlink>
            <w:r>
              <w:t xml:space="preserve"> не менее величины минимального </w:t>
            </w:r>
            <w:proofErr w:type="gramStart"/>
            <w:r>
              <w:t>размера оплаты труда</w:t>
            </w:r>
            <w:proofErr w:type="gramEnd"/>
            <w:r>
              <w:t>, установленного законодательством Российской Федерации, с учетом районных коэффициентов и процентных надбавок, начисляемых в связи с работой в местностях с особыми климатическими условиями, руб.</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56</w:t>
            </w:r>
          </w:p>
        </w:tc>
        <w:tc>
          <w:tcPr>
            <w:tcW w:w="1190" w:type="dxa"/>
          </w:tcPr>
          <w:p w:rsidR="0088322E" w:rsidRDefault="0088322E">
            <w:pPr>
              <w:pStyle w:val="ConsPlusNormal"/>
              <w:jc w:val="center"/>
            </w:pPr>
            <w:r>
              <w:t>49</w:t>
            </w:r>
          </w:p>
        </w:tc>
        <w:tc>
          <w:tcPr>
            <w:tcW w:w="4251" w:type="dxa"/>
          </w:tcPr>
          <w:p w:rsidR="0088322E" w:rsidRDefault="0088322E">
            <w:pPr>
              <w:pStyle w:val="ConsPlusNormal"/>
            </w:pPr>
            <w:r>
              <w:t>Размер средней месячной стоимости услуги по присмотру и уходу за детьми дошкольного возраста в расчете на одного ребенка, руб.</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57</w:t>
            </w:r>
          </w:p>
        </w:tc>
        <w:tc>
          <w:tcPr>
            <w:tcW w:w="1190" w:type="dxa"/>
          </w:tcPr>
          <w:p w:rsidR="0088322E" w:rsidRDefault="0088322E">
            <w:pPr>
              <w:pStyle w:val="ConsPlusNormal"/>
              <w:jc w:val="center"/>
            </w:pPr>
            <w:r>
              <w:t>50</w:t>
            </w:r>
          </w:p>
        </w:tc>
        <w:tc>
          <w:tcPr>
            <w:tcW w:w="4251" w:type="dxa"/>
          </w:tcPr>
          <w:p w:rsidR="0088322E" w:rsidRDefault="0088322E">
            <w:pPr>
              <w:pStyle w:val="ConsPlusNormal"/>
            </w:pPr>
            <w:r>
              <w:t>Объем налогов, сборов, страховых взносов, процентов, подлежащих уплате в соответствии с законодательством Российской Федерации о налогах и сборах, тыс. руб.</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58</w:t>
            </w:r>
          </w:p>
        </w:tc>
        <w:tc>
          <w:tcPr>
            <w:tcW w:w="1190" w:type="dxa"/>
          </w:tcPr>
          <w:p w:rsidR="0088322E" w:rsidRDefault="0088322E">
            <w:pPr>
              <w:pStyle w:val="ConsPlusNormal"/>
              <w:jc w:val="center"/>
            </w:pPr>
            <w:r>
              <w:t>51</w:t>
            </w:r>
          </w:p>
        </w:tc>
        <w:tc>
          <w:tcPr>
            <w:tcW w:w="4251" w:type="dxa"/>
          </w:tcPr>
          <w:p w:rsidR="0088322E" w:rsidRDefault="0088322E">
            <w:pPr>
              <w:pStyle w:val="ConsPlusNormal"/>
            </w:pPr>
            <w:r>
              <w:t>Объем инвестиций, привлеченных получателем поддержки, тыс. руб.</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59</w:t>
            </w:r>
          </w:p>
        </w:tc>
        <w:tc>
          <w:tcPr>
            <w:tcW w:w="1190" w:type="dxa"/>
          </w:tcPr>
          <w:p w:rsidR="0088322E" w:rsidRDefault="0088322E">
            <w:pPr>
              <w:pStyle w:val="ConsPlusNormal"/>
              <w:jc w:val="center"/>
            </w:pPr>
            <w:r>
              <w:t>52</w:t>
            </w:r>
          </w:p>
        </w:tc>
        <w:tc>
          <w:tcPr>
            <w:tcW w:w="4251" w:type="dxa"/>
          </w:tcPr>
          <w:p w:rsidR="0088322E" w:rsidRDefault="0088322E">
            <w:pPr>
              <w:pStyle w:val="ConsPlusNormal"/>
            </w:pPr>
            <w:r>
              <w:t xml:space="preserve">Размер субсидии, запрашиваемый заявителем, определен в соответствии с </w:t>
            </w:r>
            <w:hyperlink w:anchor="P83" w:history="1">
              <w:r>
                <w:rPr>
                  <w:color w:val="0000FF"/>
                </w:rPr>
                <w:t>пунктом 10</w:t>
              </w:r>
            </w:hyperlink>
            <w:r>
              <w:t xml:space="preserve"> Положения</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bookmarkStart w:id="26" w:name="P711"/>
            <w:bookmarkEnd w:id="26"/>
            <w:r>
              <w:t>60</w:t>
            </w:r>
          </w:p>
        </w:tc>
        <w:tc>
          <w:tcPr>
            <w:tcW w:w="5441" w:type="dxa"/>
            <w:gridSpan w:val="2"/>
          </w:tcPr>
          <w:p w:rsidR="0088322E" w:rsidRDefault="0088322E">
            <w:pPr>
              <w:pStyle w:val="ConsPlusNormal"/>
            </w:pPr>
            <w:r>
              <w:t>Итого</w:t>
            </w:r>
          </w:p>
        </w:tc>
        <w:tc>
          <w:tcPr>
            <w:tcW w:w="1814" w:type="dxa"/>
          </w:tcPr>
          <w:p w:rsidR="0088322E" w:rsidRDefault="0088322E">
            <w:pPr>
              <w:pStyle w:val="ConsPlusNormal"/>
            </w:pPr>
          </w:p>
        </w:tc>
        <w:tc>
          <w:tcPr>
            <w:tcW w:w="1303" w:type="dxa"/>
          </w:tcPr>
          <w:p w:rsidR="0088322E" w:rsidRDefault="0088322E">
            <w:pPr>
              <w:pStyle w:val="ConsPlusNormal"/>
              <w:jc w:val="center"/>
            </w:pPr>
            <w:r>
              <w:t>х</w:t>
            </w:r>
          </w:p>
        </w:tc>
      </w:tr>
    </w:tbl>
    <w:p w:rsidR="0088322E" w:rsidRDefault="0088322E">
      <w:pPr>
        <w:pStyle w:val="ConsPlusNormal"/>
        <w:jc w:val="both"/>
      </w:pPr>
    </w:p>
    <w:p w:rsidR="0088322E" w:rsidRDefault="0088322E">
      <w:pPr>
        <w:pStyle w:val="ConsPlusNormal"/>
        <w:ind w:firstLine="540"/>
        <w:jc w:val="both"/>
      </w:pPr>
      <w:r>
        <w:t>--------------------------------</w:t>
      </w:r>
    </w:p>
    <w:p w:rsidR="0088322E" w:rsidRDefault="0088322E">
      <w:pPr>
        <w:pStyle w:val="ConsPlusNormal"/>
        <w:spacing w:before="220"/>
        <w:ind w:firstLine="540"/>
        <w:jc w:val="both"/>
      </w:pPr>
      <w:bookmarkStart w:id="27" w:name="P717"/>
      <w:bookmarkEnd w:id="27"/>
      <w:r>
        <w:t xml:space="preserve">&lt;*&gt; </w:t>
      </w:r>
      <w:hyperlink w:anchor="P371" w:history="1">
        <w:r>
          <w:rPr>
            <w:color w:val="0000FF"/>
          </w:rPr>
          <w:t>Графа 4</w:t>
        </w:r>
      </w:hyperlink>
      <w:r>
        <w:t xml:space="preserve"> заполняется в случае применения оценки 0 баллов при несоответствии условиям предоставления субсидии, установленным </w:t>
      </w:r>
      <w:hyperlink w:anchor="P57" w:history="1">
        <w:r>
          <w:rPr>
            <w:color w:val="0000FF"/>
          </w:rPr>
          <w:t>пунктами 8</w:t>
        </w:r>
      </w:hyperlink>
      <w:r>
        <w:t xml:space="preserve"> - </w:t>
      </w:r>
      <w:hyperlink w:anchor="P113" w:history="1">
        <w:r>
          <w:rPr>
            <w:color w:val="0000FF"/>
          </w:rPr>
          <w:t>15</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spacing w:before="220"/>
        <w:ind w:firstLine="540"/>
        <w:jc w:val="both"/>
      </w:pPr>
      <w:bookmarkStart w:id="28" w:name="P718"/>
      <w:bookmarkEnd w:id="28"/>
      <w:r>
        <w:t xml:space="preserve">&lt;**&gt; Рассчитывается в соответствии с </w:t>
      </w:r>
      <w:hyperlink w:anchor="P61" w:history="1">
        <w:r>
          <w:rPr>
            <w:color w:val="0000FF"/>
          </w:rPr>
          <w:t>подпунктом 4 пункта 8</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jc w:val="both"/>
      </w:pPr>
    </w:p>
    <w:p w:rsidR="0088322E" w:rsidRDefault="0088322E">
      <w:pPr>
        <w:pStyle w:val="ConsPlusNormal"/>
        <w:ind w:firstLine="540"/>
        <w:jc w:val="both"/>
      </w:pPr>
      <w:r>
        <w:t>Заключение по результатам оценки конкурсной документации (нужное подчеркнуть, указать общее количество баллов):</w:t>
      </w:r>
    </w:p>
    <w:p w:rsidR="0088322E" w:rsidRDefault="0088322E">
      <w:pPr>
        <w:pStyle w:val="ConsPlusNormal"/>
        <w:spacing w:before="220"/>
        <w:ind w:firstLine="540"/>
        <w:jc w:val="both"/>
      </w:pPr>
      <w:r>
        <w:t xml:space="preserve">соответствует условиям предоставления субсидии ______ баллов </w:t>
      </w:r>
      <w:hyperlink w:anchor="P727" w:history="1">
        <w:r>
          <w:rPr>
            <w:color w:val="0000FF"/>
          </w:rPr>
          <w:t>&lt;1&gt;</w:t>
        </w:r>
      </w:hyperlink>
      <w:r>
        <w:t>;</w:t>
      </w:r>
    </w:p>
    <w:p w:rsidR="0088322E" w:rsidRDefault="0088322E">
      <w:pPr>
        <w:pStyle w:val="ConsPlusNormal"/>
        <w:spacing w:before="220"/>
        <w:ind w:firstLine="540"/>
        <w:jc w:val="both"/>
      </w:pPr>
      <w:r>
        <w:t xml:space="preserve">не соответствует условиям предоставления субсидии ____ баллов </w:t>
      </w:r>
      <w:hyperlink w:anchor="P728" w:history="1">
        <w:r>
          <w:rPr>
            <w:color w:val="0000FF"/>
          </w:rPr>
          <w:t>&lt;2&gt;</w:t>
        </w:r>
      </w:hyperlink>
      <w:r>
        <w:t>.</w:t>
      </w:r>
    </w:p>
    <w:p w:rsidR="0088322E" w:rsidRDefault="0088322E">
      <w:pPr>
        <w:pStyle w:val="ConsPlusNonformat"/>
        <w:spacing w:before="200"/>
        <w:jc w:val="both"/>
      </w:pPr>
      <w:r>
        <w:lastRenderedPageBreak/>
        <w:t xml:space="preserve">    Член конкурсной комиссии           подпись          расшифровка подписи</w:t>
      </w:r>
    </w:p>
    <w:p w:rsidR="0088322E" w:rsidRDefault="0088322E">
      <w:pPr>
        <w:pStyle w:val="ConsPlusNonformat"/>
        <w:jc w:val="both"/>
      </w:pPr>
    </w:p>
    <w:p w:rsidR="0088322E" w:rsidRDefault="0088322E">
      <w:pPr>
        <w:pStyle w:val="ConsPlusNonformat"/>
        <w:jc w:val="both"/>
      </w:pPr>
      <w:r>
        <w:t xml:space="preserve">    "__" ____________ 20__ г.</w:t>
      </w:r>
    </w:p>
    <w:p w:rsidR="0088322E" w:rsidRDefault="0088322E">
      <w:pPr>
        <w:pStyle w:val="ConsPlusNormal"/>
        <w:ind w:firstLine="540"/>
        <w:jc w:val="both"/>
      </w:pPr>
      <w:r>
        <w:t>--------------------------------</w:t>
      </w:r>
    </w:p>
    <w:p w:rsidR="0088322E" w:rsidRDefault="0088322E">
      <w:pPr>
        <w:pStyle w:val="ConsPlusNormal"/>
        <w:spacing w:before="220"/>
        <w:ind w:firstLine="540"/>
        <w:jc w:val="both"/>
      </w:pPr>
      <w:bookmarkStart w:id="29" w:name="P727"/>
      <w:bookmarkEnd w:id="29"/>
      <w:r>
        <w:t>&lt;1</w:t>
      </w:r>
      <w:proofErr w:type="gramStart"/>
      <w:r>
        <w:t>&gt; О</w:t>
      </w:r>
      <w:proofErr w:type="gramEnd"/>
      <w:r>
        <w:t xml:space="preserve">пределяется как сумма баллов из </w:t>
      </w:r>
      <w:hyperlink w:anchor="P711" w:history="1">
        <w:r>
          <w:rPr>
            <w:color w:val="0000FF"/>
          </w:rPr>
          <w:t>графы 3</w:t>
        </w:r>
      </w:hyperlink>
      <w:r>
        <w:t xml:space="preserve"> итоговой строки таблицы оценок и значения дополнительного критерия на основании даты и входящего регистрационного номера конкурсной документации.</w:t>
      </w:r>
    </w:p>
    <w:p w:rsidR="0088322E" w:rsidRDefault="0088322E">
      <w:pPr>
        <w:pStyle w:val="ConsPlusNormal"/>
        <w:spacing w:before="220"/>
        <w:ind w:firstLine="540"/>
        <w:jc w:val="both"/>
      </w:pPr>
      <w:bookmarkStart w:id="30" w:name="P728"/>
      <w:bookmarkEnd w:id="30"/>
      <w:r>
        <w:t>&lt;2</w:t>
      </w:r>
      <w:proofErr w:type="gramStart"/>
      <w:r>
        <w:t>&gt; У</w:t>
      </w:r>
      <w:proofErr w:type="gramEnd"/>
      <w:r>
        <w:t>казывается значение "0".</w:t>
      </w: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right"/>
        <w:outlineLvl w:val="2"/>
      </w:pPr>
      <w:r>
        <w:t>Приложение 3</w:t>
      </w:r>
    </w:p>
    <w:p w:rsidR="0088322E" w:rsidRDefault="0088322E">
      <w:pPr>
        <w:pStyle w:val="ConsPlusNormal"/>
        <w:jc w:val="right"/>
      </w:pPr>
      <w:r>
        <w:t>к Порядку</w:t>
      </w:r>
    </w:p>
    <w:p w:rsidR="0088322E" w:rsidRDefault="0088322E">
      <w:pPr>
        <w:pStyle w:val="ConsPlusNormal"/>
        <w:jc w:val="right"/>
      </w:pPr>
      <w:r>
        <w:t>проведения конкурса</w:t>
      </w:r>
    </w:p>
    <w:p w:rsidR="0088322E" w:rsidRDefault="0088322E">
      <w:pPr>
        <w:pStyle w:val="ConsPlusNormal"/>
        <w:jc w:val="right"/>
      </w:pPr>
      <w:r>
        <w:t>документов заявителей</w:t>
      </w:r>
    </w:p>
    <w:p w:rsidR="0088322E" w:rsidRDefault="0088322E">
      <w:pPr>
        <w:pStyle w:val="ConsPlusNormal"/>
        <w:jc w:val="right"/>
      </w:pPr>
      <w:r>
        <w:t>на предоставление субсидий</w:t>
      </w:r>
    </w:p>
    <w:p w:rsidR="0088322E" w:rsidRDefault="0088322E">
      <w:pPr>
        <w:pStyle w:val="ConsPlusNormal"/>
        <w:jc w:val="right"/>
      </w:pPr>
      <w:r>
        <w:t>в целях возмещения части</w:t>
      </w:r>
    </w:p>
    <w:p w:rsidR="0088322E" w:rsidRDefault="0088322E">
      <w:pPr>
        <w:pStyle w:val="ConsPlusNormal"/>
        <w:jc w:val="right"/>
      </w:pPr>
      <w:r>
        <w:t>затрат на создание</w:t>
      </w:r>
    </w:p>
    <w:p w:rsidR="0088322E" w:rsidRDefault="0088322E">
      <w:pPr>
        <w:pStyle w:val="ConsPlusNormal"/>
        <w:jc w:val="right"/>
      </w:pPr>
      <w:r>
        <w:t>и (или) обеспечение деятельности</w:t>
      </w:r>
    </w:p>
    <w:p w:rsidR="0088322E" w:rsidRDefault="0088322E">
      <w:pPr>
        <w:pStyle w:val="ConsPlusNormal"/>
        <w:jc w:val="right"/>
      </w:pPr>
      <w:r>
        <w:t>групп дневного времяпрепровождения</w:t>
      </w:r>
    </w:p>
    <w:p w:rsidR="0088322E" w:rsidRDefault="0088322E">
      <w:pPr>
        <w:pStyle w:val="ConsPlusNormal"/>
        <w:jc w:val="right"/>
      </w:pPr>
      <w:r>
        <w:t>детей дошкольного возраста</w:t>
      </w:r>
    </w:p>
    <w:p w:rsidR="0088322E" w:rsidRDefault="0088322E">
      <w:pPr>
        <w:pStyle w:val="ConsPlusNormal"/>
        <w:jc w:val="both"/>
      </w:pPr>
    </w:p>
    <w:p w:rsidR="0088322E" w:rsidRDefault="0088322E">
      <w:pPr>
        <w:pStyle w:val="ConsPlusNonformat"/>
        <w:jc w:val="both"/>
      </w:pPr>
      <w:r>
        <w:t xml:space="preserve">                                 ПРОТОКОЛ</w:t>
      </w:r>
    </w:p>
    <w:p w:rsidR="0088322E" w:rsidRDefault="0088322E">
      <w:pPr>
        <w:pStyle w:val="ConsPlusNonformat"/>
        <w:jc w:val="both"/>
      </w:pPr>
      <w:r>
        <w:t xml:space="preserve">                            об итогах конкурса</w:t>
      </w:r>
    </w:p>
    <w:p w:rsidR="0088322E" w:rsidRDefault="0088322E">
      <w:pPr>
        <w:pStyle w:val="ConsPlusNonformat"/>
        <w:jc w:val="both"/>
      </w:pPr>
    </w:p>
    <w:p w:rsidR="0088322E" w:rsidRDefault="0088322E">
      <w:pPr>
        <w:pStyle w:val="ConsPlusNonformat"/>
        <w:jc w:val="both"/>
      </w:pPr>
      <w:r>
        <w:t>"__" ___________ 20__ г.                                      г. Красноярск</w:t>
      </w:r>
    </w:p>
    <w:p w:rsidR="0088322E" w:rsidRDefault="0088322E">
      <w:pPr>
        <w:pStyle w:val="ConsPlusNonformat"/>
        <w:jc w:val="both"/>
      </w:pPr>
    </w:p>
    <w:p w:rsidR="0088322E" w:rsidRDefault="0088322E">
      <w:pPr>
        <w:pStyle w:val="ConsPlusNonformat"/>
        <w:jc w:val="both"/>
      </w:pPr>
      <w:r>
        <w:t xml:space="preserve">    Место проведения конкурса: 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 xml:space="preserve">    Председатель конкурсной комиссии:</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 xml:space="preserve">    Члены конкурсной комиссии:</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p>
    <w:p w:rsidR="0088322E" w:rsidRDefault="0088322E">
      <w:pPr>
        <w:pStyle w:val="ConsPlusNonformat"/>
        <w:jc w:val="both"/>
      </w:pPr>
      <w:r>
        <w:t xml:space="preserve">    Приглашенные:</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p>
    <w:p w:rsidR="0088322E" w:rsidRDefault="0088322E">
      <w:pPr>
        <w:pStyle w:val="ConsPlusNonformat"/>
        <w:jc w:val="both"/>
      </w:pPr>
      <w:r>
        <w:t xml:space="preserve">    Вопросы:</w:t>
      </w:r>
    </w:p>
    <w:p w:rsidR="0088322E" w:rsidRDefault="0088322E">
      <w:pPr>
        <w:pStyle w:val="ConsPlusNonformat"/>
        <w:jc w:val="both"/>
      </w:pPr>
      <w:r>
        <w:t xml:space="preserve">    1. Изучение материалов, представленных на конкурс.</w:t>
      </w:r>
    </w:p>
    <w:p w:rsidR="0088322E" w:rsidRDefault="0088322E">
      <w:pPr>
        <w:pStyle w:val="ConsPlusNonformat"/>
        <w:jc w:val="both"/>
      </w:pPr>
      <w:r>
        <w:t xml:space="preserve">    2. Определение заявителей, конкурсные документации которых отклонены </w:t>
      </w:r>
      <w:proofErr w:type="gramStart"/>
      <w:r>
        <w:t>от</w:t>
      </w:r>
      <w:proofErr w:type="gramEnd"/>
    </w:p>
    <w:p w:rsidR="0088322E" w:rsidRDefault="0088322E">
      <w:pPr>
        <w:pStyle w:val="ConsPlusNonformat"/>
        <w:jc w:val="both"/>
      </w:pPr>
      <w:r>
        <w:t>участия в конкурсе как не соответствующие условиям предоставления субсидии.</w:t>
      </w:r>
    </w:p>
    <w:p w:rsidR="0088322E" w:rsidRDefault="0088322E">
      <w:pPr>
        <w:pStyle w:val="ConsPlusNonformat"/>
        <w:jc w:val="both"/>
      </w:pPr>
      <w:r>
        <w:t xml:space="preserve">    3.  Определение  заявителей,  конкурсные  документации которых признаны</w:t>
      </w:r>
    </w:p>
    <w:p w:rsidR="0088322E" w:rsidRDefault="0088322E">
      <w:pPr>
        <w:pStyle w:val="ConsPlusNonformat"/>
        <w:jc w:val="both"/>
      </w:pPr>
      <w:r>
        <w:t>победителями  конкурса,  и  определение  размеров  предоставляемых  каждому</w:t>
      </w:r>
    </w:p>
    <w:p w:rsidR="0088322E" w:rsidRDefault="0088322E">
      <w:pPr>
        <w:pStyle w:val="ConsPlusNonformat"/>
        <w:jc w:val="both"/>
      </w:pPr>
      <w:r>
        <w:t xml:space="preserve">победителю  конкурса  субсидий в пределах ассигнований, предусмотренных </w:t>
      </w:r>
      <w:proofErr w:type="gramStart"/>
      <w:r>
        <w:t>для</w:t>
      </w:r>
      <w:proofErr w:type="gramEnd"/>
    </w:p>
    <w:p w:rsidR="0088322E" w:rsidRDefault="0088322E">
      <w:pPr>
        <w:pStyle w:val="ConsPlusNonformat"/>
        <w:jc w:val="both"/>
      </w:pPr>
      <w:r>
        <w:t>предоставления субсидий в текущем финансовом году.</w:t>
      </w:r>
    </w:p>
    <w:p w:rsidR="0088322E" w:rsidRDefault="0088322E">
      <w:pPr>
        <w:pStyle w:val="ConsPlusNonformat"/>
        <w:jc w:val="both"/>
      </w:pPr>
      <w:r>
        <w:t xml:space="preserve">    4. Разные вопросы.</w:t>
      </w:r>
    </w:p>
    <w:p w:rsidR="0088322E" w:rsidRDefault="0088322E">
      <w:pPr>
        <w:pStyle w:val="ConsPlusNonformat"/>
        <w:jc w:val="both"/>
      </w:pPr>
    </w:p>
    <w:p w:rsidR="0088322E" w:rsidRDefault="0088322E">
      <w:pPr>
        <w:pStyle w:val="ConsPlusNonformat"/>
        <w:jc w:val="both"/>
      </w:pPr>
      <w:r>
        <w:t xml:space="preserve">    Решение:</w:t>
      </w:r>
    </w:p>
    <w:p w:rsidR="0088322E" w:rsidRDefault="0088322E">
      <w:pPr>
        <w:pStyle w:val="ConsPlusNonformat"/>
        <w:jc w:val="both"/>
      </w:pPr>
      <w:r>
        <w:lastRenderedPageBreak/>
        <w:t xml:space="preserve">    1. Предоставить субсидию:</w:t>
      </w:r>
    </w:p>
    <w:p w:rsidR="0088322E" w:rsidRDefault="008832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24"/>
        <w:gridCol w:w="1530"/>
        <w:gridCol w:w="1303"/>
        <w:gridCol w:w="1644"/>
        <w:gridCol w:w="1587"/>
      </w:tblGrid>
      <w:tr w:rsidR="0088322E">
        <w:tc>
          <w:tcPr>
            <w:tcW w:w="680" w:type="dxa"/>
          </w:tcPr>
          <w:p w:rsidR="0088322E" w:rsidRDefault="0088322E">
            <w:pPr>
              <w:pStyle w:val="ConsPlusNormal"/>
              <w:jc w:val="center"/>
            </w:pPr>
            <w:r>
              <w:t xml:space="preserve">N </w:t>
            </w:r>
            <w:proofErr w:type="gramStart"/>
            <w:r>
              <w:t>п</w:t>
            </w:r>
            <w:proofErr w:type="gramEnd"/>
            <w:r>
              <w:t>/п</w:t>
            </w:r>
          </w:p>
        </w:tc>
        <w:tc>
          <w:tcPr>
            <w:tcW w:w="2324" w:type="dxa"/>
          </w:tcPr>
          <w:p w:rsidR="0088322E" w:rsidRDefault="0088322E">
            <w:pPr>
              <w:pStyle w:val="ConsPlusNormal"/>
              <w:jc w:val="center"/>
            </w:pPr>
            <w:r>
              <w:t>Наименование заявителя</w:t>
            </w:r>
          </w:p>
        </w:tc>
        <w:tc>
          <w:tcPr>
            <w:tcW w:w="1530" w:type="dxa"/>
          </w:tcPr>
          <w:p w:rsidR="0088322E" w:rsidRDefault="0088322E">
            <w:pPr>
              <w:pStyle w:val="ConsPlusNormal"/>
              <w:jc w:val="center"/>
            </w:pPr>
            <w:r>
              <w:t>ИНН заявителя</w:t>
            </w:r>
          </w:p>
        </w:tc>
        <w:tc>
          <w:tcPr>
            <w:tcW w:w="1303" w:type="dxa"/>
          </w:tcPr>
          <w:p w:rsidR="0088322E" w:rsidRDefault="0088322E">
            <w:pPr>
              <w:pStyle w:val="ConsPlusNormal"/>
              <w:jc w:val="center"/>
            </w:pPr>
            <w:r>
              <w:t>Дата, номер заявки</w:t>
            </w:r>
          </w:p>
        </w:tc>
        <w:tc>
          <w:tcPr>
            <w:tcW w:w="1644" w:type="dxa"/>
          </w:tcPr>
          <w:p w:rsidR="0088322E" w:rsidRDefault="0088322E">
            <w:pPr>
              <w:pStyle w:val="ConsPlusNormal"/>
              <w:jc w:val="center"/>
            </w:pPr>
            <w:r>
              <w:t>Рейтинг заявителя в баллах</w:t>
            </w:r>
          </w:p>
        </w:tc>
        <w:tc>
          <w:tcPr>
            <w:tcW w:w="1587" w:type="dxa"/>
          </w:tcPr>
          <w:p w:rsidR="0088322E" w:rsidRDefault="0088322E">
            <w:pPr>
              <w:pStyle w:val="ConsPlusNormal"/>
              <w:jc w:val="center"/>
            </w:pPr>
            <w:r>
              <w:t>Сумма субсидии, рубли</w:t>
            </w:r>
          </w:p>
        </w:tc>
      </w:tr>
      <w:tr w:rsidR="0088322E">
        <w:tc>
          <w:tcPr>
            <w:tcW w:w="680" w:type="dxa"/>
          </w:tcPr>
          <w:p w:rsidR="0088322E" w:rsidRDefault="0088322E">
            <w:pPr>
              <w:pStyle w:val="ConsPlusNormal"/>
            </w:pPr>
          </w:p>
        </w:tc>
        <w:tc>
          <w:tcPr>
            <w:tcW w:w="2324" w:type="dxa"/>
          </w:tcPr>
          <w:p w:rsidR="0088322E" w:rsidRDefault="0088322E">
            <w:pPr>
              <w:pStyle w:val="ConsPlusNormal"/>
            </w:pPr>
          </w:p>
        </w:tc>
        <w:tc>
          <w:tcPr>
            <w:tcW w:w="1530" w:type="dxa"/>
          </w:tcPr>
          <w:p w:rsidR="0088322E" w:rsidRDefault="0088322E">
            <w:pPr>
              <w:pStyle w:val="ConsPlusNormal"/>
            </w:pPr>
          </w:p>
        </w:tc>
        <w:tc>
          <w:tcPr>
            <w:tcW w:w="1303" w:type="dxa"/>
          </w:tcPr>
          <w:p w:rsidR="0088322E" w:rsidRDefault="0088322E">
            <w:pPr>
              <w:pStyle w:val="ConsPlusNormal"/>
            </w:pPr>
          </w:p>
        </w:tc>
        <w:tc>
          <w:tcPr>
            <w:tcW w:w="1644" w:type="dxa"/>
          </w:tcPr>
          <w:p w:rsidR="0088322E" w:rsidRDefault="0088322E">
            <w:pPr>
              <w:pStyle w:val="ConsPlusNormal"/>
            </w:pPr>
          </w:p>
        </w:tc>
        <w:tc>
          <w:tcPr>
            <w:tcW w:w="1587" w:type="dxa"/>
          </w:tcPr>
          <w:p w:rsidR="0088322E" w:rsidRDefault="0088322E">
            <w:pPr>
              <w:pStyle w:val="ConsPlusNormal"/>
            </w:pPr>
          </w:p>
        </w:tc>
      </w:tr>
      <w:tr w:rsidR="0088322E">
        <w:tc>
          <w:tcPr>
            <w:tcW w:w="680" w:type="dxa"/>
          </w:tcPr>
          <w:p w:rsidR="0088322E" w:rsidRDefault="0088322E">
            <w:pPr>
              <w:pStyle w:val="ConsPlusNormal"/>
            </w:pPr>
          </w:p>
        </w:tc>
        <w:tc>
          <w:tcPr>
            <w:tcW w:w="2324" w:type="dxa"/>
          </w:tcPr>
          <w:p w:rsidR="0088322E" w:rsidRDefault="0088322E">
            <w:pPr>
              <w:pStyle w:val="ConsPlusNormal"/>
            </w:pPr>
          </w:p>
        </w:tc>
        <w:tc>
          <w:tcPr>
            <w:tcW w:w="1530" w:type="dxa"/>
          </w:tcPr>
          <w:p w:rsidR="0088322E" w:rsidRDefault="0088322E">
            <w:pPr>
              <w:pStyle w:val="ConsPlusNormal"/>
            </w:pPr>
          </w:p>
        </w:tc>
        <w:tc>
          <w:tcPr>
            <w:tcW w:w="1303" w:type="dxa"/>
          </w:tcPr>
          <w:p w:rsidR="0088322E" w:rsidRDefault="0088322E">
            <w:pPr>
              <w:pStyle w:val="ConsPlusNormal"/>
            </w:pPr>
          </w:p>
        </w:tc>
        <w:tc>
          <w:tcPr>
            <w:tcW w:w="1644" w:type="dxa"/>
          </w:tcPr>
          <w:p w:rsidR="0088322E" w:rsidRDefault="0088322E">
            <w:pPr>
              <w:pStyle w:val="ConsPlusNormal"/>
            </w:pPr>
          </w:p>
        </w:tc>
        <w:tc>
          <w:tcPr>
            <w:tcW w:w="1587" w:type="dxa"/>
          </w:tcPr>
          <w:p w:rsidR="0088322E" w:rsidRDefault="0088322E">
            <w:pPr>
              <w:pStyle w:val="ConsPlusNormal"/>
            </w:pPr>
          </w:p>
        </w:tc>
      </w:tr>
    </w:tbl>
    <w:p w:rsidR="0088322E" w:rsidRDefault="0088322E">
      <w:pPr>
        <w:pStyle w:val="ConsPlusNormal"/>
        <w:jc w:val="both"/>
      </w:pPr>
    </w:p>
    <w:p w:rsidR="0088322E" w:rsidRDefault="0088322E">
      <w:pPr>
        <w:pStyle w:val="ConsPlusNormal"/>
        <w:ind w:firstLine="540"/>
        <w:jc w:val="both"/>
      </w:pPr>
      <w:r>
        <w:t>2. Отказать в предоставлении субсидии:</w:t>
      </w:r>
    </w:p>
    <w:p w:rsidR="0088322E" w:rsidRDefault="008832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24"/>
        <w:gridCol w:w="1531"/>
        <w:gridCol w:w="1247"/>
        <w:gridCol w:w="3286"/>
      </w:tblGrid>
      <w:tr w:rsidR="0088322E">
        <w:tc>
          <w:tcPr>
            <w:tcW w:w="680" w:type="dxa"/>
          </w:tcPr>
          <w:p w:rsidR="0088322E" w:rsidRDefault="0088322E">
            <w:pPr>
              <w:pStyle w:val="ConsPlusNormal"/>
              <w:jc w:val="center"/>
            </w:pPr>
            <w:r>
              <w:t xml:space="preserve">N </w:t>
            </w:r>
            <w:proofErr w:type="gramStart"/>
            <w:r>
              <w:t>п</w:t>
            </w:r>
            <w:proofErr w:type="gramEnd"/>
            <w:r>
              <w:t>/п</w:t>
            </w:r>
          </w:p>
        </w:tc>
        <w:tc>
          <w:tcPr>
            <w:tcW w:w="2324" w:type="dxa"/>
          </w:tcPr>
          <w:p w:rsidR="0088322E" w:rsidRDefault="0088322E">
            <w:pPr>
              <w:pStyle w:val="ConsPlusNormal"/>
              <w:jc w:val="center"/>
            </w:pPr>
            <w:r>
              <w:t>Наименование заявителя</w:t>
            </w:r>
          </w:p>
        </w:tc>
        <w:tc>
          <w:tcPr>
            <w:tcW w:w="1531" w:type="dxa"/>
          </w:tcPr>
          <w:p w:rsidR="0088322E" w:rsidRDefault="0088322E">
            <w:pPr>
              <w:pStyle w:val="ConsPlusNormal"/>
              <w:jc w:val="center"/>
            </w:pPr>
            <w:r>
              <w:t>ИНН заявителя</w:t>
            </w:r>
          </w:p>
        </w:tc>
        <w:tc>
          <w:tcPr>
            <w:tcW w:w="1247" w:type="dxa"/>
          </w:tcPr>
          <w:p w:rsidR="0088322E" w:rsidRDefault="0088322E">
            <w:pPr>
              <w:pStyle w:val="ConsPlusNormal"/>
              <w:jc w:val="center"/>
            </w:pPr>
            <w:r>
              <w:t>Дата, номер заявки</w:t>
            </w:r>
          </w:p>
        </w:tc>
        <w:tc>
          <w:tcPr>
            <w:tcW w:w="3286" w:type="dxa"/>
          </w:tcPr>
          <w:p w:rsidR="0088322E" w:rsidRDefault="0088322E">
            <w:pPr>
              <w:pStyle w:val="ConsPlusNormal"/>
              <w:jc w:val="center"/>
            </w:pPr>
            <w:r>
              <w:t>Основание (я) отказа</w:t>
            </w:r>
          </w:p>
        </w:tc>
      </w:tr>
      <w:tr w:rsidR="0088322E">
        <w:tc>
          <w:tcPr>
            <w:tcW w:w="680" w:type="dxa"/>
          </w:tcPr>
          <w:p w:rsidR="0088322E" w:rsidRDefault="0088322E">
            <w:pPr>
              <w:pStyle w:val="ConsPlusNormal"/>
            </w:pPr>
          </w:p>
        </w:tc>
        <w:tc>
          <w:tcPr>
            <w:tcW w:w="2324" w:type="dxa"/>
          </w:tcPr>
          <w:p w:rsidR="0088322E" w:rsidRDefault="0088322E">
            <w:pPr>
              <w:pStyle w:val="ConsPlusNormal"/>
            </w:pPr>
          </w:p>
        </w:tc>
        <w:tc>
          <w:tcPr>
            <w:tcW w:w="1531" w:type="dxa"/>
          </w:tcPr>
          <w:p w:rsidR="0088322E" w:rsidRDefault="0088322E">
            <w:pPr>
              <w:pStyle w:val="ConsPlusNormal"/>
            </w:pPr>
          </w:p>
        </w:tc>
        <w:tc>
          <w:tcPr>
            <w:tcW w:w="1247" w:type="dxa"/>
          </w:tcPr>
          <w:p w:rsidR="0088322E" w:rsidRDefault="0088322E">
            <w:pPr>
              <w:pStyle w:val="ConsPlusNormal"/>
            </w:pPr>
          </w:p>
        </w:tc>
        <w:tc>
          <w:tcPr>
            <w:tcW w:w="3286" w:type="dxa"/>
          </w:tcPr>
          <w:p w:rsidR="0088322E" w:rsidRDefault="0088322E">
            <w:pPr>
              <w:pStyle w:val="ConsPlusNormal"/>
            </w:pPr>
          </w:p>
        </w:tc>
      </w:tr>
      <w:tr w:rsidR="0088322E">
        <w:tc>
          <w:tcPr>
            <w:tcW w:w="680" w:type="dxa"/>
          </w:tcPr>
          <w:p w:rsidR="0088322E" w:rsidRDefault="0088322E">
            <w:pPr>
              <w:pStyle w:val="ConsPlusNormal"/>
            </w:pPr>
          </w:p>
        </w:tc>
        <w:tc>
          <w:tcPr>
            <w:tcW w:w="2324" w:type="dxa"/>
          </w:tcPr>
          <w:p w:rsidR="0088322E" w:rsidRDefault="0088322E">
            <w:pPr>
              <w:pStyle w:val="ConsPlusNormal"/>
            </w:pPr>
          </w:p>
        </w:tc>
        <w:tc>
          <w:tcPr>
            <w:tcW w:w="1531" w:type="dxa"/>
          </w:tcPr>
          <w:p w:rsidR="0088322E" w:rsidRDefault="0088322E">
            <w:pPr>
              <w:pStyle w:val="ConsPlusNormal"/>
            </w:pPr>
          </w:p>
        </w:tc>
        <w:tc>
          <w:tcPr>
            <w:tcW w:w="1247" w:type="dxa"/>
          </w:tcPr>
          <w:p w:rsidR="0088322E" w:rsidRDefault="0088322E">
            <w:pPr>
              <w:pStyle w:val="ConsPlusNormal"/>
            </w:pPr>
          </w:p>
        </w:tc>
        <w:tc>
          <w:tcPr>
            <w:tcW w:w="3286" w:type="dxa"/>
          </w:tcPr>
          <w:p w:rsidR="0088322E" w:rsidRDefault="0088322E">
            <w:pPr>
              <w:pStyle w:val="ConsPlusNormal"/>
            </w:pPr>
          </w:p>
        </w:tc>
      </w:tr>
    </w:tbl>
    <w:p w:rsidR="0088322E" w:rsidRDefault="0088322E">
      <w:pPr>
        <w:pStyle w:val="ConsPlusNormal"/>
        <w:jc w:val="both"/>
      </w:pPr>
    </w:p>
    <w:p w:rsidR="0088322E" w:rsidRDefault="0088322E">
      <w:pPr>
        <w:pStyle w:val="ConsPlusNonformat"/>
        <w:jc w:val="both"/>
      </w:pPr>
      <w:r>
        <w:t xml:space="preserve">    Подписи:</w:t>
      </w:r>
    </w:p>
    <w:p w:rsidR="0088322E" w:rsidRDefault="0088322E">
      <w:pPr>
        <w:pStyle w:val="ConsPlusNonformat"/>
        <w:jc w:val="both"/>
      </w:pPr>
    </w:p>
    <w:p w:rsidR="0088322E" w:rsidRDefault="0088322E">
      <w:pPr>
        <w:pStyle w:val="ConsPlusNonformat"/>
        <w:jc w:val="both"/>
      </w:pPr>
      <w:r>
        <w:t xml:space="preserve">    Председатель конкурсной комиссии:</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p>
    <w:p w:rsidR="0088322E" w:rsidRDefault="0088322E">
      <w:pPr>
        <w:pStyle w:val="ConsPlusNonformat"/>
        <w:jc w:val="both"/>
      </w:pPr>
      <w:r>
        <w:t xml:space="preserve">    Члены конкурсной комиссии:</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p>
    <w:p w:rsidR="0088322E" w:rsidRDefault="0088322E">
      <w:pPr>
        <w:pStyle w:val="ConsPlusNonformat"/>
        <w:jc w:val="both"/>
      </w:pPr>
      <w:r>
        <w:t xml:space="preserve">    Ответственный секретарь:</w:t>
      </w:r>
    </w:p>
    <w:p w:rsidR="0088322E" w:rsidRDefault="0088322E">
      <w:pPr>
        <w:pStyle w:val="ConsPlusNonformat"/>
        <w:jc w:val="both"/>
      </w:pPr>
      <w:r>
        <w:t>___________________________________________________________________________</w:t>
      </w: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right"/>
        <w:outlineLvl w:val="1"/>
      </w:pPr>
      <w:r>
        <w:t>Приложение 2</w:t>
      </w:r>
    </w:p>
    <w:p w:rsidR="0088322E" w:rsidRDefault="0088322E">
      <w:pPr>
        <w:pStyle w:val="ConsPlusNormal"/>
        <w:jc w:val="right"/>
      </w:pPr>
      <w:r>
        <w:t>к Положению</w:t>
      </w:r>
    </w:p>
    <w:p w:rsidR="0088322E" w:rsidRDefault="0088322E">
      <w:pPr>
        <w:pStyle w:val="ConsPlusNormal"/>
        <w:jc w:val="right"/>
      </w:pPr>
      <w:r>
        <w:t>о порядке предоставления</w:t>
      </w:r>
    </w:p>
    <w:p w:rsidR="0088322E" w:rsidRDefault="0088322E">
      <w:pPr>
        <w:pStyle w:val="ConsPlusNormal"/>
        <w:jc w:val="right"/>
      </w:pPr>
      <w:r>
        <w:t>субсидий субъектам малого</w:t>
      </w:r>
    </w:p>
    <w:p w:rsidR="0088322E" w:rsidRDefault="0088322E">
      <w:pPr>
        <w:pStyle w:val="ConsPlusNormal"/>
        <w:jc w:val="right"/>
      </w:pPr>
      <w:r>
        <w:t>и среднего предпринимательства -</w:t>
      </w:r>
    </w:p>
    <w:p w:rsidR="0088322E" w:rsidRDefault="0088322E">
      <w:pPr>
        <w:pStyle w:val="ConsPlusNormal"/>
        <w:jc w:val="right"/>
      </w:pPr>
      <w:r>
        <w:t>производителям товаров, работ, услуг</w:t>
      </w:r>
    </w:p>
    <w:p w:rsidR="0088322E" w:rsidRDefault="0088322E">
      <w:pPr>
        <w:pStyle w:val="ConsPlusNormal"/>
        <w:jc w:val="right"/>
      </w:pPr>
      <w:r>
        <w:t>в целях возмещения части затрат</w:t>
      </w:r>
    </w:p>
    <w:p w:rsidR="0088322E" w:rsidRDefault="0088322E">
      <w:pPr>
        <w:pStyle w:val="ConsPlusNormal"/>
        <w:jc w:val="right"/>
      </w:pPr>
      <w:r>
        <w:t>на создание и (или) обеспечение</w:t>
      </w:r>
    </w:p>
    <w:p w:rsidR="0088322E" w:rsidRDefault="0088322E">
      <w:pPr>
        <w:pStyle w:val="ConsPlusNormal"/>
        <w:jc w:val="right"/>
      </w:pPr>
      <w:r>
        <w:t xml:space="preserve">деятельности групп </w:t>
      </w:r>
      <w:proofErr w:type="gramStart"/>
      <w:r>
        <w:t>дневного</w:t>
      </w:r>
      <w:proofErr w:type="gramEnd"/>
    </w:p>
    <w:p w:rsidR="0088322E" w:rsidRDefault="0088322E">
      <w:pPr>
        <w:pStyle w:val="ConsPlusNormal"/>
        <w:jc w:val="right"/>
      </w:pPr>
      <w:r>
        <w:t>времяпрепровождения детей</w:t>
      </w:r>
    </w:p>
    <w:p w:rsidR="0088322E" w:rsidRDefault="0088322E">
      <w:pPr>
        <w:pStyle w:val="ConsPlusNormal"/>
        <w:jc w:val="right"/>
      </w:pPr>
      <w:r>
        <w:t>дошкольного возраста</w:t>
      </w:r>
    </w:p>
    <w:p w:rsidR="0088322E" w:rsidRDefault="0088322E">
      <w:pPr>
        <w:pStyle w:val="ConsPlusNormal"/>
        <w:jc w:val="both"/>
      </w:pPr>
    </w:p>
    <w:p w:rsidR="0088322E" w:rsidRDefault="0088322E">
      <w:pPr>
        <w:pStyle w:val="ConsPlusNormal"/>
        <w:jc w:val="center"/>
      </w:pPr>
      <w:bookmarkStart w:id="31" w:name="P850"/>
      <w:bookmarkEnd w:id="31"/>
      <w:r>
        <w:t>ЗАЯВКА</w:t>
      </w:r>
    </w:p>
    <w:p w:rsidR="0088322E" w:rsidRDefault="0088322E">
      <w:pPr>
        <w:pStyle w:val="ConsPlusNormal"/>
        <w:jc w:val="center"/>
      </w:pPr>
      <w:r>
        <w:t>на предоставление муниципальной услуги "Поддержка субъектов</w:t>
      </w:r>
    </w:p>
    <w:p w:rsidR="0088322E" w:rsidRDefault="0088322E">
      <w:pPr>
        <w:pStyle w:val="ConsPlusNormal"/>
        <w:jc w:val="center"/>
      </w:pPr>
      <w:r>
        <w:t>малого и среднего предпринимательства"</w:t>
      </w:r>
    </w:p>
    <w:p w:rsidR="0088322E" w:rsidRDefault="0088322E">
      <w:pPr>
        <w:pStyle w:val="ConsPlusNormal"/>
        <w:jc w:val="both"/>
      </w:pPr>
    </w:p>
    <w:p w:rsidR="0088322E" w:rsidRDefault="0088322E">
      <w:pPr>
        <w:pStyle w:val="ConsPlusNormal"/>
        <w:ind w:firstLine="540"/>
        <w:jc w:val="both"/>
      </w:pPr>
      <w:r>
        <w:t>Номер муниципальной услуги в соответствии с разделом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- 10/00/019.</w:t>
      </w:r>
    </w:p>
    <w:p w:rsidR="0088322E" w:rsidRDefault="0088322E">
      <w:pPr>
        <w:pStyle w:val="ConsPlusNormal"/>
        <w:spacing w:before="220"/>
        <w:ind w:firstLine="540"/>
        <w:jc w:val="both"/>
      </w:pPr>
      <w:r>
        <w:t xml:space="preserve">Прошу предоставить субсидию в целях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spacing w:before="220"/>
        <w:ind w:firstLine="540"/>
        <w:jc w:val="both"/>
      </w:pPr>
      <w:r>
        <w:t>Размер испрашиваемой субсидии _____________________ рублей.</w:t>
      </w:r>
    </w:p>
    <w:p w:rsidR="0088322E" w:rsidRDefault="0088322E">
      <w:pPr>
        <w:pStyle w:val="ConsPlusNormal"/>
        <w:jc w:val="both"/>
      </w:pPr>
    </w:p>
    <w:p w:rsidR="0088322E" w:rsidRDefault="0088322E">
      <w:pPr>
        <w:pStyle w:val="ConsPlusNormal"/>
        <w:jc w:val="center"/>
        <w:outlineLvl w:val="2"/>
      </w:pPr>
      <w:r>
        <w:t>Информация о заявителе</w:t>
      </w:r>
    </w:p>
    <w:p w:rsidR="0088322E" w:rsidRDefault="008832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8"/>
      </w:tblGrid>
      <w:tr w:rsidR="0088322E">
        <w:tc>
          <w:tcPr>
            <w:tcW w:w="4932" w:type="dxa"/>
          </w:tcPr>
          <w:p w:rsidR="0088322E" w:rsidRDefault="0088322E">
            <w:pPr>
              <w:pStyle w:val="ConsPlusNormal"/>
            </w:pPr>
            <w:r>
              <w:t>Полное наименование юридического лица, Ф.И.О. индивидуального предпринимателя</w:t>
            </w:r>
          </w:p>
        </w:tc>
        <w:tc>
          <w:tcPr>
            <w:tcW w:w="4138" w:type="dxa"/>
          </w:tcPr>
          <w:p w:rsidR="0088322E" w:rsidRDefault="0088322E">
            <w:pPr>
              <w:pStyle w:val="ConsPlusNormal"/>
            </w:pPr>
          </w:p>
        </w:tc>
      </w:tr>
      <w:tr w:rsidR="0088322E">
        <w:tc>
          <w:tcPr>
            <w:tcW w:w="4932" w:type="dxa"/>
          </w:tcPr>
          <w:p w:rsidR="0088322E" w:rsidRDefault="0088322E">
            <w:pPr>
              <w:pStyle w:val="ConsPlusNormal"/>
            </w:pPr>
            <w:r>
              <w:t>Юридический адрес регистрации</w:t>
            </w:r>
          </w:p>
        </w:tc>
        <w:tc>
          <w:tcPr>
            <w:tcW w:w="4138" w:type="dxa"/>
          </w:tcPr>
          <w:p w:rsidR="0088322E" w:rsidRDefault="0088322E">
            <w:pPr>
              <w:pStyle w:val="ConsPlusNormal"/>
            </w:pPr>
          </w:p>
        </w:tc>
      </w:tr>
      <w:tr w:rsidR="0088322E">
        <w:tc>
          <w:tcPr>
            <w:tcW w:w="4932" w:type="dxa"/>
          </w:tcPr>
          <w:p w:rsidR="0088322E" w:rsidRDefault="0088322E">
            <w:pPr>
              <w:pStyle w:val="ConsPlusNormal"/>
            </w:pPr>
            <w:r>
              <w:t>Фактический адрес нахождения</w:t>
            </w:r>
          </w:p>
        </w:tc>
        <w:tc>
          <w:tcPr>
            <w:tcW w:w="4138" w:type="dxa"/>
          </w:tcPr>
          <w:p w:rsidR="0088322E" w:rsidRDefault="0088322E">
            <w:pPr>
              <w:pStyle w:val="ConsPlusNormal"/>
            </w:pPr>
          </w:p>
        </w:tc>
      </w:tr>
      <w:tr w:rsidR="0088322E">
        <w:tc>
          <w:tcPr>
            <w:tcW w:w="4932" w:type="dxa"/>
          </w:tcPr>
          <w:p w:rsidR="0088322E" w:rsidRDefault="0088322E">
            <w:pPr>
              <w:pStyle w:val="ConsPlusNormal"/>
            </w:pPr>
            <w:r>
              <w:t>Контактные данные (телефон/факс, e-mail)</w:t>
            </w:r>
          </w:p>
        </w:tc>
        <w:tc>
          <w:tcPr>
            <w:tcW w:w="4138" w:type="dxa"/>
          </w:tcPr>
          <w:p w:rsidR="0088322E" w:rsidRDefault="0088322E">
            <w:pPr>
              <w:pStyle w:val="ConsPlusNormal"/>
            </w:pPr>
          </w:p>
        </w:tc>
      </w:tr>
      <w:tr w:rsidR="0088322E">
        <w:tc>
          <w:tcPr>
            <w:tcW w:w="4932" w:type="dxa"/>
          </w:tcPr>
          <w:p w:rsidR="0088322E" w:rsidRDefault="0088322E">
            <w:pPr>
              <w:pStyle w:val="ConsPlusNormal"/>
            </w:pPr>
            <w:r>
              <w:t>Применяемая система налогообложения</w:t>
            </w:r>
          </w:p>
        </w:tc>
        <w:tc>
          <w:tcPr>
            <w:tcW w:w="4138" w:type="dxa"/>
          </w:tcPr>
          <w:p w:rsidR="0088322E" w:rsidRDefault="0088322E">
            <w:pPr>
              <w:pStyle w:val="ConsPlusNormal"/>
            </w:pPr>
          </w:p>
        </w:tc>
      </w:tr>
      <w:tr w:rsidR="0088322E">
        <w:tc>
          <w:tcPr>
            <w:tcW w:w="4932" w:type="dxa"/>
          </w:tcPr>
          <w:p w:rsidR="0088322E" w:rsidRDefault="0088322E">
            <w:pPr>
              <w:pStyle w:val="ConsPlusNormal"/>
            </w:pPr>
            <w:r>
              <w:t>Ф.И.О. руководителя</w:t>
            </w:r>
          </w:p>
        </w:tc>
        <w:tc>
          <w:tcPr>
            <w:tcW w:w="4138" w:type="dxa"/>
          </w:tcPr>
          <w:p w:rsidR="0088322E" w:rsidRDefault="0088322E">
            <w:pPr>
              <w:pStyle w:val="ConsPlusNormal"/>
            </w:pPr>
          </w:p>
        </w:tc>
      </w:tr>
      <w:tr w:rsidR="0088322E">
        <w:tc>
          <w:tcPr>
            <w:tcW w:w="4932" w:type="dxa"/>
          </w:tcPr>
          <w:p w:rsidR="0088322E" w:rsidRDefault="0088322E">
            <w:pPr>
              <w:pStyle w:val="ConsPlusNormal"/>
            </w:pPr>
            <w:r>
              <w:t>ИНН/КПП</w:t>
            </w:r>
          </w:p>
        </w:tc>
        <w:tc>
          <w:tcPr>
            <w:tcW w:w="4138" w:type="dxa"/>
          </w:tcPr>
          <w:p w:rsidR="0088322E" w:rsidRDefault="0088322E">
            <w:pPr>
              <w:pStyle w:val="ConsPlusNormal"/>
            </w:pPr>
          </w:p>
        </w:tc>
      </w:tr>
      <w:tr w:rsidR="0088322E">
        <w:tc>
          <w:tcPr>
            <w:tcW w:w="4932" w:type="dxa"/>
          </w:tcPr>
          <w:p w:rsidR="0088322E" w:rsidRDefault="0088322E">
            <w:pPr>
              <w:pStyle w:val="ConsPlusNormal"/>
            </w:pPr>
            <w:r>
              <w:t>Банковские реквизиты</w:t>
            </w:r>
          </w:p>
        </w:tc>
        <w:tc>
          <w:tcPr>
            <w:tcW w:w="4138" w:type="dxa"/>
          </w:tcPr>
          <w:p w:rsidR="0088322E" w:rsidRDefault="0088322E">
            <w:pPr>
              <w:pStyle w:val="ConsPlusNormal"/>
            </w:pPr>
          </w:p>
        </w:tc>
      </w:tr>
      <w:tr w:rsidR="0088322E">
        <w:tc>
          <w:tcPr>
            <w:tcW w:w="4932" w:type="dxa"/>
          </w:tcPr>
          <w:p w:rsidR="0088322E" w:rsidRDefault="0088322E">
            <w:pPr>
              <w:pStyle w:val="ConsPlusNormal"/>
            </w:pPr>
            <w:r>
              <w:t xml:space="preserve">Фактически осуществляемые виды экономической деятельности в соответствии с выпиской из ЕГРЮЛ/ЕГРИП, открытые для создания и (или) обеспечения </w:t>
            </w:r>
            <w:proofErr w:type="gramStart"/>
            <w:r>
              <w:t>деятельности групп дневного времяпрепровождения детей дошкольного возраста</w:t>
            </w:r>
            <w:proofErr w:type="gramEnd"/>
          </w:p>
        </w:tc>
        <w:tc>
          <w:tcPr>
            <w:tcW w:w="4138" w:type="dxa"/>
          </w:tcPr>
          <w:p w:rsidR="0088322E" w:rsidRDefault="0088322E">
            <w:pPr>
              <w:pStyle w:val="ConsPlusNormal"/>
            </w:pPr>
          </w:p>
        </w:tc>
      </w:tr>
    </w:tbl>
    <w:p w:rsidR="0088322E" w:rsidRDefault="0088322E">
      <w:pPr>
        <w:pStyle w:val="ConsPlusNormal"/>
        <w:jc w:val="both"/>
      </w:pPr>
    </w:p>
    <w:p w:rsidR="0088322E" w:rsidRDefault="0088322E">
      <w:pPr>
        <w:pStyle w:val="ConsPlusNormal"/>
        <w:jc w:val="center"/>
        <w:outlineLvl w:val="2"/>
      </w:pPr>
      <w:r>
        <w:t>Показатели, необходимые для достижения</w:t>
      </w:r>
    </w:p>
    <w:p w:rsidR="0088322E" w:rsidRDefault="0088322E">
      <w:pPr>
        <w:pStyle w:val="ConsPlusNormal"/>
        <w:jc w:val="center"/>
      </w:pPr>
      <w:r>
        <w:t>результата предоставления субсидии</w:t>
      </w:r>
    </w:p>
    <w:p w:rsidR="0088322E" w:rsidRDefault="008832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040"/>
        <w:gridCol w:w="1984"/>
        <w:gridCol w:w="1247"/>
      </w:tblGrid>
      <w:tr w:rsidR="0088322E">
        <w:tc>
          <w:tcPr>
            <w:tcW w:w="3798" w:type="dxa"/>
            <w:vMerge w:val="restart"/>
          </w:tcPr>
          <w:p w:rsidR="0088322E" w:rsidRDefault="0088322E">
            <w:pPr>
              <w:pStyle w:val="ConsPlusNormal"/>
              <w:jc w:val="center"/>
            </w:pPr>
            <w:bookmarkStart w:id="32" w:name="P882"/>
            <w:bookmarkEnd w:id="32"/>
            <w:r>
              <w:t>Наименование показателя, необходимого для достижения результата предоставления субсидии</w:t>
            </w:r>
          </w:p>
        </w:tc>
        <w:tc>
          <w:tcPr>
            <w:tcW w:w="2040" w:type="dxa"/>
            <w:vMerge w:val="restart"/>
          </w:tcPr>
          <w:p w:rsidR="0088322E" w:rsidRDefault="0088322E">
            <w:pPr>
              <w:pStyle w:val="ConsPlusNormal"/>
              <w:jc w:val="center"/>
            </w:pPr>
            <w:bookmarkStart w:id="33" w:name="P883"/>
            <w:bookmarkEnd w:id="33"/>
            <w:r>
              <w:t>За отчетный год, предшествующий году подачи конкурсной документации (факт)</w:t>
            </w:r>
          </w:p>
        </w:tc>
        <w:tc>
          <w:tcPr>
            <w:tcW w:w="3231" w:type="dxa"/>
            <w:gridSpan w:val="2"/>
          </w:tcPr>
          <w:p w:rsidR="0088322E" w:rsidRDefault="0088322E">
            <w:pPr>
              <w:pStyle w:val="ConsPlusNormal"/>
              <w:jc w:val="center"/>
            </w:pPr>
            <w:bookmarkStart w:id="34" w:name="P884"/>
            <w:bookmarkEnd w:id="34"/>
            <w:r>
              <w:t>Значение показателя, необходимого для достижения результата предоставления субсидии:</w:t>
            </w:r>
          </w:p>
        </w:tc>
      </w:tr>
      <w:tr w:rsidR="0088322E">
        <w:tc>
          <w:tcPr>
            <w:tcW w:w="3798" w:type="dxa"/>
            <w:vMerge/>
          </w:tcPr>
          <w:p w:rsidR="0088322E" w:rsidRDefault="0088322E"/>
        </w:tc>
        <w:tc>
          <w:tcPr>
            <w:tcW w:w="2040" w:type="dxa"/>
            <w:vMerge/>
          </w:tcPr>
          <w:p w:rsidR="0088322E" w:rsidRDefault="0088322E"/>
        </w:tc>
        <w:tc>
          <w:tcPr>
            <w:tcW w:w="1984" w:type="dxa"/>
          </w:tcPr>
          <w:p w:rsidR="0088322E" w:rsidRDefault="0088322E">
            <w:pPr>
              <w:pStyle w:val="ConsPlusNormal"/>
              <w:jc w:val="center"/>
            </w:pPr>
            <w:r>
              <w:t>за последний квартал, предшествующий дате подачи конкурсной документации нарастающим итогом (факт)</w:t>
            </w:r>
          </w:p>
        </w:tc>
        <w:tc>
          <w:tcPr>
            <w:tcW w:w="1247" w:type="dxa"/>
          </w:tcPr>
          <w:p w:rsidR="0088322E" w:rsidRDefault="0088322E">
            <w:pPr>
              <w:pStyle w:val="ConsPlusNormal"/>
              <w:jc w:val="center"/>
            </w:pPr>
            <w:r>
              <w:t>на конец года в случае получения субсидии (план)</w:t>
            </w:r>
          </w:p>
        </w:tc>
      </w:tr>
      <w:tr w:rsidR="0088322E">
        <w:tc>
          <w:tcPr>
            <w:tcW w:w="3798" w:type="dxa"/>
          </w:tcPr>
          <w:p w:rsidR="0088322E" w:rsidRDefault="0088322E">
            <w:pPr>
              <w:pStyle w:val="ConsPlusNormal"/>
              <w:jc w:val="center"/>
            </w:pPr>
            <w:r>
              <w:t>1</w:t>
            </w:r>
          </w:p>
        </w:tc>
        <w:tc>
          <w:tcPr>
            <w:tcW w:w="2040" w:type="dxa"/>
          </w:tcPr>
          <w:p w:rsidR="0088322E" w:rsidRDefault="0088322E">
            <w:pPr>
              <w:pStyle w:val="ConsPlusNormal"/>
              <w:jc w:val="center"/>
            </w:pPr>
            <w:r>
              <w:t>2</w:t>
            </w:r>
          </w:p>
        </w:tc>
        <w:tc>
          <w:tcPr>
            <w:tcW w:w="1984" w:type="dxa"/>
          </w:tcPr>
          <w:p w:rsidR="0088322E" w:rsidRDefault="0088322E">
            <w:pPr>
              <w:pStyle w:val="ConsPlusNormal"/>
              <w:jc w:val="center"/>
            </w:pPr>
            <w:r>
              <w:t>3</w:t>
            </w:r>
          </w:p>
        </w:tc>
        <w:tc>
          <w:tcPr>
            <w:tcW w:w="1247" w:type="dxa"/>
          </w:tcPr>
          <w:p w:rsidR="0088322E" w:rsidRDefault="0088322E">
            <w:pPr>
              <w:pStyle w:val="ConsPlusNormal"/>
              <w:jc w:val="center"/>
            </w:pPr>
            <w:r>
              <w:t>4</w:t>
            </w:r>
          </w:p>
        </w:tc>
      </w:tr>
      <w:tr w:rsidR="0088322E">
        <w:tc>
          <w:tcPr>
            <w:tcW w:w="3798" w:type="dxa"/>
          </w:tcPr>
          <w:p w:rsidR="0088322E" w:rsidRDefault="0088322E">
            <w:pPr>
              <w:pStyle w:val="ConsPlusNormal"/>
            </w:pPr>
            <w:r>
              <w:lastRenderedPageBreak/>
              <w:t>Показатель 1, необходимый для достижения результата предоставления субсидии:</w:t>
            </w:r>
          </w:p>
          <w:p w:rsidR="0088322E" w:rsidRDefault="0088322E">
            <w:pPr>
              <w:pStyle w:val="ConsPlusNormal"/>
            </w:pPr>
            <w:r>
              <w:t>количество оборудованных ме</w:t>
            </w:r>
            <w:proofErr w:type="gramStart"/>
            <w:r>
              <w:t>ст в гр</w:t>
            </w:r>
            <w:proofErr w:type="gramEnd"/>
            <w:r>
              <w:t>уппах дневного времяпрепровождения детей дошкольного возраста, ед.</w:t>
            </w:r>
          </w:p>
        </w:tc>
        <w:tc>
          <w:tcPr>
            <w:tcW w:w="2040" w:type="dxa"/>
          </w:tcPr>
          <w:p w:rsidR="0088322E" w:rsidRDefault="0088322E">
            <w:pPr>
              <w:pStyle w:val="ConsPlusNormal"/>
            </w:pPr>
          </w:p>
        </w:tc>
        <w:tc>
          <w:tcPr>
            <w:tcW w:w="1984" w:type="dxa"/>
          </w:tcPr>
          <w:p w:rsidR="0088322E" w:rsidRDefault="0088322E">
            <w:pPr>
              <w:pStyle w:val="ConsPlusNormal"/>
            </w:pPr>
          </w:p>
        </w:tc>
        <w:tc>
          <w:tcPr>
            <w:tcW w:w="1247" w:type="dxa"/>
          </w:tcPr>
          <w:p w:rsidR="0088322E" w:rsidRDefault="0088322E">
            <w:pPr>
              <w:pStyle w:val="ConsPlusNormal"/>
            </w:pPr>
          </w:p>
        </w:tc>
      </w:tr>
      <w:tr w:rsidR="0088322E">
        <w:tc>
          <w:tcPr>
            <w:tcW w:w="3798" w:type="dxa"/>
          </w:tcPr>
          <w:p w:rsidR="0088322E" w:rsidRDefault="0088322E">
            <w:pPr>
              <w:pStyle w:val="ConsPlusNormal"/>
            </w:pPr>
            <w:r>
              <w:t>Показатель 2, необходимый для достижения результата предоставления субсидии:</w:t>
            </w:r>
          </w:p>
          <w:p w:rsidR="0088322E" w:rsidRDefault="0088322E">
            <w:pPr>
              <w:pStyle w:val="ConsPlusNormal"/>
            </w:pPr>
            <w:r>
              <w:t>численность наемных работников (исключая самозанятость), в том числе:</w:t>
            </w:r>
          </w:p>
        </w:tc>
        <w:tc>
          <w:tcPr>
            <w:tcW w:w="2040" w:type="dxa"/>
          </w:tcPr>
          <w:p w:rsidR="0088322E" w:rsidRDefault="0088322E">
            <w:pPr>
              <w:pStyle w:val="ConsPlusNormal"/>
            </w:pPr>
          </w:p>
        </w:tc>
        <w:tc>
          <w:tcPr>
            <w:tcW w:w="1984" w:type="dxa"/>
          </w:tcPr>
          <w:p w:rsidR="0088322E" w:rsidRDefault="0088322E">
            <w:pPr>
              <w:pStyle w:val="ConsPlusNormal"/>
            </w:pPr>
          </w:p>
        </w:tc>
        <w:tc>
          <w:tcPr>
            <w:tcW w:w="1247" w:type="dxa"/>
          </w:tcPr>
          <w:p w:rsidR="0088322E" w:rsidRDefault="0088322E">
            <w:pPr>
              <w:pStyle w:val="ConsPlusNormal"/>
            </w:pPr>
          </w:p>
        </w:tc>
      </w:tr>
      <w:tr w:rsidR="0088322E">
        <w:tc>
          <w:tcPr>
            <w:tcW w:w="3798" w:type="dxa"/>
          </w:tcPr>
          <w:p w:rsidR="0088322E" w:rsidRDefault="0088322E">
            <w:pPr>
              <w:pStyle w:val="ConsPlusNormal"/>
            </w:pPr>
            <w:r>
              <w:t>количество сохраненных рабочих мест, человек</w:t>
            </w:r>
          </w:p>
        </w:tc>
        <w:tc>
          <w:tcPr>
            <w:tcW w:w="2040" w:type="dxa"/>
          </w:tcPr>
          <w:p w:rsidR="0088322E" w:rsidRDefault="0088322E">
            <w:pPr>
              <w:pStyle w:val="ConsPlusNormal"/>
            </w:pPr>
          </w:p>
        </w:tc>
        <w:tc>
          <w:tcPr>
            <w:tcW w:w="1984" w:type="dxa"/>
          </w:tcPr>
          <w:p w:rsidR="0088322E" w:rsidRDefault="0088322E">
            <w:pPr>
              <w:pStyle w:val="ConsPlusNormal"/>
            </w:pPr>
          </w:p>
        </w:tc>
        <w:tc>
          <w:tcPr>
            <w:tcW w:w="1247" w:type="dxa"/>
          </w:tcPr>
          <w:p w:rsidR="0088322E" w:rsidRDefault="0088322E">
            <w:pPr>
              <w:pStyle w:val="ConsPlusNormal"/>
            </w:pPr>
          </w:p>
        </w:tc>
      </w:tr>
      <w:tr w:rsidR="0088322E">
        <w:tc>
          <w:tcPr>
            <w:tcW w:w="3798" w:type="dxa"/>
          </w:tcPr>
          <w:p w:rsidR="0088322E" w:rsidRDefault="0088322E">
            <w:pPr>
              <w:pStyle w:val="ConsPlusNormal"/>
            </w:pPr>
            <w:r>
              <w:t>количество вновь созданных рабочих мест, человек</w:t>
            </w:r>
          </w:p>
        </w:tc>
        <w:tc>
          <w:tcPr>
            <w:tcW w:w="2040" w:type="dxa"/>
          </w:tcPr>
          <w:p w:rsidR="0088322E" w:rsidRDefault="0088322E">
            <w:pPr>
              <w:pStyle w:val="ConsPlusNormal"/>
            </w:pPr>
          </w:p>
        </w:tc>
        <w:tc>
          <w:tcPr>
            <w:tcW w:w="1984" w:type="dxa"/>
          </w:tcPr>
          <w:p w:rsidR="0088322E" w:rsidRDefault="0088322E">
            <w:pPr>
              <w:pStyle w:val="ConsPlusNormal"/>
            </w:pPr>
          </w:p>
        </w:tc>
        <w:tc>
          <w:tcPr>
            <w:tcW w:w="1247" w:type="dxa"/>
          </w:tcPr>
          <w:p w:rsidR="0088322E" w:rsidRDefault="0088322E">
            <w:pPr>
              <w:pStyle w:val="ConsPlusNormal"/>
            </w:pPr>
          </w:p>
        </w:tc>
      </w:tr>
      <w:tr w:rsidR="0088322E">
        <w:tc>
          <w:tcPr>
            <w:tcW w:w="3798" w:type="dxa"/>
          </w:tcPr>
          <w:p w:rsidR="0088322E" w:rsidRDefault="0088322E">
            <w:pPr>
              <w:pStyle w:val="ConsPlusNormal"/>
            </w:pPr>
            <w:r>
              <w:t>Показатель 3, необходимый для достижения результата предоставления субсидии:</w:t>
            </w:r>
          </w:p>
          <w:p w:rsidR="0088322E" w:rsidRDefault="0088322E">
            <w:pPr>
              <w:pStyle w:val="ConsPlusNormal"/>
            </w:pPr>
            <w:r>
              <w:t xml:space="preserve">размер среднемесячной заработной платы наемных работников за последний отчетный период в расчете на одного работника </w:t>
            </w:r>
            <w:hyperlink w:anchor="P931" w:history="1">
              <w:r>
                <w:rPr>
                  <w:color w:val="0000FF"/>
                </w:rPr>
                <w:t>&lt;*&gt;</w:t>
              </w:r>
            </w:hyperlink>
            <w:r>
              <w:t>, руб.</w:t>
            </w:r>
          </w:p>
        </w:tc>
        <w:tc>
          <w:tcPr>
            <w:tcW w:w="2040" w:type="dxa"/>
          </w:tcPr>
          <w:p w:rsidR="0088322E" w:rsidRDefault="0088322E">
            <w:pPr>
              <w:pStyle w:val="ConsPlusNormal"/>
            </w:pPr>
          </w:p>
        </w:tc>
        <w:tc>
          <w:tcPr>
            <w:tcW w:w="1984" w:type="dxa"/>
          </w:tcPr>
          <w:p w:rsidR="0088322E" w:rsidRDefault="0088322E">
            <w:pPr>
              <w:pStyle w:val="ConsPlusNormal"/>
            </w:pPr>
          </w:p>
        </w:tc>
        <w:tc>
          <w:tcPr>
            <w:tcW w:w="1247" w:type="dxa"/>
          </w:tcPr>
          <w:p w:rsidR="0088322E" w:rsidRDefault="0088322E">
            <w:pPr>
              <w:pStyle w:val="ConsPlusNormal"/>
            </w:pPr>
          </w:p>
        </w:tc>
      </w:tr>
      <w:tr w:rsidR="0088322E">
        <w:tc>
          <w:tcPr>
            <w:tcW w:w="3798" w:type="dxa"/>
          </w:tcPr>
          <w:p w:rsidR="0088322E" w:rsidRDefault="0088322E">
            <w:pPr>
              <w:pStyle w:val="ConsPlusNormal"/>
            </w:pPr>
            <w:r>
              <w:t>Показатель 4, необходимый для достижения результата предоставления субсидии:</w:t>
            </w:r>
          </w:p>
          <w:p w:rsidR="0088322E" w:rsidRDefault="0088322E">
            <w:pPr>
              <w:pStyle w:val="ConsPlusNormal"/>
            </w:pPr>
            <w:r>
              <w:t>размер средней месячной стоимости услуги по присмотру и уходу за детьми дошкольного возраста в расчете на одного ребенка, руб.</w:t>
            </w:r>
          </w:p>
        </w:tc>
        <w:tc>
          <w:tcPr>
            <w:tcW w:w="2040" w:type="dxa"/>
          </w:tcPr>
          <w:p w:rsidR="0088322E" w:rsidRDefault="0088322E">
            <w:pPr>
              <w:pStyle w:val="ConsPlusNormal"/>
            </w:pPr>
          </w:p>
        </w:tc>
        <w:tc>
          <w:tcPr>
            <w:tcW w:w="1984" w:type="dxa"/>
          </w:tcPr>
          <w:p w:rsidR="0088322E" w:rsidRDefault="0088322E">
            <w:pPr>
              <w:pStyle w:val="ConsPlusNormal"/>
            </w:pPr>
          </w:p>
        </w:tc>
        <w:tc>
          <w:tcPr>
            <w:tcW w:w="1247" w:type="dxa"/>
          </w:tcPr>
          <w:p w:rsidR="0088322E" w:rsidRDefault="0088322E">
            <w:pPr>
              <w:pStyle w:val="ConsPlusNormal"/>
            </w:pPr>
          </w:p>
        </w:tc>
      </w:tr>
      <w:tr w:rsidR="0088322E">
        <w:tc>
          <w:tcPr>
            <w:tcW w:w="3798" w:type="dxa"/>
          </w:tcPr>
          <w:p w:rsidR="0088322E" w:rsidRDefault="0088322E">
            <w:pPr>
              <w:pStyle w:val="ConsPlusNormal"/>
            </w:pPr>
            <w:r>
              <w:t>Показатель 5, необходимый для достижения результата предоставления субсидии:</w:t>
            </w:r>
          </w:p>
          <w:p w:rsidR="0088322E" w:rsidRDefault="0088322E">
            <w:pPr>
              <w:pStyle w:val="ConsPlusNormal"/>
            </w:pPr>
            <w:r>
              <w:t>объем налогов, сборов, страховых взносов, процентов, подлежащих уплате в соответствии с законодательством Российской Федерации о налогах и сборах</w:t>
            </w:r>
          </w:p>
        </w:tc>
        <w:tc>
          <w:tcPr>
            <w:tcW w:w="2040" w:type="dxa"/>
          </w:tcPr>
          <w:p w:rsidR="0088322E" w:rsidRDefault="0088322E">
            <w:pPr>
              <w:pStyle w:val="ConsPlusNormal"/>
            </w:pPr>
          </w:p>
        </w:tc>
        <w:tc>
          <w:tcPr>
            <w:tcW w:w="1984" w:type="dxa"/>
          </w:tcPr>
          <w:p w:rsidR="0088322E" w:rsidRDefault="0088322E">
            <w:pPr>
              <w:pStyle w:val="ConsPlusNormal"/>
            </w:pPr>
          </w:p>
        </w:tc>
        <w:tc>
          <w:tcPr>
            <w:tcW w:w="1247" w:type="dxa"/>
          </w:tcPr>
          <w:p w:rsidR="0088322E" w:rsidRDefault="0088322E">
            <w:pPr>
              <w:pStyle w:val="ConsPlusNormal"/>
            </w:pPr>
          </w:p>
        </w:tc>
      </w:tr>
      <w:tr w:rsidR="0088322E">
        <w:tc>
          <w:tcPr>
            <w:tcW w:w="3798" w:type="dxa"/>
          </w:tcPr>
          <w:p w:rsidR="0088322E" w:rsidRDefault="0088322E">
            <w:pPr>
              <w:pStyle w:val="ConsPlusNormal"/>
            </w:pPr>
            <w:r>
              <w:t>Показатель 6, необходимый для достижения результата предоставления субсидии:</w:t>
            </w:r>
          </w:p>
          <w:p w:rsidR="0088322E" w:rsidRDefault="0088322E">
            <w:pPr>
              <w:pStyle w:val="ConsPlusNormal"/>
            </w:pPr>
            <w:r>
              <w:t xml:space="preserve">объем инвестиций, привлеченных получателем поддержки </w:t>
            </w:r>
            <w:hyperlink w:anchor="P932" w:history="1">
              <w:r>
                <w:rPr>
                  <w:color w:val="0000FF"/>
                </w:rPr>
                <w:t>&lt;**&gt;</w:t>
              </w:r>
            </w:hyperlink>
            <w:r>
              <w:t>, тыс. руб.</w:t>
            </w:r>
          </w:p>
        </w:tc>
        <w:tc>
          <w:tcPr>
            <w:tcW w:w="2040" w:type="dxa"/>
          </w:tcPr>
          <w:p w:rsidR="0088322E" w:rsidRDefault="0088322E">
            <w:pPr>
              <w:pStyle w:val="ConsPlusNormal"/>
            </w:pPr>
          </w:p>
        </w:tc>
        <w:tc>
          <w:tcPr>
            <w:tcW w:w="1984" w:type="dxa"/>
          </w:tcPr>
          <w:p w:rsidR="0088322E" w:rsidRDefault="0088322E">
            <w:pPr>
              <w:pStyle w:val="ConsPlusNormal"/>
            </w:pPr>
          </w:p>
        </w:tc>
        <w:tc>
          <w:tcPr>
            <w:tcW w:w="1247" w:type="dxa"/>
          </w:tcPr>
          <w:p w:rsidR="0088322E" w:rsidRDefault="0088322E">
            <w:pPr>
              <w:pStyle w:val="ConsPlusNormal"/>
            </w:pPr>
          </w:p>
        </w:tc>
      </w:tr>
    </w:tbl>
    <w:p w:rsidR="0088322E" w:rsidRDefault="0088322E">
      <w:pPr>
        <w:pStyle w:val="ConsPlusNormal"/>
        <w:jc w:val="both"/>
      </w:pPr>
    </w:p>
    <w:p w:rsidR="0088322E" w:rsidRDefault="0088322E">
      <w:pPr>
        <w:pStyle w:val="ConsPlusNormal"/>
        <w:ind w:firstLine="540"/>
        <w:jc w:val="both"/>
      </w:pPr>
      <w:r>
        <w:t>--------------------------------</w:t>
      </w:r>
    </w:p>
    <w:p w:rsidR="0088322E" w:rsidRDefault="0088322E">
      <w:pPr>
        <w:pStyle w:val="ConsPlusNormal"/>
        <w:spacing w:before="220"/>
        <w:ind w:firstLine="540"/>
        <w:jc w:val="both"/>
      </w:pPr>
      <w:bookmarkStart w:id="35" w:name="P931"/>
      <w:bookmarkEnd w:id="35"/>
      <w:r>
        <w:lastRenderedPageBreak/>
        <w:t xml:space="preserve">&lt;*&gt; Рассчитывается в соответствии с </w:t>
      </w:r>
      <w:hyperlink w:anchor="P61" w:history="1">
        <w:r>
          <w:rPr>
            <w:color w:val="0000FF"/>
          </w:rPr>
          <w:t>подпунктом 4 пункта 8</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spacing w:before="220"/>
        <w:ind w:firstLine="540"/>
        <w:jc w:val="both"/>
      </w:pPr>
      <w:bookmarkStart w:id="36" w:name="P932"/>
      <w:bookmarkEnd w:id="36"/>
      <w:proofErr w:type="gramStart"/>
      <w:r>
        <w:t xml:space="preserve">&lt;**&gt; Затраты в соответствии с </w:t>
      </w:r>
      <w:hyperlink w:anchor="P95" w:history="1">
        <w:r>
          <w:rPr>
            <w:color w:val="0000FF"/>
          </w:rPr>
          <w:t>подпунктами 1</w:t>
        </w:r>
      </w:hyperlink>
      <w:r>
        <w:t xml:space="preserve"> - </w:t>
      </w:r>
      <w:hyperlink w:anchor="P97" w:history="1">
        <w:r>
          <w:rPr>
            <w:color w:val="0000FF"/>
          </w:rPr>
          <w:t>3</w:t>
        </w:r>
      </w:hyperlink>
      <w:r>
        <w:t xml:space="preserve">, </w:t>
      </w:r>
      <w:hyperlink w:anchor="P108" w:history="1">
        <w:r>
          <w:rPr>
            <w:color w:val="0000FF"/>
          </w:rPr>
          <w:t>6</w:t>
        </w:r>
      </w:hyperlink>
      <w:r>
        <w:t xml:space="preserve"> - </w:t>
      </w:r>
      <w:hyperlink w:anchor="P111" w:history="1">
        <w:r>
          <w:rPr>
            <w:color w:val="0000FF"/>
          </w:rPr>
          <w:t>8 пункта 14</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которые заявителем произведены (значения в </w:t>
      </w:r>
      <w:hyperlink w:anchor="P882" w:history="1">
        <w:r>
          <w:rPr>
            <w:color w:val="0000FF"/>
          </w:rPr>
          <w:t>графах 1</w:t>
        </w:r>
      </w:hyperlink>
      <w:r>
        <w:t xml:space="preserve"> и </w:t>
      </w:r>
      <w:hyperlink w:anchor="P883" w:history="1">
        <w:r>
          <w:rPr>
            <w:color w:val="0000FF"/>
          </w:rPr>
          <w:t>2</w:t>
        </w:r>
      </w:hyperlink>
      <w:r>
        <w:t xml:space="preserve">), планируется произвести в случае получения поддержки (значение в </w:t>
      </w:r>
      <w:hyperlink w:anchor="P884" w:history="1">
        <w:r>
          <w:rPr>
            <w:color w:val="0000FF"/>
          </w:rPr>
          <w:t>графе</w:t>
        </w:r>
        <w:proofErr w:type="gramEnd"/>
        <w:r>
          <w:rPr>
            <w:color w:val="0000FF"/>
          </w:rPr>
          <w:t xml:space="preserve"> 3</w:t>
        </w:r>
      </w:hyperlink>
      <w:r>
        <w:t>).</w:t>
      </w:r>
    </w:p>
    <w:p w:rsidR="0088322E" w:rsidRDefault="0088322E">
      <w:pPr>
        <w:pStyle w:val="ConsPlusNormal"/>
        <w:jc w:val="both"/>
      </w:pPr>
    </w:p>
    <w:p w:rsidR="0088322E" w:rsidRDefault="0088322E">
      <w:pPr>
        <w:pStyle w:val="ConsPlusNormal"/>
        <w:ind w:firstLine="540"/>
        <w:jc w:val="both"/>
      </w:pPr>
      <w:r>
        <w:t>Размер среднемесячной заработной платы наемных работников за последний квартал в расчете на одного работника ____________ рублей.</w:t>
      </w:r>
    </w:p>
    <w:p w:rsidR="0088322E" w:rsidRDefault="0088322E">
      <w:pPr>
        <w:pStyle w:val="ConsPlusNormal"/>
        <w:spacing w:before="220"/>
        <w:ind w:firstLine="540"/>
        <w:jc w:val="both"/>
      </w:pPr>
      <w:r>
        <w:t>Заявитель:</w:t>
      </w:r>
    </w:p>
    <w:p w:rsidR="0088322E" w:rsidRDefault="0088322E">
      <w:pPr>
        <w:pStyle w:val="ConsPlusNormal"/>
        <w:spacing w:before="220"/>
        <w:ind w:firstLine="540"/>
        <w:jc w:val="both"/>
      </w:pPr>
      <w:r>
        <w:t>1. Применяет систему налогообложения (</w:t>
      </w:r>
      <w:proofErr w:type="gramStart"/>
      <w:r>
        <w:t>нужное</w:t>
      </w:r>
      <w:proofErr w:type="gramEnd"/>
      <w:r>
        <w:t xml:space="preserve"> подчеркнуть): общеустановленная; упрощенная (УСН); патентная; в виде единого налога на вмененный доход для отдельных видов деятельности (ЕНВД).</w:t>
      </w:r>
    </w:p>
    <w:p w:rsidR="0088322E" w:rsidRDefault="0088322E">
      <w:pPr>
        <w:pStyle w:val="ConsPlusNormal"/>
        <w:spacing w:before="220"/>
        <w:ind w:firstLine="540"/>
        <w:jc w:val="both"/>
      </w:pPr>
      <w:r>
        <w:t xml:space="preserve">2. Соответствует требованиям, установленным </w:t>
      </w:r>
      <w:hyperlink r:id="rId34"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 и является (</w:t>
      </w:r>
      <w:proofErr w:type="gramStart"/>
      <w:r>
        <w:t>нужное</w:t>
      </w:r>
      <w:proofErr w:type="gramEnd"/>
      <w:r>
        <w:t xml:space="preserve"> подчеркнуть): микропредприятием, малым предприятием, средним предприятием, индивидуальным предпринимателем.</w:t>
      </w:r>
    </w:p>
    <w:p w:rsidR="0088322E" w:rsidRDefault="0088322E">
      <w:pPr>
        <w:pStyle w:val="ConsPlusNonformat"/>
        <w:spacing w:before="200"/>
        <w:jc w:val="both"/>
      </w:pPr>
      <w:r>
        <w:t xml:space="preserve">    3.   Не  является  субъектом  малого  и  среднего  предпринимательства,</w:t>
      </w:r>
    </w:p>
    <w:p w:rsidR="0088322E" w:rsidRDefault="0088322E">
      <w:pPr>
        <w:pStyle w:val="ConsPlusNonformat"/>
        <w:jc w:val="both"/>
      </w:pPr>
      <w:proofErr w:type="gramStart"/>
      <w:r>
        <w:t>указанным</w:t>
      </w:r>
      <w:proofErr w:type="gramEnd"/>
      <w:r>
        <w:t xml:space="preserve">  в  </w:t>
      </w:r>
      <w:hyperlink r:id="rId35" w:history="1">
        <w:r>
          <w:rPr>
            <w:color w:val="0000FF"/>
          </w:rPr>
          <w:t>частях  3</w:t>
        </w:r>
      </w:hyperlink>
      <w:r>
        <w:t xml:space="preserve">,  </w:t>
      </w:r>
      <w:hyperlink r:id="rId36" w:history="1">
        <w:r>
          <w:rPr>
            <w:color w:val="0000FF"/>
          </w:rPr>
          <w:t>4  статьи  14</w:t>
        </w:r>
      </w:hyperlink>
      <w:r>
        <w:t xml:space="preserve">  Федерального  закона от 24.07.2007</w:t>
      </w:r>
    </w:p>
    <w:p w:rsidR="0088322E" w:rsidRDefault="0088322E">
      <w:pPr>
        <w:pStyle w:val="ConsPlusNonformat"/>
        <w:jc w:val="both"/>
      </w:pPr>
      <w:r>
        <w:t xml:space="preserve">N  209-ФЗ  "О  развитии  малого и среднего предпринимательства в </w:t>
      </w:r>
      <w:proofErr w:type="gramStart"/>
      <w:r>
        <w:t>Российской</w:t>
      </w:r>
      <w:proofErr w:type="gramEnd"/>
    </w:p>
    <w:p w:rsidR="0088322E" w:rsidRDefault="0088322E">
      <w:pPr>
        <w:pStyle w:val="ConsPlusNonformat"/>
        <w:jc w:val="both"/>
      </w:pPr>
      <w:r>
        <w:t>Федерации", __________________.</w:t>
      </w:r>
    </w:p>
    <w:p w:rsidR="0088322E" w:rsidRDefault="0088322E">
      <w:pPr>
        <w:pStyle w:val="ConsPlusNonformat"/>
        <w:jc w:val="both"/>
      </w:pPr>
      <w:r>
        <w:t xml:space="preserve">                 (да/нет)</w:t>
      </w:r>
    </w:p>
    <w:p w:rsidR="0088322E" w:rsidRDefault="0088322E">
      <w:pPr>
        <w:pStyle w:val="ConsPlusNonformat"/>
        <w:jc w:val="both"/>
      </w:pPr>
      <w:r>
        <w:t xml:space="preserve">    4.  Осуществляет  свою  хозяйственную деятельность на территории города</w:t>
      </w:r>
    </w:p>
    <w:p w:rsidR="0088322E" w:rsidRDefault="0088322E">
      <w:pPr>
        <w:pStyle w:val="ConsPlusNonformat"/>
        <w:jc w:val="both"/>
      </w:pPr>
      <w:r>
        <w:t>Красноярска __________________.</w:t>
      </w:r>
    </w:p>
    <w:p w:rsidR="0088322E" w:rsidRDefault="0088322E">
      <w:pPr>
        <w:pStyle w:val="ConsPlusNonformat"/>
        <w:jc w:val="both"/>
      </w:pPr>
      <w:r>
        <w:t xml:space="preserve">                 (да/нет)</w:t>
      </w:r>
    </w:p>
    <w:p w:rsidR="0088322E" w:rsidRDefault="0088322E">
      <w:pPr>
        <w:pStyle w:val="ConsPlusNonformat"/>
        <w:jc w:val="both"/>
      </w:pPr>
      <w:r>
        <w:t xml:space="preserve">    5.  Имеет в выписке из Единого государственного реестра юридических лиц</w:t>
      </w:r>
    </w:p>
    <w:p w:rsidR="0088322E" w:rsidRDefault="0088322E">
      <w:pPr>
        <w:pStyle w:val="ConsPlusNonformat"/>
        <w:jc w:val="both"/>
      </w:pPr>
      <w:r>
        <w:t xml:space="preserve">или    выписке   из   Единого   государственного   реестра   </w:t>
      </w:r>
      <w:proofErr w:type="gramStart"/>
      <w:r>
        <w:t>индивидуальных</w:t>
      </w:r>
      <w:proofErr w:type="gramEnd"/>
    </w:p>
    <w:p w:rsidR="0088322E" w:rsidRDefault="0088322E">
      <w:pPr>
        <w:pStyle w:val="ConsPlusNonformat"/>
        <w:jc w:val="both"/>
      </w:pPr>
      <w:r>
        <w:t xml:space="preserve">предпринимателей  код  деятельности 88.91 "Предоставление услуг по </w:t>
      </w:r>
      <w:proofErr w:type="gramStart"/>
      <w:r>
        <w:t>дневному</w:t>
      </w:r>
      <w:proofErr w:type="gramEnd"/>
    </w:p>
    <w:p w:rsidR="0088322E" w:rsidRDefault="0088322E">
      <w:pPr>
        <w:pStyle w:val="ConsPlusNonformat"/>
        <w:jc w:val="both"/>
      </w:pPr>
      <w:r>
        <w:t>уходу за детьми" в качестве основного вида деятельности __________________.</w:t>
      </w:r>
    </w:p>
    <w:p w:rsidR="0088322E" w:rsidRDefault="0088322E">
      <w:pPr>
        <w:pStyle w:val="ConsPlusNonformat"/>
        <w:jc w:val="both"/>
      </w:pPr>
      <w:r>
        <w:t xml:space="preserve">                                                            (да/нет)</w:t>
      </w:r>
    </w:p>
    <w:p w:rsidR="0088322E" w:rsidRDefault="0088322E">
      <w:pPr>
        <w:pStyle w:val="ConsPlusNonformat"/>
        <w:jc w:val="both"/>
      </w:pPr>
      <w:r>
        <w:t xml:space="preserve">    6.  </w:t>
      </w:r>
      <w:proofErr w:type="gramStart"/>
      <w:r>
        <w:t>Заключил  договоры  (за  исключением  договоров  аренды  помещений,</w:t>
      </w:r>
      <w:proofErr w:type="gramEnd"/>
    </w:p>
    <w:p w:rsidR="0088322E" w:rsidRDefault="0088322E">
      <w:pPr>
        <w:pStyle w:val="ConsPlusNonformat"/>
        <w:jc w:val="both"/>
      </w:pPr>
      <w:r>
        <w:t xml:space="preserve">зданий,  строений,  сооружений),  подтверждающие  затраты, не с </w:t>
      </w:r>
      <w:proofErr w:type="gramStart"/>
      <w:r>
        <w:t>физическими</w:t>
      </w:r>
      <w:proofErr w:type="gramEnd"/>
    </w:p>
    <w:p w:rsidR="0088322E" w:rsidRDefault="0088322E">
      <w:pPr>
        <w:pStyle w:val="ConsPlusNonformat"/>
        <w:jc w:val="both"/>
      </w:pPr>
      <w:r>
        <w:t>лицами,  не зарегистрированными в качестве индивидуальных предпринимателей,</w:t>
      </w:r>
    </w:p>
    <w:p w:rsidR="0088322E" w:rsidRDefault="0088322E">
      <w:pPr>
        <w:pStyle w:val="ConsPlusNonformat"/>
        <w:jc w:val="both"/>
      </w:pPr>
      <w:r>
        <w:t>__________________.</w:t>
      </w:r>
    </w:p>
    <w:p w:rsidR="0088322E" w:rsidRDefault="0088322E">
      <w:pPr>
        <w:pStyle w:val="ConsPlusNonformat"/>
        <w:jc w:val="both"/>
      </w:pPr>
      <w:r>
        <w:t xml:space="preserve">     (да/нет)</w:t>
      </w:r>
    </w:p>
    <w:p w:rsidR="0088322E" w:rsidRDefault="0088322E">
      <w:pPr>
        <w:pStyle w:val="ConsPlusNonformat"/>
        <w:jc w:val="both"/>
      </w:pPr>
      <w:r>
        <w:t xml:space="preserve">    7.  В  отношении  заявителя  в  текущем  финансовом  году  была оказана</w:t>
      </w:r>
    </w:p>
    <w:p w:rsidR="0088322E" w:rsidRDefault="0088322E">
      <w:pPr>
        <w:pStyle w:val="ConsPlusNonformat"/>
        <w:jc w:val="both"/>
      </w:pPr>
      <w:r>
        <w:t>аналогичная поддержка и сроки ее оказания не истекли __________________.</w:t>
      </w:r>
    </w:p>
    <w:p w:rsidR="0088322E" w:rsidRDefault="0088322E">
      <w:pPr>
        <w:pStyle w:val="ConsPlusNonformat"/>
        <w:jc w:val="both"/>
      </w:pPr>
      <w:r>
        <w:t xml:space="preserve">                                                          (да/нет)</w:t>
      </w:r>
    </w:p>
    <w:p w:rsidR="0088322E" w:rsidRDefault="0088322E">
      <w:pPr>
        <w:pStyle w:val="ConsPlusNonformat"/>
        <w:jc w:val="both"/>
      </w:pPr>
      <w:r>
        <w:t xml:space="preserve">    8. У заявителя отсутствует неисполненная обязанность по уплате налогов,</w:t>
      </w:r>
    </w:p>
    <w:p w:rsidR="0088322E" w:rsidRDefault="0088322E">
      <w:pPr>
        <w:pStyle w:val="ConsPlusNonformat"/>
        <w:jc w:val="both"/>
      </w:pPr>
      <w:r>
        <w:t xml:space="preserve">сборов,  страховых  взносов, пеней, штрафов, процентов, подлежащих уплате </w:t>
      </w:r>
      <w:proofErr w:type="gramStart"/>
      <w:r>
        <w:t>в</w:t>
      </w:r>
      <w:proofErr w:type="gramEnd"/>
    </w:p>
    <w:p w:rsidR="0088322E" w:rsidRDefault="0088322E">
      <w:pPr>
        <w:pStyle w:val="ConsPlusNonformat"/>
        <w:jc w:val="both"/>
      </w:pPr>
      <w:proofErr w:type="gramStart"/>
      <w:r>
        <w:t>соответствии</w:t>
      </w:r>
      <w:proofErr w:type="gramEnd"/>
      <w:r>
        <w:t xml:space="preserve">  с  законодательством Российской Федерации о налогах и сборах,</w:t>
      </w:r>
    </w:p>
    <w:p w:rsidR="0088322E" w:rsidRDefault="0088322E">
      <w:pPr>
        <w:pStyle w:val="ConsPlusNonformat"/>
        <w:jc w:val="both"/>
      </w:pPr>
      <w:r>
        <w:t>__________________.</w:t>
      </w:r>
    </w:p>
    <w:p w:rsidR="0088322E" w:rsidRDefault="0088322E">
      <w:pPr>
        <w:pStyle w:val="ConsPlusNonformat"/>
        <w:jc w:val="both"/>
      </w:pPr>
      <w:r>
        <w:t xml:space="preserve">     (да/нет)</w:t>
      </w:r>
    </w:p>
    <w:p w:rsidR="0088322E" w:rsidRDefault="0088322E">
      <w:pPr>
        <w:pStyle w:val="ConsPlusNonformat"/>
        <w:jc w:val="both"/>
      </w:pPr>
      <w:r>
        <w:t xml:space="preserve">    9.  У  заявителя  отсутствует  просроченная задолженность по возврату </w:t>
      </w:r>
      <w:proofErr w:type="gramStart"/>
      <w:r>
        <w:t>в</w:t>
      </w:r>
      <w:proofErr w:type="gramEnd"/>
    </w:p>
    <w:p w:rsidR="0088322E" w:rsidRDefault="0088322E">
      <w:pPr>
        <w:pStyle w:val="ConsPlusNonformat"/>
        <w:jc w:val="both"/>
      </w:pPr>
      <w:r>
        <w:t xml:space="preserve">бюджет города Красноярска субсидий, бюджетных инвестиций, предоставленных </w:t>
      </w:r>
      <w:proofErr w:type="gramStart"/>
      <w:r>
        <w:t>в</w:t>
      </w:r>
      <w:proofErr w:type="gramEnd"/>
    </w:p>
    <w:p w:rsidR="0088322E" w:rsidRDefault="0088322E">
      <w:pPr>
        <w:pStyle w:val="ConsPlusNonformat"/>
        <w:jc w:val="both"/>
      </w:pPr>
      <w:r>
        <w:t>том  числе  в  соответствии  с  иными правовыми актами, и иная просроченная</w:t>
      </w:r>
    </w:p>
    <w:p w:rsidR="0088322E" w:rsidRDefault="0088322E">
      <w:pPr>
        <w:pStyle w:val="ConsPlusNonformat"/>
        <w:jc w:val="both"/>
      </w:pPr>
      <w:r>
        <w:t>задолженность перед бюджетом города Красноярска __________________.</w:t>
      </w:r>
    </w:p>
    <w:p w:rsidR="0088322E" w:rsidRDefault="0088322E">
      <w:pPr>
        <w:pStyle w:val="ConsPlusNonformat"/>
        <w:jc w:val="both"/>
      </w:pPr>
      <w:r>
        <w:t xml:space="preserve">                                                     (да/нет)</w:t>
      </w:r>
    </w:p>
    <w:p w:rsidR="0088322E" w:rsidRDefault="0088322E">
      <w:pPr>
        <w:pStyle w:val="ConsPlusNonformat"/>
        <w:jc w:val="both"/>
      </w:pPr>
      <w:r>
        <w:t xml:space="preserve">    10.  Не  находится  в  процессе  реорганизации, ликвидации, в отношении</w:t>
      </w:r>
    </w:p>
    <w:p w:rsidR="0088322E" w:rsidRDefault="0088322E">
      <w:pPr>
        <w:pStyle w:val="ConsPlusNonformat"/>
        <w:jc w:val="both"/>
      </w:pPr>
      <w:r>
        <w:t>заявителя  не введена процедура банкротства, деятельность не приостановлена</w:t>
      </w:r>
    </w:p>
    <w:p w:rsidR="0088322E" w:rsidRDefault="0088322E">
      <w:pPr>
        <w:pStyle w:val="ConsPlusNonformat"/>
        <w:jc w:val="both"/>
      </w:pPr>
      <w:r>
        <w:t>в  порядке,  предусмотренном  законодательством  Российской  Федерации,  не</w:t>
      </w:r>
    </w:p>
    <w:p w:rsidR="0088322E" w:rsidRDefault="0088322E">
      <w:pPr>
        <w:pStyle w:val="ConsPlusNonformat"/>
        <w:jc w:val="both"/>
      </w:pPr>
      <w:r>
        <w:lastRenderedPageBreak/>
        <w:t>прекращает деятельность в качестве индивидуального предпринимателя _______.</w:t>
      </w:r>
    </w:p>
    <w:p w:rsidR="0088322E" w:rsidRDefault="0088322E">
      <w:pPr>
        <w:pStyle w:val="ConsPlusNonformat"/>
        <w:jc w:val="both"/>
      </w:pPr>
      <w:r>
        <w:t xml:space="preserve">                                                                   (да/нет)</w:t>
      </w:r>
    </w:p>
    <w:p w:rsidR="0088322E" w:rsidRDefault="0088322E">
      <w:pPr>
        <w:pStyle w:val="ConsPlusNonformat"/>
        <w:jc w:val="both"/>
      </w:pPr>
      <w:r>
        <w:t xml:space="preserve">    11. Не получает средства из бюджета города Красноярска в соответствии </w:t>
      </w:r>
      <w:proofErr w:type="gramStart"/>
      <w:r>
        <w:t>с</w:t>
      </w:r>
      <w:proofErr w:type="gramEnd"/>
    </w:p>
    <w:p w:rsidR="0088322E" w:rsidRDefault="0088322E">
      <w:pPr>
        <w:pStyle w:val="ConsPlusNonformat"/>
        <w:jc w:val="both"/>
      </w:pPr>
      <w:r>
        <w:t>иными муниципальными правовыми актами, иными основаниями в целях возмещения</w:t>
      </w:r>
    </w:p>
    <w:p w:rsidR="0088322E" w:rsidRDefault="0088322E">
      <w:pPr>
        <w:pStyle w:val="ConsPlusNonformat"/>
        <w:jc w:val="both"/>
      </w:pPr>
      <w:r>
        <w:t>(финансового  обеспечения) одних и тех же затрат (части затрат) на создание</w:t>
      </w:r>
    </w:p>
    <w:p w:rsidR="0088322E" w:rsidRDefault="0088322E">
      <w:pPr>
        <w:pStyle w:val="ConsPlusNonformat"/>
        <w:jc w:val="both"/>
      </w:pPr>
      <w:r>
        <w:t>и  (или)  обеспечение деятельности групп дневного времяпрепровождения детей</w:t>
      </w:r>
    </w:p>
    <w:p w:rsidR="0088322E" w:rsidRDefault="0088322E">
      <w:pPr>
        <w:pStyle w:val="ConsPlusNonformat"/>
        <w:jc w:val="both"/>
      </w:pPr>
      <w:r>
        <w:t>дошкольного возраста __________________.</w:t>
      </w:r>
    </w:p>
    <w:p w:rsidR="0088322E" w:rsidRDefault="0088322E">
      <w:pPr>
        <w:pStyle w:val="ConsPlusNonformat"/>
        <w:jc w:val="both"/>
      </w:pPr>
      <w:r>
        <w:t xml:space="preserve">                          (да/нет)</w:t>
      </w:r>
    </w:p>
    <w:p w:rsidR="0088322E" w:rsidRDefault="0088322E">
      <w:pPr>
        <w:pStyle w:val="ConsPlusNonformat"/>
        <w:jc w:val="both"/>
      </w:pPr>
      <w:r>
        <w:t xml:space="preserve">    12.  Не  является  иностранным  юридическим  лицом,  а также российским</w:t>
      </w:r>
    </w:p>
    <w:p w:rsidR="0088322E" w:rsidRDefault="0088322E">
      <w:pPr>
        <w:pStyle w:val="ConsPlusNonformat"/>
        <w:jc w:val="both"/>
      </w:pPr>
      <w:r>
        <w:t>юридическим  лицом,  в уставном (складочном) капитале которого доля участия</w:t>
      </w:r>
    </w:p>
    <w:p w:rsidR="0088322E" w:rsidRDefault="0088322E">
      <w:pPr>
        <w:pStyle w:val="ConsPlusNonformat"/>
        <w:jc w:val="both"/>
      </w:pPr>
      <w:r>
        <w:t>иностранных   юридических   лиц,   местом   регистрации   которых  является</w:t>
      </w:r>
    </w:p>
    <w:p w:rsidR="0088322E" w:rsidRDefault="0088322E">
      <w:pPr>
        <w:pStyle w:val="ConsPlusNonformat"/>
        <w:jc w:val="both"/>
      </w:pPr>
      <w:r>
        <w:t xml:space="preserve">государство   или   территория,  </w:t>
      </w:r>
      <w:proofErr w:type="gramStart"/>
      <w:r>
        <w:t>включенные</w:t>
      </w:r>
      <w:proofErr w:type="gramEnd"/>
      <w:r>
        <w:t xml:space="preserve">  в  утверждаемый  Министерством</w:t>
      </w:r>
    </w:p>
    <w:p w:rsidR="0088322E" w:rsidRDefault="0088322E">
      <w:pPr>
        <w:pStyle w:val="ConsPlusNonformat"/>
        <w:jc w:val="both"/>
      </w:pPr>
      <w:r>
        <w:t>финансов   Российской   Федерации   перечень   государств   и   территорий,</w:t>
      </w:r>
    </w:p>
    <w:p w:rsidR="0088322E" w:rsidRDefault="0088322E">
      <w:pPr>
        <w:pStyle w:val="ConsPlusNonformat"/>
        <w:jc w:val="both"/>
      </w:pPr>
      <w:proofErr w:type="gramStart"/>
      <w:r>
        <w:t>предоставляющих</w:t>
      </w:r>
      <w:proofErr w:type="gramEnd"/>
      <w:r>
        <w:t xml:space="preserve">   льготный  налоговый  режим  налогообложения  и  (или)  не</w:t>
      </w:r>
    </w:p>
    <w:p w:rsidR="0088322E" w:rsidRDefault="0088322E">
      <w:pPr>
        <w:pStyle w:val="ConsPlusNonformat"/>
        <w:jc w:val="both"/>
      </w:pPr>
      <w:proofErr w:type="gramStart"/>
      <w:r>
        <w:t>предусматривающих</w:t>
      </w:r>
      <w:proofErr w:type="gramEnd"/>
      <w:r>
        <w:t xml:space="preserve">  раскрытия  и  предоставления  информации  при проведении</w:t>
      </w:r>
    </w:p>
    <w:p w:rsidR="0088322E" w:rsidRDefault="0088322E">
      <w:pPr>
        <w:pStyle w:val="ConsPlusNonformat"/>
        <w:jc w:val="both"/>
      </w:pPr>
      <w:r>
        <w:t xml:space="preserve">финансовых  операций  (офшорные  зоны) в отношении таких юридических лиц, </w:t>
      </w:r>
      <w:proofErr w:type="gramStart"/>
      <w:r>
        <w:t>в</w:t>
      </w:r>
      <w:proofErr w:type="gramEnd"/>
    </w:p>
    <w:p w:rsidR="0088322E" w:rsidRDefault="0088322E">
      <w:pPr>
        <w:pStyle w:val="ConsPlusNonformat"/>
        <w:jc w:val="both"/>
      </w:pPr>
      <w:r>
        <w:t>совокупности превышает 50 процентов __________________.</w:t>
      </w:r>
    </w:p>
    <w:p w:rsidR="0088322E" w:rsidRDefault="0088322E">
      <w:pPr>
        <w:pStyle w:val="ConsPlusNonformat"/>
        <w:jc w:val="both"/>
      </w:pPr>
      <w:r>
        <w:t xml:space="preserve">                                         (да/нет)</w:t>
      </w:r>
    </w:p>
    <w:p w:rsidR="0088322E" w:rsidRDefault="0088322E">
      <w:pPr>
        <w:pStyle w:val="ConsPlusNormal"/>
        <w:ind w:firstLine="540"/>
        <w:jc w:val="both"/>
      </w:pPr>
      <w:r>
        <w:t xml:space="preserve">Размер субсидии прошу установить в соответствии с действующим Положением о порядке предоставления субсидии субъектам малого и среднего предпринимательства - производителям товаров, работ, услуг в целях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spacing w:before="220"/>
        <w:ind w:firstLine="540"/>
        <w:jc w:val="both"/>
      </w:pPr>
      <w:r>
        <w:t>Данная заявка означает согласие:</w:t>
      </w:r>
    </w:p>
    <w:p w:rsidR="0088322E" w:rsidRDefault="0088322E">
      <w:pPr>
        <w:pStyle w:val="ConsPlusNormal"/>
        <w:spacing w:before="220"/>
        <w:ind w:firstLine="540"/>
        <w:jc w:val="both"/>
      </w:pPr>
      <w:r>
        <w:t>на проверку любых данных, представленных в настоящей заявке;</w:t>
      </w:r>
    </w:p>
    <w:p w:rsidR="0088322E" w:rsidRDefault="0088322E">
      <w:pPr>
        <w:pStyle w:val="ConsPlusNormal"/>
        <w:spacing w:before="220"/>
        <w:ind w:firstLine="540"/>
        <w:jc w:val="both"/>
      </w:pPr>
      <w:r>
        <w:t>на сбор, систематизацию, накопление, хранение, обновление, использование своих персональных данных для формирования на официальном сайте администрации города Красноярска (www.admkrsk.ru) реестра субъектов малого и среднего предпринимательства, получивших поддержку, а также осуществления администрацией города Красноярска иной деятельности в сфере развития предпринимательства.</w:t>
      </w:r>
    </w:p>
    <w:p w:rsidR="0088322E" w:rsidRDefault="0088322E">
      <w:pPr>
        <w:pStyle w:val="ConsPlusNormal"/>
        <w:spacing w:before="220"/>
        <w:ind w:firstLine="540"/>
        <w:jc w:val="both"/>
      </w:pPr>
      <w:r>
        <w:t>Полноту и достоверность представленной информации подтверждаю.</w:t>
      </w:r>
    </w:p>
    <w:p w:rsidR="0088322E" w:rsidRDefault="0088322E">
      <w:pPr>
        <w:pStyle w:val="ConsPlusNormal"/>
        <w:jc w:val="both"/>
      </w:pPr>
    </w:p>
    <w:p w:rsidR="0088322E" w:rsidRDefault="0088322E">
      <w:pPr>
        <w:pStyle w:val="ConsPlusNonformat"/>
        <w:jc w:val="both"/>
      </w:pPr>
      <w:r>
        <w:t>Руководитель организации/</w:t>
      </w:r>
    </w:p>
    <w:p w:rsidR="0088322E" w:rsidRDefault="0088322E">
      <w:pPr>
        <w:pStyle w:val="ConsPlusNonformat"/>
        <w:jc w:val="both"/>
      </w:pPr>
      <w:r>
        <w:t>индивидуальный предприниматель/          подпись               И.О. Фамилия</w:t>
      </w:r>
    </w:p>
    <w:p w:rsidR="0088322E" w:rsidRDefault="0088322E">
      <w:pPr>
        <w:pStyle w:val="ConsPlusNonformat"/>
        <w:jc w:val="both"/>
      </w:pPr>
    </w:p>
    <w:p w:rsidR="0088322E" w:rsidRDefault="0088322E">
      <w:pPr>
        <w:pStyle w:val="ConsPlusNonformat"/>
        <w:jc w:val="both"/>
      </w:pPr>
      <w:r>
        <w:t>М.П.</w:t>
      </w:r>
    </w:p>
    <w:p w:rsidR="0088322E" w:rsidRDefault="0088322E">
      <w:pPr>
        <w:pStyle w:val="ConsPlusNonformat"/>
        <w:jc w:val="both"/>
      </w:pPr>
    </w:p>
    <w:p w:rsidR="0088322E" w:rsidRDefault="0088322E">
      <w:pPr>
        <w:pStyle w:val="ConsPlusNonformat"/>
        <w:jc w:val="both"/>
      </w:pPr>
      <w:r>
        <w:t>Главный бухгалтер                        подпись               И.О. Фамилия</w:t>
      </w:r>
    </w:p>
    <w:p w:rsidR="0088322E" w:rsidRDefault="0088322E">
      <w:pPr>
        <w:pStyle w:val="ConsPlusNonformat"/>
        <w:jc w:val="both"/>
      </w:pPr>
    </w:p>
    <w:p w:rsidR="0088322E" w:rsidRDefault="0088322E">
      <w:pPr>
        <w:pStyle w:val="ConsPlusNonformat"/>
        <w:jc w:val="both"/>
      </w:pPr>
      <w:r>
        <w:t>Дата</w:t>
      </w: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right"/>
        <w:outlineLvl w:val="1"/>
      </w:pPr>
      <w:r>
        <w:t>Приложение 3</w:t>
      </w:r>
    </w:p>
    <w:p w:rsidR="0088322E" w:rsidRDefault="0088322E">
      <w:pPr>
        <w:pStyle w:val="ConsPlusNormal"/>
        <w:jc w:val="right"/>
      </w:pPr>
      <w:r>
        <w:t>к Положению</w:t>
      </w:r>
    </w:p>
    <w:p w:rsidR="0088322E" w:rsidRDefault="0088322E">
      <w:pPr>
        <w:pStyle w:val="ConsPlusNormal"/>
        <w:jc w:val="right"/>
      </w:pPr>
      <w:r>
        <w:t>о порядке предоставления</w:t>
      </w:r>
    </w:p>
    <w:p w:rsidR="0088322E" w:rsidRDefault="0088322E">
      <w:pPr>
        <w:pStyle w:val="ConsPlusNormal"/>
        <w:jc w:val="right"/>
      </w:pPr>
      <w:r>
        <w:t>субсидий субъектам малого</w:t>
      </w:r>
    </w:p>
    <w:p w:rsidR="0088322E" w:rsidRDefault="0088322E">
      <w:pPr>
        <w:pStyle w:val="ConsPlusNormal"/>
        <w:jc w:val="right"/>
      </w:pPr>
      <w:r>
        <w:t>и среднего предпринимательства -</w:t>
      </w:r>
    </w:p>
    <w:p w:rsidR="0088322E" w:rsidRDefault="0088322E">
      <w:pPr>
        <w:pStyle w:val="ConsPlusNormal"/>
        <w:jc w:val="right"/>
      </w:pPr>
      <w:r>
        <w:t>производителям товаров, работ, услуг</w:t>
      </w:r>
    </w:p>
    <w:p w:rsidR="0088322E" w:rsidRDefault="0088322E">
      <w:pPr>
        <w:pStyle w:val="ConsPlusNormal"/>
        <w:jc w:val="right"/>
      </w:pPr>
      <w:r>
        <w:t>в целях возмещения части затрат</w:t>
      </w:r>
    </w:p>
    <w:p w:rsidR="0088322E" w:rsidRDefault="0088322E">
      <w:pPr>
        <w:pStyle w:val="ConsPlusNormal"/>
        <w:jc w:val="right"/>
      </w:pPr>
      <w:r>
        <w:t>на создание и (или) обеспечение</w:t>
      </w:r>
    </w:p>
    <w:p w:rsidR="0088322E" w:rsidRDefault="0088322E">
      <w:pPr>
        <w:pStyle w:val="ConsPlusNormal"/>
        <w:jc w:val="right"/>
      </w:pPr>
      <w:r>
        <w:t xml:space="preserve">деятельности групп </w:t>
      </w:r>
      <w:proofErr w:type="gramStart"/>
      <w:r>
        <w:t>дневного</w:t>
      </w:r>
      <w:proofErr w:type="gramEnd"/>
    </w:p>
    <w:p w:rsidR="0088322E" w:rsidRDefault="0088322E">
      <w:pPr>
        <w:pStyle w:val="ConsPlusNormal"/>
        <w:jc w:val="right"/>
      </w:pPr>
      <w:r>
        <w:t>времяпрепровождения детей</w:t>
      </w:r>
    </w:p>
    <w:p w:rsidR="0088322E" w:rsidRDefault="0088322E">
      <w:pPr>
        <w:pStyle w:val="ConsPlusNormal"/>
        <w:jc w:val="right"/>
      </w:pPr>
      <w:r>
        <w:t>дошкольного возраста</w:t>
      </w:r>
    </w:p>
    <w:p w:rsidR="0088322E" w:rsidRDefault="0088322E">
      <w:pPr>
        <w:pStyle w:val="ConsPlusNormal"/>
        <w:jc w:val="both"/>
      </w:pPr>
    </w:p>
    <w:p w:rsidR="0088322E" w:rsidRDefault="0088322E">
      <w:pPr>
        <w:pStyle w:val="ConsPlusNormal"/>
        <w:jc w:val="center"/>
      </w:pPr>
      <w:bookmarkStart w:id="37" w:name="P1021"/>
      <w:bookmarkEnd w:id="37"/>
      <w:r>
        <w:t>РЕЕСТР</w:t>
      </w:r>
    </w:p>
    <w:p w:rsidR="0088322E" w:rsidRDefault="0088322E">
      <w:pPr>
        <w:pStyle w:val="ConsPlusNormal"/>
        <w:jc w:val="center"/>
      </w:pPr>
      <w:r>
        <w:t>получателей субсидии</w:t>
      </w:r>
    </w:p>
    <w:p w:rsidR="0088322E" w:rsidRDefault="008832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644"/>
        <w:gridCol w:w="737"/>
        <w:gridCol w:w="2834"/>
        <w:gridCol w:w="1984"/>
        <w:gridCol w:w="1303"/>
      </w:tblGrid>
      <w:tr w:rsidR="0088322E">
        <w:tc>
          <w:tcPr>
            <w:tcW w:w="566" w:type="dxa"/>
            <w:vMerge w:val="restart"/>
          </w:tcPr>
          <w:p w:rsidR="0088322E" w:rsidRDefault="0088322E">
            <w:pPr>
              <w:pStyle w:val="ConsPlusNormal"/>
              <w:jc w:val="center"/>
            </w:pPr>
            <w:r>
              <w:t xml:space="preserve">N </w:t>
            </w:r>
            <w:proofErr w:type="gramStart"/>
            <w:r>
              <w:t>п</w:t>
            </w:r>
            <w:proofErr w:type="gramEnd"/>
            <w:r>
              <w:t>/п</w:t>
            </w:r>
          </w:p>
        </w:tc>
        <w:tc>
          <w:tcPr>
            <w:tcW w:w="2381" w:type="dxa"/>
            <w:gridSpan w:val="2"/>
          </w:tcPr>
          <w:p w:rsidR="0088322E" w:rsidRDefault="0088322E">
            <w:pPr>
              <w:pStyle w:val="ConsPlusNormal"/>
              <w:jc w:val="center"/>
            </w:pPr>
            <w:r>
              <w:t>Получатель субсидии</w:t>
            </w:r>
          </w:p>
        </w:tc>
        <w:tc>
          <w:tcPr>
            <w:tcW w:w="2834" w:type="dxa"/>
            <w:vMerge w:val="restart"/>
          </w:tcPr>
          <w:p w:rsidR="0088322E" w:rsidRDefault="0088322E">
            <w:pPr>
              <w:pStyle w:val="ConsPlusNormal"/>
              <w:jc w:val="center"/>
            </w:pPr>
            <w:r>
              <w:t>Номер и дата договора о предоставлении субсидии</w:t>
            </w:r>
          </w:p>
        </w:tc>
        <w:tc>
          <w:tcPr>
            <w:tcW w:w="1984" w:type="dxa"/>
            <w:vMerge w:val="restart"/>
          </w:tcPr>
          <w:p w:rsidR="0088322E" w:rsidRDefault="0088322E">
            <w:pPr>
              <w:pStyle w:val="ConsPlusNormal"/>
              <w:jc w:val="center"/>
            </w:pPr>
            <w:r>
              <w:t>Наименование банка получателя субсидии</w:t>
            </w:r>
          </w:p>
        </w:tc>
        <w:tc>
          <w:tcPr>
            <w:tcW w:w="1303" w:type="dxa"/>
            <w:vMerge w:val="restart"/>
          </w:tcPr>
          <w:p w:rsidR="0088322E" w:rsidRDefault="0088322E">
            <w:pPr>
              <w:pStyle w:val="ConsPlusNormal"/>
              <w:jc w:val="center"/>
            </w:pPr>
            <w:r>
              <w:t>Размер субсидии, рублей</w:t>
            </w:r>
          </w:p>
        </w:tc>
      </w:tr>
      <w:tr w:rsidR="0088322E">
        <w:tc>
          <w:tcPr>
            <w:tcW w:w="566" w:type="dxa"/>
            <w:vMerge/>
          </w:tcPr>
          <w:p w:rsidR="0088322E" w:rsidRDefault="0088322E"/>
        </w:tc>
        <w:tc>
          <w:tcPr>
            <w:tcW w:w="1644" w:type="dxa"/>
          </w:tcPr>
          <w:p w:rsidR="0088322E" w:rsidRDefault="0088322E">
            <w:pPr>
              <w:pStyle w:val="ConsPlusNormal"/>
              <w:jc w:val="center"/>
            </w:pPr>
            <w:r>
              <w:t>наименование</w:t>
            </w:r>
          </w:p>
        </w:tc>
        <w:tc>
          <w:tcPr>
            <w:tcW w:w="737" w:type="dxa"/>
          </w:tcPr>
          <w:p w:rsidR="0088322E" w:rsidRDefault="0088322E">
            <w:pPr>
              <w:pStyle w:val="ConsPlusNormal"/>
              <w:jc w:val="center"/>
            </w:pPr>
            <w:r>
              <w:t>ИНН</w:t>
            </w:r>
          </w:p>
        </w:tc>
        <w:tc>
          <w:tcPr>
            <w:tcW w:w="2834" w:type="dxa"/>
            <w:vMerge/>
          </w:tcPr>
          <w:p w:rsidR="0088322E" w:rsidRDefault="0088322E"/>
        </w:tc>
        <w:tc>
          <w:tcPr>
            <w:tcW w:w="1984" w:type="dxa"/>
            <w:vMerge/>
          </w:tcPr>
          <w:p w:rsidR="0088322E" w:rsidRDefault="0088322E"/>
        </w:tc>
        <w:tc>
          <w:tcPr>
            <w:tcW w:w="1303" w:type="dxa"/>
            <w:vMerge/>
          </w:tcPr>
          <w:p w:rsidR="0088322E" w:rsidRDefault="0088322E"/>
        </w:tc>
      </w:tr>
      <w:tr w:rsidR="0088322E">
        <w:tc>
          <w:tcPr>
            <w:tcW w:w="566" w:type="dxa"/>
          </w:tcPr>
          <w:p w:rsidR="0088322E" w:rsidRDefault="0088322E">
            <w:pPr>
              <w:pStyle w:val="ConsPlusNormal"/>
              <w:jc w:val="center"/>
            </w:pPr>
            <w:r>
              <w:t>1</w:t>
            </w:r>
          </w:p>
        </w:tc>
        <w:tc>
          <w:tcPr>
            <w:tcW w:w="1644" w:type="dxa"/>
          </w:tcPr>
          <w:p w:rsidR="0088322E" w:rsidRDefault="0088322E">
            <w:pPr>
              <w:pStyle w:val="ConsPlusNormal"/>
              <w:jc w:val="center"/>
            </w:pPr>
            <w:r>
              <w:t>2</w:t>
            </w:r>
          </w:p>
        </w:tc>
        <w:tc>
          <w:tcPr>
            <w:tcW w:w="737" w:type="dxa"/>
          </w:tcPr>
          <w:p w:rsidR="0088322E" w:rsidRDefault="0088322E">
            <w:pPr>
              <w:pStyle w:val="ConsPlusNormal"/>
              <w:jc w:val="center"/>
            </w:pPr>
            <w:r>
              <w:t>3</w:t>
            </w:r>
          </w:p>
        </w:tc>
        <w:tc>
          <w:tcPr>
            <w:tcW w:w="2834" w:type="dxa"/>
          </w:tcPr>
          <w:p w:rsidR="0088322E" w:rsidRDefault="0088322E">
            <w:pPr>
              <w:pStyle w:val="ConsPlusNormal"/>
              <w:jc w:val="center"/>
            </w:pPr>
            <w:r>
              <w:t>4</w:t>
            </w:r>
          </w:p>
        </w:tc>
        <w:tc>
          <w:tcPr>
            <w:tcW w:w="1984" w:type="dxa"/>
          </w:tcPr>
          <w:p w:rsidR="0088322E" w:rsidRDefault="0088322E">
            <w:pPr>
              <w:pStyle w:val="ConsPlusNormal"/>
              <w:jc w:val="center"/>
            </w:pPr>
            <w:r>
              <w:t>5</w:t>
            </w:r>
          </w:p>
        </w:tc>
        <w:tc>
          <w:tcPr>
            <w:tcW w:w="1303" w:type="dxa"/>
          </w:tcPr>
          <w:p w:rsidR="0088322E" w:rsidRDefault="0088322E">
            <w:pPr>
              <w:pStyle w:val="ConsPlusNormal"/>
              <w:jc w:val="center"/>
            </w:pPr>
            <w:r>
              <w:t>6</w:t>
            </w:r>
          </w:p>
        </w:tc>
      </w:tr>
      <w:tr w:rsidR="0088322E">
        <w:tc>
          <w:tcPr>
            <w:tcW w:w="566" w:type="dxa"/>
          </w:tcPr>
          <w:p w:rsidR="0088322E" w:rsidRDefault="0088322E">
            <w:pPr>
              <w:pStyle w:val="ConsPlusNormal"/>
            </w:pPr>
          </w:p>
        </w:tc>
        <w:tc>
          <w:tcPr>
            <w:tcW w:w="1644" w:type="dxa"/>
          </w:tcPr>
          <w:p w:rsidR="0088322E" w:rsidRDefault="0088322E">
            <w:pPr>
              <w:pStyle w:val="ConsPlusNormal"/>
            </w:pPr>
          </w:p>
        </w:tc>
        <w:tc>
          <w:tcPr>
            <w:tcW w:w="737" w:type="dxa"/>
          </w:tcPr>
          <w:p w:rsidR="0088322E" w:rsidRDefault="0088322E">
            <w:pPr>
              <w:pStyle w:val="ConsPlusNormal"/>
            </w:pPr>
          </w:p>
        </w:tc>
        <w:tc>
          <w:tcPr>
            <w:tcW w:w="2834" w:type="dxa"/>
          </w:tcPr>
          <w:p w:rsidR="0088322E" w:rsidRDefault="0088322E">
            <w:pPr>
              <w:pStyle w:val="ConsPlusNormal"/>
            </w:pPr>
          </w:p>
        </w:tc>
        <w:tc>
          <w:tcPr>
            <w:tcW w:w="1984" w:type="dxa"/>
          </w:tcPr>
          <w:p w:rsidR="0088322E" w:rsidRDefault="0088322E">
            <w:pPr>
              <w:pStyle w:val="ConsPlusNormal"/>
            </w:pPr>
          </w:p>
        </w:tc>
        <w:tc>
          <w:tcPr>
            <w:tcW w:w="1303" w:type="dxa"/>
          </w:tcPr>
          <w:p w:rsidR="0088322E" w:rsidRDefault="0088322E">
            <w:pPr>
              <w:pStyle w:val="ConsPlusNormal"/>
            </w:pPr>
          </w:p>
        </w:tc>
      </w:tr>
      <w:tr w:rsidR="0088322E">
        <w:tc>
          <w:tcPr>
            <w:tcW w:w="566" w:type="dxa"/>
          </w:tcPr>
          <w:p w:rsidR="0088322E" w:rsidRDefault="0088322E">
            <w:pPr>
              <w:pStyle w:val="ConsPlusNormal"/>
            </w:pPr>
          </w:p>
        </w:tc>
        <w:tc>
          <w:tcPr>
            <w:tcW w:w="1644" w:type="dxa"/>
          </w:tcPr>
          <w:p w:rsidR="0088322E" w:rsidRDefault="0088322E">
            <w:pPr>
              <w:pStyle w:val="ConsPlusNormal"/>
            </w:pPr>
          </w:p>
        </w:tc>
        <w:tc>
          <w:tcPr>
            <w:tcW w:w="737" w:type="dxa"/>
          </w:tcPr>
          <w:p w:rsidR="0088322E" w:rsidRDefault="0088322E">
            <w:pPr>
              <w:pStyle w:val="ConsPlusNormal"/>
            </w:pPr>
          </w:p>
        </w:tc>
        <w:tc>
          <w:tcPr>
            <w:tcW w:w="2834" w:type="dxa"/>
          </w:tcPr>
          <w:p w:rsidR="0088322E" w:rsidRDefault="0088322E">
            <w:pPr>
              <w:pStyle w:val="ConsPlusNormal"/>
            </w:pPr>
          </w:p>
        </w:tc>
        <w:tc>
          <w:tcPr>
            <w:tcW w:w="1984" w:type="dxa"/>
          </w:tcPr>
          <w:p w:rsidR="0088322E" w:rsidRDefault="0088322E">
            <w:pPr>
              <w:pStyle w:val="ConsPlusNormal"/>
            </w:pPr>
          </w:p>
        </w:tc>
        <w:tc>
          <w:tcPr>
            <w:tcW w:w="1303" w:type="dxa"/>
          </w:tcPr>
          <w:p w:rsidR="0088322E" w:rsidRDefault="0088322E">
            <w:pPr>
              <w:pStyle w:val="ConsPlusNormal"/>
            </w:pPr>
          </w:p>
        </w:tc>
      </w:tr>
    </w:tbl>
    <w:p w:rsidR="0088322E" w:rsidRDefault="0088322E">
      <w:pPr>
        <w:pStyle w:val="ConsPlusNormal"/>
        <w:jc w:val="both"/>
      </w:pPr>
    </w:p>
    <w:p w:rsidR="0088322E" w:rsidRDefault="0088322E">
      <w:pPr>
        <w:pStyle w:val="ConsPlusNonformat"/>
        <w:jc w:val="both"/>
      </w:pPr>
      <w:r>
        <w:t>Руководитель                         подпись                   И.О. Фамилия</w:t>
      </w: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right"/>
        <w:outlineLvl w:val="1"/>
      </w:pPr>
      <w:r>
        <w:t>Приложение 4</w:t>
      </w:r>
    </w:p>
    <w:p w:rsidR="0088322E" w:rsidRDefault="0088322E">
      <w:pPr>
        <w:pStyle w:val="ConsPlusNormal"/>
        <w:jc w:val="right"/>
      </w:pPr>
      <w:r>
        <w:t>к Положению</w:t>
      </w:r>
    </w:p>
    <w:p w:rsidR="0088322E" w:rsidRDefault="0088322E">
      <w:pPr>
        <w:pStyle w:val="ConsPlusNormal"/>
        <w:jc w:val="right"/>
      </w:pPr>
      <w:r>
        <w:t>о порядке предоставления</w:t>
      </w:r>
    </w:p>
    <w:p w:rsidR="0088322E" w:rsidRDefault="0088322E">
      <w:pPr>
        <w:pStyle w:val="ConsPlusNormal"/>
        <w:jc w:val="right"/>
      </w:pPr>
      <w:r>
        <w:t>субсидий субъектам малого</w:t>
      </w:r>
    </w:p>
    <w:p w:rsidR="0088322E" w:rsidRDefault="0088322E">
      <w:pPr>
        <w:pStyle w:val="ConsPlusNormal"/>
        <w:jc w:val="right"/>
      </w:pPr>
      <w:r>
        <w:t>и среднего предпринимательства -</w:t>
      </w:r>
    </w:p>
    <w:p w:rsidR="0088322E" w:rsidRDefault="0088322E">
      <w:pPr>
        <w:pStyle w:val="ConsPlusNormal"/>
        <w:jc w:val="right"/>
      </w:pPr>
      <w:r>
        <w:t>производителям товаров, работ, услуг</w:t>
      </w:r>
    </w:p>
    <w:p w:rsidR="0088322E" w:rsidRDefault="0088322E">
      <w:pPr>
        <w:pStyle w:val="ConsPlusNormal"/>
        <w:jc w:val="right"/>
      </w:pPr>
      <w:r>
        <w:t>в целях возмещения части затрат</w:t>
      </w:r>
    </w:p>
    <w:p w:rsidR="0088322E" w:rsidRDefault="0088322E">
      <w:pPr>
        <w:pStyle w:val="ConsPlusNormal"/>
        <w:jc w:val="right"/>
      </w:pPr>
      <w:r>
        <w:t>на создание и (или) обеспечение</w:t>
      </w:r>
    </w:p>
    <w:p w:rsidR="0088322E" w:rsidRDefault="0088322E">
      <w:pPr>
        <w:pStyle w:val="ConsPlusNormal"/>
        <w:jc w:val="right"/>
      </w:pPr>
      <w:r>
        <w:t xml:space="preserve">деятельности групп </w:t>
      </w:r>
      <w:proofErr w:type="gramStart"/>
      <w:r>
        <w:t>дневного</w:t>
      </w:r>
      <w:proofErr w:type="gramEnd"/>
    </w:p>
    <w:p w:rsidR="0088322E" w:rsidRDefault="0088322E">
      <w:pPr>
        <w:pStyle w:val="ConsPlusNormal"/>
        <w:jc w:val="right"/>
      </w:pPr>
      <w:r>
        <w:t>времяпрепровождения детей</w:t>
      </w:r>
    </w:p>
    <w:p w:rsidR="0088322E" w:rsidRDefault="0088322E">
      <w:pPr>
        <w:pStyle w:val="ConsPlusNormal"/>
        <w:jc w:val="right"/>
      </w:pPr>
      <w:r>
        <w:t>дошкольного возраста</w:t>
      </w:r>
    </w:p>
    <w:p w:rsidR="0088322E" w:rsidRDefault="0088322E">
      <w:pPr>
        <w:pStyle w:val="ConsPlusNormal"/>
        <w:jc w:val="both"/>
      </w:pPr>
    </w:p>
    <w:p w:rsidR="0088322E" w:rsidRDefault="0088322E">
      <w:pPr>
        <w:pStyle w:val="ConsPlusNormal"/>
        <w:jc w:val="center"/>
      </w:pPr>
      <w:bookmarkStart w:id="38" w:name="P1068"/>
      <w:bookmarkEnd w:id="38"/>
      <w:r>
        <w:t>ОТЧЕТ</w:t>
      </w:r>
    </w:p>
    <w:p w:rsidR="0088322E" w:rsidRDefault="0088322E">
      <w:pPr>
        <w:pStyle w:val="ConsPlusNormal"/>
        <w:jc w:val="center"/>
      </w:pPr>
      <w:r>
        <w:t>о выполнении планово-контролируемых показателей</w:t>
      </w:r>
    </w:p>
    <w:p w:rsidR="0088322E" w:rsidRDefault="0088322E">
      <w:pPr>
        <w:pStyle w:val="ConsPlusNormal"/>
        <w:jc w:val="center"/>
      </w:pPr>
      <w:r>
        <w:t>за отчетный _______________________ год</w:t>
      </w:r>
    </w:p>
    <w:p w:rsidR="0088322E" w:rsidRDefault="0088322E">
      <w:pPr>
        <w:pStyle w:val="ConsPlusNormal"/>
        <w:jc w:val="both"/>
      </w:pPr>
    </w:p>
    <w:p w:rsidR="0088322E" w:rsidRDefault="0088322E">
      <w:pPr>
        <w:pStyle w:val="ConsPlusNormal"/>
        <w:jc w:val="center"/>
        <w:outlineLvl w:val="2"/>
      </w:pPr>
      <w:r>
        <w:t>I. Общая информация</w:t>
      </w:r>
    </w:p>
    <w:p w:rsidR="0088322E" w:rsidRDefault="0088322E">
      <w:pPr>
        <w:pStyle w:val="ConsPlusNormal"/>
        <w:jc w:val="center"/>
      </w:pPr>
      <w:r>
        <w:t>о получателе финансовой поддержки</w:t>
      </w:r>
    </w:p>
    <w:p w:rsidR="0088322E" w:rsidRDefault="0088322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510"/>
        <w:gridCol w:w="3968"/>
      </w:tblGrid>
      <w:tr w:rsidR="0088322E">
        <w:tc>
          <w:tcPr>
            <w:tcW w:w="4592" w:type="dxa"/>
            <w:tcBorders>
              <w:top w:val="nil"/>
              <w:left w:val="nil"/>
              <w:bottom w:val="single" w:sz="4" w:space="0" w:color="auto"/>
              <w:right w:val="nil"/>
            </w:tcBorders>
          </w:tcPr>
          <w:p w:rsidR="0088322E" w:rsidRDefault="0088322E">
            <w:pPr>
              <w:pStyle w:val="ConsPlusNormal"/>
            </w:pPr>
          </w:p>
        </w:tc>
        <w:tc>
          <w:tcPr>
            <w:tcW w:w="510" w:type="dxa"/>
            <w:tcBorders>
              <w:top w:val="nil"/>
              <w:left w:val="nil"/>
              <w:bottom w:val="nil"/>
              <w:right w:val="nil"/>
            </w:tcBorders>
          </w:tcPr>
          <w:p w:rsidR="0088322E" w:rsidRDefault="0088322E">
            <w:pPr>
              <w:pStyle w:val="ConsPlusNormal"/>
            </w:pPr>
          </w:p>
        </w:tc>
        <w:tc>
          <w:tcPr>
            <w:tcW w:w="3968" w:type="dxa"/>
            <w:tcBorders>
              <w:top w:val="nil"/>
              <w:left w:val="nil"/>
              <w:bottom w:val="single" w:sz="4" w:space="0" w:color="auto"/>
              <w:right w:val="nil"/>
            </w:tcBorders>
          </w:tcPr>
          <w:p w:rsidR="0088322E" w:rsidRDefault="0088322E">
            <w:pPr>
              <w:pStyle w:val="ConsPlusNormal"/>
            </w:pPr>
          </w:p>
        </w:tc>
      </w:tr>
      <w:tr w:rsidR="0088322E">
        <w:tblPrEx>
          <w:tblBorders>
            <w:insideH w:val="none" w:sz="0" w:space="0" w:color="auto"/>
          </w:tblBorders>
        </w:tblPrEx>
        <w:tc>
          <w:tcPr>
            <w:tcW w:w="4592" w:type="dxa"/>
            <w:tcBorders>
              <w:top w:val="single" w:sz="4" w:space="0" w:color="auto"/>
              <w:left w:val="nil"/>
              <w:bottom w:val="nil"/>
              <w:right w:val="nil"/>
            </w:tcBorders>
          </w:tcPr>
          <w:p w:rsidR="0088322E" w:rsidRDefault="0088322E">
            <w:pPr>
              <w:pStyle w:val="ConsPlusNormal"/>
              <w:jc w:val="center"/>
            </w:pPr>
            <w:r>
              <w:t>(полное наименование получателя финансовой поддержки)</w:t>
            </w:r>
          </w:p>
        </w:tc>
        <w:tc>
          <w:tcPr>
            <w:tcW w:w="510" w:type="dxa"/>
            <w:tcBorders>
              <w:top w:val="nil"/>
              <w:left w:val="nil"/>
              <w:bottom w:val="nil"/>
              <w:right w:val="nil"/>
            </w:tcBorders>
          </w:tcPr>
          <w:p w:rsidR="0088322E" w:rsidRDefault="0088322E">
            <w:pPr>
              <w:pStyle w:val="ConsPlusNormal"/>
            </w:pPr>
          </w:p>
        </w:tc>
        <w:tc>
          <w:tcPr>
            <w:tcW w:w="3968" w:type="dxa"/>
            <w:tcBorders>
              <w:top w:val="single" w:sz="4" w:space="0" w:color="auto"/>
              <w:left w:val="nil"/>
              <w:bottom w:val="nil"/>
              <w:right w:val="nil"/>
            </w:tcBorders>
          </w:tcPr>
          <w:p w:rsidR="0088322E" w:rsidRDefault="0088322E">
            <w:pPr>
              <w:pStyle w:val="ConsPlusNormal"/>
              <w:jc w:val="center"/>
            </w:pPr>
            <w:r>
              <w:t>(дата и номер договора о предоставлении субсидии)</w:t>
            </w:r>
          </w:p>
        </w:tc>
      </w:tr>
      <w:tr w:rsidR="0088322E">
        <w:tblPrEx>
          <w:tblBorders>
            <w:insideH w:val="none" w:sz="0" w:space="0" w:color="auto"/>
          </w:tblBorders>
        </w:tblPrEx>
        <w:tc>
          <w:tcPr>
            <w:tcW w:w="4592" w:type="dxa"/>
            <w:tcBorders>
              <w:top w:val="nil"/>
              <w:left w:val="nil"/>
              <w:bottom w:val="single" w:sz="4" w:space="0" w:color="auto"/>
              <w:right w:val="nil"/>
            </w:tcBorders>
          </w:tcPr>
          <w:p w:rsidR="0088322E" w:rsidRDefault="0088322E">
            <w:pPr>
              <w:pStyle w:val="ConsPlusNormal"/>
            </w:pPr>
          </w:p>
        </w:tc>
        <w:tc>
          <w:tcPr>
            <w:tcW w:w="510" w:type="dxa"/>
            <w:tcBorders>
              <w:top w:val="nil"/>
              <w:left w:val="nil"/>
              <w:bottom w:val="nil"/>
              <w:right w:val="nil"/>
            </w:tcBorders>
          </w:tcPr>
          <w:p w:rsidR="0088322E" w:rsidRDefault="0088322E">
            <w:pPr>
              <w:pStyle w:val="ConsPlusNormal"/>
            </w:pPr>
          </w:p>
        </w:tc>
        <w:tc>
          <w:tcPr>
            <w:tcW w:w="3968" w:type="dxa"/>
            <w:tcBorders>
              <w:top w:val="nil"/>
              <w:left w:val="nil"/>
              <w:bottom w:val="single" w:sz="4" w:space="0" w:color="auto"/>
              <w:right w:val="nil"/>
            </w:tcBorders>
          </w:tcPr>
          <w:p w:rsidR="0088322E" w:rsidRDefault="0088322E">
            <w:pPr>
              <w:pStyle w:val="ConsPlusNormal"/>
            </w:pPr>
          </w:p>
        </w:tc>
      </w:tr>
      <w:tr w:rsidR="0088322E">
        <w:tc>
          <w:tcPr>
            <w:tcW w:w="4592" w:type="dxa"/>
            <w:tcBorders>
              <w:top w:val="single" w:sz="4" w:space="0" w:color="auto"/>
              <w:left w:val="nil"/>
              <w:bottom w:val="nil"/>
              <w:right w:val="nil"/>
            </w:tcBorders>
          </w:tcPr>
          <w:p w:rsidR="0088322E" w:rsidRDefault="0088322E">
            <w:pPr>
              <w:pStyle w:val="ConsPlusNormal"/>
              <w:jc w:val="center"/>
            </w:pPr>
            <w:r>
              <w:t>(ИНН получателя финансовой поддержки)</w:t>
            </w:r>
          </w:p>
        </w:tc>
        <w:tc>
          <w:tcPr>
            <w:tcW w:w="510" w:type="dxa"/>
            <w:tcBorders>
              <w:top w:val="nil"/>
              <w:left w:val="nil"/>
              <w:bottom w:val="nil"/>
              <w:right w:val="nil"/>
            </w:tcBorders>
          </w:tcPr>
          <w:p w:rsidR="0088322E" w:rsidRDefault="0088322E">
            <w:pPr>
              <w:pStyle w:val="ConsPlusNormal"/>
            </w:pPr>
          </w:p>
        </w:tc>
        <w:tc>
          <w:tcPr>
            <w:tcW w:w="3968" w:type="dxa"/>
            <w:tcBorders>
              <w:top w:val="single" w:sz="4" w:space="0" w:color="auto"/>
              <w:left w:val="nil"/>
              <w:bottom w:val="nil"/>
              <w:right w:val="nil"/>
            </w:tcBorders>
          </w:tcPr>
          <w:p w:rsidR="0088322E" w:rsidRDefault="0088322E">
            <w:pPr>
              <w:pStyle w:val="ConsPlusNormal"/>
              <w:jc w:val="center"/>
            </w:pPr>
            <w:r>
              <w:t>(сумма оказанной поддержки, тыс. руб.)</w:t>
            </w:r>
          </w:p>
        </w:tc>
      </w:tr>
    </w:tbl>
    <w:p w:rsidR="0088322E" w:rsidRDefault="0088322E">
      <w:pPr>
        <w:pStyle w:val="ConsPlusNormal"/>
        <w:jc w:val="both"/>
      </w:pPr>
    </w:p>
    <w:p w:rsidR="0088322E" w:rsidRDefault="0088322E">
      <w:pPr>
        <w:pStyle w:val="ConsPlusNormal"/>
        <w:jc w:val="center"/>
        <w:outlineLvl w:val="2"/>
      </w:pPr>
      <w:r>
        <w:t>II. Наименование и фактическое значение</w:t>
      </w:r>
    </w:p>
    <w:p w:rsidR="0088322E" w:rsidRDefault="0088322E">
      <w:pPr>
        <w:pStyle w:val="ConsPlusNormal"/>
        <w:jc w:val="center"/>
      </w:pPr>
      <w:r>
        <w:t>планово-контролируемых показателей</w:t>
      </w:r>
    </w:p>
    <w:p w:rsidR="0088322E" w:rsidRDefault="008832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6"/>
        <w:gridCol w:w="1984"/>
      </w:tblGrid>
      <w:tr w:rsidR="0088322E">
        <w:tc>
          <w:tcPr>
            <w:tcW w:w="7086" w:type="dxa"/>
          </w:tcPr>
          <w:p w:rsidR="0088322E" w:rsidRDefault="0088322E">
            <w:pPr>
              <w:pStyle w:val="ConsPlusNormal"/>
              <w:jc w:val="center"/>
            </w:pPr>
            <w:r>
              <w:t>Наименование планово-контролируемого показателя</w:t>
            </w:r>
          </w:p>
        </w:tc>
        <w:tc>
          <w:tcPr>
            <w:tcW w:w="1984" w:type="dxa"/>
          </w:tcPr>
          <w:p w:rsidR="0088322E" w:rsidRDefault="0088322E">
            <w:pPr>
              <w:pStyle w:val="ConsPlusNormal"/>
              <w:jc w:val="center"/>
            </w:pPr>
            <w:r>
              <w:t xml:space="preserve">Фактическое значение на </w:t>
            </w:r>
            <w:r>
              <w:lastRenderedPageBreak/>
              <w:t>31.12.20__ г.</w:t>
            </w:r>
          </w:p>
        </w:tc>
      </w:tr>
      <w:tr w:rsidR="0088322E">
        <w:tc>
          <w:tcPr>
            <w:tcW w:w="7086" w:type="dxa"/>
          </w:tcPr>
          <w:p w:rsidR="0088322E" w:rsidRDefault="0088322E">
            <w:pPr>
              <w:pStyle w:val="ConsPlusNormal"/>
            </w:pPr>
            <w:r>
              <w:lastRenderedPageBreak/>
              <w:t>1. Численность наемных работников (исключая самозанятость), в том числе:</w:t>
            </w:r>
          </w:p>
        </w:tc>
        <w:tc>
          <w:tcPr>
            <w:tcW w:w="1984" w:type="dxa"/>
          </w:tcPr>
          <w:p w:rsidR="0088322E" w:rsidRDefault="0088322E">
            <w:pPr>
              <w:pStyle w:val="ConsPlusNormal"/>
            </w:pPr>
          </w:p>
        </w:tc>
      </w:tr>
      <w:tr w:rsidR="0088322E">
        <w:tc>
          <w:tcPr>
            <w:tcW w:w="7086" w:type="dxa"/>
          </w:tcPr>
          <w:p w:rsidR="0088322E" w:rsidRDefault="0088322E">
            <w:pPr>
              <w:pStyle w:val="ConsPlusNormal"/>
            </w:pPr>
            <w:r>
              <w:t>1.1. Количество сохраненных рабочих мест, человек</w:t>
            </w:r>
          </w:p>
        </w:tc>
        <w:tc>
          <w:tcPr>
            <w:tcW w:w="1984" w:type="dxa"/>
          </w:tcPr>
          <w:p w:rsidR="0088322E" w:rsidRDefault="0088322E">
            <w:pPr>
              <w:pStyle w:val="ConsPlusNormal"/>
            </w:pPr>
          </w:p>
        </w:tc>
      </w:tr>
      <w:tr w:rsidR="0088322E">
        <w:tc>
          <w:tcPr>
            <w:tcW w:w="7086" w:type="dxa"/>
          </w:tcPr>
          <w:p w:rsidR="0088322E" w:rsidRDefault="0088322E">
            <w:pPr>
              <w:pStyle w:val="ConsPlusNormal"/>
            </w:pPr>
            <w:r>
              <w:t>1.2. Количество вновь созданных рабочих мест, человек</w:t>
            </w:r>
          </w:p>
        </w:tc>
        <w:tc>
          <w:tcPr>
            <w:tcW w:w="1984" w:type="dxa"/>
          </w:tcPr>
          <w:p w:rsidR="0088322E" w:rsidRDefault="0088322E">
            <w:pPr>
              <w:pStyle w:val="ConsPlusNormal"/>
            </w:pPr>
          </w:p>
        </w:tc>
      </w:tr>
      <w:tr w:rsidR="0088322E">
        <w:tc>
          <w:tcPr>
            <w:tcW w:w="7086" w:type="dxa"/>
          </w:tcPr>
          <w:p w:rsidR="0088322E" w:rsidRDefault="0088322E">
            <w:pPr>
              <w:pStyle w:val="ConsPlusNormal"/>
            </w:pPr>
            <w:r>
              <w:t>2. Количество оборудованных ме</w:t>
            </w:r>
            <w:proofErr w:type="gramStart"/>
            <w:r>
              <w:t>ст в гр</w:t>
            </w:r>
            <w:proofErr w:type="gramEnd"/>
            <w:r>
              <w:t>уппах дневного времяпрепровождения детей дошкольного возраста, единиц</w:t>
            </w:r>
          </w:p>
        </w:tc>
        <w:tc>
          <w:tcPr>
            <w:tcW w:w="1984" w:type="dxa"/>
          </w:tcPr>
          <w:p w:rsidR="0088322E" w:rsidRDefault="0088322E">
            <w:pPr>
              <w:pStyle w:val="ConsPlusNormal"/>
            </w:pPr>
          </w:p>
        </w:tc>
      </w:tr>
      <w:tr w:rsidR="0088322E">
        <w:tc>
          <w:tcPr>
            <w:tcW w:w="7086" w:type="dxa"/>
          </w:tcPr>
          <w:p w:rsidR="0088322E" w:rsidRDefault="0088322E">
            <w:pPr>
              <w:pStyle w:val="ConsPlusNormal"/>
            </w:pPr>
            <w:r>
              <w:t xml:space="preserve">3. Размер среднемесячной заработной платы за последний отчетный квартал в расчете на одного работника, рублей </w:t>
            </w:r>
            <w:hyperlink w:anchor="P1107" w:history="1">
              <w:r>
                <w:rPr>
                  <w:color w:val="0000FF"/>
                </w:rPr>
                <w:t>&lt;*&gt;</w:t>
              </w:r>
            </w:hyperlink>
          </w:p>
        </w:tc>
        <w:tc>
          <w:tcPr>
            <w:tcW w:w="1984" w:type="dxa"/>
          </w:tcPr>
          <w:p w:rsidR="0088322E" w:rsidRDefault="0088322E">
            <w:pPr>
              <w:pStyle w:val="ConsPlusNormal"/>
            </w:pPr>
          </w:p>
        </w:tc>
      </w:tr>
      <w:tr w:rsidR="0088322E">
        <w:tc>
          <w:tcPr>
            <w:tcW w:w="7086" w:type="dxa"/>
          </w:tcPr>
          <w:p w:rsidR="0088322E" w:rsidRDefault="0088322E">
            <w:pPr>
              <w:pStyle w:val="ConsPlusNormal"/>
            </w:pPr>
            <w:r>
              <w:t xml:space="preserve">4. Объем инвестиций, привлеченных получателем поддержки, тыс. рублей </w:t>
            </w:r>
            <w:hyperlink w:anchor="P1108" w:history="1">
              <w:r>
                <w:rPr>
                  <w:color w:val="0000FF"/>
                </w:rPr>
                <w:t>&lt;**&gt;</w:t>
              </w:r>
            </w:hyperlink>
          </w:p>
        </w:tc>
        <w:tc>
          <w:tcPr>
            <w:tcW w:w="1984" w:type="dxa"/>
          </w:tcPr>
          <w:p w:rsidR="0088322E" w:rsidRDefault="0088322E">
            <w:pPr>
              <w:pStyle w:val="ConsPlusNormal"/>
            </w:pPr>
          </w:p>
        </w:tc>
      </w:tr>
    </w:tbl>
    <w:p w:rsidR="0088322E" w:rsidRDefault="0088322E">
      <w:pPr>
        <w:pStyle w:val="ConsPlusNormal"/>
        <w:jc w:val="both"/>
      </w:pPr>
    </w:p>
    <w:p w:rsidR="0088322E" w:rsidRDefault="0088322E">
      <w:pPr>
        <w:pStyle w:val="ConsPlusNormal"/>
        <w:ind w:firstLine="540"/>
        <w:jc w:val="both"/>
      </w:pPr>
      <w:r>
        <w:t>--------------------------------</w:t>
      </w:r>
    </w:p>
    <w:p w:rsidR="0088322E" w:rsidRDefault="0088322E">
      <w:pPr>
        <w:pStyle w:val="ConsPlusNormal"/>
        <w:spacing w:before="220"/>
        <w:ind w:firstLine="540"/>
        <w:jc w:val="both"/>
      </w:pPr>
      <w:bookmarkStart w:id="39" w:name="P1107"/>
      <w:bookmarkEnd w:id="39"/>
      <w:r>
        <w:t xml:space="preserve">&lt;*&gt; Рассчитывается в соответствии с </w:t>
      </w:r>
      <w:hyperlink w:anchor="P61" w:history="1">
        <w:r>
          <w:rPr>
            <w:color w:val="0000FF"/>
          </w:rPr>
          <w:t>подпунктом 4 пункта 8</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spacing w:before="220"/>
        <w:ind w:firstLine="540"/>
        <w:jc w:val="both"/>
      </w:pPr>
      <w:bookmarkStart w:id="40" w:name="P1108"/>
      <w:bookmarkEnd w:id="40"/>
      <w:r>
        <w:t xml:space="preserve">&lt;**&gt; Затраты в соответствии с </w:t>
      </w:r>
      <w:hyperlink w:anchor="P95" w:history="1">
        <w:r>
          <w:rPr>
            <w:color w:val="0000FF"/>
          </w:rPr>
          <w:t>подпунктами 1</w:t>
        </w:r>
      </w:hyperlink>
      <w:r>
        <w:t xml:space="preserve"> - </w:t>
      </w:r>
      <w:hyperlink w:anchor="P97" w:history="1">
        <w:r>
          <w:rPr>
            <w:color w:val="0000FF"/>
          </w:rPr>
          <w:t>3</w:t>
        </w:r>
      </w:hyperlink>
      <w:r>
        <w:t xml:space="preserve">, </w:t>
      </w:r>
      <w:hyperlink w:anchor="P108" w:history="1">
        <w:r>
          <w:rPr>
            <w:color w:val="0000FF"/>
          </w:rPr>
          <w:t>6</w:t>
        </w:r>
      </w:hyperlink>
      <w:r>
        <w:t xml:space="preserve"> - </w:t>
      </w:r>
      <w:hyperlink w:anchor="P111" w:history="1">
        <w:r>
          <w:rPr>
            <w:color w:val="0000FF"/>
          </w:rPr>
          <w:t>8 пункта 14</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фактически произведенные получателем финансовой поддержки.</w:t>
      </w:r>
    </w:p>
    <w:p w:rsidR="0088322E" w:rsidRDefault="0088322E">
      <w:pPr>
        <w:pStyle w:val="ConsPlusNormal"/>
        <w:jc w:val="both"/>
      </w:pPr>
    </w:p>
    <w:p w:rsidR="0088322E" w:rsidRDefault="0088322E">
      <w:pPr>
        <w:pStyle w:val="ConsPlusNormal"/>
        <w:ind w:firstLine="540"/>
        <w:jc w:val="both"/>
      </w:pPr>
      <w:r>
        <w:t>Полноту и достоверность представленной информации подтверждаю.</w:t>
      </w:r>
    </w:p>
    <w:p w:rsidR="0088322E" w:rsidRDefault="0088322E">
      <w:pPr>
        <w:pStyle w:val="ConsPlusNormal"/>
        <w:jc w:val="both"/>
      </w:pPr>
    </w:p>
    <w:p w:rsidR="0088322E" w:rsidRDefault="0088322E">
      <w:pPr>
        <w:pStyle w:val="ConsPlusNonformat"/>
        <w:jc w:val="both"/>
      </w:pPr>
      <w:r>
        <w:t>Руководитель организации/</w:t>
      </w:r>
    </w:p>
    <w:p w:rsidR="0088322E" w:rsidRDefault="0088322E">
      <w:pPr>
        <w:pStyle w:val="ConsPlusNonformat"/>
        <w:jc w:val="both"/>
      </w:pPr>
      <w:r>
        <w:t>индивидуальный предприниматель/          подпись               И.О. Фамилия</w:t>
      </w:r>
    </w:p>
    <w:p w:rsidR="0088322E" w:rsidRDefault="0088322E">
      <w:pPr>
        <w:pStyle w:val="ConsPlusNonformat"/>
        <w:jc w:val="both"/>
      </w:pPr>
    </w:p>
    <w:p w:rsidR="0088322E" w:rsidRDefault="0088322E">
      <w:pPr>
        <w:pStyle w:val="ConsPlusNonformat"/>
        <w:jc w:val="both"/>
      </w:pPr>
      <w:r>
        <w:t>М.П.</w:t>
      </w:r>
    </w:p>
    <w:p w:rsidR="0088322E" w:rsidRDefault="0088322E">
      <w:pPr>
        <w:pStyle w:val="ConsPlusNonformat"/>
        <w:jc w:val="both"/>
      </w:pPr>
    </w:p>
    <w:p w:rsidR="0088322E" w:rsidRDefault="0088322E">
      <w:pPr>
        <w:pStyle w:val="ConsPlusNonformat"/>
        <w:jc w:val="both"/>
      </w:pPr>
      <w:r>
        <w:t>Главный бухгалтер                        подпись               И.О. Фамилия</w:t>
      </w:r>
    </w:p>
    <w:p w:rsidR="0088322E" w:rsidRDefault="0088322E">
      <w:pPr>
        <w:pStyle w:val="ConsPlusNonformat"/>
        <w:jc w:val="both"/>
      </w:pPr>
    </w:p>
    <w:p w:rsidR="0088322E" w:rsidRDefault="0088322E">
      <w:pPr>
        <w:pStyle w:val="ConsPlusNonformat"/>
        <w:jc w:val="both"/>
      </w:pPr>
      <w:r>
        <w:t>Дата</w:t>
      </w: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right"/>
        <w:outlineLvl w:val="1"/>
      </w:pPr>
      <w:r>
        <w:t>Приложение 5</w:t>
      </w:r>
    </w:p>
    <w:p w:rsidR="0088322E" w:rsidRDefault="0088322E">
      <w:pPr>
        <w:pStyle w:val="ConsPlusNormal"/>
        <w:jc w:val="right"/>
      </w:pPr>
      <w:r>
        <w:t>к Положению</w:t>
      </w:r>
    </w:p>
    <w:p w:rsidR="0088322E" w:rsidRDefault="0088322E">
      <w:pPr>
        <w:pStyle w:val="ConsPlusNormal"/>
        <w:jc w:val="right"/>
      </w:pPr>
      <w:r>
        <w:t>о порядке предоставления</w:t>
      </w:r>
    </w:p>
    <w:p w:rsidR="0088322E" w:rsidRDefault="0088322E">
      <w:pPr>
        <w:pStyle w:val="ConsPlusNormal"/>
        <w:jc w:val="right"/>
      </w:pPr>
      <w:r>
        <w:t>субсидий субъектам малого</w:t>
      </w:r>
    </w:p>
    <w:p w:rsidR="0088322E" w:rsidRDefault="0088322E">
      <w:pPr>
        <w:pStyle w:val="ConsPlusNormal"/>
        <w:jc w:val="right"/>
      </w:pPr>
      <w:r>
        <w:t>и среднего предпринимательства -</w:t>
      </w:r>
    </w:p>
    <w:p w:rsidR="0088322E" w:rsidRDefault="0088322E">
      <w:pPr>
        <w:pStyle w:val="ConsPlusNormal"/>
        <w:jc w:val="right"/>
      </w:pPr>
      <w:r>
        <w:t>производителям товаров, работ, услуг</w:t>
      </w:r>
    </w:p>
    <w:p w:rsidR="0088322E" w:rsidRDefault="0088322E">
      <w:pPr>
        <w:pStyle w:val="ConsPlusNormal"/>
        <w:jc w:val="right"/>
      </w:pPr>
      <w:r>
        <w:t>в целях возмещения части затрат</w:t>
      </w:r>
    </w:p>
    <w:p w:rsidR="0088322E" w:rsidRDefault="0088322E">
      <w:pPr>
        <w:pStyle w:val="ConsPlusNormal"/>
        <w:jc w:val="right"/>
      </w:pPr>
      <w:r>
        <w:t>на создание и (или) обеспечение</w:t>
      </w:r>
    </w:p>
    <w:p w:rsidR="0088322E" w:rsidRDefault="0088322E">
      <w:pPr>
        <w:pStyle w:val="ConsPlusNormal"/>
        <w:jc w:val="right"/>
      </w:pPr>
      <w:r>
        <w:t xml:space="preserve">деятельности групп </w:t>
      </w:r>
      <w:proofErr w:type="gramStart"/>
      <w:r>
        <w:t>дневного</w:t>
      </w:r>
      <w:proofErr w:type="gramEnd"/>
    </w:p>
    <w:p w:rsidR="0088322E" w:rsidRDefault="0088322E">
      <w:pPr>
        <w:pStyle w:val="ConsPlusNormal"/>
        <w:jc w:val="right"/>
      </w:pPr>
      <w:r>
        <w:t>времяпрепровождения детей</w:t>
      </w:r>
    </w:p>
    <w:p w:rsidR="0088322E" w:rsidRDefault="0088322E">
      <w:pPr>
        <w:pStyle w:val="ConsPlusNormal"/>
        <w:jc w:val="right"/>
      </w:pPr>
      <w:r>
        <w:lastRenderedPageBreak/>
        <w:t>дошкольного возраста</w:t>
      </w:r>
    </w:p>
    <w:p w:rsidR="0088322E" w:rsidRDefault="0088322E">
      <w:pPr>
        <w:pStyle w:val="ConsPlusNormal"/>
        <w:jc w:val="both"/>
      </w:pPr>
    </w:p>
    <w:p w:rsidR="0088322E" w:rsidRDefault="0088322E">
      <w:pPr>
        <w:pStyle w:val="ConsPlusNormal"/>
        <w:jc w:val="center"/>
      </w:pPr>
      <w:bookmarkStart w:id="41" w:name="P1137"/>
      <w:bookmarkEnd w:id="41"/>
      <w:r>
        <w:t>ОТЧЕТ</w:t>
      </w:r>
    </w:p>
    <w:p w:rsidR="0088322E" w:rsidRDefault="0088322E">
      <w:pPr>
        <w:pStyle w:val="ConsPlusNormal"/>
        <w:jc w:val="center"/>
      </w:pPr>
      <w:r>
        <w:t>о деятельности получателя субсидии</w:t>
      </w:r>
    </w:p>
    <w:p w:rsidR="0088322E" w:rsidRDefault="0088322E">
      <w:pPr>
        <w:pStyle w:val="ConsPlusNormal"/>
        <w:jc w:val="both"/>
      </w:pPr>
    </w:p>
    <w:p w:rsidR="0088322E" w:rsidRDefault="0088322E">
      <w:pPr>
        <w:pStyle w:val="ConsPlusNormal"/>
        <w:jc w:val="center"/>
        <w:outlineLvl w:val="2"/>
      </w:pPr>
      <w:r>
        <w:t>I. Общая информация о получателе поддержки</w:t>
      </w:r>
    </w:p>
    <w:p w:rsidR="0088322E" w:rsidRDefault="0088322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510"/>
        <w:gridCol w:w="3968"/>
      </w:tblGrid>
      <w:tr w:rsidR="0088322E">
        <w:tc>
          <w:tcPr>
            <w:tcW w:w="4592" w:type="dxa"/>
            <w:tcBorders>
              <w:top w:val="nil"/>
              <w:left w:val="nil"/>
              <w:bottom w:val="single" w:sz="4" w:space="0" w:color="auto"/>
              <w:right w:val="nil"/>
            </w:tcBorders>
          </w:tcPr>
          <w:p w:rsidR="0088322E" w:rsidRDefault="0088322E">
            <w:pPr>
              <w:pStyle w:val="ConsPlusNormal"/>
            </w:pPr>
          </w:p>
        </w:tc>
        <w:tc>
          <w:tcPr>
            <w:tcW w:w="510" w:type="dxa"/>
            <w:tcBorders>
              <w:top w:val="nil"/>
              <w:left w:val="nil"/>
              <w:bottom w:val="nil"/>
              <w:right w:val="nil"/>
            </w:tcBorders>
          </w:tcPr>
          <w:p w:rsidR="0088322E" w:rsidRDefault="0088322E">
            <w:pPr>
              <w:pStyle w:val="ConsPlusNormal"/>
            </w:pPr>
          </w:p>
        </w:tc>
        <w:tc>
          <w:tcPr>
            <w:tcW w:w="3968" w:type="dxa"/>
            <w:tcBorders>
              <w:top w:val="nil"/>
              <w:left w:val="nil"/>
              <w:bottom w:val="single" w:sz="4" w:space="0" w:color="auto"/>
              <w:right w:val="nil"/>
            </w:tcBorders>
          </w:tcPr>
          <w:p w:rsidR="0088322E" w:rsidRDefault="0088322E">
            <w:pPr>
              <w:pStyle w:val="ConsPlusNormal"/>
            </w:pPr>
          </w:p>
        </w:tc>
      </w:tr>
      <w:tr w:rsidR="0088322E">
        <w:tblPrEx>
          <w:tblBorders>
            <w:insideH w:val="none" w:sz="0" w:space="0" w:color="auto"/>
          </w:tblBorders>
        </w:tblPrEx>
        <w:tc>
          <w:tcPr>
            <w:tcW w:w="4592" w:type="dxa"/>
            <w:tcBorders>
              <w:top w:val="single" w:sz="4" w:space="0" w:color="auto"/>
              <w:left w:val="nil"/>
              <w:bottom w:val="nil"/>
              <w:right w:val="nil"/>
            </w:tcBorders>
          </w:tcPr>
          <w:p w:rsidR="0088322E" w:rsidRDefault="0088322E">
            <w:pPr>
              <w:pStyle w:val="ConsPlusNormal"/>
              <w:jc w:val="center"/>
            </w:pPr>
            <w:r>
              <w:t>(полное наименование получателя поддержки)</w:t>
            </w:r>
          </w:p>
        </w:tc>
        <w:tc>
          <w:tcPr>
            <w:tcW w:w="510" w:type="dxa"/>
            <w:tcBorders>
              <w:top w:val="nil"/>
              <w:left w:val="nil"/>
              <w:bottom w:val="nil"/>
              <w:right w:val="nil"/>
            </w:tcBorders>
          </w:tcPr>
          <w:p w:rsidR="0088322E" w:rsidRDefault="0088322E">
            <w:pPr>
              <w:pStyle w:val="ConsPlusNormal"/>
            </w:pPr>
          </w:p>
        </w:tc>
        <w:tc>
          <w:tcPr>
            <w:tcW w:w="3968" w:type="dxa"/>
            <w:tcBorders>
              <w:top w:val="single" w:sz="4" w:space="0" w:color="auto"/>
              <w:left w:val="nil"/>
              <w:bottom w:val="nil"/>
              <w:right w:val="nil"/>
            </w:tcBorders>
          </w:tcPr>
          <w:p w:rsidR="0088322E" w:rsidRDefault="0088322E">
            <w:pPr>
              <w:pStyle w:val="ConsPlusNormal"/>
              <w:jc w:val="center"/>
            </w:pPr>
            <w:r>
              <w:t>(дата оказания поддержки)</w:t>
            </w:r>
          </w:p>
        </w:tc>
      </w:tr>
      <w:tr w:rsidR="0088322E">
        <w:tblPrEx>
          <w:tblBorders>
            <w:insideH w:val="none" w:sz="0" w:space="0" w:color="auto"/>
          </w:tblBorders>
        </w:tblPrEx>
        <w:tc>
          <w:tcPr>
            <w:tcW w:w="4592" w:type="dxa"/>
            <w:tcBorders>
              <w:top w:val="nil"/>
              <w:left w:val="nil"/>
              <w:bottom w:val="single" w:sz="4" w:space="0" w:color="auto"/>
              <w:right w:val="nil"/>
            </w:tcBorders>
          </w:tcPr>
          <w:p w:rsidR="0088322E" w:rsidRDefault="0088322E">
            <w:pPr>
              <w:pStyle w:val="ConsPlusNormal"/>
            </w:pPr>
          </w:p>
        </w:tc>
        <w:tc>
          <w:tcPr>
            <w:tcW w:w="510" w:type="dxa"/>
            <w:tcBorders>
              <w:top w:val="nil"/>
              <w:left w:val="nil"/>
              <w:bottom w:val="nil"/>
              <w:right w:val="nil"/>
            </w:tcBorders>
          </w:tcPr>
          <w:p w:rsidR="0088322E" w:rsidRDefault="0088322E">
            <w:pPr>
              <w:pStyle w:val="ConsPlusNormal"/>
            </w:pPr>
          </w:p>
        </w:tc>
        <w:tc>
          <w:tcPr>
            <w:tcW w:w="3968" w:type="dxa"/>
            <w:tcBorders>
              <w:top w:val="nil"/>
              <w:left w:val="nil"/>
              <w:bottom w:val="single" w:sz="4" w:space="0" w:color="auto"/>
              <w:right w:val="nil"/>
            </w:tcBorders>
          </w:tcPr>
          <w:p w:rsidR="0088322E" w:rsidRDefault="0088322E">
            <w:pPr>
              <w:pStyle w:val="ConsPlusNormal"/>
            </w:pPr>
          </w:p>
        </w:tc>
      </w:tr>
      <w:tr w:rsidR="0088322E">
        <w:tblPrEx>
          <w:tblBorders>
            <w:insideH w:val="none" w:sz="0" w:space="0" w:color="auto"/>
          </w:tblBorders>
        </w:tblPrEx>
        <w:tc>
          <w:tcPr>
            <w:tcW w:w="4592" w:type="dxa"/>
            <w:tcBorders>
              <w:top w:val="single" w:sz="4" w:space="0" w:color="auto"/>
              <w:left w:val="nil"/>
              <w:bottom w:val="nil"/>
              <w:right w:val="nil"/>
            </w:tcBorders>
          </w:tcPr>
          <w:p w:rsidR="0088322E" w:rsidRDefault="0088322E">
            <w:pPr>
              <w:pStyle w:val="ConsPlusNormal"/>
              <w:jc w:val="center"/>
            </w:pPr>
            <w:r>
              <w:t>(ИНН получателя поддержки)</w:t>
            </w:r>
          </w:p>
        </w:tc>
        <w:tc>
          <w:tcPr>
            <w:tcW w:w="510" w:type="dxa"/>
            <w:tcBorders>
              <w:top w:val="nil"/>
              <w:left w:val="nil"/>
              <w:bottom w:val="nil"/>
              <w:right w:val="nil"/>
            </w:tcBorders>
          </w:tcPr>
          <w:p w:rsidR="0088322E" w:rsidRDefault="0088322E">
            <w:pPr>
              <w:pStyle w:val="ConsPlusNormal"/>
            </w:pPr>
          </w:p>
        </w:tc>
        <w:tc>
          <w:tcPr>
            <w:tcW w:w="3968" w:type="dxa"/>
            <w:tcBorders>
              <w:top w:val="single" w:sz="4" w:space="0" w:color="auto"/>
              <w:left w:val="nil"/>
              <w:bottom w:val="nil"/>
              <w:right w:val="nil"/>
            </w:tcBorders>
          </w:tcPr>
          <w:p w:rsidR="0088322E" w:rsidRDefault="0088322E">
            <w:pPr>
              <w:pStyle w:val="ConsPlusNormal"/>
              <w:jc w:val="center"/>
            </w:pPr>
            <w:r>
              <w:t>(отчетный год)</w:t>
            </w:r>
          </w:p>
        </w:tc>
      </w:tr>
      <w:tr w:rsidR="0088322E">
        <w:tblPrEx>
          <w:tblBorders>
            <w:insideH w:val="none" w:sz="0" w:space="0" w:color="auto"/>
          </w:tblBorders>
        </w:tblPrEx>
        <w:tc>
          <w:tcPr>
            <w:tcW w:w="4592" w:type="dxa"/>
            <w:tcBorders>
              <w:top w:val="nil"/>
              <w:left w:val="nil"/>
              <w:bottom w:val="single" w:sz="4" w:space="0" w:color="auto"/>
              <w:right w:val="nil"/>
            </w:tcBorders>
          </w:tcPr>
          <w:p w:rsidR="0088322E" w:rsidRDefault="0088322E">
            <w:pPr>
              <w:pStyle w:val="ConsPlusNormal"/>
            </w:pPr>
          </w:p>
        </w:tc>
        <w:tc>
          <w:tcPr>
            <w:tcW w:w="510" w:type="dxa"/>
            <w:tcBorders>
              <w:top w:val="nil"/>
              <w:left w:val="nil"/>
              <w:bottom w:val="nil"/>
              <w:right w:val="nil"/>
            </w:tcBorders>
          </w:tcPr>
          <w:p w:rsidR="0088322E" w:rsidRDefault="0088322E">
            <w:pPr>
              <w:pStyle w:val="ConsPlusNormal"/>
            </w:pPr>
          </w:p>
        </w:tc>
        <w:tc>
          <w:tcPr>
            <w:tcW w:w="3968" w:type="dxa"/>
            <w:tcBorders>
              <w:top w:val="nil"/>
              <w:left w:val="nil"/>
              <w:bottom w:val="single" w:sz="4" w:space="0" w:color="auto"/>
              <w:right w:val="nil"/>
            </w:tcBorders>
          </w:tcPr>
          <w:p w:rsidR="0088322E" w:rsidRDefault="0088322E">
            <w:pPr>
              <w:pStyle w:val="ConsPlusNormal"/>
            </w:pPr>
          </w:p>
        </w:tc>
      </w:tr>
      <w:tr w:rsidR="0088322E">
        <w:tblPrEx>
          <w:tblBorders>
            <w:insideH w:val="none" w:sz="0" w:space="0" w:color="auto"/>
          </w:tblBorders>
        </w:tblPrEx>
        <w:tc>
          <w:tcPr>
            <w:tcW w:w="4592" w:type="dxa"/>
            <w:tcBorders>
              <w:top w:val="single" w:sz="4" w:space="0" w:color="auto"/>
              <w:left w:val="nil"/>
              <w:bottom w:val="nil"/>
              <w:right w:val="nil"/>
            </w:tcBorders>
          </w:tcPr>
          <w:p w:rsidR="0088322E" w:rsidRDefault="0088322E">
            <w:pPr>
              <w:pStyle w:val="ConsPlusNormal"/>
              <w:jc w:val="center"/>
            </w:pPr>
            <w:r>
              <w:t>(система налогообложения получателя поддержки)</w:t>
            </w:r>
          </w:p>
        </w:tc>
        <w:tc>
          <w:tcPr>
            <w:tcW w:w="510" w:type="dxa"/>
            <w:tcBorders>
              <w:top w:val="nil"/>
              <w:left w:val="nil"/>
              <w:bottom w:val="nil"/>
              <w:right w:val="nil"/>
            </w:tcBorders>
          </w:tcPr>
          <w:p w:rsidR="0088322E" w:rsidRDefault="0088322E">
            <w:pPr>
              <w:pStyle w:val="ConsPlusNormal"/>
            </w:pPr>
          </w:p>
        </w:tc>
        <w:tc>
          <w:tcPr>
            <w:tcW w:w="3968" w:type="dxa"/>
            <w:tcBorders>
              <w:top w:val="single" w:sz="4" w:space="0" w:color="auto"/>
              <w:left w:val="nil"/>
              <w:bottom w:val="nil"/>
              <w:right w:val="nil"/>
            </w:tcBorders>
          </w:tcPr>
          <w:p w:rsidR="0088322E" w:rsidRDefault="0088322E">
            <w:pPr>
              <w:pStyle w:val="ConsPlusNormal"/>
              <w:jc w:val="center"/>
            </w:pPr>
            <w:r>
              <w:t>(сумма оказанной поддержки, тыс. руб.)</w:t>
            </w:r>
          </w:p>
        </w:tc>
      </w:tr>
      <w:tr w:rsidR="0088322E">
        <w:tblPrEx>
          <w:tblBorders>
            <w:insideH w:val="none" w:sz="0" w:space="0" w:color="auto"/>
          </w:tblBorders>
        </w:tblPrEx>
        <w:tc>
          <w:tcPr>
            <w:tcW w:w="4592" w:type="dxa"/>
            <w:tcBorders>
              <w:top w:val="nil"/>
              <w:left w:val="nil"/>
              <w:bottom w:val="single" w:sz="4" w:space="0" w:color="auto"/>
              <w:right w:val="nil"/>
            </w:tcBorders>
          </w:tcPr>
          <w:p w:rsidR="0088322E" w:rsidRDefault="0088322E">
            <w:pPr>
              <w:pStyle w:val="ConsPlusNormal"/>
            </w:pPr>
          </w:p>
        </w:tc>
        <w:tc>
          <w:tcPr>
            <w:tcW w:w="510" w:type="dxa"/>
            <w:tcBorders>
              <w:top w:val="nil"/>
              <w:left w:val="nil"/>
              <w:bottom w:val="nil"/>
              <w:right w:val="nil"/>
            </w:tcBorders>
          </w:tcPr>
          <w:p w:rsidR="0088322E" w:rsidRDefault="0088322E">
            <w:pPr>
              <w:pStyle w:val="ConsPlusNormal"/>
            </w:pPr>
          </w:p>
        </w:tc>
        <w:tc>
          <w:tcPr>
            <w:tcW w:w="3968" w:type="dxa"/>
            <w:tcBorders>
              <w:top w:val="nil"/>
              <w:left w:val="nil"/>
              <w:bottom w:val="single" w:sz="4" w:space="0" w:color="auto"/>
              <w:right w:val="nil"/>
            </w:tcBorders>
          </w:tcPr>
          <w:p w:rsidR="0088322E" w:rsidRDefault="0088322E">
            <w:pPr>
              <w:pStyle w:val="ConsPlusNormal"/>
            </w:pPr>
          </w:p>
        </w:tc>
      </w:tr>
      <w:tr w:rsidR="0088322E">
        <w:tc>
          <w:tcPr>
            <w:tcW w:w="4592" w:type="dxa"/>
            <w:tcBorders>
              <w:top w:val="single" w:sz="4" w:space="0" w:color="auto"/>
              <w:left w:val="nil"/>
              <w:bottom w:val="nil"/>
              <w:right w:val="nil"/>
            </w:tcBorders>
          </w:tcPr>
          <w:p w:rsidR="0088322E" w:rsidRDefault="0088322E">
            <w:pPr>
              <w:pStyle w:val="ConsPlusNormal"/>
              <w:jc w:val="center"/>
            </w:pPr>
            <w:r>
              <w:t>(субъект Российской Федерации, в котором оказана поддержка)</w:t>
            </w:r>
          </w:p>
        </w:tc>
        <w:tc>
          <w:tcPr>
            <w:tcW w:w="510" w:type="dxa"/>
            <w:tcBorders>
              <w:top w:val="nil"/>
              <w:left w:val="nil"/>
              <w:bottom w:val="nil"/>
              <w:right w:val="nil"/>
            </w:tcBorders>
          </w:tcPr>
          <w:p w:rsidR="0088322E" w:rsidRDefault="0088322E">
            <w:pPr>
              <w:pStyle w:val="ConsPlusNormal"/>
            </w:pPr>
          </w:p>
        </w:tc>
        <w:tc>
          <w:tcPr>
            <w:tcW w:w="3968" w:type="dxa"/>
            <w:tcBorders>
              <w:top w:val="single" w:sz="4" w:space="0" w:color="auto"/>
              <w:left w:val="nil"/>
              <w:bottom w:val="nil"/>
              <w:right w:val="nil"/>
            </w:tcBorders>
          </w:tcPr>
          <w:p w:rsidR="0088322E" w:rsidRDefault="0088322E">
            <w:pPr>
              <w:pStyle w:val="ConsPlusNormal"/>
              <w:jc w:val="center"/>
            </w:pPr>
            <w:r>
              <w:t>(виды деятельности по ОКВЭД, по которым оказана поддержка)</w:t>
            </w:r>
          </w:p>
        </w:tc>
      </w:tr>
    </w:tbl>
    <w:p w:rsidR="0088322E" w:rsidRDefault="0088322E">
      <w:pPr>
        <w:pStyle w:val="ConsPlusNormal"/>
        <w:jc w:val="both"/>
      </w:pPr>
    </w:p>
    <w:p w:rsidR="0088322E" w:rsidRDefault="0088322E">
      <w:pPr>
        <w:pStyle w:val="ConsPlusNormal"/>
        <w:jc w:val="center"/>
        <w:outlineLvl w:val="2"/>
      </w:pPr>
      <w:r>
        <w:t>II. Финансово-экономические показатели</w:t>
      </w:r>
    </w:p>
    <w:p w:rsidR="0088322E" w:rsidRDefault="0088322E">
      <w:pPr>
        <w:pStyle w:val="ConsPlusNormal"/>
        <w:jc w:val="center"/>
      </w:pPr>
      <w:r>
        <w:t>получателя поддержки</w:t>
      </w:r>
    </w:p>
    <w:p w:rsidR="0088322E" w:rsidRDefault="0088322E">
      <w:pPr>
        <w:pStyle w:val="ConsPlusNormal"/>
        <w:jc w:val="both"/>
      </w:pPr>
    </w:p>
    <w:p w:rsidR="0088322E" w:rsidRDefault="0088322E">
      <w:pPr>
        <w:sectPr w:rsidR="0088322E" w:rsidSect="004C262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64"/>
        <w:gridCol w:w="1204"/>
        <w:gridCol w:w="1924"/>
        <w:gridCol w:w="1324"/>
        <w:gridCol w:w="1324"/>
        <w:gridCol w:w="1324"/>
      </w:tblGrid>
      <w:tr w:rsidR="0088322E">
        <w:tc>
          <w:tcPr>
            <w:tcW w:w="454" w:type="dxa"/>
          </w:tcPr>
          <w:p w:rsidR="0088322E" w:rsidRDefault="0088322E">
            <w:pPr>
              <w:pStyle w:val="ConsPlusNormal"/>
              <w:jc w:val="center"/>
            </w:pPr>
            <w:r>
              <w:lastRenderedPageBreak/>
              <w:t xml:space="preserve">N </w:t>
            </w:r>
            <w:proofErr w:type="gramStart"/>
            <w:r>
              <w:t>п</w:t>
            </w:r>
            <w:proofErr w:type="gramEnd"/>
            <w:r>
              <w:t>/п</w:t>
            </w:r>
          </w:p>
        </w:tc>
        <w:tc>
          <w:tcPr>
            <w:tcW w:w="2464" w:type="dxa"/>
          </w:tcPr>
          <w:p w:rsidR="0088322E" w:rsidRDefault="0088322E">
            <w:pPr>
              <w:pStyle w:val="ConsPlusNormal"/>
              <w:jc w:val="center"/>
            </w:pPr>
            <w:r>
              <w:t>Наименование показателя</w:t>
            </w:r>
          </w:p>
        </w:tc>
        <w:tc>
          <w:tcPr>
            <w:tcW w:w="1204" w:type="dxa"/>
          </w:tcPr>
          <w:p w:rsidR="0088322E" w:rsidRDefault="0088322E">
            <w:pPr>
              <w:pStyle w:val="ConsPlusNormal"/>
              <w:jc w:val="center"/>
            </w:pPr>
            <w:r>
              <w:t>Единица измерения</w:t>
            </w:r>
          </w:p>
        </w:tc>
        <w:tc>
          <w:tcPr>
            <w:tcW w:w="1924" w:type="dxa"/>
          </w:tcPr>
          <w:p w:rsidR="0088322E" w:rsidRDefault="0088322E">
            <w:pPr>
              <w:pStyle w:val="ConsPlusNormal"/>
              <w:jc w:val="center"/>
            </w:pPr>
            <w:r>
              <w:t>За ____ год (год, предшествующий оказанию поддержки)</w:t>
            </w:r>
          </w:p>
        </w:tc>
        <w:tc>
          <w:tcPr>
            <w:tcW w:w="1324" w:type="dxa"/>
          </w:tcPr>
          <w:p w:rsidR="0088322E" w:rsidRDefault="0088322E">
            <w:pPr>
              <w:pStyle w:val="ConsPlusNormal"/>
              <w:jc w:val="center"/>
            </w:pPr>
            <w:r>
              <w:t>За ____ год (год оказания поддержки)</w:t>
            </w:r>
          </w:p>
        </w:tc>
        <w:tc>
          <w:tcPr>
            <w:tcW w:w="1324" w:type="dxa"/>
          </w:tcPr>
          <w:p w:rsidR="0088322E" w:rsidRDefault="0088322E">
            <w:pPr>
              <w:pStyle w:val="ConsPlusNormal"/>
              <w:jc w:val="center"/>
            </w:pPr>
            <w:r>
              <w:t>За ____ год (первый год после оказания поддержки)</w:t>
            </w:r>
          </w:p>
        </w:tc>
        <w:tc>
          <w:tcPr>
            <w:tcW w:w="1324" w:type="dxa"/>
          </w:tcPr>
          <w:p w:rsidR="0088322E" w:rsidRDefault="0088322E">
            <w:pPr>
              <w:pStyle w:val="ConsPlusNormal"/>
              <w:jc w:val="center"/>
            </w:pPr>
            <w:r>
              <w:t>За ____ год (второй год после оказания поддержки)</w:t>
            </w:r>
          </w:p>
        </w:tc>
      </w:tr>
      <w:tr w:rsidR="0088322E">
        <w:tc>
          <w:tcPr>
            <w:tcW w:w="454" w:type="dxa"/>
          </w:tcPr>
          <w:p w:rsidR="0088322E" w:rsidRDefault="0088322E">
            <w:pPr>
              <w:pStyle w:val="ConsPlusNormal"/>
              <w:jc w:val="center"/>
            </w:pPr>
            <w:r>
              <w:t>1</w:t>
            </w:r>
          </w:p>
        </w:tc>
        <w:tc>
          <w:tcPr>
            <w:tcW w:w="2464" w:type="dxa"/>
          </w:tcPr>
          <w:p w:rsidR="0088322E" w:rsidRDefault="0088322E">
            <w:pPr>
              <w:pStyle w:val="ConsPlusNormal"/>
              <w:jc w:val="center"/>
            </w:pPr>
            <w:r>
              <w:t>2</w:t>
            </w:r>
          </w:p>
        </w:tc>
        <w:tc>
          <w:tcPr>
            <w:tcW w:w="1204" w:type="dxa"/>
          </w:tcPr>
          <w:p w:rsidR="0088322E" w:rsidRDefault="0088322E">
            <w:pPr>
              <w:pStyle w:val="ConsPlusNormal"/>
              <w:jc w:val="center"/>
            </w:pPr>
            <w:r>
              <w:t>3</w:t>
            </w:r>
          </w:p>
        </w:tc>
        <w:tc>
          <w:tcPr>
            <w:tcW w:w="1924" w:type="dxa"/>
          </w:tcPr>
          <w:p w:rsidR="0088322E" w:rsidRDefault="0088322E">
            <w:pPr>
              <w:pStyle w:val="ConsPlusNormal"/>
              <w:jc w:val="center"/>
            </w:pPr>
            <w:r>
              <w:t>4</w:t>
            </w:r>
          </w:p>
        </w:tc>
        <w:tc>
          <w:tcPr>
            <w:tcW w:w="1324" w:type="dxa"/>
          </w:tcPr>
          <w:p w:rsidR="0088322E" w:rsidRDefault="0088322E">
            <w:pPr>
              <w:pStyle w:val="ConsPlusNormal"/>
              <w:jc w:val="center"/>
            </w:pPr>
            <w:r>
              <w:t>5</w:t>
            </w:r>
          </w:p>
        </w:tc>
        <w:tc>
          <w:tcPr>
            <w:tcW w:w="1324" w:type="dxa"/>
          </w:tcPr>
          <w:p w:rsidR="0088322E" w:rsidRDefault="0088322E">
            <w:pPr>
              <w:pStyle w:val="ConsPlusNormal"/>
              <w:jc w:val="center"/>
            </w:pPr>
            <w:r>
              <w:t>6</w:t>
            </w:r>
          </w:p>
        </w:tc>
        <w:tc>
          <w:tcPr>
            <w:tcW w:w="1324" w:type="dxa"/>
          </w:tcPr>
          <w:p w:rsidR="0088322E" w:rsidRDefault="0088322E">
            <w:pPr>
              <w:pStyle w:val="ConsPlusNormal"/>
              <w:jc w:val="center"/>
            </w:pPr>
            <w:r>
              <w:t>7</w:t>
            </w:r>
          </w:p>
        </w:tc>
      </w:tr>
      <w:tr w:rsidR="0088322E">
        <w:tc>
          <w:tcPr>
            <w:tcW w:w="454" w:type="dxa"/>
          </w:tcPr>
          <w:p w:rsidR="0088322E" w:rsidRDefault="0088322E">
            <w:pPr>
              <w:pStyle w:val="ConsPlusNormal"/>
            </w:pPr>
            <w:r>
              <w:t>1</w:t>
            </w:r>
          </w:p>
        </w:tc>
        <w:tc>
          <w:tcPr>
            <w:tcW w:w="2464" w:type="dxa"/>
          </w:tcPr>
          <w:p w:rsidR="0088322E" w:rsidRDefault="0088322E">
            <w:pPr>
              <w:pStyle w:val="ConsPlusNormal"/>
            </w:pPr>
            <w:r>
              <w:t>Выручка от реализации товаров, работ, услуг без учета НДС</w:t>
            </w:r>
          </w:p>
        </w:tc>
        <w:tc>
          <w:tcPr>
            <w:tcW w:w="1204" w:type="dxa"/>
          </w:tcPr>
          <w:p w:rsidR="0088322E" w:rsidRDefault="0088322E">
            <w:pPr>
              <w:pStyle w:val="ConsPlusNormal"/>
            </w:pPr>
            <w:r>
              <w:t>тыс. руб.</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t>2</w:t>
            </w:r>
          </w:p>
        </w:tc>
        <w:tc>
          <w:tcPr>
            <w:tcW w:w="2464" w:type="dxa"/>
          </w:tcPr>
          <w:p w:rsidR="0088322E" w:rsidRDefault="0088322E">
            <w:pPr>
              <w:pStyle w:val="ConsPlusNormal"/>
            </w:pPr>
            <w:r>
              <w:t>Номенклатура производимой продукции, выполняемых работ, оказываемых услуг</w:t>
            </w:r>
          </w:p>
        </w:tc>
        <w:tc>
          <w:tcPr>
            <w:tcW w:w="1204" w:type="dxa"/>
          </w:tcPr>
          <w:p w:rsidR="0088322E" w:rsidRDefault="0088322E">
            <w:pPr>
              <w:pStyle w:val="ConsPlusNormal"/>
            </w:pPr>
            <w:r>
              <w:t>ед.</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t>3</w:t>
            </w:r>
          </w:p>
        </w:tc>
        <w:tc>
          <w:tcPr>
            <w:tcW w:w="2464" w:type="dxa"/>
          </w:tcPr>
          <w:p w:rsidR="0088322E" w:rsidRDefault="0088322E">
            <w:pPr>
              <w:pStyle w:val="ConsPlusNormal"/>
            </w:pPr>
            <w:r>
              <w:t>Среднесписочная численность работников</w:t>
            </w:r>
          </w:p>
        </w:tc>
        <w:tc>
          <w:tcPr>
            <w:tcW w:w="1204" w:type="dxa"/>
          </w:tcPr>
          <w:p w:rsidR="0088322E" w:rsidRDefault="0088322E">
            <w:pPr>
              <w:pStyle w:val="ConsPlusNormal"/>
            </w:pPr>
            <w:r>
              <w:t>чел.</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t>4</w:t>
            </w:r>
          </w:p>
        </w:tc>
        <w:tc>
          <w:tcPr>
            <w:tcW w:w="2464" w:type="dxa"/>
          </w:tcPr>
          <w:p w:rsidR="0088322E" w:rsidRDefault="0088322E">
            <w:pPr>
              <w:pStyle w:val="ConsPlusNormal"/>
            </w:pPr>
            <w:r>
              <w:t>Среднесписочная численность работников (без внешних совместителей)</w:t>
            </w:r>
          </w:p>
        </w:tc>
        <w:tc>
          <w:tcPr>
            <w:tcW w:w="1204" w:type="dxa"/>
          </w:tcPr>
          <w:p w:rsidR="0088322E" w:rsidRDefault="0088322E">
            <w:pPr>
              <w:pStyle w:val="ConsPlusNormal"/>
            </w:pPr>
            <w:r>
              <w:t>чел.</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t>5</w:t>
            </w:r>
          </w:p>
        </w:tc>
        <w:tc>
          <w:tcPr>
            <w:tcW w:w="2464" w:type="dxa"/>
          </w:tcPr>
          <w:p w:rsidR="0088322E" w:rsidRDefault="0088322E">
            <w:pPr>
              <w:pStyle w:val="ConsPlusNormal"/>
            </w:pPr>
            <w:r>
              <w:t>Показатель 1 достижения результата предоставления субсидии:</w:t>
            </w:r>
          </w:p>
          <w:p w:rsidR="0088322E" w:rsidRDefault="0088322E">
            <w:pPr>
              <w:pStyle w:val="ConsPlusNormal"/>
            </w:pPr>
            <w:r>
              <w:t>количество оборудованных ме</w:t>
            </w:r>
            <w:proofErr w:type="gramStart"/>
            <w:r>
              <w:t>ст в гр</w:t>
            </w:r>
            <w:proofErr w:type="gramEnd"/>
            <w:r>
              <w:t xml:space="preserve">уппах дневного времяпрепровождения детей дошкольного </w:t>
            </w:r>
            <w:r>
              <w:lastRenderedPageBreak/>
              <w:t>возраста</w:t>
            </w:r>
          </w:p>
        </w:tc>
        <w:tc>
          <w:tcPr>
            <w:tcW w:w="1204" w:type="dxa"/>
          </w:tcPr>
          <w:p w:rsidR="0088322E" w:rsidRDefault="0088322E">
            <w:pPr>
              <w:pStyle w:val="ConsPlusNormal"/>
            </w:pPr>
            <w:r>
              <w:lastRenderedPageBreak/>
              <w:t>ед.</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lastRenderedPageBreak/>
              <w:t>6</w:t>
            </w:r>
          </w:p>
        </w:tc>
        <w:tc>
          <w:tcPr>
            <w:tcW w:w="2464" w:type="dxa"/>
          </w:tcPr>
          <w:p w:rsidR="0088322E" w:rsidRDefault="0088322E">
            <w:pPr>
              <w:pStyle w:val="ConsPlusNormal"/>
            </w:pPr>
            <w:r>
              <w:t>Показатель 2 достижения результата предоставления субсидии:</w:t>
            </w:r>
          </w:p>
          <w:p w:rsidR="0088322E" w:rsidRDefault="0088322E">
            <w:pPr>
              <w:pStyle w:val="ConsPlusNormal"/>
            </w:pPr>
            <w:r>
              <w:t>численность наемных работников (исключая самозанятость):</w:t>
            </w:r>
          </w:p>
        </w:tc>
        <w:tc>
          <w:tcPr>
            <w:tcW w:w="1204" w:type="dxa"/>
          </w:tcPr>
          <w:p w:rsidR="0088322E" w:rsidRDefault="0088322E">
            <w:pPr>
              <w:pStyle w:val="ConsPlusNormal"/>
            </w:pPr>
            <w:r>
              <w:t>чел.</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t>6.1</w:t>
            </w:r>
          </w:p>
        </w:tc>
        <w:tc>
          <w:tcPr>
            <w:tcW w:w="2464" w:type="dxa"/>
          </w:tcPr>
          <w:p w:rsidR="0088322E" w:rsidRDefault="0088322E">
            <w:pPr>
              <w:pStyle w:val="ConsPlusNormal"/>
            </w:pPr>
            <w:r>
              <w:t>количество сохраненных рабочих мест</w:t>
            </w:r>
          </w:p>
        </w:tc>
        <w:tc>
          <w:tcPr>
            <w:tcW w:w="1204" w:type="dxa"/>
          </w:tcPr>
          <w:p w:rsidR="0088322E" w:rsidRDefault="0088322E">
            <w:pPr>
              <w:pStyle w:val="ConsPlusNormal"/>
            </w:pPr>
            <w:r>
              <w:t>чел.</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t>6.2</w:t>
            </w:r>
          </w:p>
        </w:tc>
        <w:tc>
          <w:tcPr>
            <w:tcW w:w="2464" w:type="dxa"/>
          </w:tcPr>
          <w:p w:rsidR="0088322E" w:rsidRDefault="0088322E">
            <w:pPr>
              <w:pStyle w:val="ConsPlusNormal"/>
            </w:pPr>
            <w:r>
              <w:t>количество вновь созданных рабочих мест</w:t>
            </w:r>
          </w:p>
        </w:tc>
        <w:tc>
          <w:tcPr>
            <w:tcW w:w="1204" w:type="dxa"/>
          </w:tcPr>
          <w:p w:rsidR="0088322E" w:rsidRDefault="0088322E">
            <w:pPr>
              <w:pStyle w:val="ConsPlusNormal"/>
            </w:pPr>
            <w:r>
              <w:t>чел.</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t>7</w:t>
            </w:r>
          </w:p>
        </w:tc>
        <w:tc>
          <w:tcPr>
            <w:tcW w:w="2464" w:type="dxa"/>
          </w:tcPr>
          <w:p w:rsidR="0088322E" w:rsidRDefault="0088322E">
            <w:pPr>
              <w:pStyle w:val="ConsPlusNormal"/>
            </w:pPr>
            <w:r>
              <w:t>Показатель 3 достижения результата предоставления субсидии:</w:t>
            </w:r>
          </w:p>
          <w:p w:rsidR="0088322E" w:rsidRDefault="0088322E">
            <w:pPr>
              <w:pStyle w:val="ConsPlusNormal"/>
            </w:pPr>
            <w:r>
              <w:t xml:space="preserve">размер среднемесячной заработной платы наемных работников в расчете на одного работника </w:t>
            </w:r>
            <w:hyperlink w:anchor="P1290" w:history="1">
              <w:r>
                <w:rPr>
                  <w:color w:val="0000FF"/>
                </w:rPr>
                <w:t>&lt;*&gt;</w:t>
              </w:r>
            </w:hyperlink>
          </w:p>
        </w:tc>
        <w:tc>
          <w:tcPr>
            <w:tcW w:w="1204" w:type="dxa"/>
          </w:tcPr>
          <w:p w:rsidR="0088322E" w:rsidRDefault="0088322E">
            <w:pPr>
              <w:pStyle w:val="ConsPlusNormal"/>
            </w:pPr>
            <w:r>
              <w:t>руб.</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t>8</w:t>
            </w:r>
          </w:p>
        </w:tc>
        <w:tc>
          <w:tcPr>
            <w:tcW w:w="2464" w:type="dxa"/>
          </w:tcPr>
          <w:p w:rsidR="0088322E" w:rsidRDefault="0088322E">
            <w:pPr>
              <w:pStyle w:val="ConsPlusNormal"/>
            </w:pPr>
            <w:r>
              <w:t>Показатель 4 достижения результата предоставления субсидии:</w:t>
            </w:r>
          </w:p>
          <w:p w:rsidR="0088322E" w:rsidRDefault="0088322E">
            <w:pPr>
              <w:pStyle w:val="ConsPlusNormal"/>
            </w:pPr>
            <w:r>
              <w:t xml:space="preserve">размер средней месячной стоимости услуги по присмотру и уходу за детьми </w:t>
            </w:r>
            <w:r>
              <w:lastRenderedPageBreak/>
              <w:t>дошкольного возраста в расчете на одного ребенка</w:t>
            </w:r>
          </w:p>
        </w:tc>
        <w:tc>
          <w:tcPr>
            <w:tcW w:w="1204" w:type="dxa"/>
          </w:tcPr>
          <w:p w:rsidR="0088322E" w:rsidRDefault="0088322E">
            <w:pPr>
              <w:pStyle w:val="ConsPlusNormal"/>
            </w:pPr>
            <w:r>
              <w:lastRenderedPageBreak/>
              <w:t>руб.</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lastRenderedPageBreak/>
              <w:t>9</w:t>
            </w:r>
          </w:p>
        </w:tc>
        <w:tc>
          <w:tcPr>
            <w:tcW w:w="2464" w:type="dxa"/>
          </w:tcPr>
          <w:p w:rsidR="0088322E" w:rsidRDefault="0088322E">
            <w:pPr>
              <w:pStyle w:val="ConsPlusNormal"/>
            </w:pPr>
            <w:r>
              <w:t>Показатель 5 достижения результата предоставления субсидии:</w:t>
            </w:r>
          </w:p>
          <w:p w:rsidR="0088322E" w:rsidRDefault="0088322E">
            <w:pPr>
              <w:pStyle w:val="ConsPlusNormal"/>
            </w:pPr>
            <w:r>
              <w:t xml:space="preserve">объем налогов, сборов, страховых взносов, процентов, подлежащих уплате в соответствии с законодательством Российской Федерации о налогах и сборах </w:t>
            </w:r>
            <w:hyperlink w:anchor="P1291" w:history="1">
              <w:r>
                <w:rPr>
                  <w:color w:val="0000FF"/>
                </w:rPr>
                <w:t>&lt;**&gt;</w:t>
              </w:r>
            </w:hyperlink>
          </w:p>
        </w:tc>
        <w:tc>
          <w:tcPr>
            <w:tcW w:w="1204" w:type="dxa"/>
          </w:tcPr>
          <w:p w:rsidR="0088322E" w:rsidRDefault="0088322E">
            <w:pPr>
              <w:pStyle w:val="ConsPlusNormal"/>
            </w:pPr>
            <w:r>
              <w:t>тыс. руб.</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t>10</w:t>
            </w:r>
          </w:p>
        </w:tc>
        <w:tc>
          <w:tcPr>
            <w:tcW w:w="2464" w:type="dxa"/>
          </w:tcPr>
          <w:p w:rsidR="0088322E" w:rsidRDefault="0088322E">
            <w:pPr>
              <w:pStyle w:val="ConsPlusNormal"/>
            </w:pPr>
            <w:r>
              <w:t>Показатель 6 достижения результата предоставления субсидии:</w:t>
            </w:r>
          </w:p>
          <w:p w:rsidR="0088322E" w:rsidRDefault="0088322E">
            <w:pPr>
              <w:pStyle w:val="ConsPlusNormal"/>
            </w:pPr>
            <w:r>
              <w:t xml:space="preserve">объем инвестиций, привлеченных получателем поддержки </w:t>
            </w:r>
            <w:hyperlink w:anchor="P1292" w:history="1">
              <w:r>
                <w:rPr>
                  <w:color w:val="0000FF"/>
                </w:rPr>
                <w:t>&lt;***&gt;</w:t>
              </w:r>
            </w:hyperlink>
          </w:p>
        </w:tc>
        <w:tc>
          <w:tcPr>
            <w:tcW w:w="1204" w:type="dxa"/>
          </w:tcPr>
          <w:p w:rsidR="0088322E" w:rsidRDefault="0088322E">
            <w:pPr>
              <w:pStyle w:val="ConsPlusNormal"/>
            </w:pPr>
            <w:r>
              <w:t>тыс. руб.</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t>11</w:t>
            </w:r>
          </w:p>
        </w:tc>
        <w:tc>
          <w:tcPr>
            <w:tcW w:w="2464" w:type="dxa"/>
          </w:tcPr>
          <w:p w:rsidR="0088322E" w:rsidRDefault="0088322E">
            <w:pPr>
              <w:pStyle w:val="ConsPlusNormal"/>
            </w:pPr>
            <w:r>
              <w:t>Суммы выплат и иных вознаграждений, начисленных в пользу физических лиц, без учета сумм, не подлежащих обложению страховыми взносами</w:t>
            </w:r>
          </w:p>
        </w:tc>
        <w:tc>
          <w:tcPr>
            <w:tcW w:w="1204" w:type="dxa"/>
          </w:tcPr>
          <w:p w:rsidR="0088322E" w:rsidRDefault="0088322E">
            <w:pPr>
              <w:pStyle w:val="ConsPlusNormal"/>
            </w:pPr>
            <w:r>
              <w:t>тыс. руб.</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lastRenderedPageBreak/>
              <w:t>12</w:t>
            </w:r>
          </w:p>
        </w:tc>
        <w:tc>
          <w:tcPr>
            <w:tcW w:w="2464" w:type="dxa"/>
          </w:tcPr>
          <w:p w:rsidR="0088322E" w:rsidRDefault="0088322E">
            <w:pPr>
              <w:pStyle w:val="ConsPlusNormal"/>
            </w:pPr>
            <w:r>
              <w:t>Штатная численность работников</w:t>
            </w:r>
          </w:p>
        </w:tc>
        <w:tc>
          <w:tcPr>
            <w:tcW w:w="1204" w:type="dxa"/>
          </w:tcPr>
          <w:p w:rsidR="0088322E" w:rsidRDefault="0088322E">
            <w:pPr>
              <w:pStyle w:val="ConsPlusNormal"/>
            </w:pPr>
            <w:r>
              <w:t>ед.</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bl>
    <w:p w:rsidR="0088322E" w:rsidRDefault="0088322E">
      <w:pPr>
        <w:sectPr w:rsidR="0088322E">
          <w:pgSz w:w="16838" w:h="11905" w:orient="landscape"/>
          <w:pgMar w:top="1701" w:right="1134" w:bottom="850" w:left="1134" w:header="0" w:footer="0" w:gutter="0"/>
          <w:cols w:space="720"/>
        </w:sectPr>
      </w:pPr>
    </w:p>
    <w:p w:rsidR="0088322E" w:rsidRDefault="0088322E">
      <w:pPr>
        <w:pStyle w:val="ConsPlusNormal"/>
        <w:jc w:val="both"/>
      </w:pPr>
    </w:p>
    <w:p w:rsidR="0088322E" w:rsidRDefault="0088322E">
      <w:pPr>
        <w:pStyle w:val="ConsPlusNormal"/>
        <w:ind w:firstLine="540"/>
        <w:jc w:val="both"/>
      </w:pPr>
      <w:r>
        <w:t>--------------------------------</w:t>
      </w:r>
    </w:p>
    <w:p w:rsidR="0088322E" w:rsidRDefault="0088322E">
      <w:pPr>
        <w:pStyle w:val="ConsPlusNormal"/>
        <w:spacing w:before="220"/>
        <w:ind w:firstLine="540"/>
        <w:jc w:val="both"/>
      </w:pPr>
      <w:bookmarkStart w:id="42" w:name="P1290"/>
      <w:bookmarkEnd w:id="42"/>
      <w:r>
        <w:t xml:space="preserve">&lt;*&gt; Рассчитывается в соответствии с </w:t>
      </w:r>
      <w:hyperlink w:anchor="P121" w:history="1">
        <w:r>
          <w:rPr>
            <w:color w:val="0000FF"/>
          </w:rPr>
          <w:t>подпунктом 4 пункта 8</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 Размер среднемесячной заработной платы наемных работников в расчете на одного работника должен быть на уровне не ниже последнего квартала, предшествующего дате подачи пакета документов для получения субсидии.</w:t>
      </w:r>
    </w:p>
    <w:p w:rsidR="0088322E" w:rsidRDefault="0088322E">
      <w:pPr>
        <w:pStyle w:val="ConsPlusNormal"/>
        <w:spacing w:before="220"/>
        <w:ind w:firstLine="540"/>
        <w:jc w:val="both"/>
      </w:pPr>
      <w:bookmarkStart w:id="43" w:name="P1291"/>
      <w:bookmarkEnd w:id="43"/>
      <w:r>
        <w:t>&lt;**&gt; Фактически уплаченные налоговые платежи, сборы, страховые взносы, проценты в соответствии с законодательством Российской Федерации о налогах и сборах на основании платежных документов в течение года (январь - декабрь).</w:t>
      </w:r>
    </w:p>
    <w:p w:rsidR="0088322E" w:rsidRDefault="0088322E">
      <w:pPr>
        <w:pStyle w:val="ConsPlusNormal"/>
        <w:spacing w:before="220"/>
        <w:ind w:firstLine="540"/>
        <w:jc w:val="both"/>
      </w:pPr>
      <w:bookmarkStart w:id="44" w:name="P1292"/>
      <w:bookmarkEnd w:id="44"/>
      <w:r>
        <w:t xml:space="preserve">&lt;***&gt; Затраты в соответствии с </w:t>
      </w:r>
      <w:hyperlink w:anchor="P95" w:history="1">
        <w:r>
          <w:rPr>
            <w:color w:val="0000FF"/>
          </w:rPr>
          <w:t>подпунктами 1</w:t>
        </w:r>
      </w:hyperlink>
      <w:r>
        <w:t xml:space="preserve"> - </w:t>
      </w:r>
      <w:hyperlink w:anchor="P97" w:history="1">
        <w:r>
          <w:rPr>
            <w:color w:val="0000FF"/>
          </w:rPr>
          <w:t>3</w:t>
        </w:r>
      </w:hyperlink>
      <w:r>
        <w:t xml:space="preserve">, </w:t>
      </w:r>
      <w:hyperlink w:anchor="P108" w:history="1">
        <w:r>
          <w:rPr>
            <w:color w:val="0000FF"/>
          </w:rPr>
          <w:t>6</w:t>
        </w:r>
      </w:hyperlink>
      <w:r>
        <w:t xml:space="preserve"> - </w:t>
      </w:r>
      <w:hyperlink w:anchor="P111" w:history="1">
        <w:r>
          <w:rPr>
            <w:color w:val="0000FF"/>
          </w:rPr>
          <w:t>8 пункта 14</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фактически произведенные получателем поддержки.</w:t>
      </w:r>
    </w:p>
    <w:p w:rsidR="0088322E" w:rsidRDefault="0088322E">
      <w:pPr>
        <w:pStyle w:val="ConsPlusNormal"/>
        <w:jc w:val="both"/>
      </w:pPr>
    </w:p>
    <w:p w:rsidR="0088322E" w:rsidRDefault="0088322E">
      <w:pPr>
        <w:pStyle w:val="ConsPlusNormal"/>
        <w:ind w:firstLine="540"/>
        <w:jc w:val="both"/>
      </w:pPr>
      <w:r>
        <w:t>Полноту и достоверность представленной информации подтверждаю.</w:t>
      </w:r>
    </w:p>
    <w:p w:rsidR="0088322E" w:rsidRDefault="0088322E">
      <w:pPr>
        <w:pStyle w:val="ConsPlusNormal"/>
        <w:jc w:val="both"/>
      </w:pPr>
    </w:p>
    <w:p w:rsidR="0088322E" w:rsidRDefault="0088322E">
      <w:pPr>
        <w:pStyle w:val="ConsPlusNonformat"/>
        <w:jc w:val="both"/>
      </w:pPr>
      <w:r>
        <w:t>Руководитель организации/</w:t>
      </w:r>
    </w:p>
    <w:p w:rsidR="0088322E" w:rsidRDefault="0088322E">
      <w:pPr>
        <w:pStyle w:val="ConsPlusNonformat"/>
        <w:jc w:val="both"/>
      </w:pPr>
      <w:r>
        <w:t>индивидуальный предприниматель/          подпись               И.О. Фамилия</w:t>
      </w:r>
    </w:p>
    <w:p w:rsidR="0088322E" w:rsidRDefault="0088322E">
      <w:pPr>
        <w:pStyle w:val="ConsPlusNonformat"/>
        <w:jc w:val="both"/>
      </w:pPr>
    </w:p>
    <w:p w:rsidR="0088322E" w:rsidRDefault="0088322E">
      <w:pPr>
        <w:pStyle w:val="ConsPlusNonformat"/>
        <w:jc w:val="both"/>
      </w:pPr>
      <w:r>
        <w:t>М.П.</w:t>
      </w:r>
    </w:p>
    <w:p w:rsidR="0088322E" w:rsidRDefault="0088322E">
      <w:pPr>
        <w:pStyle w:val="ConsPlusNonformat"/>
        <w:jc w:val="both"/>
      </w:pPr>
    </w:p>
    <w:p w:rsidR="0088322E" w:rsidRDefault="0088322E">
      <w:pPr>
        <w:pStyle w:val="ConsPlusNonformat"/>
        <w:jc w:val="both"/>
      </w:pPr>
      <w:r>
        <w:t>Главный бухгалтер                        подпись               И.О. Фамилия</w:t>
      </w:r>
    </w:p>
    <w:p w:rsidR="0088322E" w:rsidRDefault="0088322E">
      <w:pPr>
        <w:pStyle w:val="ConsPlusNonformat"/>
        <w:jc w:val="both"/>
      </w:pPr>
    </w:p>
    <w:p w:rsidR="0088322E" w:rsidRDefault="0088322E">
      <w:pPr>
        <w:pStyle w:val="ConsPlusNonformat"/>
        <w:jc w:val="both"/>
      </w:pPr>
      <w:r>
        <w:t>Дата</w:t>
      </w:r>
    </w:p>
    <w:p w:rsidR="0088322E" w:rsidRDefault="0088322E">
      <w:pPr>
        <w:pStyle w:val="ConsPlusNormal"/>
        <w:jc w:val="both"/>
      </w:pPr>
    </w:p>
    <w:p w:rsidR="0088322E" w:rsidRDefault="0088322E">
      <w:pPr>
        <w:pStyle w:val="ConsPlusNormal"/>
        <w:jc w:val="both"/>
      </w:pPr>
    </w:p>
    <w:p w:rsidR="0088322E" w:rsidRDefault="0088322E">
      <w:pPr>
        <w:pStyle w:val="ConsPlusNormal"/>
        <w:pBdr>
          <w:top w:val="single" w:sz="6" w:space="0" w:color="auto"/>
        </w:pBdr>
        <w:spacing w:before="100" w:after="100"/>
        <w:jc w:val="both"/>
        <w:rPr>
          <w:sz w:val="2"/>
          <w:szCs w:val="2"/>
        </w:rPr>
      </w:pPr>
    </w:p>
    <w:p w:rsidR="00F26784" w:rsidRDefault="0088322E">
      <w:bookmarkStart w:id="45" w:name="_GoBack"/>
      <w:bookmarkEnd w:id="45"/>
    </w:p>
    <w:sectPr w:rsidR="00F26784" w:rsidSect="00EF648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2E"/>
    <w:rsid w:val="004E5254"/>
    <w:rsid w:val="0088322E"/>
    <w:rsid w:val="008E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2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32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32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32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32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32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32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322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2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32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32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32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32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32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32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32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706380ABCA127ED116FA1B47F5F158502BED56B47DCA8BBF669E66202978987E29B65A11B97F4F010D93002D40E66762276923A2ACAB29C66261C1h548C" TargetMode="External"/><Relationship Id="rId18" Type="http://schemas.openxmlformats.org/officeDocument/2006/relationships/hyperlink" Target="consultantplus://offline/ref=73706380ABCA127ED116E4165199AE575021BA59B671C9D9E13B98317F797ECD2C69E80350F56C4E081293082Bh44BC" TargetMode="External"/><Relationship Id="rId26" Type="http://schemas.openxmlformats.org/officeDocument/2006/relationships/hyperlink" Target="consultantplus://offline/ref=73706380ABCA127ED116E4165199AE575022B453B67CC9D9E13B98317F797ECD3E69B00F52FD724A0707C5596D1EBF342E6C6428B4B0AB22hD48C" TargetMode="External"/><Relationship Id="rId39" Type="http://schemas.openxmlformats.org/officeDocument/2006/relationships/customXml" Target="../customXml/item1.xml"/><Relationship Id="rId21" Type="http://schemas.openxmlformats.org/officeDocument/2006/relationships/hyperlink" Target="consultantplus://offline/ref=73706380ABCA127ED116E4165199AE575024B252B77BC9D9E13B98317F797ECD2C69E80350F56C4E081293082Bh44BC" TargetMode="External"/><Relationship Id="rId34" Type="http://schemas.openxmlformats.org/officeDocument/2006/relationships/hyperlink" Target="consultantplus://offline/ref=73706380ABCA127ED116E4165199AE575025B75EB371C9D9E13B98317F797ECD3E69B00F52FD724F0807C5596D1EBF342E6C6428B4B0AB22hD48C" TargetMode="External"/><Relationship Id="rId7" Type="http://schemas.openxmlformats.org/officeDocument/2006/relationships/hyperlink" Target="consultantplus://offline/ref=73706380ABCA127ED116E4165199AE575025B75EB371C9D9E13B98317F797ECD3E69B00F52FD73480107C5596D1EBF342E6C6428B4B0AB22hD48C" TargetMode="External"/><Relationship Id="rId2" Type="http://schemas.microsoft.com/office/2007/relationships/stylesWithEffects" Target="stylesWithEffects.xml"/><Relationship Id="rId16" Type="http://schemas.openxmlformats.org/officeDocument/2006/relationships/hyperlink" Target="consultantplus://offline/ref=73706380ABCA127ED116FA1B47F5F158502BED56B47DCA8BBF669E66202978987E29B65A11B97F4F010D970C2C40E66762276923A2ACAB29C66261C1h548C" TargetMode="External"/><Relationship Id="rId20" Type="http://schemas.openxmlformats.org/officeDocument/2006/relationships/hyperlink" Target="consultantplus://offline/ref=73706380ABCA127ED116E4165199AE575025B75EB371C9D9E13B98317F797ECD2C69E80350F56C4E081293082Bh44BC" TargetMode="External"/><Relationship Id="rId29" Type="http://schemas.openxmlformats.org/officeDocument/2006/relationships/hyperlink" Target="consultantplus://offline/ref=73706380ABCA127ED116FA1B47F5F158502BED56B47DCB86BD699E66202978987E29B65A03B9274303048F082055B03624h742C" TargetMode="External"/><Relationship Id="rId41"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73706380ABCA127ED116E4165199AE575025BB53B379C9D9E13B98317F797ECD3E69B00F52FE764E0107C5596D1EBF342E6C6428B4B0AB22hD48C" TargetMode="External"/><Relationship Id="rId11" Type="http://schemas.openxmlformats.org/officeDocument/2006/relationships/hyperlink" Target="consultantplus://offline/ref=73706380ABCA127ED116FA1B47F5F158502BED56B47DCA8BBF669E66202978987E29B65A11B97F4F010D920A2940E66762276923A2ACAB29C66261C1h548C" TargetMode="External"/><Relationship Id="rId24" Type="http://schemas.openxmlformats.org/officeDocument/2006/relationships/image" Target="media/image1.wmf"/><Relationship Id="rId32" Type="http://schemas.openxmlformats.org/officeDocument/2006/relationships/hyperlink" Target="consultantplus://offline/ref=73706380ABCA127ED116E4165199AE575025B75EB371C9D9E13B98317F797ECD3E69B00F52FD734D0907C5596D1EBF342E6C6428B4B0AB22hD48C"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hyperlink" Target="http://www.consultant.ru" TargetMode="External"/><Relationship Id="rId15" Type="http://schemas.openxmlformats.org/officeDocument/2006/relationships/hyperlink" Target="consultantplus://offline/ref=73706380ABCA127ED116FA1B47F5F158502BED56B47DCA8BBF669E66202978987E29B65A11B97F4F010D93012040E66762276923A2ACAB29C66261C1h548C" TargetMode="External"/><Relationship Id="rId23" Type="http://schemas.openxmlformats.org/officeDocument/2006/relationships/hyperlink" Target="consultantplus://offline/ref=73706380ABCA127ED116E4165199AE575025B75EB371C9D9E13B98317F797ECD3E69B00F52FD71490407C5596D1EBF342E6C6428B4B0AB22hD48C" TargetMode="External"/><Relationship Id="rId28" Type="http://schemas.openxmlformats.org/officeDocument/2006/relationships/hyperlink" Target="consultantplus://offline/ref=73706380ABCA127ED116E4165199AE575025B75EB371C9D9E13B98317F797ECD2C69E80350F56C4E081293082Bh44BC" TargetMode="External"/><Relationship Id="rId36" Type="http://schemas.openxmlformats.org/officeDocument/2006/relationships/hyperlink" Target="consultantplus://offline/ref=73706380ABCA127ED116E4165199AE575025B75EB371C9D9E13B98317F797ECD3E69B00F52FD71490407C5596D1EBF342E6C6428B4B0AB22hD48C" TargetMode="External"/><Relationship Id="rId10" Type="http://schemas.openxmlformats.org/officeDocument/2006/relationships/hyperlink" Target="consultantplus://offline/ref=73706380ABCA127ED116FA1B47F5F158502BED56B47AC687BD6C9E66202978987E29B65A11B97F4F010C930F2A40E66762276923A2ACAB29C66261C1h548C" TargetMode="External"/><Relationship Id="rId19" Type="http://schemas.openxmlformats.org/officeDocument/2006/relationships/hyperlink" Target="consultantplus://offline/ref=73706380ABCA127ED116E4165199AE575021BA59B671C9D9E13B98317F797ECD2C69E80350F56C4E081293082Bh44BC" TargetMode="External"/><Relationship Id="rId31" Type="http://schemas.openxmlformats.org/officeDocument/2006/relationships/hyperlink" Target="consultantplus://offline/ref=73706380ABCA127ED116E4165199AE575024B252B77BC9D9E13B98317F797ECD2C69E80350F56C4E081293082Bh44BC" TargetMode="External"/><Relationship Id="rId4" Type="http://schemas.openxmlformats.org/officeDocument/2006/relationships/webSettings" Target="webSettings.xml"/><Relationship Id="rId9" Type="http://schemas.openxmlformats.org/officeDocument/2006/relationships/hyperlink" Target="consultantplus://offline/ref=73706380ABCA127ED116FA1B47F5F158502BED56B47AC687BD6C9E66202978987E29B65A11B97F4F010C930F2940E66762276923A2ACAB29C66261C1h548C" TargetMode="External"/><Relationship Id="rId14" Type="http://schemas.openxmlformats.org/officeDocument/2006/relationships/hyperlink" Target="consultantplus://offline/ref=73706380ABCA127ED116FA1B47F5F158502BED56B47DCA8BBF669E66202978987E29B65A11B97F4F010D920C2C40E66762276923A2ACAB29C66261C1h548C" TargetMode="External"/><Relationship Id="rId22" Type="http://schemas.openxmlformats.org/officeDocument/2006/relationships/hyperlink" Target="consultantplus://offline/ref=73706380ABCA127ED116E4165199AE575025B75EB371C9D9E13B98317F797ECD3E69B00F52FD734D0907C5596D1EBF342E6C6428B4B0AB22hD48C" TargetMode="External"/><Relationship Id="rId27" Type="http://schemas.openxmlformats.org/officeDocument/2006/relationships/hyperlink" Target="consultantplus://offline/ref=73706380ABCA127ED116E4165199AE575121B75DB17BC9D9E13B98317F797ECD3E69B00F52FD724F0607C5596D1EBF342E6C6428B4B0AB22hD48C" TargetMode="External"/><Relationship Id="rId30" Type="http://schemas.openxmlformats.org/officeDocument/2006/relationships/hyperlink" Target="consultantplus://offline/ref=73706380ABCA127ED116E4165199AE575025B75EB371C9D9E13B98317F797ECD2C69E80350F56C4E081293082Bh44BC" TargetMode="External"/><Relationship Id="rId35" Type="http://schemas.openxmlformats.org/officeDocument/2006/relationships/hyperlink" Target="consultantplus://offline/ref=73706380ABCA127ED116E4165199AE575025B75EB371C9D9E13B98317F797ECD3E69B00F52FD734D0907C5596D1EBF342E6C6428B4B0AB22hD48C" TargetMode="External"/><Relationship Id="rId8" Type="http://schemas.openxmlformats.org/officeDocument/2006/relationships/hyperlink" Target="consultantplus://offline/ref=73706380ABCA127ED116FA1B47F5F158502BED56B47AC687BD6C9E66202978987E29B65A11B97F4F010C90012A40E66762276923A2ACAB29C66261C1h548C" TargetMode="External"/><Relationship Id="rId3" Type="http://schemas.openxmlformats.org/officeDocument/2006/relationships/settings" Target="settings.xml"/><Relationship Id="rId12" Type="http://schemas.openxmlformats.org/officeDocument/2006/relationships/hyperlink" Target="consultantplus://offline/ref=73706380ABCA127ED116FA1B47F5F158502BED56B47DCA8BBF669E66202978987E29B65A11B97F4F010C970F2A40E66762276923A2ACAB29C66261C1h548C" TargetMode="External"/><Relationship Id="rId17" Type="http://schemas.openxmlformats.org/officeDocument/2006/relationships/hyperlink" Target="consultantplus://offline/ref=73706380ABCA127ED116FA1B47F5F158502BED56B47DCA8BBF669E66202978987E29B65A11B97F4F010D970E2B40E66762276923A2ACAB29C66261C1h548C" TargetMode="External"/><Relationship Id="rId25" Type="http://schemas.openxmlformats.org/officeDocument/2006/relationships/hyperlink" Target="consultantplus://offline/ref=73706380ABCA127ED116E4165199AE575022B453B67CC9D9E13B98317F797ECD2C69E80350F56C4E081293082Bh44BC" TargetMode="External"/><Relationship Id="rId33" Type="http://schemas.openxmlformats.org/officeDocument/2006/relationships/hyperlink" Target="consultantplus://offline/ref=73706380ABCA127ED116E4165199AE575025B75EB371C9D9E13B98317F797ECD3E69B00F52FD71490407C5596D1EBF342E6C6428B4B0AB22hD48C" TargetMode="External"/><Relationship Id="rId3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78C559-5791-47DB-88F0-25B70ED01184}"/>
</file>

<file path=customXml/itemProps2.xml><?xml version="1.0" encoding="utf-8"?>
<ds:datastoreItem xmlns:ds="http://schemas.openxmlformats.org/officeDocument/2006/customXml" ds:itemID="{B0410736-BB3F-4F0C-9FC4-DD427A3C0C0F}"/>
</file>

<file path=customXml/itemProps3.xml><?xml version="1.0" encoding="utf-8"?>
<ds:datastoreItem xmlns:ds="http://schemas.openxmlformats.org/officeDocument/2006/customXml" ds:itemID="{65811492-F853-457B-9355-8A7185998742}"/>
</file>

<file path=docProps/app.xml><?xml version="1.0" encoding="utf-8"?>
<Properties xmlns="http://schemas.openxmlformats.org/officeDocument/2006/extended-properties" xmlns:vt="http://schemas.openxmlformats.org/officeDocument/2006/docPropsVTypes">
  <Template>Normal</Template>
  <TotalTime>1</TotalTime>
  <Pages>45</Pages>
  <Words>15193</Words>
  <Characters>86601</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Нахатакян Карина Самвеловна</dc:creator>
  <cp:lastModifiedBy>Нахатакян Карина Самвеловна</cp:lastModifiedBy>
  <cp:revision>1</cp:revision>
  <dcterms:created xsi:type="dcterms:W3CDTF">2020-09-28T02:56:00Z</dcterms:created>
  <dcterms:modified xsi:type="dcterms:W3CDTF">2020-09-28T02:57:00Z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