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7" w:rsidRDefault="00D51B70" w:rsidP="00D51B7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ПРОЕКТ</w:t>
      </w: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0F67" w:rsidRP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E0F67" w:rsidTr="009E0F67">
        <w:tc>
          <w:tcPr>
            <w:tcW w:w="4785" w:type="dxa"/>
            <w:shd w:val="clear" w:color="auto" w:fill="auto"/>
          </w:tcPr>
          <w:p w:rsidR="009E0F67" w:rsidRPr="003069D9" w:rsidRDefault="009E0F67" w:rsidP="003069D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5" w:type="dxa"/>
            <w:shd w:val="clear" w:color="auto" w:fill="auto"/>
          </w:tcPr>
          <w:p w:rsidR="009E0F67" w:rsidRPr="003069D9" w:rsidRDefault="009E0F67" w:rsidP="003069D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0F67" w:rsidRDefault="009E0F67" w:rsidP="009E0F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0F67" w:rsidRDefault="009E0F67" w:rsidP="009E0F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0F67" w:rsidRDefault="009E0F67" w:rsidP="009E0F67">
      <w:pPr>
        <w:spacing w:after="0" w:line="240" w:lineRule="auto"/>
        <w:rPr>
          <w:rFonts w:ascii="Times New Roman" w:hAnsi="Times New Roman" w:cs="Times New Roman"/>
          <w:sz w:val="24"/>
        </w:rPr>
        <w:sectPr w:rsidR="009E0F67" w:rsidSect="000871E4">
          <w:headerReference w:type="first" r:id="rId8"/>
          <w:pgSz w:w="11905" w:h="16838" w:code="9"/>
          <w:pgMar w:top="227" w:right="567" w:bottom="1134" w:left="198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A4E4D" w:rsidRPr="00582A9A" w:rsidRDefault="005A4E4D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82A9A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муниципальной программы «Обеспечение граждан</w:t>
      </w:r>
    </w:p>
    <w:p w:rsidR="005A4E4D" w:rsidRPr="00582A9A" w:rsidRDefault="005A4E4D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82A9A">
        <w:rPr>
          <w:rFonts w:ascii="Times New Roman" w:hAnsi="Times New Roman" w:cs="Times New Roman"/>
          <w:b w:val="0"/>
          <w:sz w:val="30"/>
          <w:szCs w:val="30"/>
        </w:rPr>
        <w:t>города Красноярска жилыми помещениями и объектами</w:t>
      </w:r>
    </w:p>
    <w:p w:rsidR="005A4E4D" w:rsidRPr="00582A9A" w:rsidRDefault="005A4E4D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82A9A">
        <w:rPr>
          <w:rFonts w:ascii="Times New Roman" w:hAnsi="Times New Roman" w:cs="Times New Roman"/>
          <w:b w:val="0"/>
          <w:sz w:val="30"/>
          <w:szCs w:val="30"/>
        </w:rPr>
        <w:t>инженерно-транспортной и коммунальной инфраструктуры»</w:t>
      </w:r>
    </w:p>
    <w:p w:rsidR="005A4E4D" w:rsidRPr="00582A9A" w:rsidRDefault="005A4E4D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82A9A">
        <w:rPr>
          <w:rFonts w:ascii="Times New Roman" w:hAnsi="Times New Roman" w:cs="Times New Roman"/>
          <w:b w:val="0"/>
          <w:sz w:val="30"/>
          <w:szCs w:val="30"/>
        </w:rPr>
        <w:t>на 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3</w:t>
      </w:r>
      <w:r w:rsidRPr="00582A9A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4</w:t>
      </w:r>
      <w:r w:rsidR="00F250DB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582A9A">
        <w:rPr>
          <w:rFonts w:ascii="Times New Roman" w:hAnsi="Times New Roman" w:cs="Times New Roman"/>
          <w:b w:val="0"/>
          <w:sz w:val="30"/>
          <w:szCs w:val="30"/>
        </w:rPr>
        <w:t>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5</w:t>
      </w:r>
      <w:r w:rsidRPr="00582A9A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5A4E4D" w:rsidRPr="00582A9A" w:rsidRDefault="005A4E4D" w:rsidP="005A4E4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582A9A" w:rsidRDefault="00B14AF4" w:rsidP="005A4E4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F250DB" w:rsidRPr="00A13089" w:rsidRDefault="00B14AF4" w:rsidP="00F250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В соответствии с </w:t>
      </w:r>
      <w:hyperlink r:id="rId9" w:history="1">
        <w:r w:rsidR="00BD4EA3" w:rsidRPr="00A13089">
          <w:rPr>
            <w:rFonts w:ascii="Times New Roman" w:hAnsi="Times New Roman" w:cs="Times New Roman"/>
            <w:b w:val="0"/>
            <w:sz w:val="30"/>
            <w:szCs w:val="30"/>
          </w:rPr>
          <w:t>п</w:t>
        </w:r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остановлением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города </w:t>
      </w:r>
      <w:r w:rsidR="00216A1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от 27.03.2015 </w:t>
      </w:r>
      <w:r w:rsidR="00107DE1" w:rsidRPr="00A13089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153 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«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Об утверждении Порядка принятия решений</w:t>
      </w:r>
      <w:r w:rsidR="00BD4EA3" w:rsidRPr="00A1308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16A18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о разработке, формировании и реализации муниципальных прог</w:t>
      </w:r>
      <w:r w:rsidR="00E40605" w:rsidRPr="00A13089">
        <w:rPr>
          <w:rFonts w:ascii="Times New Roman" w:hAnsi="Times New Roman" w:cs="Times New Roman"/>
          <w:b w:val="0"/>
          <w:sz w:val="30"/>
          <w:szCs w:val="30"/>
        </w:rPr>
        <w:t>рамм</w:t>
      </w:r>
      <w:r w:rsidR="00BD4EA3" w:rsidRPr="00A13089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»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0" w:history="1">
        <w:r w:rsidR="00BD4EA3" w:rsidRPr="00A13089">
          <w:rPr>
            <w:rFonts w:ascii="Times New Roman" w:hAnsi="Times New Roman" w:cs="Times New Roman"/>
            <w:b w:val="0"/>
            <w:sz w:val="30"/>
            <w:szCs w:val="30"/>
          </w:rPr>
          <w:t>р</w:t>
        </w:r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аспоряжением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города </w:t>
      </w:r>
      <w:r w:rsidR="00216A18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22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>.07.202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2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07DE1" w:rsidRPr="00A13089">
        <w:rPr>
          <w:rFonts w:ascii="Times New Roman" w:hAnsi="Times New Roman" w:cs="Times New Roman"/>
          <w:b w:val="0"/>
          <w:sz w:val="30"/>
          <w:szCs w:val="30"/>
        </w:rPr>
        <w:t>№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208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-р 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«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Об утверждении перечня муниципальных</w:t>
      </w:r>
      <w:r w:rsidR="00BD4EA3" w:rsidRPr="00A13089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про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 xml:space="preserve">грамм города Красноярска на </w:t>
      </w:r>
      <w:r w:rsidR="00F250DB" w:rsidRPr="00A13089">
        <w:rPr>
          <w:rFonts w:ascii="Times New Roman" w:hAnsi="Times New Roman" w:cs="Times New Roman"/>
          <w:b w:val="0"/>
          <w:sz w:val="30"/>
          <w:szCs w:val="30"/>
        </w:rPr>
        <w:t>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3</w:t>
      </w:r>
      <w:r w:rsidR="00F250DB" w:rsidRPr="00A13089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4</w:t>
      </w:r>
      <w:r w:rsidR="00F250DB" w:rsidRPr="00A13089">
        <w:rPr>
          <w:rFonts w:ascii="Times New Roman" w:hAnsi="Times New Roman" w:cs="Times New Roman"/>
          <w:b w:val="0"/>
          <w:sz w:val="30"/>
          <w:szCs w:val="30"/>
        </w:rPr>
        <w:t>–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>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5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»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, руководствуясь </w:t>
      </w:r>
      <w:hyperlink r:id="rId11" w:history="1"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статьями 41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2" w:history="1"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58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3" w:history="1"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59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Устава города </w:t>
      </w:r>
      <w:proofErr w:type="spellStart"/>
      <w:r w:rsidRPr="00A13089">
        <w:rPr>
          <w:rFonts w:ascii="Times New Roman" w:hAnsi="Times New Roman" w:cs="Times New Roman"/>
          <w:b w:val="0"/>
          <w:sz w:val="30"/>
          <w:szCs w:val="30"/>
        </w:rPr>
        <w:t>Крас</w:t>
      </w:r>
      <w:r w:rsidR="00216A18">
        <w:rPr>
          <w:rFonts w:ascii="Times New Roman" w:hAnsi="Times New Roman" w:cs="Times New Roman"/>
          <w:b w:val="0"/>
          <w:sz w:val="30"/>
          <w:szCs w:val="30"/>
        </w:rPr>
        <w:t>-</w:t>
      </w:r>
      <w:r w:rsidR="00E40605" w:rsidRPr="00A13089">
        <w:rPr>
          <w:rFonts w:ascii="Times New Roman" w:hAnsi="Times New Roman" w:cs="Times New Roman"/>
          <w:b w:val="0"/>
          <w:sz w:val="30"/>
          <w:szCs w:val="30"/>
        </w:rPr>
        <w:t>ноярска</w:t>
      </w:r>
      <w:proofErr w:type="spellEnd"/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gramEnd"/>
    </w:p>
    <w:p w:rsidR="00B14AF4" w:rsidRPr="00A13089" w:rsidRDefault="00F250DB" w:rsidP="00F250D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13089">
        <w:rPr>
          <w:rFonts w:ascii="Times New Roman" w:hAnsi="Times New Roman" w:cs="Times New Roman"/>
          <w:b w:val="0"/>
          <w:sz w:val="30"/>
          <w:szCs w:val="30"/>
        </w:rPr>
        <w:t>ПОСТАНОВЛЯЮ:</w:t>
      </w:r>
    </w:p>
    <w:p w:rsidR="00B14AF4" w:rsidRPr="00A13089" w:rsidRDefault="00B14AF4" w:rsidP="005A4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1. Утвердить муниципальную </w:t>
      </w:r>
      <w:hyperlink w:anchor="P31" w:history="1">
        <w:r w:rsidRPr="00A13089">
          <w:rPr>
            <w:rFonts w:ascii="Times New Roman" w:hAnsi="Times New Roman" w:cs="Times New Roman"/>
            <w:b w:val="0"/>
            <w:sz w:val="30"/>
            <w:szCs w:val="30"/>
          </w:rPr>
          <w:t>программу</w:t>
        </w:r>
      </w:hyperlink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«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Обеспечение граждан города Красноярска жилыми помещениями и объектами инженерно-транспортной и коммунальной инфраструктуры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»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на 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3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 xml:space="preserve"> год и план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>о</w:t>
      </w:r>
      <w:r w:rsidR="006822FB" w:rsidRPr="00A13089">
        <w:rPr>
          <w:rFonts w:ascii="Times New Roman" w:hAnsi="Times New Roman" w:cs="Times New Roman"/>
          <w:b w:val="0"/>
          <w:sz w:val="30"/>
          <w:szCs w:val="30"/>
        </w:rPr>
        <w:t xml:space="preserve">вый период </w:t>
      </w:r>
      <w:r w:rsidR="00F250DB" w:rsidRPr="00A13089">
        <w:rPr>
          <w:rFonts w:ascii="Times New Roman" w:hAnsi="Times New Roman" w:cs="Times New Roman"/>
          <w:b w:val="0"/>
          <w:sz w:val="30"/>
          <w:szCs w:val="30"/>
        </w:rPr>
        <w:t>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4</w:t>
      </w:r>
      <w:r w:rsidR="00F250DB" w:rsidRPr="00A13089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D51B70">
        <w:rPr>
          <w:rFonts w:ascii="Times New Roman" w:hAnsi="Times New Roman" w:cs="Times New Roman"/>
          <w:b w:val="0"/>
          <w:sz w:val="30"/>
          <w:szCs w:val="30"/>
        </w:rPr>
        <w:t>5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годов согласно приложению.</w:t>
      </w:r>
    </w:p>
    <w:p w:rsidR="00B14AF4" w:rsidRPr="00A13089" w:rsidRDefault="00B14AF4" w:rsidP="009A0B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2. Настоящее </w:t>
      </w:r>
      <w:r w:rsidR="00BD4EA3" w:rsidRPr="00A13089">
        <w:rPr>
          <w:rFonts w:ascii="Times New Roman" w:hAnsi="Times New Roman" w:cs="Times New Roman"/>
          <w:b w:val="0"/>
          <w:sz w:val="30"/>
          <w:szCs w:val="30"/>
        </w:rPr>
        <w:t>п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остановление опубликовать в газете 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«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>Городские новости</w:t>
      </w:r>
      <w:r w:rsidR="00B4438F" w:rsidRPr="00A13089">
        <w:rPr>
          <w:rFonts w:ascii="Times New Roman" w:hAnsi="Times New Roman" w:cs="Times New Roman"/>
          <w:b w:val="0"/>
          <w:sz w:val="30"/>
          <w:szCs w:val="30"/>
        </w:rPr>
        <w:t>»</w:t>
      </w:r>
      <w:r w:rsidRPr="00A13089">
        <w:rPr>
          <w:rFonts w:ascii="Times New Roman" w:hAnsi="Times New Roman" w:cs="Times New Roman"/>
          <w:b w:val="0"/>
          <w:sz w:val="30"/>
          <w:szCs w:val="30"/>
        </w:rPr>
        <w:t xml:space="preserve"> и разместить на официальном сайте администрации города.</w:t>
      </w:r>
    </w:p>
    <w:p w:rsidR="006822FB" w:rsidRPr="00A13089" w:rsidRDefault="006822FB" w:rsidP="00F250D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A4E4D" w:rsidRPr="00A13089" w:rsidRDefault="005A4E4D" w:rsidP="00F250D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50DB" w:rsidRPr="00A13089" w:rsidRDefault="00F250DB" w:rsidP="00F250D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13089" w:rsidRDefault="00B14AF4" w:rsidP="00F250D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13089">
        <w:rPr>
          <w:rFonts w:ascii="Times New Roman" w:hAnsi="Times New Roman" w:cs="Times New Roman"/>
          <w:sz w:val="30"/>
          <w:szCs w:val="30"/>
        </w:rPr>
        <w:t>Глава города</w:t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B16D08">
        <w:rPr>
          <w:rFonts w:ascii="Times New Roman" w:hAnsi="Times New Roman" w:cs="Times New Roman"/>
          <w:sz w:val="30"/>
          <w:szCs w:val="30"/>
        </w:rPr>
        <w:tab/>
      </w:r>
      <w:r w:rsidR="005A4E4D" w:rsidRPr="00A13089">
        <w:rPr>
          <w:rFonts w:ascii="Times New Roman" w:hAnsi="Times New Roman" w:cs="Times New Roman"/>
          <w:sz w:val="30"/>
          <w:szCs w:val="30"/>
        </w:rPr>
        <w:tab/>
      </w:r>
      <w:r w:rsidR="00C201B0">
        <w:rPr>
          <w:rFonts w:ascii="Times New Roman" w:hAnsi="Times New Roman" w:cs="Times New Roman"/>
          <w:sz w:val="30"/>
          <w:szCs w:val="30"/>
        </w:rPr>
        <w:t xml:space="preserve">     </w:t>
      </w:r>
      <w:r w:rsidR="00D51B70">
        <w:rPr>
          <w:rFonts w:ascii="Times New Roman" w:hAnsi="Times New Roman" w:cs="Times New Roman"/>
          <w:sz w:val="30"/>
          <w:szCs w:val="30"/>
        </w:rPr>
        <w:t>В.А. Логинов</w:t>
      </w:r>
    </w:p>
    <w:p w:rsidR="00216A18" w:rsidRPr="00A13089" w:rsidRDefault="00216A18">
      <w:pPr>
        <w:pStyle w:val="ConsPlusNormal"/>
        <w:jc w:val="both"/>
      </w:pPr>
    </w:p>
    <w:p w:rsidR="005A4E4D" w:rsidRPr="00A13089" w:rsidRDefault="005A4E4D">
      <w:pPr>
        <w:pStyle w:val="ConsPlusNormal"/>
        <w:jc w:val="both"/>
      </w:pPr>
    </w:p>
    <w:p w:rsidR="00F250DB" w:rsidRPr="00A13089" w:rsidRDefault="00F250D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089">
        <w:rPr>
          <w:rFonts w:ascii="Times New Roman" w:hAnsi="Times New Roman" w:cs="Times New Roman"/>
          <w:sz w:val="30"/>
          <w:szCs w:val="30"/>
        </w:rPr>
        <w:br w:type="page"/>
      </w:r>
    </w:p>
    <w:p w:rsidR="00B14AF4" w:rsidRPr="00A13089" w:rsidRDefault="00B14AF4" w:rsidP="00F250DB">
      <w:pPr>
        <w:pStyle w:val="ConsPlusNormal"/>
        <w:tabs>
          <w:tab w:val="left" w:pos="5812"/>
        </w:tabs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1308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4AF4" w:rsidRPr="00A13089" w:rsidRDefault="00B14AF4" w:rsidP="00F250DB">
      <w:pPr>
        <w:pStyle w:val="ConsPlusNormal"/>
        <w:tabs>
          <w:tab w:val="left" w:pos="5812"/>
        </w:tabs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13089">
        <w:rPr>
          <w:rFonts w:ascii="Times New Roman" w:hAnsi="Times New Roman" w:cs="Times New Roman"/>
          <w:sz w:val="30"/>
          <w:szCs w:val="30"/>
        </w:rPr>
        <w:t xml:space="preserve">к </w:t>
      </w:r>
      <w:r w:rsidR="00F250DB" w:rsidRPr="00A13089">
        <w:rPr>
          <w:rFonts w:ascii="Times New Roman" w:hAnsi="Times New Roman" w:cs="Times New Roman"/>
          <w:sz w:val="30"/>
          <w:szCs w:val="30"/>
        </w:rPr>
        <w:t>п</w:t>
      </w:r>
      <w:r w:rsidRPr="00A13089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B14AF4" w:rsidRPr="00A13089" w:rsidRDefault="00B14AF4" w:rsidP="00F250DB">
      <w:pPr>
        <w:pStyle w:val="ConsPlusNormal"/>
        <w:tabs>
          <w:tab w:val="left" w:pos="5812"/>
        </w:tabs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1308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14AF4" w:rsidRPr="00A13089" w:rsidRDefault="00B14AF4" w:rsidP="00F250DB">
      <w:pPr>
        <w:pStyle w:val="ConsPlusNormal"/>
        <w:tabs>
          <w:tab w:val="left" w:pos="5812"/>
        </w:tabs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13089">
        <w:rPr>
          <w:rFonts w:ascii="Times New Roman" w:hAnsi="Times New Roman" w:cs="Times New Roman"/>
          <w:sz w:val="30"/>
          <w:szCs w:val="30"/>
        </w:rPr>
        <w:t xml:space="preserve">от </w:t>
      </w:r>
      <w:r w:rsidR="00F250DB" w:rsidRPr="00A13089">
        <w:rPr>
          <w:rFonts w:ascii="Times New Roman" w:hAnsi="Times New Roman" w:cs="Times New Roman"/>
          <w:sz w:val="30"/>
          <w:szCs w:val="30"/>
        </w:rPr>
        <w:t>____________</w:t>
      </w:r>
      <w:r w:rsidR="00107DE1" w:rsidRPr="00A13089">
        <w:rPr>
          <w:rFonts w:ascii="Times New Roman" w:hAnsi="Times New Roman" w:cs="Times New Roman"/>
          <w:sz w:val="30"/>
          <w:szCs w:val="30"/>
        </w:rPr>
        <w:t>№ ____</w:t>
      </w:r>
      <w:r w:rsidR="00F250DB" w:rsidRPr="00A13089">
        <w:rPr>
          <w:rFonts w:ascii="Times New Roman" w:hAnsi="Times New Roman" w:cs="Times New Roman"/>
          <w:sz w:val="30"/>
          <w:szCs w:val="30"/>
        </w:rPr>
        <w:t>____</w:t>
      </w:r>
    </w:p>
    <w:p w:rsidR="00B14AF4" w:rsidRPr="00A13089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50DB" w:rsidRPr="00A13089" w:rsidRDefault="00F250D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D4EA3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1"/>
      <w:bookmarkEnd w:id="0"/>
      <w:r w:rsidRPr="008C20F6">
        <w:rPr>
          <w:rFonts w:ascii="Times New Roman" w:hAnsi="Times New Roman" w:cs="Times New Roman"/>
          <w:b w:val="0"/>
          <w:sz w:val="30"/>
          <w:szCs w:val="30"/>
        </w:rPr>
        <w:t>МУНИЦИПАЛЬНАЯ ПРОГРАММА</w:t>
      </w:r>
    </w:p>
    <w:p w:rsidR="00B14AF4" w:rsidRPr="008C20F6" w:rsidRDefault="00B4438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«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Обеспечение граждан города Красноярска жилыми помещениями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и объектами </w:t>
      </w:r>
      <w:proofErr w:type="gramStart"/>
      <w:r w:rsidRPr="008C20F6">
        <w:rPr>
          <w:rFonts w:ascii="Times New Roman" w:hAnsi="Times New Roman" w:cs="Times New Roman"/>
          <w:b w:val="0"/>
          <w:sz w:val="30"/>
          <w:szCs w:val="30"/>
        </w:rPr>
        <w:t>инженерно-транспортной</w:t>
      </w:r>
      <w:proofErr w:type="gramEnd"/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 и коммунальной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инфраструктуры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»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 на 202</w:t>
      </w:r>
      <w:r w:rsidR="00515984" w:rsidRPr="008C20F6">
        <w:rPr>
          <w:rFonts w:ascii="Times New Roman" w:hAnsi="Times New Roman" w:cs="Times New Roman"/>
          <w:b w:val="0"/>
          <w:sz w:val="30"/>
          <w:szCs w:val="30"/>
        </w:rPr>
        <w:t>3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</w:t>
      </w:r>
    </w:p>
    <w:p w:rsidR="00B14AF4" w:rsidRPr="008C20F6" w:rsidRDefault="00F250DB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202</w:t>
      </w:r>
      <w:r w:rsidR="00515984" w:rsidRPr="008C20F6">
        <w:rPr>
          <w:rFonts w:ascii="Times New Roman" w:hAnsi="Times New Roman" w:cs="Times New Roman"/>
          <w:b w:val="0"/>
          <w:sz w:val="30"/>
          <w:szCs w:val="30"/>
        </w:rPr>
        <w:t>4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515984" w:rsidRPr="008C20F6">
        <w:rPr>
          <w:rFonts w:ascii="Times New Roman" w:hAnsi="Times New Roman" w:cs="Times New Roman"/>
          <w:b w:val="0"/>
          <w:sz w:val="30"/>
          <w:szCs w:val="30"/>
        </w:rPr>
        <w:t>5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B14AF4" w:rsidRPr="008C20F6" w:rsidRDefault="00B14AF4" w:rsidP="00F250D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A621CF" w:rsidP="00BD4EA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Паспорт</w:t>
      </w:r>
      <w:r w:rsidR="00BD4EA3" w:rsidRPr="008C20F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муниципальной </w:t>
      </w:r>
      <w:r w:rsidR="00BD4EA3"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>рограммы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B14AF4" w:rsidRPr="008C20F6" w:rsidTr="00F250DB">
        <w:tc>
          <w:tcPr>
            <w:tcW w:w="2551" w:type="dxa"/>
          </w:tcPr>
          <w:p w:rsidR="00B14AF4" w:rsidRPr="008C20F6" w:rsidRDefault="00B14AF4" w:rsidP="00BD4E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муниципальной 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67" w:type="dxa"/>
          </w:tcPr>
          <w:p w:rsidR="00B14AF4" w:rsidRPr="008C20F6" w:rsidRDefault="00B4438F" w:rsidP="005159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Обеспечение граждан города Красноярска жилыми помещениями и объектами инженерно-транспорт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ной и коммунальной инфраструктуры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22FB" w:rsidRPr="008C20F6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515984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822F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15984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515984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Пр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грамма)</w:t>
            </w:r>
          </w:p>
        </w:tc>
      </w:tr>
      <w:tr w:rsidR="00B14AF4" w:rsidRPr="008C20F6" w:rsidTr="00F250DB">
        <w:tc>
          <w:tcPr>
            <w:tcW w:w="2551" w:type="dxa"/>
          </w:tcPr>
          <w:p w:rsidR="00F250DB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исполнитель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 градостроительства администрации города (далее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 градостроительства)</w:t>
            </w:r>
          </w:p>
        </w:tc>
      </w:tr>
      <w:tr w:rsidR="00B14AF4" w:rsidRPr="008C20F6" w:rsidTr="00F250DB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Соисполнители Программы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архитектуры администрации города (далее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управление архитектуры);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полит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ки администрации города (далее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управление учета и реализации жилищной политики);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территориальные подразделения администрации города (далее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районов в городе)</w:t>
            </w:r>
          </w:p>
        </w:tc>
      </w:tr>
      <w:tr w:rsidR="00B14AF4" w:rsidRPr="008C20F6" w:rsidTr="00F250DB">
        <w:tc>
          <w:tcPr>
            <w:tcW w:w="2551" w:type="dxa"/>
          </w:tcPr>
          <w:p w:rsidR="00F250DB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Структура 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граммы, перечень подпрограмм,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отдельных мер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приятий</w:t>
            </w:r>
          </w:p>
        </w:tc>
        <w:tc>
          <w:tcPr>
            <w:tcW w:w="6867" w:type="dxa"/>
          </w:tcPr>
          <w:p w:rsidR="00B14AF4" w:rsidRPr="008C20F6" w:rsidRDefault="003408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361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 территориальном планиров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нии, градостроительном зонировании и документ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по планировке территории города Красноя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3408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3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Вовлечение территорий в град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строительную деятельность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3408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519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Дом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3408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61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3408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768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пальной программы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отдельное мероприятие 1. Мероприятия, связанные с демонтажем рекламных конструкций и подгото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кой рекламных ме</w:t>
            </w:r>
            <w:proofErr w:type="gramStart"/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 к пр</w:t>
            </w:r>
            <w:proofErr w:type="gramEnd"/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одаже;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мероприятие 2. Мероприятия, связанные с размещением временных сооружений и сносом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(демонтажем) самовольно установленных объектов капитального строительства и временных сооруж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ний;</w:t>
            </w:r>
          </w:p>
          <w:p w:rsidR="00A266B8" w:rsidRPr="008C20F6" w:rsidRDefault="00B14AF4" w:rsidP="007E57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отдельное мероприятие 3. Строительство участка первой линии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метрополитена в г. Красноярске</w:t>
            </w:r>
            <w:r w:rsidR="00EA4370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A4370" w:rsidRPr="008C20F6" w:rsidRDefault="00EA4370" w:rsidP="007E57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отдельное мероприятие 4. Актуализация схем вод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снабжения и водоотведения города Красноярска</w:t>
            </w:r>
          </w:p>
        </w:tc>
      </w:tr>
      <w:tr w:rsidR="00B14AF4" w:rsidRPr="008C20F6" w:rsidTr="0049596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Цель Программы</w:t>
            </w:r>
          </w:p>
        </w:tc>
        <w:tc>
          <w:tcPr>
            <w:tcW w:w="6867" w:type="dxa"/>
            <w:shd w:val="clear" w:color="auto" w:fill="auto"/>
          </w:tcPr>
          <w:p w:rsidR="00B14AF4" w:rsidRPr="008C20F6" w:rsidRDefault="00B14AF4" w:rsidP="00A22B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устойчивого развития</w:t>
            </w:r>
            <w:r w:rsidR="007114A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терр</w:t>
            </w:r>
            <w:r w:rsidR="007114AA"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114AA" w:rsidRPr="008C20F6">
              <w:rPr>
                <w:rFonts w:ascii="Times New Roman" w:hAnsi="Times New Roman" w:cs="Times New Roman"/>
                <w:sz w:val="30"/>
                <w:szCs w:val="30"/>
              </w:rPr>
              <w:t>торий города Красноярска, комфортной и безопа</w:t>
            </w:r>
            <w:r w:rsidR="007114AA" w:rsidRPr="008C20F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7114A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ной среды для жизни,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за счет жилищн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го строительства, строительства инженерно-транспортной, коммунальной инфраструктуры</w:t>
            </w:r>
            <w:r w:rsidR="00A22B3F" w:rsidRPr="008C20F6">
              <w:rPr>
                <w:rFonts w:ascii="Times New Roman" w:hAnsi="Times New Roman" w:cs="Times New Roman"/>
                <w:sz w:val="30"/>
                <w:szCs w:val="30"/>
              </w:rPr>
              <w:t>, обеспечения строительства социальной инфр</w:t>
            </w:r>
            <w:r w:rsidR="00A22B3F"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22B3F" w:rsidRPr="008C20F6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</w:tc>
      </w:tr>
      <w:tr w:rsidR="00B14AF4" w:rsidRPr="008C20F6" w:rsidTr="00F250DB">
        <w:tc>
          <w:tcPr>
            <w:tcW w:w="2551" w:type="dxa"/>
          </w:tcPr>
          <w:p w:rsidR="00BD4EA3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1) рациональное и эффективное использование те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ритории города, создание предпосылок для з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стройки и благоустройства городских территорий, создание благоприятного инвестиционного клим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та, обеспечение безопасности и благоприятных условий жизнедеятельности человека;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2) рациональное и эффективное освоение террит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рий города;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3) повышение доступности жилья и улучшение ж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лищных условий граждан, проживающих на терр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тории города Красноярска;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4) создание необходимых условий для эффективной реализации Программы, ответственного и прозра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ного управления финансовыми ресурсами в рамках выполнения установленных функций и полном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чий;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5) оптимизация дорожного движения с разгрузкой наиболее напряженных транспортных магистралей, обеспечение транспортной доступности;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6) улучшение архитектурного облика города</w:t>
            </w:r>
          </w:p>
        </w:tc>
      </w:tr>
      <w:tr w:rsidR="00B14AF4" w:rsidRPr="008C20F6" w:rsidTr="00F250DB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Сроки реализации Программы</w:t>
            </w:r>
          </w:p>
        </w:tc>
        <w:tc>
          <w:tcPr>
            <w:tcW w:w="6867" w:type="dxa"/>
          </w:tcPr>
          <w:p w:rsidR="00B14AF4" w:rsidRPr="008C20F6" w:rsidRDefault="006822FB" w:rsidP="00EA43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EA4370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EA4370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EA4370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14AF4" w:rsidRPr="008C20F6" w:rsidTr="00F250DB">
        <w:tc>
          <w:tcPr>
            <w:tcW w:w="2551" w:type="dxa"/>
          </w:tcPr>
          <w:p w:rsidR="00F250DB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Целевые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общая площадь жилых домов, введенных в эксплу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тацию: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2836" w:rsidRPr="008C20F6">
              <w:rPr>
                <w:rFonts w:ascii="Times New Roman" w:hAnsi="Times New Roman" w:cs="Times New Roman"/>
                <w:sz w:val="30"/>
                <w:szCs w:val="30"/>
              </w:rPr>
              <w:t>650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000 кв. м;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0B2836" w:rsidRPr="008C20F6">
              <w:rPr>
                <w:rFonts w:ascii="Times New Roman" w:hAnsi="Times New Roman" w:cs="Times New Roman"/>
                <w:sz w:val="30"/>
                <w:szCs w:val="30"/>
              </w:rPr>
              <w:t>650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000 кв. м;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2836" w:rsidRPr="008C20F6">
              <w:rPr>
                <w:rFonts w:ascii="Times New Roman" w:hAnsi="Times New Roman" w:cs="Times New Roman"/>
                <w:sz w:val="30"/>
                <w:szCs w:val="30"/>
              </w:rPr>
              <w:t>650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000 кв. м;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общая площадь жилых помещений, приходящаяся</w:t>
            </w:r>
            <w:r w:rsidR="008410AE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среднем на одного жителя: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26,</w:t>
            </w:r>
            <w:r w:rsidR="00FE0301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кв. м;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26,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кв. м;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67948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26,9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кв. м;</w:t>
            </w:r>
          </w:p>
          <w:p w:rsidR="00495A28" w:rsidRPr="008C20F6" w:rsidRDefault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количество выданных разрешений на строител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ство:</w:t>
            </w:r>
          </w:p>
          <w:p w:rsidR="00495A28" w:rsidRPr="008C20F6" w:rsidRDefault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2023 год – 150 ед.;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2024 год – 150 ед.;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150 ед.;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количество выданных разрешений на ввод объектов в эксплуатацию: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2023 год – 200 ед.;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2024 год – 200 ед.;</w:t>
            </w:r>
          </w:p>
          <w:p w:rsidR="00495A28" w:rsidRPr="008C20F6" w:rsidRDefault="00495A28" w:rsidP="00495A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200 ед.;</w:t>
            </w:r>
          </w:p>
          <w:p w:rsidR="00B14AF4" w:rsidRPr="008C20F6" w:rsidRDefault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доля введенных объектов инженерно-транспортной, коммунальной инфраструктуры к общему колич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ству объектов, введенных в эксплуатацию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F1A39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не менее 3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B14AF4" w:rsidRPr="008C20F6" w:rsidRDefault="006822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F1A39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не менее 3 %;</w:t>
            </w:r>
          </w:p>
          <w:p w:rsidR="006822FB" w:rsidRPr="008C20F6" w:rsidRDefault="006822FB" w:rsidP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F1A39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не менее 3 %</w:t>
            </w:r>
            <w:r w:rsidR="009F1A39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F1A39" w:rsidRPr="008C20F6" w:rsidRDefault="009F1A39" w:rsidP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доля введенных объектов социальной инфрастру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туры к общему количеству объектов, введенных в эксплуатацию:</w:t>
            </w:r>
          </w:p>
          <w:p w:rsidR="009F1A39" w:rsidRPr="008C20F6" w:rsidRDefault="009F1A39" w:rsidP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2023 год –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не менее 2 %;</w:t>
            </w:r>
          </w:p>
          <w:p w:rsidR="009F1A39" w:rsidRPr="008C20F6" w:rsidRDefault="009F1A39" w:rsidP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не менее 2 %</w:t>
            </w:r>
          </w:p>
          <w:p w:rsidR="009F1A39" w:rsidRPr="008C20F6" w:rsidRDefault="009F1A39" w:rsidP="009F1A3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2025 год – </w:t>
            </w:r>
            <w:r w:rsidR="0013055A" w:rsidRPr="008C20F6">
              <w:rPr>
                <w:rFonts w:ascii="Times New Roman" w:hAnsi="Times New Roman" w:cs="Times New Roman"/>
                <w:sz w:val="30"/>
                <w:szCs w:val="30"/>
              </w:rPr>
              <w:t>не менее 2 %</w:t>
            </w:r>
          </w:p>
        </w:tc>
      </w:tr>
      <w:tr w:rsidR="00B14AF4" w:rsidRPr="008C20F6" w:rsidTr="00F250DB">
        <w:tc>
          <w:tcPr>
            <w:tcW w:w="2551" w:type="dxa"/>
          </w:tcPr>
          <w:p w:rsidR="00B14AF4" w:rsidRPr="008C20F6" w:rsidRDefault="00CD47DF" w:rsidP="00CD47D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Объемы и исто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вания Программы</w:t>
            </w:r>
          </w:p>
        </w:tc>
        <w:tc>
          <w:tcPr>
            <w:tcW w:w="6867" w:type="dxa"/>
          </w:tcPr>
          <w:p w:rsidR="00BD4EA3" w:rsidRPr="008C20F6" w:rsidRDefault="00B14AF4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Программы 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C653F" w:rsidRPr="008C20F6" w:rsidRDefault="00495964" w:rsidP="00FC653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8 994 611,35</w:t>
            </w:r>
            <w:r w:rsidR="00E94DD6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2398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ыс. рублей, в том числе:</w:t>
            </w:r>
          </w:p>
          <w:p w:rsidR="00FC653F" w:rsidRPr="008C20F6" w:rsidRDefault="006822FB" w:rsidP="00FC653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B1475E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 </w:t>
            </w:r>
            <w:r w:rsidR="00F250DB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5682B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4 950 980,19</w:t>
            </w:r>
            <w:r w:rsidR="00E94DD6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рублей;</w:t>
            </w:r>
          </w:p>
          <w:p w:rsidR="00B14AF4" w:rsidRPr="008C20F6" w:rsidRDefault="006822FB" w:rsidP="00FC653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B1475E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 </w:t>
            </w:r>
            <w:r w:rsidR="00636A30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95301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5682B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3 032 428,06</w:t>
            </w:r>
            <w:r w:rsidR="004B40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1475E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1 011 203,10</w:t>
            </w:r>
            <w:r w:rsidR="00837E5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B14AF4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по источникам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05DC2" w:rsidRPr="008C20F6" w:rsidRDefault="00B05DC2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1E1D3F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410 078,08</w:t>
            </w:r>
            <w:r w:rsidR="00E94DD6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федерального бюджета;</w:t>
            </w:r>
          </w:p>
          <w:p w:rsidR="001E1D3F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2 470 077,60 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жета;</w:t>
            </w:r>
          </w:p>
          <w:p w:rsidR="00B05DC2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2 070 824,51 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>да;</w:t>
            </w:r>
          </w:p>
          <w:p w:rsidR="00B05DC2" w:rsidRPr="008C20F6" w:rsidRDefault="00B05DC2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1E1D3F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1E1D3F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2 357 810,07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краевого бю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жета;</w:t>
            </w:r>
          </w:p>
          <w:p w:rsidR="00B05DC2" w:rsidRPr="008C20F6" w:rsidRDefault="009C51F3" w:rsidP="00FC653F">
            <w:pPr>
              <w:rPr>
                <w:sz w:val="24"/>
                <w:szCs w:val="24"/>
              </w:rPr>
            </w:pP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511 0</w:t>
            </w:r>
            <w:r w:rsidR="0085682B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8,16 </w:t>
            </w:r>
            <w:r w:rsidR="00B05DC2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рублей</w:t>
            </w:r>
            <w:r w:rsidR="00B05DC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– средства бюджета города;</w:t>
            </w:r>
          </w:p>
          <w:p w:rsidR="00DE3A17" w:rsidRPr="008C20F6" w:rsidRDefault="00DE3A17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1E1D3F" w:rsidRPr="008C20F6" w:rsidRDefault="009C51F3" w:rsidP="00FC65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</w:t>
            </w:r>
            <w:r w:rsidR="00E94DD6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федерального бюджета;</w:t>
            </w:r>
          </w:p>
          <w:p w:rsidR="001E1D3F" w:rsidRPr="008C20F6" w:rsidRDefault="009C51F3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496 219,27</w:t>
            </w:r>
            <w:r w:rsidR="00E94DD6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E1D3F"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DE3A17" w:rsidRPr="008C20F6" w:rsidRDefault="009C51F3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351 4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4,00</w:t>
            </w:r>
            <w:r w:rsidR="00DE3A1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бюджета города;</w:t>
            </w:r>
          </w:p>
          <w:p w:rsidR="00B14AF4" w:rsidRPr="008C20F6" w:rsidRDefault="00DE3A17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hyperlink w:anchor="P361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</w:t>
              </w:r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ы</w:t>
              </w:r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 xml:space="preserve"> 1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 территориальном планировании, градостро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тельном зонировании и документации по планиро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ке территории города Красноярска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за счет средств бюджета города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t>63 686,42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ле: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63 686,42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7FA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0,00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рублей;</w:t>
            </w:r>
          </w:p>
          <w:p w:rsidR="00B14AF4" w:rsidRPr="008C20F6" w:rsidRDefault="00DE3A17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hyperlink w:anchor="P361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подпрограммы 2</w:t>
              </w:r>
            </w:hyperlink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Вовлечение территорий в градостроительную де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тельность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за счет средств бюджета города 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51F3" w:rsidRPr="008C20F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677 813,42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677 813,42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37259F" w:rsidRPr="008C20F6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259F" w:rsidRPr="008C20F6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741AA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DE3A17" w:rsidP="00F87A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hyperlink w:anchor="P361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подпрограммы 3</w:t>
              </w:r>
            </w:hyperlink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Дом</w:t>
            </w:r>
            <w:r w:rsidR="00B4438F"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2 804 496,78</w:t>
            </w:r>
            <w:r w:rsidR="00242D9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  <w:r w:rsidR="00DD5A4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1 452 558,58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87A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675 969,10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675 969,10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</w:p>
          <w:p w:rsidR="00B14AF4" w:rsidRPr="008C20F6" w:rsidRDefault="00B14AF4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B14AF4" w:rsidRPr="008C20F6" w:rsidRDefault="0097003A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410 078,08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федерального бюджета;</w:t>
            </w:r>
          </w:p>
          <w:p w:rsidR="00B14AF4" w:rsidRPr="008C20F6" w:rsidRDefault="0097003A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830 842,90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</w:t>
            </w:r>
            <w:r w:rsidR="00E40605" w:rsidRPr="008C20F6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E40605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E40605" w:rsidRPr="008C20F6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85682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211 637,60</w:t>
            </w:r>
            <w:r w:rsidR="00901B7E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E52751" w:rsidRPr="008C20F6" w:rsidRDefault="0097003A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</w:t>
            </w:r>
            <w:r w:rsidR="003B3DE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федерального бюджета;</w:t>
            </w:r>
          </w:p>
          <w:p w:rsidR="00F87A73" w:rsidRPr="008C20F6" w:rsidRDefault="0097003A" w:rsidP="00F87A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496 219,27</w:t>
            </w:r>
            <w:r w:rsidR="003B3DE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E52751" w:rsidRPr="008C20F6" w:rsidRDefault="0097003A" w:rsidP="00F87A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16 200,00</w:t>
            </w:r>
            <w:r w:rsidR="00F87A73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5275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</w:t>
            </w:r>
            <w:r w:rsidR="0097003A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CC2D64" w:rsidRPr="008C20F6" w:rsidRDefault="00CC2D64" w:rsidP="00CC2D6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 тыс. рублей – средства федерального бюджета;</w:t>
            </w:r>
          </w:p>
          <w:p w:rsidR="00CC2D64" w:rsidRPr="008C20F6" w:rsidRDefault="00CC2D64" w:rsidP="00CC2D6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496 219,27 тыс. рублей – средства краевого бюдж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6A6FDA" w:rsidRPr="008C20F6" w:rsidRDefault="00CC2D64" w:rsidP="00CC2D6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16 200,00 тыс. рублей – средства бюджета города</w:t>
            </w:r>
            <w:r w:rsidR="006A6FDA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E3A17" w:rsidRPr="008C20F6" w:rsidRDefault="00DE3A17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hyperlink w:anchor="P361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подпрограммы 4</w:t>
              </w:r>
            </w:hyperlink>
          </w:p>
          <w:p w:rsidR="00B14AF4" w:rsidRPr="008C20F6" w:rsidRDefault="00B4438F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4 253 151,13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2 309 958,97</w:t>
            </w:r>
            <w:r w:rsidR="00C536D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1 943 192,16</w:t>
            </w:r>
            <w:r w:rsidR="00C536D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E162D5" w:rsidRPr="008C20F6" w:rsidRDefault="00E162D5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B14AF4" w:rsidRPr="008C20F6" w:rsidRDefault="00B14AF4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источникам: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FC429A" w:rsidRPr="008C20F6" w:rsidRDefault="00885A62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1 563 113,70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>жета;</w:t>
            </w:r>
          </w:p>
          <w:p w:rsidR="00B14AF4" w:rsidRPr="008C20F6" w:rsidRDefault="00885A62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746 845,27</w:t>
            </w:r>
            <w:r w:rsidR="00C536D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B14AF4" w:rsidRPr="008C20F6" w:rsidRDefault="006822FB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F250DB" w:rsidRPr="008C20F6" w:rsidRDefault="00885A62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1 785 469,80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>жета;</w:t>
            </w:r>
          </w:p>
          <w:p w:rsidR="00FC429A" w:rsidRPr="008C20F6" w:rsidRDefault="00885A62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157 722,36</w:t>
            </w:r>
            <w:r w:rsidR="00C536D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C429A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E162D5" w:rsidRPr="008C20F6" w:rsidRDefault="00E162D5" w:rsidP="00FC653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0226E4" w:rsidRPr="008C20F6" w:rsidRDefault="000226E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hyperlink w:anchor="P361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подпрограммы 5</w:t>
              </w:r>
            </w:hyperlink>
          </w:p>
          <w:p w:rsidR="00C620AF" w:rsidRPr="008C20F6" w:rsidRDefault="00B4438F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муниципальной пр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51528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57E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за счет средств бюджета города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26E4" w:rsidRPr="008C20F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943 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8,00 </w:t>
            </w:r>
            <w:r w:rsidR="00C620AF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C620AF" w:rsidRPr="008C20F6" w:rsidRDefault="00C620AF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333 780,00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C620AF" w:rsidRPr="008C20F6" w:rsidRDefault="00C620AF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304 9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4,00</w:t>
            </w:r>
            <w:r w:rsidR="005E743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C620AF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304 9</w:t>
            </w:r>
            <w:r w:rsidR="0085682B" w:rsidRPr="008C20F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85A62" w:rsidRPr="008C20F6">
              <w:rPr>
                <w:rFonts w:ascii="Times New Roman" w:hAnsi="Times New Roman" w:cs="Times New Roman"/>
                <w:sz w:val="30"/>
                <w:szCs w:val="30"/>
              </w:rPr>
              <w:t>4,00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34082E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73" w:history="1">
              <w:r w:rsidR="00B14AF4" w:rsidRPr="008C20F6">
                <w:rPr>
                  <w:rFonts w:ascii="Times New Roman" w:hAnsi="Times New Roman" w:cs="Times New Roman"/>
                  <w:sz w:val="30"/>
                  <w:szCs w:val="30"/>
                </w:rPr>
                <w:t>отдельное мероприятие 1</w:t>
              </w:r>
            </w:hyperlink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. Мероприятия, связанные с демонтажем рекламных конструкций и подгото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кой рекламных ме</w:t>
            </w:r>
            <w:proofErr w:type="gramStart"/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ст к пр</w:t>
            </w:r>
            <w:proofErr w:type="gramEnd"/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одаже, за счет средств бюджета города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31 660,00</w:t>
            </w:r>
            <w:r w:rsidR="00CA00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в том </w:t>
            </w:r>
            <w:r w:rsidR="000222B0" w:rsidRPr="008C20F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числе: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82AE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7 270,00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12 390,00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12 000,00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14AF4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</w:t>
            </w:r>
            <w:hyperlink w:anchor="P873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мероприятие 2</w:t>
              </w:r>
            </w:hyperlink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. 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ний, за счет средств бюджета города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E239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54 810,00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18 270,00</w:t>
            </w:r>
            <w:r w:rsidR="0052060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18 270,00</w:t>
            </w:r>
            <w:r w:rsidR="0052060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A0246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18 270,00</w:t>
            </w:r>
            <w:r w:rsidR="0052060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F250DB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</w:t>
            </w:r>
            <w:hyperlink w:anchor="P873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мероприятие 3</w:t>
              </w:r>
            </w:hyperlink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. Строительство участка первой линии метрополитена в г. Красноярске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4AF4" w:rsidRPr="008C20F6" w:rsidRDefault="00D060EF" w:rsidP="00216A18">
            <w:pPr>
              <w:spacing w:line="23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155 285,60</w:t>
            </w:r>
            <w:r w:rsidR="00BE5EEE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AF4" w:rsidRPr="008C20F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рублей, в том числе: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77 642,80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77 642,80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4B40F4" w:rsidRPr="008C20F6" w:rsidRDefault="004B40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2025 год – 0,00 тыс. рублей; </w:t>
            </w:r>
          </w:p>
          <w:p w:rsidR="00B14AF4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источникам: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B14AF4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  <w:r w:rsidR="00CA00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121,00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бюджета;</w:t>
            </w:r>
          </w:p>
          <w:p w:rsidR="00B14AF4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A00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>521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B14AF4" w:rsidRPr="008C20F6" w:rsidRDefault="006822FB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060EF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B14AF4" w:rsidRPr="008C20F6" w:rsidRDefault="00B14AF4" w:rsidP="00216A18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  <w:r w:rsidR="00CA00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121,00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бюджета;</w:t>
            </w:r>
          </w:p>
          <w:p w:rsidR="00B16039" w:rsidRPr="008C20F6" w:rsidRDefault="00B14AF4" w:rsidP="00D060E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A00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E5EEE" w:rsidRPr="008C20F6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E162D5" w:rsidRPr="008C20F6" w:rsidRDefault="00E162D5" w:rsidP="00D060E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E162D5" w:rsidRPr="008C20F6" w:rsidRDefault="00E162D5" w:rsidP="00E162D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отдельное </w:t>
            </w:r>
            <w:hyperlink w:anchor="P873" w:history="1">
              <w:r w:rsidRPr="008C20F6">
                <w:rPr>
                  <w:rFonts w:ascii="Times New Roman" w:hAnsi="Times New Roman" w:cs="Times New Roman"/>
                  <w:sz w:val="30"/>
                  <w:szCs w:val="30"/>
                </w:rPr>
                <w:t>мероприятие 4.</w:t>
              </w:r>
            </w:hyperlink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Актуализация схем вод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снабжения и водоотведения города Красноярска, </w:t>
            </w:r>
            <w:r w:rsidR="008B6C19" w:rsidRPr="008C20F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4B40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счет средств бюджета города –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10 000,00 тыс. рублей, в том числе:</w:t>
            </w:r>
          </w:p>
          <w:p w:rsidR="00E162D5" w:rsidRPr="008C20F6" w:rsidRDefault="00E162D5" w:rsidP="00E162D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2023 год – 10 000,00 тыс. рублей;</w:t>
            </w:r>
          </w:p>
          <w:p w:rsidR="00E162D5" w:rsidRPr="008C20F6" w:rsidRDefault="00E162D5" w:rsidP="00E162D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2024 год – 0,00 тыс. рублей;</w:t>
            </w:r>
          </w:p>
          <w:p w:rsidR="00E162D5" w:rsidRPr="008C20F6" w:rsidRDefault="00E162D5" w:rsidP="00E162D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</w:t>
            </w:r>
          </w:p>
        </w:tc>
      </w:tr>
    </w:tbl>
    <w:p w:rsidR="00D060EF" w:rsidRPr="008C20F6" w:rsidRDefault="00D060EF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8C20F6" w:rsidRDefault="00B14AF4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Общая характеристика текущего состояния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архитектурно-строительной сферы города Красноярска.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Основные цели, задачи и сроки реализации 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>рограммы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Основу стратегического планирования развития города Красноя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ска составляет образ будущего эффективного, комфортного, инновац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онного, экономически и социально стабильного города, предназначе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>ного для жизни людей и реализации их потенциала. Благодаря конк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рентным преимуществам своего экономико-географического полож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ния, а также в результате эффективной совместной работы городского сообщества в рамках приоритетных стратегических направлений город Красноярск активно наращивает свой демографический, экономич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ский, инвестиционный и научный потенциал, является одним из самых быстрорастущих городов России. При этом приоритетным остается обеспечение эффективной модернизации и комплексного развития транспортной, инженерной, коммунальной инфраструктуры города, пространственное развитие города, необходимое для комплексного ра</w:t>
      </w:r>
      <w:r w:rsidRPr="008C20F6">
        <w:rPr>
          <w:rFonts w:ascii="Times New Roman" w:hAnsi="Times New Roman" w:cs="Times New Roman"/>
          <w:sz w:val="30"/>
          <w:szCs w:val="30"/>
        </w:rPr>
        <w:t>з</w:t>
      </w:r>
      <w:r w:rsidRPr="008C20F6">
        <w:rPr>
          <w:rFonts w:ascii="Times New Roman" w:hAnsi="Times New Roman" w:cs="Times New Roman"/>
          <w:sz w:val="30"/>
          <w:szCs w:val="30"/>
        </w:rPr>
        <w:t>вития городской среды, улучшения жилищных условий горожан.</w:t>
      </w:r>
    </w:p>
    <w:p w:rsidR="00F81CE4" w:rsidRPr="008C20F6" w:rsidRDefault="00B14AF4" w:rsidP="00F81C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 целью эффективного развития территорий, входящих в границы муниципального образования, необходимо качественное территориал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ное планирование, включающее в себя планирование развития террит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 Посредством данного подхода к развитию города жилищное строительство сопр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вождается планомерным обеспечением территории объектами социал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ной и инженерной инфраструктуры, уровень обеспеченности автом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бильной сетью позволяет избежать 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заторовых</w:t>
      </w:r>
      <w:proofErr w:type="spellEnd"/>
      <w:r w:rsidRPr="008C20F6">
        <w:rPr>
          <w:rFonts w:ascii="Times New Roman" w:hAnsi="Times New Roman" w:cs="Times New Roman"/>
          <w:sz w:val="30"/>
          <w:szCs w:val="30"/>
        </w:rPr>
        <w:t xml:space="preserve"> ситуаций и повысить п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казатели дорожной безопасности. Кроме того</w:t>
      </w:r>
      <w:r w:rsidR="005E7438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комплексное освоение территорий предполагает равномерное распределение деловой, прои</w:t>
      </w:r>
      <w:r w:rsidRPr="008C20F6">
        <w:rPr>
          <w:rFonts w:ascii="Times New Roman" w:hAnsi="Times New Roman" w:cs="Times New Roman"/>
          <w:sz w:val="30"/>
          <w:szCs w:val="30"/>
        </w:rPr>
        <w:t>з</w:t>
      </w:r>
      <w:r w:rsidRPr="008C20F6">
        <w:rPr>
          <w:rFonts w:ascii="Times New Roman" w:hAnsi="Times New Roman" w:cs="Times New Roman"/>
          <w:sz w:val="30"/>
          <w:szCs w:val="30"/>
        </w:rPr>
        <w:t>водственной, общественной и жилой застройки.</w:t>
      </w:r>
    </w:p>
    <w:p w:rsidR="006567AA" w:rsidRPr="008C20F6" w:rsidRDefault="00B14AF4" w:rsidP="00CE58A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Первостепенной в реализации комплексного подхода к развитию территории является градостроительная документация</w:t>
      </w:r>
      <w:r w:rsidR="00066C1B" w:rsidRPr="008C20F6">
        <w:rPr>
          <w:rFonts w:ascii="Times New Roman" w:hAnsi="Times New Roman" w:cs="Times New Roman"/>
          <w:sz w:val="30"/>
          <w:szCs w:val="30"/>
        </w:rPr>
        <w:t>.</w:t>
      </w:r>
      <w:r w:rsidR="00066C1B" w:rsidRPr="008C20F6">
        <w:t xml:space="preserve"> </w:t>
      </w:r>
      <w:r w:rsidR="00066C1B" w:rsidRPr="008C20F6">
        <w:rPr>
          <w:rFonts w:ascii="Times New Roman" w:hAnsi="Times New Roman" w:cs="Times New Roman"/>
          <w:sz w:val="30"/>
          <w:szCs w:val="30"/>
        </w:rPr>
        <w:t>В августе 2022 года утверждены изменения в Генеральный план города Красноярска, учитывающие сценарий развития вплоть до 2042 года. В интересах граждан (физических лиц) и юридических лиц</w:t>
      </w:r>
      <w:r w:rsidR="00240000" w:rsidRPr="008C20F6">
        <w:rPr>
          <w:rFonts w:ascii="Times New Roman" w:hAnsi="Times New Roman" w:cs="Times New Roman"/>
          <w:sz w:val="30"/>
          <w:szCs w:val="30"/>
        </w:rPr>
        <w:t>,</w:t>
      </w:r>
      <w:r w:rsidR="00066C1B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40000" w:rsidRPr="008C20F6">
        <w:rPr>
          <w:rFonts w:ascii="Times New Roman" w:hAnsi="Times New Roman" w:cs="Times New Roman"/>
          <w:sz w:val="30"/>
          <w:szCs w:val="30"/>
        </w:rPr>
        <w:t>с учетом сведений Ед</w:t>
      </w:r>
      <w:r w:rsidR="00240000" w:rsidRPr="008C20F6">
        <w:rPr>
          <w:rFonts w:ascii="Times New Roman" w:hAnsi="Times New Roman" w:cs="Times New Roman"/>
          <w:sz w:val="30"/>
          <w:szCs w:val="30"/>
        </w:rPr>
        <w:t>и</w:t>
      </w:r>
      <w:r w:rsidR="00240000" w:rsidRPr="008C20F6">
        <w:rPr>
          <w:rFonts w:ascii="Times New Roman" w:hAnsi="Times New Roman" w:cs="Times New Roman"/>
          <w:sz w:val="30"/>
          <w:szCs w:val="30"/>
        </w:rPr>
        <w:t>ного государственного реестра недвижимости внесены изменения о</w:t>
      </w:r>
      <w:r w:rsidR="00066C1B" w:rsidRPr="008C20F6">
        <w:rPr>
          <w:rFonts w:ascii="Times New Roman" w:hAnsi="Times New Roman" w:cs="Times New Roman"/>
          <w:sz w:val="30"/>
          <w:szCs w:val="30"/>
        </w:rPr>
        <w:t>тн</w:t>
      </w:r>
      <w:r w:rsidR="00066C1B" w:rsidRPr="008C20F6">
        <w:rPr>
          <w:rFonts w:ascii="Times New Roman" w:hAnsi="Times New Roman" w:cs="Times New Roman"/>
          <w:sz w:val="30"/>
          <w:szCs w:val="30"/>
        </w:rPr>
        <w:t>о</w:t>
      </w:r>
      <w:r w:rsidR="00066C1B" w:rsidRPr="008C20F6">
        <w:rPr>
          <w:rFonts w:ascii="Times New Roman" w:hAnsi="Times New Roman" w:cs="Times New Roman"/>
          <w:sz w:val="30"/>
          <w:szCs w:val="30"/>
        </w:rPr>
        <w:t>сительно функционального назначения земельных участков, наход</w:t>
      </w:r>
      <w:r w:rsidR="00066C1B" w:rsidRPr="008C20F6">
        <w:rPr>
          <w:rFonts w:ascii="Times New Roman" w:hAnsi="Times New Roman" w:cs="Times New Roman"/>
          <w:sz w:val="30"/>
          <w:szCs w:val="30"/>
        </w:rPr>
        <w:t>я</w:t>
      </w:r>
      <w:r w:rsidR="00066C1B" w:rsidRPr="008C20F6">
        <w:rPr>
          <w:rFonts w:ascii="Times New Roman" w:hAnsi="Times New Roman" w:cs="Times New Roman"/>
          <w:sz w:val="30"/>
          <w:szCs w:val="30"/>
        </w:rPr>
        <w:t>щихся у заявителей на праве собственности или аренды, с целью с</w:t>
      </w:r>
      <w:r w:rsidR="00066C1B" w:rsidRPr="008C20F6">
        <w:rPr>
          <w:rFonts w:ascii="Times New Roman" w:hAnsi="Times New Roman" w:cs="Times New Roman"/>
          <w:sz w:val="30"/>
          <w:szCs w:val="30"/>
        </w:rPr>
        <w:t>о</w:t>
      </w:r>
      <w:r w:rsidR="00066C1B" w:rsidRPr="008C20F6">
        <w:rPr>
          <w:rFonts w:ascii="Times New Roman" w:hAnsi="Times New Roman" w:cs="Times New Roman"/>
          <w:sz w:val="30"/>
          <w:szCs w:val="30"/>
        </w:rPr>
        <w:t>блюдения их законных интересов по обеспечению градостроительной и хозяйственной деятельности</w:t>
      </w:r>
      <w:r w:rsidR="00240000" w:rsidRPr="008C20F6">
        <w:rPr>
          <w:rFonts w:ascii="Times New Roman" w:hAnsi="Times New Roman" w:cs="Times New Roman"/>
          <w:sz w:val="30"/>
          <w:szCs w:val="30"/>
        </w:rPr>
        <w:t>.</w:t>
      </w:r>
      <w:r w:rsidR="00F65506" w:rsidRPr="008C20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E58A7" w:rsidRPr="008C20F6">
        <w:rPr>
          <w:rFonts w:ascii="Times New Roman" w:hAnsi="Times New Roman" w:cs="Times New Roman"/>
          <w:sz w:val="30"/>
          <w:szCs w:val="30"/>
        </w:rPr>
        <w:t>Во исполнение положений Градостро</w:t>
      </w:r>
      <w:r w:rsidR="00CE58A7" w:rsidRPr="008C20F6">
        <w:rPr>
          <w:rFonts w:ascii="Times New Roman" w:hAnsi="Times New Roman" w:cs="Times New Roman"/>
          <w:sz w:val="30"/>
          <w:szCs w:val="30"/>
        </w:rPr>
        <w:t>и</w:t>
      </w:r>
      <w:r w:rsidR="00CE58A7" w:rsidRPr="008C20F6">
        <w:rPr>
          <w:rFonts w:ascii="Times New Roman" w:hAnsi="Times New Roman" w:cs="Times New Roman"/>
          <w:sz w:val="30"/>
          <w:szCs w:val="30"/>
        </w:rPr>
        <w:t>тельного кодекса Российской Федерации, в целях реализации Генерал</w:t>
      </w:r>
      <w:r w:rsidR="00CE58A7" w:rsidRPr="008C20F6">
        <w:rPr>
          <w:rFonts w:ascii="Times New Roman" w:hAnsi="Times New Roman" w:cs="Times New Roman"/>
          <w:sz w:val="30"/>
          <w:szCs w:val="30"/>
        </w:rPr>
        <w:t>ь</w:t>
      </w:r>
      <w:r w:rsidR="00CE58A7" w:rsidRPr="008C20F6">
        <w:rPr>
          <w:rFonts w:ascii="Times New Roman" w:hAnsi="Times New Roman" w:cs="Times New Roman"/>
          <w:sz w:val="30"/>
          <w:szCs w:val="30"/>
        </w:rPr>
        <w:t>ного плана разработаны программы комплексного развития социальной инфраструктуры городского округа города Красноярска до 2033 года, комплексного развития систем коммунальной инфраструктуры горо</w:t>
      </w:r>
      <w:r w:rsidR="00CE58A7" w:rsidRPr="008C20F6">
        <w:rPr>
          <w:rFonts w:ascii="Times New Roman" w:hAnsi="Times New Roman" w:cs="Times New Roman"/>
          <w:sz w:val="30"/>
          <w:szCs w:val="30"/>
        </w:rPr>
        <w:t>д</w:t>
      </w:r>
      <w:r w:rsidR="00CE58A7" w:rsidRPr="008C20F6">
        <w:rPr>
          <w:rFonts w:ascii="Times New Roman" w:hAnsi="Times New Roman" w:cs="Times New Roman"/>
          <w:sz w:val="30"/>
          <w:szCs w:val="30"/>
        </w:rPr>
        <w:t>ского округа города Красноярска на 2018–2030 годы, комплексного ра</w:t>
      </w:r>
      <w:r w:rsidR="00CE58A7" w:rsidRPr="008C20F6">
        <w:rPr>
          <w:rFonts w:ascii="Times New Roman" w:hAnsi="Times New Roman" w:cs="Times New Roman"/>
          <w:sz w:val="30"/>
          <w:szCs w:val="30"/>
        </w:rPr>
        <w:t>з</w:t>
      </w:r>
      <w:r w:rsidR="00CE58A7" w:rsidRPr="008C20F6">
        <w:rPr>
          <w:rFonts w:ascii="Times New Roman" w:hAnsi="Times New Roman" w:cs="Times New Roman"/>
          <w:sz w:val="30"/>
          <w:szCs w:val="30"/>
        </w:rPr>
        <w:t>вития транспортной инфраструктуры городского округа города Красн</w:t>
      </w:r>
      <w:r w:rsidR="00CE58A7" w:rsidRPr="008C20F6">
        <w:rPr>
          <w:rFonts w:ascii="Times New Roman" w:hAnsi="Times New Roman" w:cs="Times New Roman"/>
          <w:sz w:val="30"/>
          <w:szCs w:val="30"/>
        </w:rPr>
        <w:t>о</w:t>
      </w:r>
      <w:r w:rsidR="00CE58A7" w:rsidRPr="008C20F6">
        <w:rPr>
          <w:rFonts w:ascii="Times New Roman" w:hAnsi="Times New Roman" w:cs="Times New Roman"/>
          <w:sz w:val="30"/>
          <w:szCs w:val="30"/>
        </w:rPr>
        <w:t>ярска на 2020–2033 годы</w:t>
      </w:r>
      <w:r w:rsidR="00CD23BA" w:rsidRPr="008C20F6">
        <w:rPr>
          <w:rFonts w:ascii="Times New Roman" w:hAnsi="Times New Roman" w:cs="Times New Roman"/>
          <w:sz w:val="30"/>
          <w:szCs w:val="30"/>
        </w:rPr>
        <w:t>, которые с учетом внесенных изменений в д</w:t>
      </w:r>
      <w:r w:rsidR="00CD23BA" w:rsidRPr="008C20F6">
        <w:rPr>
          <w:rFonts w:ascii="Times New Roman" w:hAnsi="Times New Roman" w:cs="Times New Roman"/>
          <w:sz w:val="30"/>
          <w:szCs w:val="30"/>
        </w:rPr>
        <w:t>о</w:t>
      </w:r>
      <w:r w:rsidR="00CD23BA" w:rsidRPr="008C20F6">
        <w:rPr>
          <w:rFonts w:ascii="Times New Roman" w:hAnsi="Times New Roman" w:cs="Times New Roman"/>
          <w:sz w:val="30"/>
          <w:szCs w:val="30"/>
        </w:rPr>
        <w:t>кумент территориального планирования также будут актуализированы</w:t>
      </w:r>
      <w:r w:rsidR="00CE58A7" w:rsidRPr="008C20F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14AF4" w:rsidRPr="008C20F6" w:rsidRDefault="00B14AF4" w:rsidP="00F6550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более детального планирования необходимы разработка и утверждение проектов планировки и межевания территорий, которые позволят законодательно утвердить красные линии и линии регулир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вания застройки. Администрацией города Красноярска в лице управл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ния архитектуры ведется постоянная работа по совершенствованию м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роприятий, предусмотренных документами территориального планир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вания и градостроительного зонирования, подготовке документации </w:t>
      </w:r>
      <w:r w:rsidR="006567AA" w:rsidRPr="008C20F6">
        <w:rPr>
          <w:rFonts w:ascii="Times New Roman" w:hAnsi="Times New Roman" w:cs="Times New Roman"/>
          <w:sz w:val="30"/>
          <w:szCs w:val="30"/>
        </w:rPr>
        <w:br/>
      </w:r>
      <w:r w:rsidRPr="008C20F6">
        <w:rPr>
          <w:rFonts w:ascii="Times New Roman" w:hAnsi="Times New Roman" w:cs="Times New Roman"/>
          <w:sz w:val="30"/>
          <w:szCs w:val="30"/>
        </w:rPr>
        <w:t>по планировке территорий.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Особое внимание уделяется развитию коммунального комплекса. Освоение новых территорий обуславливает необходимость создания полноценной инженерной инфраструктуры на данных участках, изн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шенность имеющихся сетей требует своевременного выполнения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 xml:space="preserve">конструкционных работ с целью исключения возможности наступления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чрезвычайных ситуаций. Кроме того, наличие развитой коммунальной сети на земельных участках, предназначенных для строительства, явл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ется фактором ускорения выполнения работ и увеличения объемов 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бот. В совокупности выполнение данных мероприятий оказывает неп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средственное влияние на развитие территорий, стоимость выполнения работ по объектам различных отраслей, создает конкурентную среду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C20F6">
        <w:rPr>
          <w:rFonts w:ascii="Times New Roman" w:hAnsi="Times New Roman" w:cs="Times New Roman"/>
          <w:sz w:val="30"/>
          <w:szCs w:val="30"/>
        </w:rPr>
        <w:t>в соотношениях цены и качества.</w:t>
      </w:r>
      <w:r w:rsidR="00E4064D" w:rsidRPr="008C20F6">
        <w:rPr>
          <w:rFonts w:ascii="Times New Roman" w:hAnsi="Times New Roman" w:cs="Times New Roman"/>
          <w:sz w:val="30"/>
          <w:szCs w:val="30"/>
        </w:rPr>
        <w:t xml:space="preserve"> Также по направлению «коммунал</w:t>
      </w:r>
      <w:r w:rsidR="00E4064D" w:rsidRPr="008C20F6">
        <w:rPr>
          <w:rFonts w:ascii="Times New Roman" w:hAnsi="Times New Roman" w:cs="Times New Roman"/>
          <w:sz w:val="30"/>
          <w:szCs w:val="30"/>
        </w:rPr>
        <w:t>ь</w:t>
      </w:r>
      <w:r w:rsidR="00E4064D" w:rsidRPr="008C20F6">
        <w:rPr>
          <w:rFonts w:ascii="Times New Roman" w:hAnsi="Times New Roman" w:cs="Times New Roman"/>
          <w:sz w:val="30"/>
          <w:szCs w:val="30"/>
        </w:rPr>
        <w:t>ное хозяйство» актуальным является создание новых мест для захор</w:t>
      </w:r>
      <w:r w:rsidR="00E4064D" w:rsidRPr="008C20F6">
        <w:rPr>
          <w:rFonts w:ascii="Times New Roman" w:hAnsi="Times New Roman" w:cs="Times New Roman"/>
          <w:sz w:val="30"/>
          <w:szCs w:val="30"/>
        </w:rPr>
        <w:t>о</w:t>
      </w:r>
      <w:r w:rsidR="00E4064D" w:rsidRPr="008C20F6">
        <w:rPr>
          <w:rFonts w:ascii="Times New Roman" w:hAnsi="Times New Roman" w:cs="Times New Roman"/>
          <w:sz w:val="30"/>
          <w:szCs w:val="30"/>
        </w:rPr>
        <w:t xml:space="preserve">нений с </w:t>
      </w:r>
      <w:proofErr w:type="gramStart"/>
      <w:r w:rsidR="00E4064D" w:rsidRPr="008C20F6">
        <w:rPr>
          <w:rFonts w:ascii="Times New Roman" w:hAnsi="Times New Roman" w:cs="Times New Roman"/>
          <w:sz w:val="30"/>
          <w:szCs w:val="30"/>
        </w:rPr>
        <w:t>учетом</w:t>
      </w:r>
      <w:proofErr w:type="gramEnd"/>
      <w:r w:rsidR="00E4064D" w:rsidRPr="008C20F6">
        <w:rPr>
          <w:rFonts w:ascii="Times New Roman" w:hAnsi="Times New Roman" w:cs="Times New Roman"/>
          <w:sz w:val="30"/>
          <w:szCs w:val="30"/>
        </w:rPr>
        <w:t xml:space="preserve"> в том числе необходимости соблюдения санитарных правил и норм в условиях дефицита мест на существующих кладбищах.</w:t>
      </w:r>
    </w:p>
    <w:p w:rsidR="00936837" w:rsidRPr="008C20F6" w:rsidRDefault="00B14AF4" w:rsidP="00F250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Ежегодно на территории города Красноярска фиксируется рост по показателю обеспеченности жилой площадью, что характеризуется как повышение качества уровня жизни населения</w:t>
      </w:r>
      <w:r w:rsidR="00936837" w:rsidRPr="008C20F6">
        <w:rPr>
          <w:rFonts w:ascii="Times New Roman" w:hAnsi="Times New Roman" w:cs="Times New Roman"/>
          <w:sz w:val="30"/>
          <w:szCs w:val="30"/>
        </w:rPr>
        <w:t xml:space="preserve"> и улучшения жилищных условий</w:t>
      </w:r>
      <w:r w:rsidRPr="008C20F6">
        <w:rPr>
          <w:rFonts w:ascii="Times New Roman" w:hAnsi="Times New Roman" w:cs="Times New Roman"/>
          <w:sz w:val="30"/>
          <w:szCs w:val="30"/>
        </w:rPr>
        <w:t>. Проводимая администрацией города Красноярска политика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 области жилищного строительства показывает положительный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зультат. Застройщики активно осваивают новые территории, внедряют современные технологии строительства. Контроль, осуществляемый профильными органами местного самоуправления и краевыми надзо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ными организациями, в совокупности направлен на повышение качества выполняемых работ. Также продолжается работа по ликвидации ав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рийного жилищного фонда. </w:t>
      </w:r>
      <w:proofErr w:type="gramStart"/>
      <w:r w:rsidR="00F6270C" w:rsidRPr="008C20F6">
        <w:rPr>
          <w:rFonts w:ascii="Times New Roman" w:hAnsi="Times New Roman" w:cs="Times New Roman"/>
          <w:sz w:val="30"/>
          <w:szCs w:val="30"/>
        </w:rPr>
        <w:t>В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50785A" w:rsidRPr="008C20F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50785A" w:rsidRPr="008C20F6">
        <w:rPr>
          <w:rFonts w:ascii="Times New Roman" w:hAnsi="Times New Roman" w:cs="Times New Roman"/>
          <w:sz w:val="30"/>
          <w:szCs w:val="30"/>
        </w:rPr>
        <w:t xml:space="preserve"> квартал</w:t>
      </w:r>
      <w:r w:rsidR="00F6270C" w:rsidRPr="008C20F6">
        <w:rPr>
          <w:rFonts w:ascii="Times New Roman" w:hAnsi="Times New Roman" w:cs="Times New Roman"/>
          <w:sz w:val="30"/>
          <w:szCs w:val="30"/>
        </w:rPr>
        <w:t>е</w:t>
      </w:r>
      <w:r w:rsidR="0050785A" w:rsidRPr="008C20F6">
        <w:rPr>
          <w:rFonts w:ascii="Times New Roman" w:hAnsi="Times New Roman" w:cs="Times New Roman"/>
          <w:sz w:val="30"/>
          <w:szCs w:val="30"/>
        </w:rPr>
        <w:t xml:space="preserve"> 202</w:t>
      </w:r>
      <w:r w:rsidR="00714DFD" w:rsidRPr="008C20F6">
        <w:rPr>
          <w:rFonts w:ascii="Times New Roman" w:hAnsi="Times New Roman" w:cs="Times New Roman"/>
          <w:sz w:val="30"/>
          <w:szCs w:val="30"/>
        </w:rPr>
        <w:t>2</w:t>
      </w:r>
      <w:r w:rsidR="0050785A" w:rsidRPr="008C20F6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8C20F6">
        <w:rPr>
          <w:rFonts w:ascii="Times New Roman" w:hAnsi="Times New Roman" w:cs="Times New Roman"/>
          <w:sz w:val="30"/>
          <w:szCs w:val="30"/>
        </w:rPr>
        <w:t xml:space="preserve"> на территории г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рода Красноярска признаны аварийным</w:t>
      </w:r>
      <w:r w:rsidR="00BD4EA3"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BD4EA3"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 сносу или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конструкции</w:t>
      </w:r>
      <w:r w:rsidR="0050785A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714DFD" w:rsidRPr="008C20F6">
        <w:rPr>
          <w:rFonts w:ascii="Times New Roman" w:hAnsi="Times New Roman" w:cs="Times New Roman"/>
          <w:sz w:val="30"/>
          <w:szCs w:val="30"/>
        </w:rPr>
        <w:t>4</w:t>
      </w:r>
      <w:r w:rsidR="00375BCF" w:rsidRPr="008C20F6">
        <w:rPr>
          <w:rFonts w:ascii="Times New Roman" w:hAnsi="Times New Roman" w:cs="Times New Roman"/>
          <w:sz w:val="30"/>
          <w:szCs w:val="30"/>
        </w:rPr>
        <w:t>33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многоквартирных жилых домов</w:t>
      </w:r>
      <w:r w:rsidR="00EE010E" w:rsidRPr="008C20F6">
        <w:rPr>
          <w:rFonts w:ascii="Times New Roman" w:hAnsi="Times New Roman" w:cs="Times New Roman"/>
          <w:sz w:val="30"/>
          <w:szCs w:val="30"/>
        </w:rPr>
        <w:t xml:space="preserve"> общей площадью </w:t>
      </w:r>
      <w:r w:rsidR="00375BCF" w:rsidRPr="008C20F6">
        <w:rPr>
          <w:rFonts w:ascii="Times New Roman" w:hAnsi="Times New Roman" w:cs="Times New Roman"/>
          <w:sz w:val="30"/>
          <w:szCs w:val="30"/>
        </w:rPr>
        <w:t>193,4</w:t>
      </w:r>
      <w:r w:rsidR="00EE010E" w:rsidRPr="008C20F6">
        <w:rPr>
          <w:rFonts w:ascii="Times New Roman" w:hAnsi="Times New Roman" w:cs="Times New Roman"/>
          <w:sz w:val="30"/>
          <w:szCs w:val="30"/>
        </w:rPr>
        <w:t xml:space="preserve"> тыс. кв. м</w:t>
      </w:r>
      <w:r w:rsidRPr="008C20F6">
        <w:rPr>
          <w:rFonts w:ascii="Times New Roman" w:hAnsi="Times New Roman" w:cs="Times New Roman"/>
          <w:sz w:val="30"/>
          <w:szCs w:val="30"/>
        </w:rPr>
        <w:t xml:space="preserve">. В настоящее время реновация территорий в указанном направлении осуществляется </w:t>
      </w:r>
      <w:r w:rsidR="00CD23BA" w:rsidRPr="008C20F6">
        <w:rPr>
          <w:rFonts w:ascii="Times New Roman" w:hAnsi="Times New Roman" w:cs="Times New Roman"/>
          <w:sz w:val="30"/>
          <w:szCs w:val="30"/>
        </w:rPr>
        <w:t xml:space="preserve">в основном </w:t>
      </w:r>
      <w:r w:rsidRPr="008C20F6">
        <w:rPr>
          <w:rFonts w:ascii="Times New Roman" w:hAnsi="Times New Roman" w:cs="Times New Roman"/>
          <w:sz w:val="30"/>
          <w:szCs w:val="30"/>
        </w:rPr>
        <w:t>посредством реализации рег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ональной адресной программы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Переселение граждан из аварийного жилищного фонда в Красноярском крае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F250DB" w:rsidRPr="008C20F6">
        <w:rPr>
          <w:rFonts w:ascii="Times New Roman" w:hAnsi="Times New Roman" w:cs="Times New Roman"/>
          <w:sz w:val="30"/>
          <w:szCs w:val="30"/>
        </w:rPr>
        <w:t>на 2019–</w:t>
      </w:r>
      <w:r w:rsidRPr="008C20F6">
        <w:rPr>
          <w:rFonts w:ascii="Times New Roman" w:hAnsi="Times New Roman" w:cs="Times New Roman"/>
          <w:sz w:val="30"/>
          <w:szCs w:val="30"/>
        </w:rPr>
        <w:t>2025 годы, в рамках которой предусмотрено переселение граждан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из </w:t>
      </w:r>
      <w:r w:rsidR="00301BD2" w:rsidRPr="008C20F6">
        <w:rPr>
          <w:rFonts w:ascii="Times New Roman" w:hAnsi="Times New Roman" w:cs="Times New Roman"/>
          <w:sz w:val="30"/>
          <w:szCs w:val="30"/>
        </w:rPr>
        <w:t>227</w:t>
      </w:r>
      <w:r w:rsidRPr="008C20F6">
        <w:rPr>
          <w:rFonts w:ascii="Times New Roman" w:hAnsi="Times New Roman" w:cs="Times New Roman"/>
          <w:sz w:val="30"/>
          <w:szCs w:val="30"/>
        </w:rPr>
        <w:t xml:space="preserve"> многоквартирных домов, признанных в установленном порядке до 1 января 2017 года ав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рийными и подлежащими сносу или реконструкции в связи с физич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ским износом в процессе их эксплуатации, и комплексного развития территорий.</w:t>
      </w:r>
      <w:r w:rsidR="003710F6" w:rsidRPr="008C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Качественно спланированная городская среда также характериз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ется развитостью улично-дорожной сети. Инфраструктурные огранич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ния в данной сфере приводят к большому количеству 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заторовых</w:t>
      </w:r>
      <w:proofErr w:type="spellEnd"/>
      <w:r w:rsidRPr="008C20F6">
        <w:rPr>
          <w:rFonts w:ascii="Times New Roman" w:hAnsi="Times New Roman" w:cs="Times New Roman"/>
          <w:sz w:val="30"/>
          <w:szCs w:val="30"/>
        </w:rPr>
        <w:t xml:space="preserve"> ситу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ций в часы пик, высокому уровню аварийности на дорогах. Кроме того, учитывая освоение новых территорий в границах города, необходимо обеспечить беспрепятственный доступ к введенным объектам. Таким образом, существует потребность в строительстве новых автомобил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 xml:space="preserve">ных дорог и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реконструкции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существующих с доведением их до норм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тивных параметров. При выполнении данных мероприятий повысятся показатели безопасности, появятся условия для управления транспор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ным потоком. Кроме того, уровень развития улично-дорожной сети ок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зывает непосредственное влияние на экологическую обстановку.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При создании общего архитектурного облика городского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странства важную роль играет размещение рекламных конструкций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C20F6">
        <w:rPr>
          <w:rFonts w:ascii="Times New Roman" w:hAnsi="Times New Roman" w:cs="Times New Roman"/>
          <w:sz w:val="30"/>
          <w:szCs w:val="30"/>
        </w:rPr>
        <w:t>и временных сооружений. Беспорядочная самовольная локализация данных объектов негативно влияет на восприятие городской среды. П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ред администрацией города стоит задача контролировать рекламные конструкции и временные сооружения и в случае несанкционированн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го размещения данных объектов осуществлять демонтаж и наложение штрафных санкций. Данные меры позволят создать единый структур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рованный образ территории.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Таким образом, учитывая проблемы и перспективы отрасли, ве</w:t>
      </w:r>
      <w:r w:rsidRPr="008C20F6">
        <w:rPr>
          <w:rFonts w:ascii="Times New Roman" w:hAnsi="Times New Roman" w:cs="Times New Roman"/>
          <w:sz w:val="30"/>
          <w:szCs w:val="30"/>
        </w:rPr>
        <w:t>к</w:t>
      </w:r>
      <w:r w:rsidRPr="008C20F6">
        <w:rPr>
          <w:rFonts w:ascii="Times New Roman" w:hAnsi="Times New Roman" w:cs="Times New Roman"/>
          <w:sz w:val="30"/>
          <w:szCs w:val="30"/>
        </w:rPr>
        <w:t xml:space="preserve">торы развития города, определена цель настоящей Программы </w:t>
      </w:r>
      <w:r w:rsidR="00F250DB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7C0F4D" w:rsidRPr="008C20F6">
        <w:rPr>
          <w:rFonts w:ascii="Times New Roman" w:hAnsi="Times New Roman" w:cs="Times New Roman"/>
          <w:sz w:val="30"/>
          <w:szCs w:val="30"/>
        </w:rPr>
        <w:t>созд</w:t>
      </w:r>
      <w:r w:rsidR="007C0F4D" w:rsidRPr="008C20F6">
        <w:rPr>
          <w:rFonts w:ascii="Times New Roman" w:hAnsi="Times New Roman" w:cs="Times New Roman"/>
          <w:sz w:val="30"/>
          <w:szCs w:val="30"/>
        </w:rPr>
        <w:t>а</w:t>
      </w:r>
      <w:r w:rsidR="007C0F4D" w:rsidRPr="008C20F6">
        <w:rPr>
          <w:rFonts w:ascii="Times New Roman" w:hAnsi="Times New Roman" w:cs="Times New Roman"/>
          <w:sz w:val="30"/>
          <w:szCs w:val="30"/>
        </w:rPr>
        <w:t>ние условий для устойчивого развития территорий города Красноярска, комфортной и безопасной среды для жизни, в том числе за счет жили</w:t>
      </w:r>
      <w:r w:rsidR="007C0F4D" w:rsidRPr="008C20F6">
        <w:rPr>
          <w:rFonts w:ascii="Times New Roman" w:hAnsi="Times New Roman" w:cs="Times New Roman"/>
          <w:sz w:val="30"/>
          <w:szCs w:val="30"/>
        </w:rPr>
        <w:t>щ</w:t>
      </w:r>
      <w:r w:rsidR="007C0F4D" w:rsidRPr="008C20F6">
        <w:rPr>
          <w:rFonts w:ascii="Times New Roman" w:hAnsi="Times New Roman" w:cs="Times New Roman"/>
          <w:sz w:val="30"/>
          <w:szCs w:val="30"/>
        </w:rPr>
        <w:t>ного строительства, строительства инженерно-транспортной, комм</w:t>
      </w:r>
      <w:r w:rsidR="007C0F4D" w:rsidRPr="008C20F6">
        <w:rPr>
          <w:rFonts w:ascii="Times New Roman" w:hAnsi="Times New Roman" w:cs="Times New Roman"/>
          <w:sz w:val="30"/>
          <w:szCs w:val="30"/>
        </w:rPr>
        <w:t>у</w:t>
      </w:r>
      <w:r w:rsidR="007C0F4D" w:rsidRPr="008C20F6">
        <w:rPr>
          <w:rFonts w:ascii="Times New Roman" w:hAnsi="Times New Roman" w:cs="Times New Roman"/>
          <w:sz w:val="30"/>
          <w:szCs w:val="30"/>
        </w:rPr>
        <w:t xml:space="preserve">нальной </w:t>
      </w:r>
      <w:r w:rsidR="000779BB" w:rsidRPr="008C20F6">
        <w:rPr>
          <w:rFonts w:ascii="Times New Roman" w:hAnsi="Times New Roman" w:cs="Times New Roman"/>
          <w:sz w:val="30"/>
          <w:szCs w:val="30"/>
        </w:rPr>
        <w:t xml:space="preserve">инфраструктуры, обеспечения строительства </w:t>
      </w:r>
      <w:r w:rsidR="007C0F4D" w:rsidRPr="008C20F6">
        <w:rPr>
          <w:rFonts w:ascii="Times New Roman" w:hAnsi="Times New Roman" w:cs="Times New Roman"/>
          <w:sz w:val="30"/>
          <w:szCs w:val="30"/>
        </w:rPr>
        <w:t>социальной и</w:t>
      </w:r>
      <w:r w:rsidR="007C0F4D" w:rsidRPr="008C20F6">
        <w:rPr>
          <w:rFonts w:ascii="Times New Roman" w:hAnsi="Times New Roman" w:cs="Times New Roman"/>
          <w:sz w:val="30"/>
          <w:szCs w:val="30"/>
        </w:rPr>
        <w:t>н</w:t>
      </w:r>
      <w:r w:rsidR="007C0F4D" w:rsidRPr="008C20F6">
        <w:rPr>
          <w:rFonts w:ascii="Times New Roman" w:hAnsi="Times New Roman" w:cs="Times New Roman"/>
          <w:sz w:val="30"/>
          <w:szCs w:val="30"/>
        </w:rPr>
        <w:t>фраструктуры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данной цели необходимо выполнить следующие задачи: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рациональное и эффективное использование территории города, создание предпосылок для застройки и благоустройства городских те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риторий, создание благоприятного инвестиционного климата, обеспеч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ние безопасности и благоприятных условий жизнедеятельности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чело</w:t>
      </w:r>
      <w:r w:rsidR="00F250DB" w:rsidRPr="008C20F6">
        <w:rPr>
          <w:rFonts w:ascii="Times New Roman" w:hAnsi="Times New Roman" w:cs="Times New Roman"/>
          <w:sz w:val="30"/>
          <w:szCs w:val="30"/>
        </w:rPr>
        <w:t>-</w:t>
      </w:r>
      <w:r w:rsidRPr="008C20F6">
        <w:rPr>
          <w:rFonts w:ascii="Times New Roman" w:hAnsi="Times New Roman" w:cs="Times New Roman"/>
          <w:sz w:val="30"/>
          <w:szCs w:val="30"/>
        </w:rPr>
        <w:t>века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рациональное и эффективное освоение территорий города;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повышение доступности жилья и улучшение жилищных условий граждан, проживающих на территории города Красноярска;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создание необходимых условий для эффективной реализации настоящей Программы, ответственного и прозрачного управления ф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нансовыми ресурсами в рамках выполнения установленных функций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C20F6">
        <w:rPr>
          <w:rFonts w:ascii="Times New Roman" w:hAnsi="Times New Roman" w:cs="Times New Roman"/>
          <w:sz w:val="30"/>
          <w:szCs w:val="30"/>
        </w:rPr>
        <w:t>и полномочий;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оптимизация дорожного движения с разгрузкой наиболее напр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женных транспортных магистралей, обеспечение транспортной досту</w:t>
      </w:r>
      <w:r w:rsidRPr="008C20F6">
        <w:rPr>
          <w:rFonts w:ascii="Times New Roman" w:hAnsi="Times New Roman" w:cs="Times New Roman"/>
          <w:sz w:val="30"/>
          <w:szCs w:val="30"/>
        </w:rPr>
        <w:t>п</w:t>
      </w:r>
      <w:r w:rsidRPr="008C20F6">
        <w:rPr>
          <w:rFonts w:ascii="Times New Roman" w:hAnsi="Times New Roman" w:cs="Times New Roman"/>
          <w:sz w:val="30"/>
          <w:szCs w:val="30"/>
        </w:rPr>
        <w:t>ности;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улучшение архитектурного облика города.</w:t>
      </w:r>
    </w:p>
    <w:p w:rsidR="00B14AF4" w:rsidRPr="008C20F6" w:rsidRDefault="00B14AF4" w:rsidP="00E751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Стратегический подход к развитию муниципального образования диктует необходи</w:t>
      </w:r>
      <w:r w:rsidR="00DB6833" w:rsidRPr="008C20F6">
        <w:rPr>
          <w:rFonts w:ascii="Times New Roman" w:hAnsi="Times New Roman" w:cs="Times New Roman"/>
          <w:sz w:val="30"/>
          <w:szCs w:val="30"/>
        </w:rPr>
        <w:t>м</w:t>
      </w:r>
      <w:r w:rsidR="00AA52CD" w:rsidRPr="008C20F6">
        <w:rPr>
          <w:rFonts w:ascii="Times New Roman" w:hAnsi="Times New Roman" w:cs="Times New Roman"/>
          <w:sz w:val="30"/>
          <w:szCs w:val="30"/>
        </w:rPr>
        <w:t xml:space="preserve">ость планомерного комплексного </w:t>
      </w:r>
      <w:r w:rsidRPr="008C20F6">
        <w:rPr>
          <w:rFonts w:ascii="Times New Roman" w:hAnsi="Times New Roman" w:cs="Times New Roman"/>
          <w:sz w:val="30"/>
          <w:szCs w:val="30"/>
        </w:rPr>
        <w:t>градостроительн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го развития территорий и разносторонних подходов.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 xml:space="preserve">Жилищная </w:t>
      </w:r>
      <w:r w:rsidR="002E44A4" w:rsidRPr="008C20F6">
        <w:rPr>
          <w:rFonts w:ascii="Times New Roman" w:hAnsi="Times New Roman" w:cs="Times New Roman"/>
          <w:sz w:val="30"/>
          <w:szCs w:val="30"/>
        </w:rPr>
        <w:br/>
      </w:r>
      <w:r w:rsidRPr="008C20F6">
        <w:rPr>
          <w:rFonts w:ascii="Times New Roman" w:hAnsi="Times New Roman" w:cs="Times New Roman"/>
          <w:sz w:val="30"/>
          <w:szCs w:val="30"/>
        </w:rPr>
        <w:t xml:space="preserve">и инфраструктурная деятельность опирается на </w:t>
      </w:r>
      <w:hyperlink r:id="rId14" w:history="1">
        <w:r w:rsidRPr="008C20F6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="00015039" w:rsidRPr="008C20F6">
        <w:rPr>
          <w:rFonts w:ascii="Times New Roman" w:hAnsi="Times New Roman" w:cs="Times New Roman"/>
          <w:sz w:val="30"/>
          <w:szCs w:val="30"/>
        </w:rPr>
        <w:t>ы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Президента Ро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 xml:space="preserve">сийской Федерации от 07.05.2018 </w:t>
      </w:r>
      <w:r w:rsidR="00E7518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204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 xml:space="preserve">О национальных целях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C20F6">
        <w:rPr>
          <w:rFonts w:ascii="Times New Roman" w:hAnsi="Times New Roman" w:cs="Times New Roman"/>
          <w:sz w:val="30"/>
          <w:szCs w:val="30"/>
        </w:rPr>
        <w:t>и стратегических задачах развития Российской Федерации до 2024 г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015039" w:rsidRPr="008C20F6">
        <w:rPr>
          <w:rFonts w:ascii="Times New Roman" w:hAnsi="Times New Roman" w:cs="Times New Roman"/>
          <w:sz w:val="30"/>
          <w:szCs w:val="30"/>
        </w:rPr>
        <w:t xml:space="preserve">, от 21.07.2020 </w:t>
      </w:r>
      <w:r w:rsidR="00E7518B" w:rsidRPr="008C20F6">
        <w:rPr>
          <w:rFonts w:ascii="Times New Roman" w:hAnsi="Times New Roman" w:cs="Times New Roman"/>
          <w:sz w:val="30"/>
          <w:szCs w:val="30"/>
        </w:rPr>
        <w:t xml:space="preserve">№ </w:t>
      </w:r>
      <w:r w:rsidR="00015039" w:rsidRPr="008C20F6">
        <w:rPr>
          <w:rFonts w:ascii="Times New Roman" w:hAnsi="Times New Roman" w:cs="Times New Roman"/>
          <w:sz w:val="30"/>
          <w:szCs w:val="30"/>
        </w:rPr>
        <w:t xml:space="preserve">474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015039" w:rsidRPr="008C20F6">
        <w:rPr>
          <w:rFonts w:ascii="Times New Roman" w:hAnsi="Times New Roman" w:cs="Times New Roman"/>
          <w:sz w:val="30"/>
          <w:szCs w:val="30"/>
        </w:rPr>
        <w:t>О национальных целях развития Российской Федерации на период до 2030 года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8C20F6">
          <w:rPr>
            <w:rFonts w:ascii="Times New Roman" w:hAnsi="Times New Roman" w:cs="Times New Roman"/>
            <w:sz w:val="30"/>
            <w:szCs w:val="30"/>
          </w:rPr>
          <w:t>стратегию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социально-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эконо</w:t>
      </w:r>
      <w:proofErr w:type="spellEnd"/>
      <w:r w:rsidR="00BD4EA3" w:rsidRPr="008C20F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мического</w:t>
      </w:r>
      <w:proofErr w:type="spellEnd"/>
      <w:r w:rsidRPr="008C20F6">
        <w:rPr>
          <w:rFonts w:ascii="Times New Roman" w:hAnsi="Times New Roman" w:cs="Times New Roman"/>
          <w:sz w:val="30"/>
          <w:szCs w:val="30"/>
        </w:rPr>
        <w:t xml:space="preserve"> развития города Красноярска до 2030 года, утвержденную </w:t>
      </w:r>
      <w:r w:rsidR="00BD4EA3"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18.06.2019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7518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3-42.</w:t>
      </w:r>
      <w:r w:rsidR="005659C9" w:rsidRPr="008C20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Перечень подпрограмм, краткое описание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мероприятий подпрограмм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Настоящая Программа включает в себя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следующие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подпро</w:t>
      </w:r>
      <w:proofErr w:type="spellEnd"/>
      <w:r w:rsidR="005E7438" w:rsidRPr="008C20F6">
        <w:rPr>
          <w:rFonts w:ascii="Times New Roman" w:hAnsi="Times New Roman" w:cs="Times New Roman"/>
          <w:sz w:val="30"/>
          <w:szCs w:val="30"/>
        </w:rPr>
        <w:t>-</w:t>
      </w:r>
      <w:r w:rsidRPr="008C20F6">
        <w:rPr>
          <w:rFonts w:ascii="Times New Roman" w:hAnsi="Times New Roman" w:cs="Times New Roman"/>
          <w:sz w:val="30"/>
          <w:szCs w:val="30"/>
        </w:rPr>
        <w:t>граммы: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361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подпрограмму 1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территориальном планировании, градостро</w:t>
      </w:r>
      <w:r w:rsidR="00B14AF4" w:rsidRPr="008C20F6">
        <w:rPr>
          <w:rFonts w:ascii="Times New Roman" w:hAnsi="Times New Roman" w:cs="Times New Roman"/>
          <w:sz w:val="30"/>
          <w:szCs w:val="30"/>
        </w:rPr>
        <w:t>и</w:t>
      </w:r>
      <w:r w:rsidR="00B14AF4" w:rsidRPr="008C20F6">
        <w:rPr>
          <w:rFonts w:ascii="Times New Roman" w:hAnsi="Times New Roman" w:cs="Times New Roman"/>
          <w:sz w:val="30"/>
          <w:szCs w:val="30"/>
        </w:rPr>
        <w:t>тельном зонировании и документации по планировке территории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443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подпрограмму 2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Вовлечение территорий в градостроительную деятельность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19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подпрограмму 3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Дом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661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подпрограмму 4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Дороги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768" w:history="1">
        <w:r w:rsidR="000273F4" w:rsidRPr="008C20F6">
          <w:rPr>
            <w:rFonts w:ascii="Times New Roman" w:hAnsi="Times New Roman" w:cs="Times New Roman"/>
            <w:sz w:val="30"/>
            <w:szCs w:val="30"/>
          </w:rPr>
          <w:t xml:space="preserve">подпрограмму 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Обеспечение реализации муниципальной пр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граммы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а также отдельные мероприятия: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1. Мероприятия, связанные с демонтажем рекламных конструкций и подготовкой рекламных ме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ст к пр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одаже;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2. Мероприятия, связанные с размещением временных сооружений и сносом (демонтажем) самовольно устано</w:t>
      </w:r>
      <w:r w:rsidRPr="008C20F6">
        <w:rPr>
          <w:rFonts w:ascii="Times New Roman" w:hAnsi="Times New Roman" w:cs="Times New Roman"/>
          <w:sz w:val="30"/>
          <w:szCs w:val="30"/>
        </w:rPr>
        <w:t>в</w:t>
      </w:r>
      <w:r w:rsidRPr="008C20F6">
        <w:rPr>
          <w:rFonts w:ascii="Times New Roman" w:hAnsi="Times New Roman" w:cs="Times New Roman"/>
          <w:sz w:val="30"/>
          <w:szCs w:val="30"/>
        </w:rPr>
        <w:t>ленных объектов капитального строительства и временных сооружений;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3. Строительство участка первой линии метрополитена в г. Красноярске</w:t>
      </w:r>
      <w:r w:rsidR="008B6C19" w:rsidRPr="008C20F6">
        <w:rPr>
          <w:rFonts w:ascii="Times New Roman" w:hAnsi="Times New Roman" w:cs="Times New Roman"/>
          <w:sz w:val="30"/>
          <w:szCs w:val="30"/>
        </w:rPr>
        <w:t>;</w:t>
      </w:r>
    </w:p>
    <w:p w:rsidR="008B6C19" w:rsidRPr="008C20F6" w:rsidRDefault="008B6C19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4. Актуализация схем водоснабжения и водоотведения города Красноярска.</w:t>
      </w:r>
    </w:p>
    <w:p w:rsidR="00B14AF4" w:rsidRPr="008C20F6" w:rsidRDefault="0034082E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873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мероприятий подпрограмм и отдельных мероприятий Программы представлен в приложении 1 к настоящей Программе.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Для достижения цели и решения задачи </w:t>
      </w:r>
      <w:hyperlink w:anchor="P361" w:history="1">
        <w:r w:rsidRPr="008C20F6">
          <w:rPr>
            <w:rFonts w:ascii="Times New Roman" w:hAnsi="Times New Roman" w:cs="Times New Roman"/>
            <w:sz w:val="30"/>
            <w:szCs w:val="30"/>
          </w:rPr>
          <w:t>подпрограммы 1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ется реализовать мероприятие по разработке градостроительной док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ментации, подготовке документов, необходимых для внесения сведений о градостроительной документации в Единый государственный реестр недвижимости.</w:t>
      </w:r>
    </w:p>
    <w:p w:rsidR="00E61F28" w:rsidRPr="008C20F6" w:rsidRDefault="00BB69E1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цели и решения задач подпрограммы 2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 xml:space="preserve">ется выполнить </w:t>
      </w:r>
      <w:r w:rsidR="00E61F28" w:rsidRPr="008C20F6">
        <w:rPr>
          <w:rFonts w:ascii="Times New Roman" w:hAnsi="Times New Roman" w:cs="Times New Roman"/>
          <w:sz w:val="30"/>
          <w:szCs w:val="30"/>
        </w:rPr>
        <w:t>следующие мероприятия:</w:t>
      </w:r>
    </w:p>
    <w:p w:rsidR="00BB69E1" w:rsidRPr="008C20F6" w:rsidRDefault="00E61F28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мероприятие 2.1. </w:t>
      </w:r>
      <w:r w:rsidR="00BB69E1" w:rsidRPr="008C20F6">
        <w:rPr>
          <w:rFonts w:ascii="Times New Roman" w:hAnsi="Times New Roman" w:cs="Times New Roman"/>
          <w:sz w:val="30"/>
          <w:szCs w:val="30"/>
        </w:rPr>
        <w:t>Строительство муниципальных объектов комм</w:t>
      </w:r>
      <w:r w:rsidR="00BB69E1" w:rsidRPr="008C20F6">
        <w:rPr>
          <w:rFonts w:ascii="Times New Roman" w:hAnsi="Times New Roman" w:cs="Times New Roman"/>
          <w:sz w:val="30"/>
          <w:szCs w:val="30"/>
        </w:rPr>
        <w:t>у</w:t>
      </w:r>
      <w:r w:rsidR="00BB69E1" w:rsidRPr="008C20F6">
        <w:rPr>
          <w:rFonts w:ascii="Times New Roman" w:hAnsi="Times New Roman" w:cs="Times New Roman"/>
          <w:sz w:val="30"/>
          <w:szCs w:val="30"/>
        </w:rPr>
        <w:t>нальной и транспортной инфраструктуры за счет средств бюджета г</w:t>
      </w:r>
      <w:r w:rsidR="00BB69E1" w:rsidRPr="008C20F6">
        <w:rPr>
          <w:rFonts w:ascii="Times New Roman" w:hAnsi="Times New Roman" w:cs="Times New Roman"/>
          <w:sz w:val="30"/>
          <w:szCs w:val="30"/>
        </w:rPr>
        <w:t>о</w:t>
      </w:r>
      <w:r w:rsidR="00BB69E1" w:rsidRPr="008C20F6">
        <w:rPr>
          <w:rFonts w:ascii="Times New Roman" w:hAnsi="Times New Roman" w:cs="Times New Roman"/>
          <w:sz w:val="30"/>
          <w:szCs w:val="30"/>
        </w:rPr>
        <w:t>рода</w:t>
      </w:r>
      <w:r w:rsidR="000623C3" w:rsidRPr="008C20F6">
        <w:rPr>
          <w:rFonts w:ascii="Times New Roman" w:hAnsi="Times New Roman" w:cs="Times New Roman"/>
          <w:sz w:val="30"/>
          <w:szCs w:val="30"/>
        </w:rPr>
        <w:t>, р</w:t>
      </w:r>
      <w:r w:rsidR="00BB69E1" w:rsidRPr="008C20F6">
        <w:rPr>
          <w:rFonts w:ascii="Times New Roman" w:hAnsi="Times New Roman" w:cs="Times New Roman"/>
          <w:sz w:val="30"/>
          <w:szCs w:val="30"/>
        </w:rPr>
        <w:t xml:space="preserve">еализация </w:t>
      </w:r>
      <w:r w:rsidR="000623C3" w:rsidRPr="008C20F6">
        <w:rPr>
          <w:rFonts w:ascii="Times New Roman" w:hAnsi="Times New Roman" w:cs="Times New Roman"/>
          <w:sz w:val="30"/>
          <w:szCs w:val="30"/>
        </w:rPr>
        <w:t xml:space="preserve">которого </w:t>
      </w:r>
      <w:r w:rsidR="00BB69E1" w:rsidRPr="008C20F6">
        <w:rPr>
          <w:rFonts w:ascii="Times New Roman" w:hAnsi="Times New Roman" w:cs="Times New Roman"/>
          <w:sz w:val="30"/>
          <w:szCs w:val="30"/>
        </w:rPr>
        <w:t>направлена на обеспечение выполнения р</w:t>
      </w:r>
      <w:r w:rsidR="00BB69E1" w:rsidRPr="008C20F6">
        <w:rPr>
          <w:rFonts w:ascii="Times New Roman" w:hAnsi="Times New Roman" w:cs="Times New Roman"/>
          <w:sz w:val="30"/>
          <w:szCs w:val="30"/>
        </w:rPr>
        <w:t>а</w:t>
      </w:r>
      <w:r w:rsidR="00BB69E1" w:rsidRPr="008C20F6">
        <w:rPr>
          <w:rFonts w:ascii="Times New Roman" w:hAnsi="Times New Roman" w:cs="Times New Roman"/>
          <w:sz w:val="30"/>
          <w:szCs w:val="30"/>
        </w:rPr>
        <w:t xml:space="preserve">бот по объектам капитального строительства от этапа проектирования </w:t>
      </w:r>
      <w:r w:rsidR="00BB69E1" w:rsidRPr="008C20F6">
        <w:rPr>
          <w:rFonts w:ascii="Times New Roman" w:hAnsi="Times New Roman" w:cs="Times New Roman"/>
          <w:sz w:val="30"/>
          <w:szCs w:val="30"/>
        </w:rPr>
        <w:lastRenderedPageBreak/>
        <w:t>до ввода в эксплуатацию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E61F28" w:rsidRPr="008C20F6" w:rsidRDefault="00E61F28" w:rsidP="00E61F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2.2. Снос аварийного жилищного фонда.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Для достижения цели и решения задач </w:t>
      </w:r>
      <w:hyperlink w:anchor="P519" w:history="1">
        <w:r w:rsidRPr="008C20F6">
          <w:rPr>
            <w:rFonts w:ascii="Times New Roman" w:hAnsi="Times New Roman" w:cs="Times New Roman"/>
            <w:sz w:val="30"/>
            <w:szCs w:val="30"/>
          </w:rPr>
          <w:t>подпрограммы 3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ется выполнить следующие мероприятия:</w:t>
      </w:r>
    </w:p>
    <w:p w:rsidR="00F54E27" w:rsidRPr="008C20F6" w:rsidRDefault="00B14AF4" w:rsidP="00216A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мероприятие 3.1.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з</w:t>
      </w:r>
      <w:r w:rsidR="00E7518B" w:rsidRPr="008C20F6">
        <w:rPr>
          <w:rFonts w:ascii="Times New Roman" w:hAnsi="Times New Roman" w:cs="Times New Roman"/>
          <w:sz w:val="30"/>
          <w:szCs w:val="30"/>
        </w:rPr>
        <w:t>а счет средств краевого бюджета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E55A5" w:rsidRPr="008C20F6" w:rsidRDefault="00CE55A5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3.2.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Реализация мероприяти</w:t>
      </w:r>
      <w:r w:rsidR="00F54E27" w:rsidRPr="008C20F6">
        <w:rPr>
          <w:rFonts w:ascii="Times New Roman" w:hAnsi="Times New Roman" w:cs="Times New Roman"/>
          <w:sz w:val="30"/>
          <w:szCs w:val="30"/>
        </w:rPr>
        <w:t>й</w:t>
      </w:r>
      <w:r w:rsidRPr="008C20F6">
        <w:rPr>
          <w:rFonts w:ascii="Times New Roman" w:hAnsi="Times New Roman" w:cs="Times New Roman"/>
          <w:sz w:val="30"/>
          <w:szCs w:val="30"/>
        </w:rPr>
        <w:t xml:space="preserve"> осуществляется в соответствии с </w:t>
      </w:r>
      <w:hyperlink r:id="rId16" w:history="1">
        <w:r w:rsidRPr="008C20F6">
          <w:rPr>
            <w:rFonts w:ascii="Times New Roman" w:hAnsi="Times New Roman" w:cs="Times New Roman"/>
            <w:sz w:val="30"/>
            <w:szCs w:val="30"/>
          </w:rPr>
          <w:t>Зак</w:t>
        </w:r>
        <w:r w:rsidRPr="008C20F6">
          <w:rPr>
            <w:rFonts w:ascii="Times New Roman" w:hAnsi="Times New Roman" w:cs="Times New Roman"/>
            <w:sz w:val="30"/>
            <w:szCs w:val="30"/>
          </w:rPr>
          <w:t>о</w:t>
        </w:r>
        <w:r w:rsidRPr="008C20F6">
          <w:rPr>
            <w:rFonts w:ascii="Times New Roman" w:hAnsi="Times New Roman" w:cs="Times New Roman"/>
            <w:sz w:val="30"/>
            <w:szCs w:val="30"/>
          </w:rPr>
          <w:t>ном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Красноярского края от 24.12.2009 </w:t>
      </w:r>
      <w:r w:rsidR="00E7518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9-4225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щениями детей-сирот и детей, оставшихся без попечения родителей, лиц из числа детей-сирот и детей, оставшихся без попечения родит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лей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 и предусматривает обеспечение жилыми помещениями детей-сирот и детей, оставшихся без попечения родителей, лиц из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числа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0F6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</w:t>
      </w:r>
      <w:r w:rsidR="004D0F63" w:rsidRPr="008C20F6">
        <w:rPr>
          <w:rFonts w:ascii="Times New Roman" w:hAnsi="Times New Roman" w:cs="Times New Roman"/>
          <w:sz w:val="30"/>
          <w:szCs w:val="30"/>
        </w:rPr>
        <w:t>лей</w:t>
      </w:r>
      <w:r w:rsidR="00BD4EA3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A576D1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</w:t>
      </w:r>
      <w:r w:rsidR="00F54E27" w:rsidRPr="008C20F6">
        <w:rPr>
          <w:rFonts w:ascii="Times New Roman" w:hAnsi="Times New Roman" w:cs="Times New Roman"/>
          <w:sz w:val="30"/>
          <w:szCs w:val="30"/>
        </w:rPr>
        <w:t>3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. </w:t>
      </w:r>
      <w:r w:rsidR="00B620C1" w:rsidRPr="008C20F6">
        <w:rPr>
          <w:rFonts w:ascii="Times New Roman" w:hAnsi="Times New Roman" w:cs="Times New Roman"/>
          <w:sz w:val="30"/>
          <w:szCs w:val="30"/>
        </w:rPr>
        <w:t xml:space="preserve">Обеспечение мероприятий по переселению граждан из аварийного жилищного фонда; предоставление жилых </w:t>
      </w:r>
      <w:r w:rsidR="005E7438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620C1" w:rsidRPr="008C20F6">
        <w:rPr>
          <w:rFonts w:ascii="Times New Roman" w:hAnsi="Times New Roman" w:cs="Times New Roman"/>
          <w:sz w:val="30"/>
          <w:szCs w:val="30"/>
        </w:rPr>
        <w:t>помещений гражданам, подлежащим переселению в связи с изъятием недвижимого имущества для муниципальных нужд; предоставление жилых помещений гражданам, состоящим на учете в качестве нужда</w:t>
      </w:r>
      <w:r w:rsidR="00B620C1" w:rsidRPr="008C20F6">
        <w:rPr>
          <w:rFonts w:ascii="Times New Roman" w:hAnsi="Times New Roman" w:cs="Times New Roman"/>
          <w:sz w:val="30"/>
          <w:szCs w:val="30"/>
        </w:rPr>
        <w:t>ю</w:t>
      </w:r>
      <w:r w:rsidR="00B620C1" w:rsidRPr="008C20F6">
        <w:rPr>
          <w:rFonts w:ascii="Times New Roman" w:hAnsi="Times New Roman" w:cs="Times New Roman"/>
          <w:sz w:val="30"/>
          <w:szCs w:val="30"/>
        </w:rPr>
        <w:t>щихся в жилых помещениях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A576D1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</w:t>
      </w:r>
      <w:r w:rsidR="00F54E27" w:rsidRPr="008C20F6">
        <w:rPr>
          <w:rFonts w:ascii="Times New Roman" w:hAnsi="Times New Roman" w:cs="Times New Roman"/>
          <w:sz w:val="30"/>
          <w:szCs w:val="30"/>
        </w:rPr>
        <w:t>4</w:t>
      </w:r>
      <w:r w:rsidR="00B14AF4" w:rsidRPr="008C20F6">
        <w:rPr>
          <w:rFonts w:ascii="Times New Roman" w:hAnsi="Times New Roman" w:cs="Times New Roman"/>
          <w:sz w:val="30"/>
          <w:szCs w:val="30"/>
        </w:rPr>
        <w:t>. Обеспечение мероприятий по переселению граждан из аварийного жилищного фонда за счет средств государстве</w:t>
      </w:r>
      <w:r w:rsidR="00B14AF4" w:rsidRPr="008C20F6">
        <w:rPr>
          <w:rFonts w:ascii="Times New Roman" w:hAnsi="Times New Roman" w:cs="Times New Roman"/>
          <w:sz w:val="30"/>
          <w:szCs w:val="30"/>
        </w:rPr>
        <w:t>н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ной корпорации </w:t>
      </w:r>
      <w:r w:rsidR="00BD4EA3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Фонда содействия реформированию </w:t>
      </w:r>
      <w:r w:rsidR="00CE5C78" w:rsidRPr="008C20F6">
        <w:rPr>
          <w:rFonts w:ascii="Times New Roman" w:hAnsi="Times New Roman" w:cs="Times New Roman"/>
          <w:sz w:val="30"/>
          <w:szCs w:val="30"/>
        </w:rPr>
        <w:t>жилищно-коммунального хозяйства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A576D1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</w:t>
      </w:r>
      <w:r w:rsidR="00F54E27" w:rsidRPr="008C20F6">
        <w:rPr>
          <w:rFonts w:ascii="Times New Roman" w:hAnsi="Times New Roman" w:cs="Times New Roman"/>
          <w:sz w:val="30"/>
          <w:szCs w:val="30"/>
        </w:rPr>
        <w:t>5</w:t>
      </w:r>
      <w:r w:rsidR="00B14AF4" w:rsidRPr="008C20F6">
        <w:rPr>
          <w:rFonts w:ascii="Times New Roman" w:hAnsi="Times New Roman" w:cs="Times New Roman"/>
          <w:sz w:val="30"/>
          <w:szCs w:val="30"/>
        </w:rPr>
        <w:t>. Обеспечение мероприятий по переселению граждан из аварийного жилищного фонда з</w:t>
      </w:r>
      <w:r w:rsidR="00CE5C78" w:rsidRPr="008C20F6">
        <w:rPr>
          <w:rFonts w:ascii="Times New Roman" w:hAnsi="Times New Roman" w:cs="Times New Roman"/>
          <w:sz w:val="30"/>
          <w:szCs w:val="30"/>
        </w:rPr>
        <w:t>а счет сре</w:t>
      </w:r>
      <w:proofErr w:type="gramStart"/>
      <w:r w:rsidR="00CE5C78" w:rsidRPr="008C20F6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="00CE5C78" w:rsidRPr="008C20F6">
        <w:rPr>
          <w:rFonts w:ascii="Times New Roman" w:hAnsi="Times New Roman" w:cs="Times New Roman"/>
          <w:sz w:val="30"/>
          <w:szCs w:val="30"/>
        </w:rPr>
        <w:t>аевого бюджета</w:t>
      </w:r>
      <w:r w:rsidR="00E61F28" w:rsidRPr="008C20F6">
        <w:rPr>
          <w:rFonts w:ascii="Times New Roman" w:hAnsi="Times New Roman" w:cs="Times New Roman"/>
          <w:sz w:val="30"/>
          <w:szCs w:val="30"/>
        </w:rPr>
        <w:t>.</w:t>
      </w:r>
    </w:p>
    <w:p w:rsidR="009B51F8" w:rsidRPr="008C20F6" w:rsidRDefault="009B51F8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 предусматривает улучшение жилищных условий отдельных категорий граждан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Для достижения цели и решения задач </w:t>
      </w:r>
      <w:hyperlink w:anchor="P661" w:history="1">
        <w:r w:rsidRPr="008C20F6">
          <w:rPr>
            <w:rFonts w:ascii="Times New Roman" w:hAnsi="Times New Roman" w:cs="Times New Roman"/>
            <w:sz w:val="30"/>
            <w:szCs w:val="30"/>
          </w:rPr>
          <w:t>подпрограммы 4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ется выполнить следующие мероприятия: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4.1. Проектирование, строительство и реконструкция автомобильных дорог общего пользования местного значения и иску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ственных сооружений на них</w:t>
      </w:r>
      <w:r w:rsidR="009B51F8" w:rsidRPr="008C20F6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>мероприятие 4.</w:t>
      </w:r>
      <w:r w:rsidR="00625E7F" w:rsidRPr="008C20F6">
        <w:rPr>
          <w:rFonts w:ascii="Times New Roman" w:hAnsi="Times New Roman" w:cs="Times New Roman"/>
          <w:sz w:val="30"/>
          <w:szCs w:val="30"/>
        </w:rPr>
        <w:t>2</w:t>
      </w:r>
      <w:r w:rsidRPr="008C20F6">
        <w:rPr>
          <w:rFonts w:ascii="Times New Roman" w:hAnsi="Times New Roman" w:cs="Times New Roman"/>
          <w:sz w:val="30"/>
          <w:szCs w:val="30"/>
        </w:rPr>
        <w:t>. Ремонт, капитальный ремонт, реконструкция, строительство автомобильных дорог общего пользования местного зн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чения за счет средств дор</w:t>
      </w:r>
      <w:r w:rsidR="004D0F63" w:rsidRPr="008C20F6">
        <w:rPr>
          <w:rFonts w:ascii="Times New Roman" w:hAnsi="Times New Roman" w:cs="Times New Roman"/>
          <w:sz w:val="30"/>
          <w:szCs w:val="30"/>
        </w:rPr>
        <w:t xml:space="preserve">ожного </w:t>
      </w:r>
      <w:r w:rsidR="00BD4EA3" w:rsidRPr="008C20F6">
        <w:rPr>
          <w:rFonts w:ascii="Times New Roman" w:hAnsi="Times New Roman" w:cs="Times New Roman"/>
          <w:sz w:val="30"/>
          <w:szCs w:val="30"/>
        </w:rPr>
        <w:t>фонда Красноярского края</w:t>
      </w:r>
      <w:r w:rsidR="00465CE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465CE8" w:rsidRPr="008C20F6" w:rsidRDefault="00465CE8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4.3. Реализация проектов по развитию территорий, расположенных в границах населенных пунктов, предусматривающих строительство жилья</w:t>
      </w:r>
      <w:r w:rsidR="00877F37" w:rsidRPr="008C20F6">
        <w:rPr>
          <w:rFonts w:ascii="Times New Roman" w:hAnsi="Times New Roman" w:cs="Times New Roman"/>
          <w:sz w:val="30"/>
          <w:szCs w:val="30"/>
        </w:rPr>
        <w:t>;</w:t>
      </w:r>
    </w:p>
    <w:p w:rsidR="00877F37" w:rsidRPr="008C20F6" w:rsidRDefault="00877F37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4.4. Проектирование, строительство и реконструкция автомобильных дорог общего пользования местного значения и иску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ственных сооружений на них за счет средств муниципального дорожн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го фонда</w:t>
      </w:r>
      <w:r w:rsidR="00AF4B1C" w:rsidRPr="008C20F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 предусматривает выполнение работ в 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ношении объектов улично-дорожной сети от этапа проектирования </w:t>
      </w:r>
      <w:r w:rsidR="002E44A4" w:rsidRPr="008C20F6">
        <w:rPr>
          <w:rFonts w:ascii="Times New Roman" w:hAnsi="Times New Roman" w:cs="Times New Roman"/>
          <w:sz w:val="30"/>
          <w:szCs w:val="30"/>
        </w:rPr>
        <w:br/>
      </w:r>
      <w:r w:rsidRPr="008C20F6">
        <w:rPr>
          <w:rFonts w:ascii="Times New Roman" w:hAnsi="Times New Roman" w:cs="Times New Roman"/>
          <w:sz w:val="30"/>
          <w:szCs w:val="30"/>
        </w:rPr>
        <w:t>до ввода в эксплуатацию.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Для достижения цели и решения задач </w:t>
      </w:r>
      <w:hyperlink w:anchor="P768" w:history="1">
        <w:r w:rsidRPr="008C20F6">
          <w:rPr>
            <w:rFonts w:ascii="Times New Roman" w:hAnsi="Times New Roman" w:cs="Times New Roman"/>
            <w:sz w:val="30"/>
            <w:szCs w:val="30"/>
          </w:rPr>
          <w:t>подпрограммы 5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ется выполнить следующие мероприятия: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5.1. Обеспечение функций, возложенных на органы местного самоупр</w:t>
      </w:r>
      <w:r w:rsidR="00CE5C78" w:rsidRPr="008C20F6">
        <w:rPr>
          <w:rFonts w:ascii="Times New Roman" w:hAnsi="Times New Roman" w:cs="Times New Roman"/>
          <w:sz w:val="30"/>
          <w:szCs w:val="30"/>
        </w:rPr>
        <w:t>авления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мероприятие 5.2. Выполнение </w:t>
      </w:r>
      <w:r w:rsidR="00CE5C78" w:rsidRPr="008C20F6">
        <w:rPr>
          <w:rFonts w:ascii="Times New Roman" w:hAnsi="Times New Roman" w:cs="Times New Roman"/>
          <w:sz w:val="30"/>
          <w:szCs w:val="30"/>
        </w:rPr>
        <w:t>прочих обязательств государства</w:t>
      </w:r>
      <w:r w:rsidR="005E743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5.3. Обеспечение деятельности муниципальных учреждений.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Подпрограмма 5 носит вспомогательный характер и направлена на обеспечение реали</w:t>
      </w:r>
      <w:r w:rsidR="00465CE8" w:rsidRPr="008C20F6">
        <w:rPr>
          <w:rFonts w:ascii="Times New Roman" w:hAnsi="Times New Roman" w:cs="Times New Roman"/>
          <w:sz w:val="30"/>
          <w:szCs w:val="30"/>
        </w:rPr>
        <w:t>зации Программы в полном объеме</w:t>
      </w:r>
      <w:r w:rsidR="00DD0229"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1. Мероприятия, связанные с демонтажем рекламных конструкций и подготовкой рекламных ме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ст к пр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одаже.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отношении данного мероприятия необходимо выполнить сл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дующий комплекс мер: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выявление и снос установленных рекламных конструкций без де</w:t>
      </w:r>
      <w:r w:rsidRPr="008C20F6">
        <w:rPr>
          <w:rFonts w:ascii="Times New Roman" w:hAnsi="Times New Roman" w:cs="Times New Roman"/>
          <w:sz w:val="30"/>
          <w:szCs w:val="30"/>
        </w:rPr>
        <w:t>й</w:t>
      </w:r>
      <w:r w:rsidRPr="008C20F6">
        <w:rPr>
          <w:rFonts w:ascii="Times New Roman" w:hAnsi="Times New Roman" w:cs="Times New Roman"/>
          <w:sz w:val="30"/>
          <w:szCs w:val="30"/>
        </w:rPr>
        <w:t>ствующих разрешений;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проведение оценки стоимости рекламных мест для продажи права на установку и эксплуатацию рекламных конструкций;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подготовку рекламных мест к торгам;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выдачу разрешений на установку новых рекламных конструкций.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2. Мероприятия, связанные с размещен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ем временных сооружений и сносом (демонтажем) самовольно устано</w:t>
      </w:r>
      <w:r w:rsidRPr="008C20F6">
        <w:rPr>
          <w:rFonts w:ascii="Times New Roman" w:hAnsi="Times New Roman" w:cs="Times New Roman"/>
          <w:sz w:val="30"/>
          <w:szCs w:val="30"/>
        </w:rPr>
        <w:t>в</w:t>
      </w:r>
      <w:r w:rsidRPr="008C20F6">
        <w:rPr>
          <w:rFonts w:ascii="Times New Roman" w:hAnsi="Times New Roman" w:cs="Times New Roman"/>
          <w:sz w:val="30"/>
          <w:szCs w:val="30"/>
        </w:rPr>
        <w:t>ленных объектов капитального строительства и временных сооружений.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отношении данного мероприятия необходимо выполнить сл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дующий комплекс мер: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внесение изменений в утвержденн</w:t>
      </w:r>
      <w:r w:rsidR="009A0342" w:rsidRPr="008C20F6">
        <w:rPr>
          <w:rFonts w:ascii="Times New Roman" w:hAnsi="Times New Roman" w:cs="Times New Roman"/>
          <w:sz w:val="30"/>
          <w:szCs w:val="30"/>
        </w:rPr>
        <w:t>ые</w:t>
      </w:r>
      <w:r w:rsidRPr="008C20F6">
        <w:rPr>
          <w:rFonts w:ascii="Times New Roman" w:hAnsi="Times New Roman" w:cs="Times New Roman"/>
          <w:sz w:val="30"/>
          <w:szCs w:val="30"/>
        </w:rPr>
        <w:t xml:space="preserve"> схем</w:t>
      </w:r>
      <w:r w:rsidR="009A0342" w:rsidRPr="008C20F6">
        <w:rPr>
          <w:rFonts w:ascii="Times New Roman" w:hAnsi="Times New Roman" w:cs="Times New Roman"/>
          <w:sz w:val="30"/>
          <w:szCs w:val="30"/>
        </w:rPr>
        <w:t>ы</w:t>
      </w:r>
      <w:r w:rsidRPr="008C20F6">
        <w:rPr>
          <w:rFonts w:ascii="Times New Roman" w:hAnsi="Times New Roman" w:cs="Times New Roman"/>
          <w:sz w:val="30"/>
          <w:szCs w:val="30"/>
        </w:rPr>
        <w:t xml:space="preserve"> размещения време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 xml:space="preserve">ных сооружений </w:t>
      </w:r>
      <w:r w:rsidR="009A0342" w:rsidRPr="008C20F6">
        <w:rPr>
          <w:rFonts w:ascii="Times New Roman" w:hAnsi="Times New Roman" w:cs="Times New Roman"/>
          <w:sz w:val="30"/>
          <w:szCs w:val="30"/>
        </w:rPr>
        <w:t xml:space="preserve">и нестационарных торговых объектов </w:t>
      </w:r>
      <w:r w:rsidRPr="008C20F6">
        <w:rPr>
          <w:rFonts w:ascii="Times New Roman" w:hAnsi="Times New Roman" w:cs="Times New Roman"/>
          <w:sz w:val="30"/>
          <w:szCs w:val="30"/>
        </w:rPr>
        <w:t>на территории города Красноярска в части включения в нее</w:t>
      </w:r>
      <w:r w:rsidR="009A0342" w:rsidRPr="008C20F6">
        <w:rPr>
          <w:rFonts w:ascii="Times New Roman" w:hAnsi="Times New Roman" w:cs="Times New Roman"/>
          <w:sz w:val="30"/>
          <w:szCs w:val="30"/>
        </w:rPr>
        <w:t xml:space="preserve"> объектов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подготовку и проведение торгов по продаже права на размещение временных сооружений;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>организацию работ по выявлению объектов самовольного кап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тального строительства и временных сооружений;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снос (демонтаж) самовольно установленных объектов капитальн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го строительства и временных со</w:t>
      </w:r>
      <w:r w:rsidR="00552A78" w:rsidRPr="008C20F6">
        <w:rPr>
          <w:rFonts w:ascii="Times New Roman" w:hAnsi="Times New Roman" w:cs="Times New Roman"/>
          <w:sz w:val="30"/>
          <w:szCs w:val="30"/>
        </w:rPr>
        <w:t>оружений;</w:t>
      </w:r>
    </w:p>
    <w:p w:rsidR="00552A78" w:rsidRPr="008C20F6" w:rsidRDefault="005E7CB5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хранение и </w:t>
      </w:r>
      <w:r w:rsidR="00552A78" w:rsidRPr="008C20F6">
        <w:rPr>
          <w:rFonts w:ascii="Times New Roman" w:hAnsi="Times New Roman" w:cs="Times New Roman"/>
          <w:sz w:val="30"/>
          <w:szCs w:val="30"/>
        </w:rPr>
        <w:t>утилизаци</w:t>
      </w:r>
      <w:r w:rsidR="00BD4EA3" w:rsidRPr="008C20F6">
        <w:rPr>
          <w:rFonts w:ascii="Times New Roman" w:hAnsi="Times New Roman" w:cs="Times New Roman"/>
          <w:sz w:val="30"/>
          <w:szCs w:val="30"/>
        </w:rPr>
        <w:t>ю</w:t>
      </w:r>
      <w:r w:rsidR="00552A78" w:rsidRPr="008C20F6">
        <w:rPr>
          <w:rFonts w:ascii="Times New Roman" w:hAnsi="Times New Roman" w:cs="Times New Roman"/>
          <w:sz w:val="30"/>
          <w:szCs w:val="30"/>
        </w:rPr>
        <w:t xml:space="preserve"> снесенных самовольно установленных временных сооружений.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3. Строительство участка первой линии метрополитена в г. Красноярске.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</w:t>
      </w:r>
      <w:r w:rsidR="00BB69E1" w:rsidRPr="008C20F6">
        <w:rPr>
          <w:rFonts w:ascii="Times New Roman" w:hAnsi="Times New Roman" w:cs="Times New Roman"/>
          <w:sz w:val="30"/>
          <w:szCs w:val="30"/>
        </w:rPr>
        <w:t>я отдельного</w:t>
      </w:r>
      <w:r w:rsidR="00B61523" w:rsidRPr="008C20F6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BB69E1" w:rsidRPr="008C20F6">
        <w:rPr>
          <w:rFonts w:ascii="Times New Roman" w:hAnsi="Times New Roman" w:cs="Times New Roman"/>
          <w:sz w:val="30"/>
          <w:szCs w:val="30"/>
        </w:rPr>
        <w:t>я</w:t>
      </w:r>
      <w:r w:rsidR="00B61523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предусматривает выполнение работ, направленных на обеспечение сохранности подземных горных выработок в безопасном состоянии</w:t>
      </w:r>
      <w:r w:rsidR="00683E78" w:rsidRPr="008C20F6">
        <w:rPr>
          <w:rFonts w:ascii="Times New Roman" w:hAnsi="Times New Roman" w:cs="Times New Roman"/>
          <w:sz w:val="30"/>
          <w:szCs w:val="30"/>
        </w:rPr>
        <w:t xml:space="preserve"> на участке первой очереди прот</w:t>
      </w:r>
      <w:r w:rsidR="00683E78" w:rsidRPr="008C20F6">
        <w:rPr>
          <w:rFonts w:ascii="Times New Roman" w:hAnsi="Times New Roman" w:cs="Times New Roman"/>
          <w:sz w:val="30"/>
          <w:szCs w:val="30"/>
        </w:rPr>
        <w:t>я</w:t>
      </w:r>
      <w:r w:rsidR="00683E78" w:rsidRPr="008C20F6">
        <w:rPr>
          <w:rFonts w:ascii="Times New Roman" w:hAnsi="Times New Roman" w:cs="Times New Roman"/>
          <w:sz w:val="30"/>
          <w:szCs w:val="30"/>
        </w:rPr>
        <w:t>женностью 5,04 км в двухпутном исчислении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877F37" w:rsidRPr="008C20F6" w:rsidRDefault="00BB58DA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Отдельное мероприятие 4. Актуализация схем водоснабжения и водоотведения города Красноярска.</w:t>
      </w:r>
    </w:p>
    <w:p w:rsidR="001914C0" w:rsidRPr="008C20F6" w:rsidRDefault="000935FB" w:rsidP="001914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рамках исполнения мероприятия планируется актуализировать схему водоснабжения и водоотведения с учетом зон (территорий) пе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спективного развития, в целях приведения в соответствие с Генерал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ным планом городского округа город Красноя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асноярского края </w:t>
      </w:r>
      <w:r w:rsidRPr="008C20F6">
        <w:rPr>
          <w:rFonts w:ascii="Times New Roman" w:hAnsi="Times New Roman" w:cs="Times New Roman"/>
          <w:sz w:val="30"/>
          <w:szCs w:val="30"/>
        </w:rPr>
        <w:br/>
        <w:t xml:space="preserve">с учетом изменений, внесенных </w:t>
      </w:r>
      <w:r w:rsidR="001914C0" w:rsidRPr="008C20F6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от 24.08.2022 № В-269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  <w:r w:rsidR="001914C0" w:rsidRPr="008C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6B28" w:rsidRPr="008C20F6" w:rsidRDefault="00936B28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8C20F6" w:rsidRDefault="00B14AF4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Перечень нормативных правовых актов,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b w:val="0"/>
          <w:sz w:val="30"/>
          <w:szCs w:val="30"/>
        </w:rPr>
        <w:t>которые необходимы для реализации мероприятий</w:t>
      </w:r>
      <w:proofErr w:type="gramEnd"/>
    </w:p>
    <w:p w:rsidR="00B14AF4" w:rsidRPr="008C20F6" w:rsidRDefault="00B4438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рограммы, подпрограмм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Основные меры правового регулирования, необходимые для д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стижения цели и конечных результатов настоящей Программы, опред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лены в следующих правовых актах: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Жилищном </w:t>
      </w:r>
      <w:hyperlink r:id="rId17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кодексе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Земельном </w:t>
      </w:r>
      <w:hyperlink r:id="rId18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кодексе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Градостроительном </w:t>
      </w:r>
      <w:hyperlink r:id="rId19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кодексе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Бюджетном </w:t>
      </w:r>
      <w:hyperlink r:id="rId20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кодексе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hyperlink r:id="rId21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законе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131-ФЗ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Об общих принц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пах организации местного самоуправления в Российской Федерации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hyperlink r:id="rId22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законе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от 13.03.2006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38-ФЗ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рекламе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hyperlink r:id="rId23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законе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от 21.07.2007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185-ФЗ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Фонде соде</w:t>
      </w:r>
      <w:r w:rsidRPr="008C20F6">
        <w:rPr>
          <w:rFonts w:ascii="Times New Roman" w:hAnsi="Times New Roman" w:cs="Times New Roman"/>
          <w:sz w:val="30"/>
          <w:szCs w:val="30"/>
        </w:rPr>
        <w:t>й</w:t>
      </w:r>
      <w:r w:rsidRPr="008C20F6">
        <w:rPr>
          <w:rFonts w:ascii="Times New Roman" w:hAnsi="Times New Roman" w:cs="Times New Roman"/>
          <w:sz w:val="30"/>
          <w:szCs w:val="30"/>
        </w:rPr>
        <w:t>ствия реформированию жилищно-коммунального хозяйства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hyperlink r:id="rId24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законе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от 08.11.2007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257-ФЗ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Об автомобильных дорогах и о дорожной деятельности в Российской Федерации и о внес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нии изменений в отдельные законодательные акты Российской Федер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ции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274683" w:rsidRPr="008C20F6" w:rsidRDefault="000718A2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законе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от 28.12.2009 № 381-ФЗ «Об основах гос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дарственного регулирования торговой деятельности в Российской Ф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дерации»;</w:t>
      </w:r>
    </w:p>
    <w:p w:rsidR="00B14AF4" w:rsidRPr="008C20F6" w:rsidRDefault="00B14AF4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Федеральном </w:t>
      </w:r>
      <w:hyperlink r:id="rId25" w:history="1">
        <w:proofErr w:type="gramStart"/>
        <w:r w:rsidRPr="008C20F6">
          <w:rPr>
            <w:rFonts w:ascii="Times New Roman" w:hAnsi="Times New Roman" w:cs="Times New Roman"/>
            <w:sz w:val="30"/>
            <w:szCs w:val="30"/>
          </w:rPr>
          <w:t>законе</w:t>
        </w:r>
        <w:proofErr w:type="gramEnd"/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от 01.12.2014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419-ФЗ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внесении измен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ний в отдельные законодательные акты Российской Федерации по в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просам социальной защиты инвалидов в связи с ратификацией Конве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>ции о правах инвалидов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proofErr w:type="gramStart"/>
        <w:r w:rsidR="00B14AF4" w:rsidRPr="008C20F6">
          <w:rPr>
            <w:rFonts w:ascii="Times New Roman" w:hAnsi="Times New Roman" w:cs="Times New Roman"/>
            <w:sz w:val="30"/>
            <w:szCs w:val="30"/>
          </w:rPr>
          <w:t>Законе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края от 24.12.2009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9-4225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</w:t>
      </w:r>
      <w:r w:rsidR="00B14AF4" w:rsidRPr="008C20F6">
        <w:rPr>
          <w:rFonts w:ascii="Times New Roman" w:hAnsi="Times New Roman" w:cs="Times New Roman"/>
          <w:sz w:val="30"/>
          <w:szCs w:val="30"/>
        </w:rPr>
        <w:t>ы</w:t>
      </w:r>
      <w:r w:rsidR="00B14AF4" w:rsidRPr="008C20F6">
        <w:rPr>
          <w:rFonts w:ascii="Times New Roman" w:hAnsi="Times New Roman" w:cs="Times New Roman"/>
          <w:sz w:val="30"/>
          <w:szCs w:val="30"/>
        </w:rPr>
        <w:t>ми помещениями детей-сирот и детей, оставшихся без попечения род</w:t>
      </w:r>
      <w:r w:rsidR="00B14AF4" w:rsidRPr="008C20F6">
        <w:rPr>
          <w:rFonts w:ascii="Times New Roman" w:hAnsi="Times New Roman" w:cs="Times New Roman"/>
          <w:sz w:val="30"/>
          <w:szCs w:val="30"/>
        </w:rPr>
        <w:t>и</w:t>
      </w:r>
      <w:r w:rsidR="00B14AF4" w:rsidRPr="008C20F6">
        <w:rPr>
          <w:rFonts w:ascii="Times New Roman" w:hAnsi="Times New Roman" w:cs="Times New Roman"/>
          <w:sz w:val="30"/>
          <w:szCs w:val="30"/>
        </w:rPr>
        <w:t>телей, лиц из числа детей-сирот и детей, оставшихся без попечения р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дителей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441E90" w:rsidRPr="008C20F6" w:rsidRDefault="00441E90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Законе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Красноярского края от 08.07.2021 № 11-5320 «О регулир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вании отдельных отношений в сфере комплексного развития террит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рий;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proofErr w:type="gramStart"/>
        <w:r w:rsidR="00BD4EA3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30.09.2013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510-п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Об утверждении государственной программы Красноярского края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Развитие транспортной системы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8" w:history="1">
        <w:proofErr w:type="gramStart"/>
        <w:r w:rsidR="00BD4EA3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30.09.2013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514-п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Об утверждении государственной программы Красноярского края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Создание условий для обеспечения доступным и комфортным жильем граждан Красноярского края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proofErr w:type="gramStart"/>
        <w:r w:rsidR="00BD4EA3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29.03.2019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144-п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Об утверждении региональной адресной программы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Перес</w:t>
      </w:r>
      <w:r w:rsidR="00B14AF4" w:rsidRPr="008C20F6">
        <w:rPr>
          <w:rFonts w:ascii="Times New Roman" w:hAnsi="Times New Roman" w:cs="Times New Roman"/>
          <w:sz w:val="30"/>
          <w:szCs w:val="30"/>
        </w:rPr>
        <w:t>е</w:t>
      </w:r>
      <w:r w:rsidR="00B14AF4" w:rsidRPr="008C20F6">
        <w:rPr>
          <w:rFonts w:ascii="Times New Roman" w:hAnsi="Times New Roman" w:cs="Times New Roman"/>
          <w:sz w:val="30"/>
          <w:szCs w:val="30"/>
        </w:rPr>
        <w:t>ление граждан из аварийного жилищного фонда в Красноярском крае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на 2019–</w:t>
      </w:r>
      <w:r w:rsidR="00B14AF4" w:rsidRPr="008C20F6">
        <w:rPr>
          <w:rFonts w:ascii="Times New Roman" w:hAnsi="Times New Roman" w:cs="Times New Roman"/>
          <w:sz w:val="30"/>
          <w:szCs w:val="30"/>
        </w:rPr>
        <w:t>2025 годы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proofErr w:type="gramStart"/>
        <w:r w:rsidR="00B14AF4" w:rsidRPr="008C20F6">
          <w:rPr>
            <w:rFonts w:ascii="Times New Roman" w:hAnsi="Times New Roman" w:cs="Times New Roman"/>
            <w:sz w:val="30"/>
            <w:szCs w:val="30"/>
          </w:rPr>
          <w:t>Уставе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16.02.1999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17-155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Положения о порядке управления и расп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ряжения городской собственностью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8-140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="00B14AF4" w:rsidRPr="008C20F6">
        <w:rPr>
          <w:rFonts w:ascii="Times New Roman" w:hAnsi="Times New Roman" w:cs="Times New Roman"/>
          <w:sz w:val="30"/>
          <w:szCs w:val="30"/>
        </w:rPr>
        <w:t>м</w:t>
      </w:r>
      <w:r w:rsidR="00B14AF4" w:rsidRPr="008C20F6">
        <w:rPr>
          <w:rFonts w:ascii="Times New Roman" w:hAnsi="Times New Roman" w:cs="Times New Roman"/>
          <w:sz w:val="30"/>
          <w:szCs w:val="30"/>
        </w:rPr>
        <w:t>ных конструкций на территории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3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от 25.06.2013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В-378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Правил благоустройства те</w:t>
      </w:r>
      <w:r w:rsidR="00B14AF4" w:rsidRPr="008C20F6">
        <w:rPr>
          <w:rFonts w:ascii="Times New Roman" w:hAnsi="Times New Roman" w:cs="Times New Roman"/>
          <w:sz w:val="30"/>
          <w:szCs w:val="30"/>
        </w:rPr>
        <w:t>р</w:t>
      </w:r>
      <w:r w:rsidR="00B14AF4" w:rsidRPr="008C20F6">
        <w:rPr>
          <w:rFonts w:ascii="Times New Roman" w:hAnsi="Times New Roman" w:cs="Times New Roman"/>
          <w:sz w:val="30"/>
          <w:szCs w:val="30"/>
        </w:rPr>
        <w:t>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4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от 13.03.2015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7-107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Генеральном плане городского округа город Красноярск</w:t>
      </w:r>
      <w:r w:rsidR="00274683" w:rsidRPr="008C20F6">
        <w:rPr>
          <w:rFonts w:ascii="Times New Roman" w:hAnsi="Times New Roman" w:cs="Times New Roman"/>
          <w:sz w:val="30"/>
          <w:szCs w:val="30"/>
        </w:rPr>
        <w:t xml:space="preserve"> Красноярского края»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и о признании утратившими силу о</w:t>
      </w:r>
      <w:r w:rsidR="00B14AF4" w:rsidRPr="008C20F6">
        <w:rPr>
          <w:rFonts w:ascii="Times New Roman" w:hAnsi="Times New Roman" w:cs="Times New Roman"/>
          <w:sz w:val="30"/>
          <w:szCs w:val="30"/>
        </w:rPr>
        <w:t>т</w:t>
      </w:r>
      <w:r w:rsidR="00B14AF4" w:rsidRPr="008C20F6">
        <w:rPr>
          <w:rFonts w:ascii="Times New Roman" w:hAnsi="Times New Roman" w:cs="Times New Roman"/>
          <w:sz w:val="30"/>
          <w:szCs w:val="30"/>
        </w:rPr>
        <w:t>дельных решений Красноярского городского Совета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14AF4" w:rsidRPr="008C20F6" w:rsidRDefault="0034082E" w:rsidP="00216A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5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от 07.07.2015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В-122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Правилах землепользования и застройки г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родского округа город Красноярск и о признании утратившими силу о</w:t>
      </w:r>
      <w:r w:rsidR="00B14AF4" w:rsidRPr="008C20F6">
        <w:rPr>
          <w:rFonts w:ascii="Times New Roman" w:hAnsi="Times New Roman" w:cs="Times New Roman"/>
          <w:sz w:val="30"/>
          <w:szCs w:val="30"/>
        </w:rPr>
        <w:t>т</w:t>
      </w:r>
      <w:r w:rsidR="00B14AF4" w:rsidRPr="008C20F6">
        <w:rPr>
          <w:rFonts w:ascii="Times New Roman" w:hAnsi="Times New Roman" w:cs="Times New Roman"/>
          <w:sz w:val="30"/>
          <w:szCs w:val="30"/>
        </w:rPr>
        <w:t>дельных решений Красноярского городского Совета депутатов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6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ешении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от 04.09.2018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В-299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местных нормативов град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строительного проектирования городского округа город Красноярск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7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09.07.2009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254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8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453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Положений о порядке оформления документации на установку и эксплуатацию рекламных конструкций, порядке провед</w:t>
      </w:r>
      <w:r w:rsidR="00B14AF4" w:rsidRPr="008C20F6">
        <w:rPr>
          <w:rFonts w:ascii="Times New Roman" w:hAnsi="Times New Roman" w:cs="Times New Roman"/>
          <w:sz w:val="30"/>
          <w:szCs w:val="30"/>
        </w:rPr>
        <w:t>е</w:t>
      </w:r>
      <w:r w:rsidR="00B14AF4" w:rsidRPr="008C20F6">
        <w:rPr>
          <w:rFonts w:ascii="Times New Roman" w:hAnsi="Times New Roman" w:cs="Times New Roman"/>
          <w:sz w:val="30"/>
          <w:szCs w:val="30"/>
        </w:rPr>
        <w:t>ния торгов в целях заключения договоров на установку и эксплуатацию рекламных конструкций на территории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9" w:history="1">
        <w:r w:rsidR="00F250DB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12.09.2013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471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F17094" w:rsidRPr="008C20F6">
        <w:rPr>
          <w:rFonts w:ascii="Times New Roman" w:hAnsi="Times New Roman" w:cs="Times New Roman"/>
          <w:sz w:val="30"/>
          <w:szCs w:val="30"/>
        </w:rPr>
        <w:t xml:space="preserve">Об утверждении Порядка выявления и </w:t>
      </w:r>
      <w:proofErr w:type="gramStart"/>
      <w:r w:rsidR="00F17094" w:rsidRPr="008C20F6">
        <w:rPr>
          <w:rFonts w:ascii="Times New Roman" w:hAnsi="Times New Roman" w:cs="Times New Roman"/>
          <w:sz w:val="30"/>
          <w:szCs w:val="30"/>
        </w:rPr>
        <w:t>демонтажа</w:t>
      </w:r>
      <w:proofErr w:type="gramEnd"/>
      <w:r w:rsidR="00F17094" w:rsidRPr="008C20F6">
        <w:rPr>
          <w:rFonts w:ascii="Times New Roman" w:hAnsi="Times New Roman" w:cs="Times New Roman"/>
          <w:sz w:val="30"/>
          <w:szCs w:val="30"/>
        </w:rPr>
        <w:t xml:space="preserve"> установленных в нарушение определенного правовыми актами города порядка време</w:t>
      </w:r>
      <w:r w:rsidR="00F17094" w:rsidRPr="008C20F6">
        <w:rPr>
          <w:rFonts w:ascii="Times New Roman" w:hAnsi="Times New Roman" w:cs="Times New Roman"/>
          <w:sz w:val="30"/>
          <w:szCs w:val="30"/>
        </w:rPr>
        <w:t>н</w:t>
      </w:r>
      <w:r w:rsidR="00F17094" w:rsidRPr="008C20F6">
        <w:rPr>
          <w:rFonts w:ascii="Times New Roman" w:hAnsi="Times New Roman" w:cs="Times New Roman"/>
          <w:sz w:val="30"/>
          <w:szCs w:val="30"/>
        </w:rPr>
        <w:t>ных объектов на территории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CE5C78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0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п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остановлении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28.11.2014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809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Положения о порядке размещения временных соор</w:t>
      </w:r>
      <w:r w:rsidR="00B14AF4" w:rsidRPr="008C20F6">
        <w:rPr>
          <w:rFonts w:ascii="Times New Roman" w:hAnsi="Times New Roman" w:cs="Times New Roman"/>
          <w:sz w:val="30"/>
          <w:szCs w:val="30"/>
        </w:rPr>
        <w:t>у</w:t>
      </w:r>
      <w:r w:rsidR="00B14AF4" w:rsidRPr="008C20F6">
        <w:rPr>
          <w:rFonts w:ascii="Times New Roman" w:hAnsi="Times New Roman" w:cs="Times New Roman"/>
          <w:sz w:val="30"/>
          <w:szCs w:val="30"/>
        </w:rPr>
        <w:t>жений на территории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CE5C78" w:rsidRPr="008C20F6">
        <w:rPr>
          <w:rFonts w:ascii="Times New Roman" w:hAnsi="Times New Roman" w:cs="Times New Roman"/>
          <w:sz w:val="30"/>
          <w:szCs w:val="30"/>
        </w:rPr>
        <w:t>;</w:t>
      </w:r>
    </w:p>
    <w:p w:rsidR="00CE5C78" w:rsidRPr="008C20F6" w:rsidRDefault="00CE5C78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постановлении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13.03.2020 № 160 </w:t>
      </w:r>
      <w:r w:rsidR="005E7438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>«Об утверждении Программы комплексного развития социальной и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>фраструктуры города Красноярска до 2033 года»;</w:t>
      </w:r>
    </w:p>
    <w:p w:rsidR="00CE5C78" w:rsidRPr="008C20F6" w:rsidRDefault="00CE5C78" w:rsidP="005E743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постановлении администрации города от 23.07.2020 № 568 </w:t>
      </w:r>
      <w:r w:rsidR="005E7438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Программы комплексного развития систем комм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нальной инфраструктуры городского округа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города Красноярска </w:t>
      </w:r>
      <w:r w:rsidR="005E7438" w:rsidRPr="008C20F6">
        <w:rPr>
          <w:rFonts w:ascii="Times New Roman" w:hAnsi="Times New Roman" w:cs="Times New Roman"/>
          <w:sz w:val="30"/>
          <w:szCs w:val="30"/>
        </w:rPr>
        <w:t xml:space="preserve">               на 2020–</w:t>
      </w:r>
      <w:r w:rsidRPr="008C20F6">
        <w:rPr>
          <w:rFonts w:ascii="Times New Roman" w:hAnsi="Times New Roman" w:cs="Times New Roman"/>
          <w:sz w:val="30"/>
          <w:szCs w:val="30"/>
        </w:rPr>
        <w:t>2033 годы»;</w:t>
      </w:r>
    </w:p>
    <w:p w:rsidR="00EE568F" w:rsidRPr="008C20F6" w:rsidRDefault="00EE568F" w:rsidP="00EE568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постановлении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24.12.2020 № 1034 «Об утверждении актуализации схем водоснабжения и водоотведения гор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да Красноярска на период до 2033 года»;</w:t>
      </w:r>
    </w:p>
    <w:p w:rsidR="00CE5C78" w:rsidRPr="008C20F6" w:rsidRDefault="00CE5C78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постановлении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28.12.2020 № 1044 </w:t>
      </w:r>
      <w:r w:rsidR="00216A18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C20F6">
        <w:rPr>
          <w:rFonts w:ascii="Times New Roman" w:hAnsi="Times New Roman" w:cs="Times New Roman"/>
          <w:sz w:val="30"/>
          <w:szCs w:val="30"/>
        </w:rPr>
        <w:t>«Об утверждении Программы комплексного развития транспортной инфраструктуры городского ок</w:t>
      </w:r>
      <w:r w:rsidR="00216A18" w:rsidRPr="008C20F6">
        <w:rPr>
          <w:rFonts w:ascii="Times New Roman" w:hAnsi="Times New Roman" w:cs="Times New Roman"/>
          <w:sz w:val="30"/>
          <w:szCs w:val="30"/>
        </w:rPr>
        <w:t xml:space="preserve">руга города Красноярска на 2020–                </w:t>
      </w:r>
      <w:r w:rsidRPr="008C20F6">
        <w:rPr>
          <w:rFonts w:ascii="Times New Roman" w:hAnsi="Times New Roman" w:cs="Times New Roman"/>
          <w:sz w:val="30"/>
          <w:szCs w:val="30"/>
        </w:rPr>
        <w:t>2033 годы»;</w:t>
      </w:r>
    </w:p>
    <w:p w:rsidR="00041D15" w:rsidRPr="008C20F6" w:rsidRDefault="00041D15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постановлении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администрации г. Красноярска от 25.07.2022 № 651 «Об утверждении Правил осуществления капитальных вложений в об</w:t>
      </w:r>
      <w:r w:rsidRPr="008C20F6">
        <w:rPr>
          <w:rFonts w:ascii="Times New Roman" w:hAnsi="Times New Roman" w:cs="Times New Roman"/>
          <w:sz w:val="30"/>
          <w:szCs w:val="30"/>
        </w:rPr>
        <w:t>ъ</w:t>
      </w:r>
      <w:r w:rsidRPr="008C20F6">
        <w:rPr>
          <w:rFonts w:ascii="Times New Roman" w:hAnsi="Times New Roman" w:cs="Times New Roman"/>
          <w:sz w:val="30"/>
          <w:szCs w:val="30"/>
        </w:rPr>
        <w:t>екты муниципальной собственности»;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1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аспоряжении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17.08.2010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114-р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</w:t>
      </w:r>
      <w:r w:rsidR="00B14AF4" w:rsidRPr="008C20F6">
        <w:rPr>
          <w:rFonts w:ascii="Times New Roman" w:hAnsi="Times New Roman" w:cs="Times New Roman"/>
          <w:sz w:val="30"/>
          <w:szCs w:val="30"/>
        </w:rPr>
        <w:t>и</w:t>
      </w:r>
      <w:r w:rsidR="00B14AF4" w:rsidRPr="008C20F6">
        <w:rPr>
          <w:rFonts w:ascii="Times New Roman" w:hAnsi="Times New Roman" w:cs="Times New Roman"/>
          <w:sz w:val="30"/>
          <w:szCs w:val="30"/>
        </w:rPr>
        <w:t>нистрации города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аспоряжении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31.12.2010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1491-ж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создании муниципального казенного учреждения города Красноя</w:t>
      </w:r>
      <w:r w:rsidR="00B14AF4" w:rsidRPr="008C20F6">
        <w:rPr>
          <w:rFonts w:ascii="Times New Roman" w:hAnsi="Times New Roman" w:cs="Times New Roman"/>
          <w:sz w:val="30"/>
          <w:szCs w:val="30"/>
        </w:rPr>
        <w:t>р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ска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Управление капитального строительства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F250DB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0E55EA" w:rsidRPr="008C20F6">
        <w:fldChar w:fldCharType="begin"/>
      </w:r>
      <w:r w:rsidR="000E55EA" w:rsidRPr="008C20F6">
        <w:instrText xml:space="preserve"> HYPERLINK "consultantplus://offline/ref=E69824A1C5529D40FF257FB0F9299E6F3C6B3C067E846AA7EEF19D9358273C1E17DC9F6D55D0464FEDAC75FD8418BDDB6563WDD" </w:instrText>
      </w:r>
      <w:r w:rsidR="000E55EA" w:rsidRPr="008C20F6">
        <w:fldChar w:fldCharType="separate"/>
      </w:r>
      <w:r w:rsidR="00B14AF4" w:rsidRPr="008C20F6">
        <w:rPr>
          <w:rFonts w:ascii="Times New Roman" w:hAnsi="Times New Roman" w:cs="Times New Roman"/>
          <w:sz w:val="30"/>
          <w:szCs w:val="30"/>
        </w:rPr>
        <w:t>аспоряжении</w:t>
      </w:r>
      <w:r w:rsidR="000E55EA" w:rsidRPr="008C20F6">
        <w:rPr>
          <w:rFonts w:ascii="Times New Roman" w:hAnsi="Times New Roman" w:cs="Times New Roman"/>
          <w:sz w:val="30"/>
          <w:szCs w:val="30"/>
        </w:rPr>
        <w:fldChar w:fldCharType="end"/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08.02.2011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15-р </w:t>
      </w:r>
      <w:r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Положения об управлении учета и реализации ж</w:t>
      </w:r>
      <w:r w:rsidR="00B14AF4" w:rsidRPr="008C20F6">
        <w:rPr>
          <w:rFonts w:ascii="Times New Roman" w:hAnsi="Times New Roman" w:cs="Times New Roman"/>
          <w:sz w:val="30"/>
          <w:szCs w:val="30"/>
        </w:rPr>
        <w:t>и</w:t>
      </w:r>
      <w:r w:rsidR="00B14AF4" w:rsidRPr="008C20F6">
        <w:rPr>
          <w:rFonts w:ascii="Times New Roman" w:hAnsi="Times New Roman" w:cs="Times New Roman"/>
          <w:sz w:val="30"/>
          <w:szCs w:val="30"/>
        </w:rPr>
        <w:lastRenderedPageBreak/>
        <w:t>лищной политики администрации города Красноярска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34082E" w:rsidP="00216A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3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аспоряжении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16.08.2012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124-р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утверждении Положения об управлении архитектуры администр</w:t>
      </w:r>
      <w:r w:rsidR="00B14AF4" w:rsidRPr="008C20F6">
        <w:rPr>
          <w:rFonts w:ascii="Times New Roman" w:hAnsi="Times New Roman" w:cs="Times New Roman"/>
          <w:sz w:val="30"/>
          <w:szCs w:val="30"/>
        </w:rPr>
        <w:t>а</w:t>
      </w:r>
      <w:r w:rsidR="00B14AF4" w:rsidRPr="008C20F6">
        <w:rPr>
          <w:rFonts w:ascii="Times New Roman" w:hAnsi="Times New Roman" w:cs="Times New Roman"/>
          <w:sz w:val="30"/>
          <w:szCs w:val="30"/>
        </w:rPr>
        <w:t>ции города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976FDE" w:rsidRPr="008C20F6" w:rsidRDefault="0034082E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4" w:history="1">
        <w:proofErr w:type="gramStart"/>
        <w:r w:rsidR="00F250DB" w:rsidRPr="008C20F6">
          <w:rPr>
            <w:rFonts w:ascii="Times New Roman" w:hAnsi="Times New Roman" w:cs="Times New Roman"/>
            <w:sz w:val="30"/>
            <w:szCs w:val="30"/>
          </w:rPr>
          <w:t>р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аспоряжении</w:t>
        </w:r>
        <w:proofErr w:type="gramEnd"/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13.01.2016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4-арх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 определении сроков отселения жителей из аварийного жилищного фонда в городе Красноярске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976FDE" w:rsidRPr="008C20F6">
        <w:rPr>
          <w:rFonts w:ascii="Times New Roman" w:hAnsi="Times New Roman" w:cs="Times New Roman"/>
          <w:sz w:val="30"/>
          <w:szCs w:val="30"/>
        </w:rPr>
        <w:t>;</w:t>
      </w:r>
    </w:p>
    <w:p w:rsidR="00976FDE" w:rsidRPr="008C20F6" w:rsidRDefault="00F250DB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</w:t>
      </w:r>
      <w:r w:rsidR="00976FDE" w:rsidRPr="008C20F6">
        <w:rPr>
          <w:rFonts w:ascii="Times New Roman" w:hAnsi="Times New Roman" w:cs="Times New Roman"/>
          <w:sz w:val="30"/>
          <w:szCs w:val="30"/>
        </w:rPr>
        <w:t>аспоряжени</w:t>
      </w:r>
      <w:r w:rsidR="00BD4EA3" w:rsidRPr="008C20F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976FDE" w:rsidRPr="008C20F6">
        <w:rPr>
          <w:rFonts w:ascii="Times New Roman" w:hAnsi="Times New Roman" w:cs="Times New Roman"/>
          <w:sz w:val="30"/>
          <w:szCs w:val="30"/>
        </w:rPr>
        <w:t xml:space="preserve"> администрации города от 02.04.2020 № 115-р </w:t>
      </w:r>
      <w:r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76FDE" w:rsidRPr="008C20F6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органов администрации города Красноярска при выявлении самовольного размещения объектов капитального строительства на территории города Красноярска».</w:t>
      </w:r>
    </w:p>
    <w:p w:rsidR="00B14AF4" w:rsidRPr="008C20F6" w:rsidRDefault="00B14AF4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Ответственный исполнитель Программы, соисполнители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граммы проводят постоянную работу по совершенствованию правовой базы города, приведению ее в соответствие с федеральным и краевым законодательством. В ходе реализации настоящей Программы по мере выявления или возникновения необходимости будут разрабатываться проекты соответствующих нормативных правовых актов.</w:t>
      </w:r>
    </w:p>
    <w:p w:rsidR="00DB0E48" w:rsidRPr="008C20F6" w:rsidRDefault="00DB0E48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IV.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Перечень целевых индикаторов и показателей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результативности 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>рограммы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5C7F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Приоритеты и цели политики в градостроительной сфере опред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 xml:space="preserve">лены в соответствии с Указами Президента Российской Федерации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от 28.04.2008 </w:t>
      </w:r>
      <w:hyperlink r:id="rId45" w:history="1">
        <w:r w:rsidR="005C7FBB" w:rsidRPr="008C20F6">
          <w:rPr>
            <w:rFonts w:ascii="Times New Roman" w:hAnsi="Times New Roman" w:cs="Times New Roman"/>
            <w:sz w:val="30"/>
            <w:szCs w:val="30"/>
          </w:rPr>
          <w:t>№</w:t>
        </w:r>
        <w:r w:rsidRPr="008C20F6">
          <w:rPr>
            <w:rFonts w:ascii="Times New Roman" w:hAnsi="Times New Roman" w:cs="Times New Roman"/>
            <w:sz w:val="30"/>
            <w:szCs w:val="30"/>
          </w:rPr>
          <w:t xml:space="preserve"> 607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Об оценке эффективности деятельности органов местного самоуправления городских округов и муниципальных рай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нов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, от 07.05.2018 </w:t>
      </w:r>
      <w:hyperlink r:id="rId46" w:history="1">
        <w:r w:rsidR="005C7FBB" w:rsidRPr="008C20F6">
          <w:rPr>
            <w:rFonts w:ascii="Times New Roman" w:hAnsi="Times New Roman" w:cs="Times New Roman"/>
            <w:sz w:val="30"/>
            <w:szCs w:val="30"/>
          </w:rPr>
          <w:t>№</w:t>
        </w:r>
        <w:r w:rsidRPr="008C20F6">
          <w:rPr>
            <w:rFonts w:ascii="Times New Roman" w:hAnsi="Times New Roman" w:cs="Times New Roman"/>
            <w:sz w:val="30"/>
            <w:szCs w:val="30"/>
          </w:rPr>
          <w:t xml:space="preserve"> 204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национальных целях и стратегических з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дачах развития Российской Федерации на период до 2024 года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>,</w:t>
      </w:r>
      <w:r w:rsidR="00552A78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52A78" w:rsidRPr="008C20F6">
        <w:rPr>
          <w:rFonts w:ascii="Times New Roman" w:hAnsi="Times New Roman" w:cs="Times New Roman"/>
          <w:sz w:val="30"/>
          <w:szCs w:val="30"/>
        </w:rPr>
        <w:t xml:space="preserve">от 21.07.2020 </w:t>
      </w:r>
      <w:r w:rsidR="005C7FBB" w:rsidRPr="008C20F6">
        <w:rPr>
          <w:rFonts w:ascii="Times New Roman" w:hAnsi="Times New Roman" w:cs="Times New Roman"/>
          <w:sz w:val="30"/>
          <w:szCs w:val="30"/>
        </w:rPr>
        <w:t xml:space="preserve">№ </w:t>
      </w:r>
      <w:r w:rsidR="00552A78" w:rsidRPr="008C20F6">
        <w:rPr>
          <w:rFonts w:ascii="Times New Roman" w:hAnsi="Times New Roman" w:cs="Times New Roman"/>
          <w:sz w:val="30"/>
          <w:szCs w:val="30"/>
        </w:rPr>
        <w:t xml:space="preserve">474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552A78" w:rsidRPr="008C20F6">
        <w:rPr>
          <w:rFonts w:ascii="Times New Roman" w:hAnsi="Times New Roman" w:cs="Times New Roman"/>
          <w:sz w:val="30"/>
          <w:szCs w:val="30"/>
        </w:rPr>
        <w:t xml:space="preserve">О национальных целях развития Российской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52A78" w:rsidRPr="008C20F6">
        <w:rPr>
          <w:rFonts w:ascii="Times New Roman" w:hAnsi="Times New Roman" w:cs="Times New Roman"/>
          <w:sz w:val="30"/>
          <w:szCs w:val="30"/>
        </w:rPr>
        <w:t>Федерации на период до 2030</w:t>
      </w:r>
      <w:proofErr w:type="gramEnd"/>
      <w:r w:rsidR="00552A78" w:rsidRPr="008C20F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552A78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hyperlink r:id="rId47" w:history="1">
        <w:r w:rsidRPr="008C20F6">
          <w:rPr>
            <w:rFonts w:ascii="Times New Roman" w:hAnsi="Times New Roman" w:cs="Times New Roman"/>
            <w:sz w:val="30"/>
            <w:szCs w:val="30"/>
          </w:rPr>
          <w:t>стратегией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социально-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экономичес</w:t>
      </w:r>
      <w:proofErr w:type="spellEnd"/>
      <w:r w:rsidR="00F250DB" w:rsidRPr="008C20F6">
        <w:rPr>
          <w:rFonts w:ascii="Times New Roman" w:hAnsi="Times New Roman" w:cs="Times New Roman"/>
          <w:sz w:val="30"/>
          <w:szCs w:val="30"/>
        </w:rPr>
        <w:t>-</w:t>
      </w:r>
      <w:r w:rsidRPr="008C20F6">
        <w:rPr>
          <w:rFonts w:ascii="Times New Roman" w:hAnsi="Times New Roman" w:cs="Times New Roman"/>
          <w:sz w:val="30"/>
          <w:szCs w:val="30"/>
        </w:rPr>
        <w:t>кого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развития города Краснояр</w:t>
      </w:r>
      <w:r w:rsidR="00BD4EA3" w:rsidRPr="008C20F6">
        <w:rPr>
          <w:rFonts w:ascii="Times New Roman" w:hAnsi="Times New Roman" w:cs="Times New Roman"/>
          <w:sz w:val="30"/>
          <w:szCs w:val="30"/>
        </w:rPr>
        <w:t>ска до 2030 года, утвержденной р</w:t>
      </w:r>
      <w:r w:rsidRPr="008C20F6">
        <w:rPr>
          <w:rFonts w:ascii="Times New Roman" w:hAnsi="Times New Roman" w:cs="Times New Roman"/>
          <w:sz w:val="30"/>
          <w:szCs w:val="30"/>
        </w:rPr>
        <w:t>ешен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ем Красноярского городского Совета депутатов от 18.06.2019 </w:t>
      </w:r>
      <w:r w:rsidR="005C7FBB" w:rsidRPr="008C20F6">
        <w:rPr>
          <w:rFonts w:ascii="Times New Roman" w:hAnsi="Times New Roman" w:cs="Times New Roman"/>
          <w:sz w:val="30"/>
          <w:szCs w:val="30"/>
        </w:rPr>
        <w:t>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3-42.</w:t>
      </w:r>
    </w:p>
    <w:p w:rsidR="00B14AF4" w:rsidRPr="008C20F6" w:rsidRDefault="00B14AF4" w:rsidP="005C7F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Перечень целевых индикаторов и показателей результативности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с расшифровкой плановых значений по годам представлен в </w:t>
      </w:r>
      <w:hyperlink w:anchor="P1216" w:history="1">
        <w:r w:rsidRPr="008C20F6">
          <w:rPr>
            <w:rFonts w:ascii="Times New Roman" w:hAnsi="Times New Roman" w:cs="Times New Roman"/>
            <w:sz w:val="30"/>
            <w:szCs w:val="30"/>
          </w:rPr>
          <w:t>прилож</w:t>
        </w:r>
        <w:r w:rsidRPr="008C20F6">
          <w:rPr>
            <w:rFonts w:ascii="Times New Roman" w:hAnsi="Times New Roman" w:cs="Times New Roman"/>
            <w:sz w:val="30"/>
            <w:szCs w:val="30"/>
          </w:rPr>
          <w:t>е</w:t>
        </w:r>
        <w:r w:rsidRPr="008C20F6">
          <w:rPr>
            <w:rFonts w:ascii="Times New Roman" w:hAnsi="Times New Roman" w:cs="Times New Roman"/>
            <w:sz w:val="30"/>
            <w:szCs w:val="30"/>
          </w:rPr>
          <w:t>нии 2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 Значения целевых индикаторов и пок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зателей результативности сформированы согласно утвержденной </w:t>
      </w:r>
      <w:r w:rsidR="00F250DB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>методике.</w:t>
      </w:r>
    </w:p>
    <w:p w:rsidR="00B14AF4" w:rsidRPr="008C20F6" w:rsidRDefault="00B14AF4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F250D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V.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 xml:space="preserve">Ресурсное обеспечение 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рограммы за счет средств бюджета</w:t>
      </w:r>
    </w:p>
    <w:p w:rsidR="00B14AF4" w:rsidRPr="008C20F6" w:rsidRDefault="00A621CF" w:rsidP="00F250D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города, вышестоящих бюджетов и внебюджетных источников</w:t>
      </w:r>
    </w:p>
    <w:p w:rsidR="00456790" w:rsidRPr="008C20F6" w:rsidRDefault="00456790" w:rsidP="00F250D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Расходы настоящей Программы формируются за счет средств бюджета города, краевого и федерального бюджетов.</w:t>
      </w:r>
    </w:p>
    <w:p w:rsidR="00F87A73" w:rsidRPr="008C20F6" w:rsidRDefault="00B14AF4" w:rsidP="00F87A7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Общий объем</w:t>
      </w:r>
      <w:r w:rsidR="00B61523" w:rsidRPr="008C20F6">
        <w:rPr>
          <w:rFonts w:ascii="Times New Roman" w:hAnsi="Times New Roman" w:cs="Times New Roman"/>
          <w:sz w:val="30"/>
          <w:szCs w:val="30"/>
        </w:rPr>
        <w:t xml:space="preserve"> финансирования Программы в 202</w:t>
      </w:r>
      <w:r w:rsidR="002017D0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году и план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вом периоде </w:t>
      </w:r>
      <w:r w:rsidR="00F250DB" w:rsidRPr="008C20F6">
        <w:rPr>
          <w:rFonts w:ascii="Times New Roman" w:hAnsi="Times New Roman" w:cs="Times New Roman"/>
          <w:sz w:val="30"/>
          <w:szCs w:val="30"/>
        </w:rPr>
        <w:t>202</w:t>
      </w:r>
      <w:r w:rsidR="002017D0" w:rsidRPr="008C20F6">
        <w:rPr>
          <w:rFonts w:ascii="Times New Roman" w:hAnsi="Times New Roman" w:cs="Times New Roman"/>
          <w:sz w:val="30"/>
          <w:szCs w:val="30"/>
        </w:rPr>
        <w:t>4</w:t>
      </w:r>
      <w:r w:rsidR="00F250DB" w:rsidRPr="008C20F6">
        <w:rPr>
          <w:rFonts w:ascii="Times New Roman" w:hAnsi="Times New Roman" w:cs="Times New Roman"/>
          <w:sz w:val="30"/>
          <w:szCs w:val="30"/>
        </w:rPr>
        <w:t>–202</w:t>
      </w:r>
      <w:r w:rsidR="002017D0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годов составит:</w:t>
      </w:r>
    </w:p>
    <w:p w:rsidR="00B14AF4" w:rsidRPr="008C20F6" w:rsidRDefault="00B14AF4" w:rsidP="00F87A7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 xml:space="preserve">за счет всех источников финансирования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91323" w:rsidRPr="008C20F6">
        <w:rPr>
          <w:rFonts w:ascii="Times New Roman" w:hAnsi="Times New Roman" w:cs="Times New Roman"/>
          <w:sz w:val="30"/>
          <w:szCs w:val="30"/>
        </w:rPr>
        <w:t>8 994 611,35</w:t>
      </w:r>
      <w:r w:rsidR="00837E5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</w:t>
      </w:r>
      <w:r w:rsidRPr="008C20F6">
        <w:rPr>
          <w:rFonts w:ascii="Times New Roman" w:hAnsi="Times New Roman" w:cs="Times New Roman"/>
          <w:sz w:val="30"/>
          <w:szCs w:val="30"/>
        </w:rPr>
        <w:t>б</w:t>
      </w:r>
      <w:r w:rsidRPr="008C20F6">
        <w:rPr>
          <w:rFonts w:ascii="Times New Roman" w:hAnsi="Times New Roman" w:cs="Times New Roman"/>
          <w:sz w:val="30"/>
          <w:szCs w:val="30"/>
        </w:rPr>
        <w:t>лей, в том числе по годам:</w:t>
      </w:r>
    </w:p>
    <w:p w:rsidR="00B14AF4" w:rsidRPr="008C20F6" w:rsidRDefault="00B61523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2017D0" w:rsidRPr="008C20F6">
        <w:rPr>
          <w:rFonts w:ascii="Times New Roman" w:hAnsi="Times New Roman" w:cs="Times New Roman"/>
          <w:sz w:val="30"/>
          <w:szCs w:val="30"/>
        </w:rPr>
        <w:t>3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год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4 950 980,1</w:t>
      </w:r>
      <w:r w:rsidR="00291323" w:rsidRPr="008C20F6">
        <w:rPr>
          <w:rFonts w:ascii="Times New Roman" w:hAnsi="Times New Roman" w:cs="Times New Roman"/>
          <w:sz w:val="30"/>
          <w:szCs w:val="30"/>
        </w:rPr>
        <w:t>9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14AF4" w:rsidRPr="008C20F6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B14AF4" w:rsidRPr="008C20F6" w:rsidRDefault="00B14AF4" w:rsidP="00E720E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федерального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 xml:space="preserve">410 078,08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краевого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2 470 077,60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F87A73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бюджета города </w:t>
      </w:r>
      <w:r w:rsidR="00B87E35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2 070 824,51</w:t>
      </w:r>
      <w:r w:rsidR="00BE5EEE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B14AF4" w:rsidRPr="008C20F6" w:rsidRDefault="00B61523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2017D0" w:rsidRPr="008C20F6">
        <w:rPr>
          <w:rFonts w:ascii="Times New Roman" w:hAnsi="Times New Roman" w:cs="Times New Roman"/>
          <w:sz w:val="30"/>
          <w:szCs w:val="30"/>
        </w:rPr>
        <w:t>4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год </w:t>
      </w:r>
      <w:r w:rsidR="006E30C5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91323" w:rsidRPr="008C20F6">
        <w:rPr>
          <w:rFonts w:ascii="Times New Roman" w:hAnsi="Times New Roman" w:cs="Times New Roman"/>
          <w:sz w:val="30"/>
          <w:szCs w:val="30"/>
        </w:rPr>
        <w:t>3 032 428,06</w:t>
      </w:r>
      <w:r w:rsidR="00837E5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14AF4" w:rsidRPr="008C20F6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6633F6" w:rsidRPr="008C20F6" w:rsidRDefault="006633F6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федерального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163 549,83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F87A73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краевого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2 357 810,07</w:t>
      </w:r>
      <w:r w:rsidR="00B92D61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456790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бюджета города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511 0</w:t>
      </w:r>
      <w:r w:rsidR="00291323" w:rsidRPr="008C20F6">
        <w:rPr>
          <w:rFonts w:ascii="Times New Roman" w:hAnsi="Times New Roman" w:cs="Times New Roman"/>
          <w:sz w:val="30"/>
          <w:szCs w:val="30"/>
        </w:rPr>
        <w:t>6</w:t>
      </w:r>
      <w:r w:rsidR="002017D0" w:rsidRPr="008C20F6">
        <w:rPr>
          <w:rFonts w:ascii="Times New Roman" w:hAnsi="Times New Roman" w:cs="Times New Roman"/>
          <w:sz w:val="30"/>
          <w:szCs w:val="30"/>
        </w:rPr>
        <w:t>8,16</w:t>
      </w:r>
      <w:r w:rsidR="00837E5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B14AF4" w:rsidRPr="008C20F6" w:rsidRDefault="00B61523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2017D0" w:rsidRPr="008C20F6">
        <w:rPr>
          <w:rFonts w:ascii="Times New Roman" w:hAnsi="Times New Roman" w:cs="Times New Roman"/>
          <w:sz w:val="30"/>
          <w:szCs w:val="30"/>
        </w:rPr>
        <w:t>5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год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91323" w:rsidRPr="008C20F6">
        <w:rPr>
          <w:rFonts w:ascii="Times New Roman" w:hAnsi="Times New Roman" w:cs="Times New Roman"/>
          <w:sz w:val="30"/>
          <w:szCs w:val="30"/>
        </w:rPr>
        <w:t>1 011 203,10</w:t>
      </w:r>
      <w:r w:rsidR="00972221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14AF4" w:rsidRPr="008C20F6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EE763A" w:rsidRPr="008C20F6" w:rsidRDefault="00EE763A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федерального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163 549,83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EE763A" w:rsidRPr="008C20F6" w:rsidRDefault="00EE763A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краевого бюджета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496 219,27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EE763A" w:rsidRPr="008C20F6" w:rsidRDefault="00EE763A" w:rsidP="00216A18">
      <w:pPr>
        <w:pStyle w:val="ConsPlusNormal"/>
        <w:tabs>
          <w:tab w:val="left" w:pos="59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средства бюджета города </w:t>
      </w:r>
      <w:r w:rsidR="00B87E35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2017D0" w:rsidRPr="008C20F6">
        <w:rPr>
          <w:rFonts w:ascii="Times New Roman" w:hAnsi="Times New Roman" w:cs="Times New Roman"/>
          <w:sz w:val="30"/>
          <w:szCs w:val="30"/>
        </w:rPr>
        <w:t>351 4</w:t>
      </w:r>
      <w:r w:rsidR="00291323" w:rsidRPr="008C20F6">
        <w:rPr>
          <w:rFonts w:ascii="Times New Roman" w:hAnsi="Times New Roman" w:cs="Times New Roman"/>
          <w:sz w:val="30"/>
          <w:szCs w:val="30"/>
        </w:rPr>
        <w:t>3</w:t>
      </w:r>
      <w:r w:rsidR="002017D0" w:rsidRPr="008C20F6">
        <w:rPr>
          <w:rFonts w:ascii="Times New Roman" w:hAnsi="Times New Roman" w:cs="Times New Roman"/>
          <w:sz w:val="30"/>
          <w:szCs w:val="30"/>
        </w:rPr>
        <w:t>4,00</w:t>
      </w:r>
      <w:r w:rsidR="0080570D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</w:t>
      </w:r>
      <w:r w:rsidR="00BD4EA3"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Информация о расходах на реализацию Программы по годам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0F6">
        <w:rPr>
          <w:rFonts w:ascii="Times New Roman" w:hAnsi="Times New Roman" w:cs="Times New Roman"/>
          <w:sz w:val="30"/>
          <w:szCs w:val="30"/>
        </w:rPr>
        <w:t>в разрезе подпрограмм (в том числе мероприятий) и отдельных мер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приятий с расшифровкой по главным распорядителям средств бюджета представлена в </w:t>
      </w:r>
      <w:hyperlink w:anchor="P1515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3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Перечень объектов муниципальной собственности, предусматр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ваемых к финансированию на период реализации Программы, финанс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рование которых осуществляется или планируется в рамках адресной инвестиционной программы города Красноярска, представлен в </w:t>
      </w:r>
      <w:hyperlink w:anchor="P2585" w:history="1">
        <w:r w:rsidRPr="008C20F6">
          <w:rPr>
            <w:rFonts w:ascii="Times New Roman" w:hAnsi="Times New Roman" w:cs="Times New Roman"/>
            <w:sz w:val="30"/>
            <w:szCs w:val="30"/>
          </w:rPr>
          <w:t>прил</w:t>
        </w:r>
        <w:r w:rsidRPr="008C20F6">
          <w:rPr>
            <w:rFonts w:ascii="Times New Roman" w:hAnsi="Times New Roman" w:cs="Times New Roman"/>
            <w:sz w:val="30"/>
            <w:szCs w:val="30"/>
          </w:rPr>
          <w:t>о</w:t>
        </w:r>
        <w:r w:rsidRPr="008C20F6">
          <w:rPr>
            <w:rFonts w:ascii="Times New Roman" w:hAnsi="Times New Roman" w:cs="Times New Roman"/>
            <w:sz w:val="30"/>
            <w:szCs w:val="30"/>
          </w:rPr>
          <w:t>жениях 4а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780" w:history="1">
        <w:r w:rsidRPr="008C20F6">
          <w:rPr>
            <w:rFonts w:ascii="Times New Roman" w:hAnsi="Times New Roman" w:cs="Times New Roman"/>
            <w:sz w:val="30"/>
            <w:szCs w:val="30"/>
          </w:rPr>
          <w:t>4</w:t>
        </w:r>
        <w:r w:rsidR="00E720E4" w:rsidRPr="008C20F6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Pr="008C20F6">
          <w:rPr>
            <w:rFonts w:ascii="Times New Roman" w:hAnsi="Times New Roman" w:cs="Times New Roman"/>
            <w:sz w:val="30"/>
            <w:szCs w:val="30"/>
          </w:rPr>
          <w:t>б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Распределение объемов финансирования Программы по источн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кам финансирования представлено в </w:t>
      </w:r>
      <w:hyperlink w:anchor="P2975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5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грамме.</w:t>
      </w:r>
    </w:p>
    <w:p w:rsidR="00DB0E48" w:rsidRPr="008C20F6" w:rsidRDefault="00DB0E48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Cs w:val="30"/>
        </w:rPr>
      </w:pPr>
    </w:p>
    <w:p w:rsidR="00B14AF4" w:rsidRPr="008C20F6" w:rsidRDefault="00B14AF4" w:rsidP="00E720E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VI. 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Подпрограммы программы</w:t>
      </w:r>
    </w:p>
    <w:p w:rsidR="00B14AF4" w:rsidRPr="008C20F6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Cs w:val="30"/>
        </w:rPr>
      </w:pPr>
    </w:p>
    <w:p w:rsidR="00B14AF4" w:rsidRPr="008C20F6" w:rsidRDefault="00A621CF" w:rsidP="00E720E4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1" w:name="P361"/>
      <w:bookmarkEnd w:id="1"/>
      <w:r w:rsidRPr="008C20F6">
        <w:rPr>
          <w:rFonts w:ascii="Times New Roman" w:hAnsi="Times New Roman" w:cs="Times New Roman"/>
          <w:b w:val="0"/>
          <w:sz w:val="30"/>
          <w:szCs w:val="30"/>
        </w:rPr>
        <w:t>Подпрограмма 1</w:t>
      </w:r>
    </w:p>
    <w:p w:rsidR="00B14AF4" w:rsidRPr="008C20F6" w:rsidRDefault="00B4438F" w:rsidP="00E720E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«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О территориальном планировании, градостроительном</w:t>
      </w:r>
    </w:p>
    <w:p w:rsidR="00B14AF4" w:rsidRPr="008C20F6" w:rsidRDefault="00A621CF" w:rsidP="00E720E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b w:val="0"/>
          <w:sz w:val="30"/>
          <w:szCs w:val="30"/>
        </w:rPr>
        <w:t>зонировании</w:t>
      </w:r>
      <w:proofErr w:type="gramEnd"/>
      <w:r w:rsidRPr="008C20F6">
        <w:rPr>
          <w:rFonts w:ascii="Times New Roman" w:hAnsi="Times New Roman" w:cs="Times New Roman"/>
          <w:b w:val="0"/>
          <w:sz w:val="30"/>
          <w:szCs w:val="30"/>
        </w:rPr>
        <w:t xml:space="preserve"> и документации по планировке территории</w:t>
      </w:r>
    </w:p>
    <w:p w:rsidR="00B14AF4" w:rsidRPr="008C20F6" w:rsidRDefault="00A621CF" w:rsidP="00E720E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B14AF4" w:rsidRPr="008C20F6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Cs w:val="30"/>
        </w:rPr>
      </w:pPr>
    </w:p>
    <w:p w:rsidR="00B14AF4" w:rsidRPr="008C20F6" w:rsidRDefault="005A5EEC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="00A621CF" w:rsidRPr="008C20F6">
        <w:rPr>
          <w:rFonts w:ascii="Times New Roman" w:hAnsi="Times New Roman" w:cs="Times New Roman"/>
          <w:b w:val="0"/>
          <w:sz w:val="30"/>
          <w:szCs w:val="30"/>
        </w:rPr>
        <w:t>аспорт подпрограммы 1</w:t>
      </w:r>
    </w:p>
    <w:p w:rsidR="00B14AF4" w:rsidRPr="008C20F6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  <w:szCs w:val="30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B14AF4" w:rsidRPr="008C20F6" w:rsidTr="00E720E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67" w:type="dxa"/>
          </w:tcPr>
          <w:p w:rsidR="00B14AF4" w:rsidRPr="008C20F6" w:rsidRDefault="00B443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 территориальном планировании, градостро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тельном зонировании и документации по планиро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ке территории города Красноярска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Исполнители 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роприятий по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867" w:type="dxa"/>
          </w:tcPr>
          <w:p w:rsidR="00B14AF4" w:rsidRPr="008C20F6" w:rsidRDefault="00CE567B" w:rsidP="00F264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правление архитектуры; физические и юридич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ские лица, индивидуальные предприниматели, непосредственно участвующие в реализации мер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приятий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 w:rsidP="00DB0E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Цель подпрогра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рациональное и эффективное использование терр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тории города, создание предпосылок для застройки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благоустройства городских территорий, создание благоприятного инвестиционного климата, обесп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чение безопасности и благоприятных условий жи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недеятельности человека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подпр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подготовка градостроительной документации и вн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сение в нее изменений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 w:rsidP="009826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Показатели 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зультативности 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степень покрытия утвержденными проектами пл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нировки и межевания территории города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867" w:type="dxa"/>
          </w:tcPr>
          <w:p w:rsidR="00B14AF4" w:rsidRPr="008C20F6" w:rsidRDefault="00B61523" w:rsidP="00FB0F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14AF4" w:rsidRPr="008C20F6" w:rsidTr="00E720E4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подпрограмма финансируется из бюджета города Красноярска в объеме 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63 686,42</w:t>
            </w:r>
            <w:r w:rsidR="00C123A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14AF4" w:rsidRPr="008C20F6" w:rsidRDefault="00B615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C123AF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63 686,42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14AF4" w:rsidRPr="008C20F6" w:rsidRDefault="00B615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C123AF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23AF" w:rsidRPr="008C20F6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C123AF" w:rsidRPr="008C20F6" w:rsidRDefault="00B61523" w:rsidP="00FB0F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0F8E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D7B2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  <w:r w:rsidR="00E720E4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0,00 тыс. рублей</w:t>
            </w:r>
          </w:p>
        </w:tc>
      </w:tr>
    </w:tbl>
    <w:p w:rsidR="00B14AF4" w:rsidRPr="008C20F6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1</w:t>
      </w:r>
    </w:p>
    <w:p w:rsidR="00B14AF4" w:rsidRPr="008C20F6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Градостроительство является базовой отраслью, обеспечивающей устойчивое социально-экономическое развитие территорий. Согласно положениям Градостроительного </w:t>
      </w:r>
      <w:hyperlink r:id="rId48" w:history="1">
        <w:r w:rsidRPr="008C20F6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Российской Федерации одн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ми из основных принципов законодательства о градостроительной де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 xml:space="preserve">тельности являются обеспечение комплексного и устойчивого развития территории и осуществление строительства на основе территориального планирования, градостроительного зонирования и планировки </w:t>
      </w:r>
      <w:proofErr w:type="spellStart"/>
      <w:proofErr w:type="gramStart"/>
      <w:r w:rsidRPr="008C20F6">
        <w:rPr>
          <w:rFonts w:ascii="Times New Roman" w:hAnsi="Times New Roman" w:cs="Times New Roman"/>
          <w:sz w:val="30"/>
          <w:szCs w:val="30"/>
        </w:rPr>
        <w:t>терри</w:t>
      </w:r>
      <w:proofErr w:type="spellEnd"/>
      <w:r w:rsidR="00E720E4" w:rsidRPr="008C20F6">
        <w:rPr>
          <w:rFonts w:ascii="Times New Roman" w:hAnsi="Times New Roman" w:cs="Times New Roman"/>
          <w:sz w:val="30"/>
          <w:szCs w:val="30"/>
        </w:rPr>
        <w:t>-</w:t>
      </w:r>
      <w:r w:rsidRPr="008C20F6">
        <w:rPr>
          <w:rFonts w:ascii="Times New Roman" w:hAnsi="Times New Roman" w:cs="Times New Roman"/>
          <w:sz w:val="30"/>
          <w:szCs w:val="30"/>
        </w:rPr>
        <w:t>тории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BD4E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 xml:space="preserve">Градостроительная деятельность </w:t>
      </w:r>
      <w:r w:rsidR="00BD4EA3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деятельность по развитию те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устройства территорий.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В свою очередь, устойчивое развитие террит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рий </w:t>
      </w:r>
      <w:r w:rsidR="00BD4EA3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это обеспечение при осуществлении градостроительной деятел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ности безопасности и благоприятных условий жизнедеятельности чел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века, ограничение негативного воздействия хозяйственной и иной де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тельности на окружающую среду и обеспечение охраны и рациональн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го использования природных ресурсов в интересах настоящего и буд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щего поколений.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Территориальное планирование обеспечивает планирование ра</w:t>
      </w:r>
      <w:r w:rsidRPr="008C20F6">
        <w:rPr>
          <w:rFonts w:ascii="Times New Roman" w:hAnsi="Times New Roman" w:cs="Times New Roman"/>
          <w:sz w:val="30"/>
          <w:szCs w:val="30"/>
        </w:rPr>
        <w:t>з</w:t>
      </w:r>
      <w:r w:rsidRPr="008C20F6">
        <w:rPr>
          <w:rFonts w:ascii="Times New Roman" w:hAnsi="Times New Roman" w:cs="Times New Roman"/>
          <w:sz w:val="30"/>
          <w:szCs w:val="30"/>
        </w:rPr>
        <w:t xml:space="preserve">вития территорий, в том числе для установления функциональных зон,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их параметров, а также сведений о планируемых для размещения в них объектах федерального, регионального, местного значения и направл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но на определение назначения территорий исходя из совокупности с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ресов граждан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и их объединений, Российской Федерации, субъектов Российской Федерации, муниципальных образований.</w:t>
      </w:r>
    </w:p>
    <w:p w:rsidR="00B14AF4" w:rsidRPr="008C20F6" w:rsidRDefault="00B14AF4" w:rsidP="00BD4E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Градостроительное зонирование </w:t>
      </w:r>
      <w:r w:rsidR="00BD4EA3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зонирование территорий мун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ципальных образований в целях определения территориальных зон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0F6">
        <w:rPr>
          <w:rFonts w:ascii="Times New Roman" w:hAnsi="Times New Roman" w:cs="Times New Roman"/>
          <w:sz w:val="30"/>
          <w:szCs w:val="30"/>
        </w:rPr>
        <w:t>и установления градостроительных регламентов.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На основании документов территориального планирования и гр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достроительного зонирования осуществляется подготовка документ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ции по планировке территории в целях обеспечения устойчивого разв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границ зон планируемого размещения объектов капитального стро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тельства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В частности, в соответствии с Градостроительным </w:t>
      </w:r>
      <w:hyperlink r:id="rId49" w:history="1">
        <w:r w:rsidRPr="008C20F6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Ро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сийской Федерации подготовка документации по планировке террит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рии является обязательной в следующих случаях: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необходимо изъятие земельных участков для государственных или муниципальных ну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жд в св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язи с размещением объекта капитального строительства</w:t>
      </w:r>
      <w:r w:rsidR="003E452C" w:rsidRPr="008C20F6">
        <w:rPr>
          <w:rFonts w:ascii="Times New Roman" w:hAnsi="Times New Roman" w:cs="Times New Roman"/>
          <w:sz w:val="30"/>
          <w:szCs w:val="30"/>
        </w:rPr>
        <w:t xml:space="preserve"> федерального, регионального или местного значения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необходимы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установление, изменение или отмена красных линий;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необходимо</w:t>
      </w:r>
      <w:r w:rsidR="005E7438" w:rsidRPr="008C20F6">
        <w:rPr>
          <w:rFonts w:ascii="Times New Roman" w:hAnsi="Times New Roman" w:cs="Times New Roman"/>
          <w:sz w:val="30"/>
          <w:szCs w:val="30"/>
        </w:rPr>
        <w:t xml:space="preserve"> образование земельных участков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 случае</w:t>
      </w:r>
      <w:r w:rsidR="005E7438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если в с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 xml:space="preserve">размещение объекта капитального строительства планируется </w:t>
      </w:r>
      <w:r w:rsidR="00DB0E48" w:rsidRPr="008C20F6">
        <w:rPr>
          <w:rFonts w:ascii="Times New Roman" w:hAnsi="Times New Roman" w:cs="Times New Roman"/>
          <w:sz w:val="30"/>
          <w:szCs w:val="30"/>
        </w:rPr>
        <w:br/>
      </w:r>
      <w:r w:rsidRPr="008C20F6">
        <w:rPr>
          <w:rFonts w:ascii="Times New Roman" w:hAnsi="Times New Roman" w:cs="Times New Roman"/>
          <w:sz w:val="30"/>
          <w:szCs w:val="30"/>
        </w:rPr>
        <w:t>на территориях двух и более муниципальных образований, имеющих общую границу (за исключением случая, если размещение такого об</w:t>
      </w:r>
      <w:r w:rsidRPr="008C20F6">
        <w:rPr>
          <w:rFonts w:ascii="Times New Roman" w:hAnsi="Times New Roman" w:cs="Times New Roman"/>
          <w:sz w:val="30"/>
          <w:szCs w:val="30"/>
        </w:rPr>
        <w:t>ъ</w:t>
      </w:r>
      <w:r w:rsidRPr="008C20F6">
        <w:rPr>
          <w:rFonts w:ascii="Times New Roman" w:hAnsi="Times New Roman" w:cs="Times New Roman"/>
          <w:sz w:val="30"/>
          <w:szCs w:val="30"/>
        </w:rPr>
        <w:t>екта капитального строительства планируется осуществлять на землях или земельных участках, находящихся в государственной или муниц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пальной собственности, и для размещения такого объекта капитального строительства не требуются предоставление земельных участков, нах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дящихся в государственной или муниципальной собственности, и уст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новление сервитутов);</w:t>
      </w:r>
      <w:proofErr w:type="gramEnd"/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планируются строительство, реконструкция линейного объекта</w:t>
      </w:r>
      <w:r w:rsidR="00E720E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 xml:space="preserve"> (за исключением случая, если размещение линейного объекта планир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 xml:space="preserve">ется осуществлять на землях или земельных участках, находящихся </w:t>
      </w:r>
      <w:r w:rsidR="00E720E4" w:rsidRPr="008C20F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0F6">
        <w:rPr>
          <w:rFonts w:ascii="Times New Roman" w:hAnsi="Times New Roman" w:cs="Times New Roman"/>
          <w:sz w:val="30"/>
          <w:szCs w:val="30"/>
        </w:rPr>
        <w:t>в государственной или муниципальной собственности, и для размещ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ния такого линейного объекта не требуются предоставление земельных участков, находящихся в государственной или муниципальной со</w:t>
      </w:r>
      <w:r w:rsidRPr="008C20F6">
        <w:rPr>
          <w:rFonts w:ascii="Times New Roman" w:hAnsi="Times New Roman" w:cs="Times New Roman"/>
          <w:sz w:val="30"/>
          <w:szCs w:val="30"/>
        </w:rPr>
        <w:t>б</w:t>
      </w:r>
      <w:r w:rsidRPr="008C20F6">
        <w:rPr>
          <w:rFonts w:ascii="Times New Roman" w:hAnsi="Times New Roman" w:cs="Times New Roman"/>
          <w:sz w:val="30"/>
          <w:szCs w:val="30"/>
        </w:rPr>
        <w:t>ственности, и установление сервитутов);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планируется размещение объекта капитального строительства,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 не являющегося линейным объектом, и необходимых для обеспечения его функционирования объектов капитального строительства в гран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цах особо охраняемой природной территории или в границах земель лесного фонда</w:t>
      </w:r>
      <w:r w:rsidR="003E452C" w:rsidRPr="008C20F6">
        <w:rPr>
          <w:rFonts w:ascii="Times New Roman" w:hAnsi="Times New Roman" w:cs="Times New Roman"/>
          <w:sz w:val="30"/>
          <w:szCs w:val="30"/>
        </w:rPr>
        <w:t>;</w:t>
      </w:r>
    </w:p>
    <w:p w:rsidR="003E452C" w:rsidRPr="008C20F6" w:rsidRDefault="003E452C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планируется осуществление комплексного развития территорий</w:t>
      </w:r>
      <w:r w:rsidR="00425A5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E86CC9" w:rsidRPr="008C20F6" w:rsidRDefault="00425A5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</w:t>
      </w:r>
      <w:r w:rsidR="005F615C" w:rsidRPr="008C20F6">
        <w:rPr>
          <w:rFonts w:ascii="Times New Roman" w:hAnsi="Times New Roman" w:cs="Times New Roman"/>
          <w:sz w:val="30"/>
          <w:szCs w:val="30"/>
        </w:rPr>
        <w:t>.12.2004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5F615C" w:rsidRPr="008C20F6">
        <w:rPr>
          <w:rFonts w:ascii="Times New Roman" w:hAnsi="Times New Roman" w:cs="Times New Roman"/>
          <w:sz w:val="30"/>
          <w:szCs w:val="30"/>
        </w:rPr>
        <w:br/>
      </w:r>
      <w:r w:rsidRPr="008C20F6">
        <w:rPr>
          <w:rFonts w:ascii="Times New Roman" w:hAnsi="Times New Roman" w:cs="Times New Roman"/>
          <w:sz w:val="30"/>
          <w:szCs w:val="30"/>
        </w:rPr>
        <w:t>№ 214-ФЗ «Об участии в долевом строительстве многоквартирных д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мов и иных объектов недвижимости и о внесении изменений в некот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рые законодательные акты Российской Федерации».</w:t>
      </w:r>
    </w:p>
    <w:p w:rsidR="00B14AF4" w:rsidRPr="008C20F6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Таким образом, необходимость подготовки градостроительной д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кументации в виде документов территориального планирования: ген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рального плана городского округа, документов градостроительного з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нирования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застройки, документации по планировке территории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проектов планировки и проектов межевания территорий, определена законодательно и является обязанностью орг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на местного самоуправления.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Отсутствие градостроительной документации приводит в реал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ных условиях к отсутствию возможности строительства объектов фед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рального, регионального и местного значения, инженерной, транспор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ной и социальной инфраструктуры, а также необходимости принятия ответственных градостроительных решений на материалах, не соотве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ствующих современным социально-экономическим и правовым услов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ям, что противоречит положениям градостроительного законодател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ства о комплексном развитии территории.</w:t>
      </w:r>
    </w:p>
    <w:p w:rsidR="00B14AF4" w:rsidRPr="008C20F6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рамках исполнения законодательства в сфере градостроительной деятельности необходимо осуществление планомерной работы по коо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динации и концентрации совместных усилий органов государственной власти Красноярского края и местного самоуправления по обеспечению территорий города документами территориального планирования и гр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достроительного зонирования, необходимой документацией по план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ровке территорий, что становится возможным при использовании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граммно-целевого метода решения проблемы.</w:t>
      </w:r>
    </w:p>
    <w:p w:rsidR="00E35049" w:rsidRPr="008C20F6" w:rsidRDefault="003D66BC" w:rsidP="00BB010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Реализация подпрограммы направлена на достижение целей, уст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новленных национальным проектом «Жилье и городская среда», а та</w:t>
      </w:r>
      <w:r w:rsidRPr="008C20F6">
        <w:rPr>
          <w:rFonts w:ascii="Times New Roman" w:hAnsi="Times New Roman" w:cs="Times New Roman"/>
          <w:sz w:val="30"/>
          <w:szCs w:val="30"/>
        </w:rPr>
        <w:t>к</w:t>
      </w:r>
      <w:r w:rsidRPr="008C20F6">
        <w:rPr>
          <w:rFonts w:ascii="Times New Roman" w:hAnsi="Times New Roman" w:cs="Times New Roman"/>
          <w:sz w:val="30"/>
          <w:szCs w:val="30"/>
        </w:rPr>
        <w:t xml:space="preserve">же стратегией социально-экономического развития города Красноярска до 2030 года (в части достижения стратегических целей второго уровня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«Обеспечить пространственное развитие города, необходимое для ко</w:t>
      </w:r>
      <w:r w:rsidRPr="008C20F6">
        <w:rPr>
          <w:rFonts w:ascii="Times New Roman" w:hAnsi="Times New Roman" w:cs="Times New Roman"/>
          <w:sz w:val="30"/>
          <w:szCs w:val="30"/>
        </w:rPr>
        <w:t>м</w:t>
      </w:r>
      <w:r w:rsidRPr="008C20F6">
        <w:rPr>
          <w:rFonts w:ascii="Times New Roman" w:hAnsi="Times New Roman" w:cs="Times New Roman"/>
          <w:sz w:val="30"/>
          <w:szCs w:val="30"/>
        </w:rPr>
        <w:t>плексного развития городской среды, улучшения жилищных условий горожан» цели первого уровня «Столичный уровень качества жизни: развитие человеческого капитала и успешная реализация потенциала талантливых, предприимчивых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и креативных горожан» и цели второго уровня «Сформировать позитивный имидж города и создать условия для роста инвестиционной и деловой привлекательности» цели первого уровня «Красноярск – центр коммуникации Евразии, многофункци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нальный центр компетенций </w:t>
      </w:r>
      <w:proofErr w:type="spellStart"/>
      <w:r w:rsidRPr="008C20F6">
        <w:rPr>
          <w:rFonts w:ascii="Times New Roman" w:hAnsi="Times New Roman" w:cs="Times New Roman"/>
          <w:sz w:val="30"/>
          <w:szCs w:val="30"/>
        </w:rPr>
        <w:t>Ангаро</w:t>
      </w:r>
      <w:proofErr w:type="spellEnd"/>
      <w:r w:rsidRPr="008C20F6">
        <w:rPr>
          <w:rFonts w:ascii="Times New Roman" w:hAnsi="Times New Roman" w:cs="Times New Roman"/>
          <w:sz w:val="30"/>
          <w:szCs w:val="30"/>
        </w:rPr>
        <w:t>-Енисейского макрорегиона»)</w:t>
      </w:r>
      <w:r w:rsidR="00DB0E48" w:rsidRPr="008C20F6">
        <w:rPr>
          <w:rFonts w:ascii="Times New Roman" w:hAnsi="Times New Roman" w:cs="Times New Roman"/>
          <w:sz w:val="30"/>
          <w:szCs w:val="30"/>
        </w:rPr>
        <w:t>.</w:t>
      </w:r>
    </w:p>
    <w:p w:rsidR="00EA4370" w:rsidRPr="008C20F6" w:rsidRDefault="00EA4370" w:rsidP="00BD4EA3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8C20F6" w:rsidRDefault="00B4438F" w:rsidP="00BD4EA3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</w:p>
    <w:p w:rsidR="00B14AF4" w:rsidRPr="008C20F6" w:rsidRDefault="00B4438F" w:rsidP="00BD4EA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1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Целью подпрограммы является рациональное и эффективное и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пользование территории города, создание предпосылок для застройки и благоустройства городских территорий, создание благоприятного инв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стиционного климата, обеспечение безопасности и благоприятных условий жизнедеятельности человека.</w:t>
      </w:r>
    </w:p>
    <w:p w:rsidR="00B14AF4" w:rsidRPr="00AD4C3B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цели необходима подготовка и актуализация пе</w:t>
      </w:r>
      <w:r w:rsidRPr="008C20F6">
        <w:rPr>
          <w:rFonts w:ascii="Times New Roman" w:hAnsi="Times New Roman" w:cs="Times New Roman"/>
          <w:sz w:val="30"/>
          <w:szCs w:val="30"/>
        </w:rPr>
        <w:t>р</w:t>
      </w:r>
      <w:r w:rsidRPr="008C20F6">
        <w:rPr>
          <w:rFonts w:ascii="Times New Roman" w:hAnsi="Times New Roman" w:cs="Times New Roman"/>
          <w:sz w:val="30"/>
          <w:szCs w:val="30"/>
        </w:rPr>
        <w:t>воочередных проектов планировки и проектов межевания. Выполнение данных работ планируется обеспечить в рамках заявленного меропри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тия подпрограммы. Разработанные проекты будут рассмотрены на пу</w:t>
      </w:r>
      <w:r w:rsidRPr="008C20F6">
        <w:rPr>
          <w:rFonts w:ascii="Times New Roman" w:hAnsi="Times New Roman" w:cs="Times New Roman"/>
          <w:sz w:val="30"/>
          <w:szCs w:val="30"/>
        </w:rPr>
        <w:t>б</w:t>
      </w:r>
      <w:r w:rsidRPr="008C20F6">
        <w:rPr>
          <w:rFonts w:ascii="Times New Roman" w:hAnsi="Times New Roman" w:cs="Times New Roman"/>
          <w:sz w:val="30"/>
          <w:szCs w:val="30"/>
        </w:rPr>
        <w:t xml:space="preserve">личных слушаниях, профильных комиссиях Красноярского городского Совета депутатов, </w:t>
      </w:r>
      <w:r w:rsidR="00DF71D5" w:rsidRPr="008C20F6">
        <w:rPr>
          <w:rFonts w:ascii="Times New Roman" w:hAnsi="Times New Roman" w:cs="Times New Roman"/>
          <w:sz w:val="30"/>
          <w:szCs w:val="30"/>
        </w:rPr>
        <w:t>г</w:t>
      </w:r>
      <w:r w:rsidRPr="008C20F6">
        <w:rPr>
          <w:rFonts w:ascii="Times New Roman" w:hAnsi="Times New Roman" w:cs="Times New Roman"/>
          <w:sz w:val="30"/>
          <w:szCs w:val="30"/>
        </w:rPr>
        <w:t>радостроительном совете администрации города.</w:t>
      </w:r>
    </w:p>
    <w:p w:rsidR="007F6271" w:rsidRPr="008C20F6" w:rsidRDefault="007F6271" w:rsidP="007F62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ходе подготовки</w:t>
      </w:r>
      <w:r w:rsidR="00DF71D5" w:rsidRPr="008C20F6">
        <w:rPr>
          <w:rFonts w:ascii="Times New Roman" w:hAnsi="Times New Roman" w:cs="Times New Roman"/>
          <w:sz w:val="30"/>
          <w:szCs w:val="30"/>
        </w:rPr>
        <w:t xml:space="preserve"> градостроительной документации</w:t>
      </w:r>
      <w:r w:rsidRPr="008C20F6">
        <w:rPr>
          <w:rFonts w:ascii="Times New Roman" w:hAnsi="Times New Roman" w:cs="Times New Roman"/>
          <w:sz w:val="30"/>
          <w:szCs w:val="30"/>
        </w:rPr>
        <w:t xml:space="preserve"> с целью пр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ведения в соответствие с решением Красноярского городского Совета депутатов от 24.08.2022 № В-269 «О внесении изменений в Решение Красноярского городского Совета депутатов от 13.03.2015 </w:t>
      </w:r>
      <w:r w:rsidRPr="008C20F6">
        <w:rPr>
          <w:rFonts w:ascii="Times New Roman" w:hAnsi="Times New Roman" w:cs="Times New Roman"/>
          <w:sz w:val="30"/>
          <w:szCs w:val="30"/>
        </w:rPr>
        <w:br/>
        <w:t xml:space="preserve">№ 7-107 «О Генеральном плане городского округа город Красноярск </w:t>
      </w:r>
      <w:r w:rsidRPr="008C20F6">
        <w:rPr>
          <w:rFonts w:ascii="Times New Roman" w:hAnsi="Times New Roman" w:cs="Times New Roman"/>
          <w:sz w:val="30"/>
          <w:szCs w:val="30"/>
        </w:rPr>
        <w:br/>
        <w:t xml:space="preserve">и о признании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силу отдельных Решений Красноярского городского </w:t>
      </w:r>
      <w:r w:rsidR="00DF71D5" w:rsidRPr="008C20F6">
        <w:rPr>
          <w:rFonts w:ascii="Times New Roman" w:hAnsi="Times New Roman" w:cs="Times New Roman"/>
          <w:sz w:val="30"/>
          <w:szCs w:val="30"/>
        </w:rPr>
        <w:t>Совета»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планируется обеспечить:</w:t>
      </w:r>
    </w:p>
    <w:p w:rsidR="007F6271" w:rsidRPr="008C20F6" w:rsidRDefault="007F6271" w:rsidP="007F62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внесение изменений в проект планировки улично-дорожной сети и территорий общего пользования городского округа город Красноярск;</w:t>
      </w:r>
    </w:p>
    <w:p w:rsidR="00E87C23" w:rsidRPr="008C20F6" w:rsidRDefault="00E87C23" w:rsidP="007F62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внесение изменений в проект межевания центральной левобере</w:t>
      </w:r>
      <w:r w:rsidRPr="008C20F6">
        <w:rPr>
          <w:rFonts w:ascii="Times New Roman" w:hAnsi="Times New Roman" w:cs="Times New Roman"/>
          <w:sz w:val="30"/>
          <w:szCs w:val="30"/>
        </w:rPr>
        <w:t>ж</w:t>
      </w:r>
      <w:r w:rsidRPr="008C20F6">
        <w:rPr>
          <w:rFonts w:ascii="Times New Roman" w:hAnsi="Times New Roman" w:cs="Times New Roman"/>
          <w:sz w:val="30"/>
          <w:szCs w:val="30"/>
        </w:rPr>
        <w:t>ной части города Красноярска и района «Удачный»;</w:t>
      </w:r>
    </w:p>
    <w:p w:rsidR="00E87C23" w:rsidRPr="007F6271" w:rsidRDefault="007F6271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/>
          <w:sz w:val="30"/>
          <w:szCs w:val="30"/>
        </w:rPr>
        <w:t>внесение изменений в иные проекты планировки и проекты меж</w:t>
      </w:r>
      <w:r w:rsidRPr="008C20F6">
        <w:rPr>
          <w:rFonts w:ascii="Times New Roman" w:hAnsi="Times New Roman"/>
          <w:sz w:val="30"/>
          <w:szCs w:val="30"/>
        </w:rPr>
        <w:t>е</w:t>
      </w:r>
      <w:r w:rsidRPr="008C20F6">
        <w:rPr>
          <w:rFonts w:ascii="Times New Roman" w:hAnsi="Times New Roman"/>
          <w:sz w:val="30"/>
          <w:szCs w:val="30"/>
        </w:rPr>
        <w:t>вания территорий жилых районов города.</w:t>
      </w:r>
    </w:p>
    <w:p w:rsidR="00D02E41" w:rsidRPr="00AD4C3B" w:rsidRDefault="00D02E41" w:rsidP="0021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Эффективность подпрограммы характеризуется показателем р</w:t>
      </w:r>
      <w:r w:rsidRPr="00AD4C3B">
        <w:rPr>
          <w:rFonts w:ascii="Times New Roman" w:hAnsi="Times New Roman" w:cs="Times New Roman"/>
          <w:sz w:val="30"/>
          <w:szCs w:val="30"/>
        </w:rPr>
        <w:t>е</w:t>
      </w:r>
      <w:r w:rsidRPr="00AD4C3B">
        <w:rPr>
          <w:rFonts w:ascii="Times New Roman" w:hAnsi="Times New Roman" w:cs="Times New Roman"/>
          <w:sz w:val="30"/>
          <w:szCs w:val="30"/>
        </w:rPr>
        <w:t>зультативности, рассчитанным на основании методики измерения и (или) расчета целевых индикаторов и показателей результативности м</w:t>
      </w:r>
      <w:r w:rsidRPr="00AD4C3B">
        <w:rPr>
          <w:rFonts w:ascii="Times New Roman" w:hAnsi="Times New Roman" w:cs="Times New Roman"/>
          <w:sz w:val="30"/>
          <w:szCs w:val="30"/>
        </w:rPr>
        <w:t>у</w:t>
      </w:r>
      <w:r w:rsidRPr="00AD4C3B">
        <w:rPr>
          <w:rFonts w:ascii="Times New Roman" w:hAnsi="Times New Roman" w:cs="Times New Roman"/>
          <w:sz w:val="30"/>
          <w:szCs w:val="30"/>
        </w:rPr>
        <w:t xml:space="preserve">ниципальной программы, </w:t>
      </w:r>
      <w:proofErr w:type="gramStart"/>
      <w:r w:rsidRPr="00AD4C3B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AD4C3B">
        <w:rPr>
          <w:rFonts w:ascii="Times New Roman" w:hAnsi="Times New Roman" w:cs="Times New Roman"/>
          <w:sz w:val="30"/>
          <w:szCs w:val="30"/>
        </w:rPr>
        <w:t xml:space="preserve"> с расшифровкой плановых значений по годам представлен в </w:t>
      </w:r>
      <w:hyperlink r:id="rId50" w:history="1">
        <w:r w:rsidRPr="00AD4C3B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AD4C3B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14AF4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lastRenderedPageBreak/>
        <w:t>3. Механизм реализации подпрограммы 1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5049" w:rsidRPr="00AD4C3B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Реализация мероприяти</w:t>
      </w:r>
      <w:r w:rsidR="00DF71D5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>, предусмотренн</w:t>
      </w:r>
      <w:r w:rsidR="00DF71D5">
        <w:rPr>
          <w:rFonts w:ascii="Times New Roman" w:hAnsi="Times New Roman" w:cs="Times New Roman"/>
          <w:sz w:val="30"/>
          <w:szCs w:val="30"/>
        </w:rPr>
        <w:t>ого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подпрограммой, ос</w:t>
      </w:r>
      <w:r w:rsidRPr="00AD4C3B">
        <w:rPr>
          <w:rFonts w:ascii="Times New Roman" w:hAnsi="Times New Roman" w:cs="Times New Roman"/>
          <w:sz w:val="30"/>
          <w:szCs w:val="30"/>
        </w:rPr>
        <w:t>у</w:t>
      </w:r>
      <w:r w:rsidRPr="00AD4C3B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AD4C3B">
        <w:rPr>
          <w:rFonts w:ascii="Times New Roman" w:hAnsi="Times New Roman" w:cs="Times New Roman"/>
          <w:sz w:val="30"/>
          <w:szCs w:val="30"/>
        </w:rPr>
        <w:t>а</w:t>
      </w:r>
      <w:r w:rsidRPr="00AD4C3B">
        <w:rPr>
          <w:rFonts w:ascii="Times New Roman" w:hAnsi="Times New Roman" w:cs="Times New Roman"/>
          <w:sz w:val="30"/>
          <w:szCs w:val="30"/>
        </w:rPr>
        <w:t>ции и нормативными правовыми актами Красноярс</w:t>
      </w:r>
      <w:r w:rsidR="00957912" w:rsidRPr="00AD4C3B">
        <w:rPr>
          <w:rFonts w:ascii="Times New Roman" w:hAnsi="Times New Roman" w:cs="Times New Roman"/>
          <w:sz w:val="30"/>
          <w:szCs w:val="30"/>
        </w:rPr>
        <w:t>кого края и города Красноярска.</w:t>
      </w:r>
    </w:p>
    <w:p w:rsidR="00511A4B" w:rsidRPr="00AD4C3B" w:rsidRDefault="00511A4B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Заказчиком работ (услуг) в рамках реализации мероприяти</w:t>
      </w:r>
      <w:r w:rsidR="00DF71D5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BB07F8" w:rsidRPr="00AD4C3B">
        <w:rPr>
          <w:rFonts w:ascii="Times New Roman" w:hAnsi="Times New Roman" w:cs="Times New Roman"/>
          <w:sz w:val="30"/>
          <w:szCs w:val="30"/>
        </w:rPr>
        <w:t>по</w:t>
      </w:r>
      <w:r w:rsidR="00BB07F8" w:rsidRPr="00AD4C3B">
        <w:rPr>
          <w:rFonts w:ascii="Times New Roman" w:hAnsi="Times New Roman" w:cs="Times New Roman"/>
          <w:sz w:val="30"/>
          <w:szCs w:val="30"/>
        </w:rPr>
        <w:t>д</w:t>
      </w:r>
      <w:r w:rsidR="00BB07F8" w:rsidRPr="00AD4C3B">
        <w:rPr>
          <w:rFonts w:ascii="Times New Roman" w:hAnsi="Times New Roman" w:cs="Times New Roman"/>
          <w:sz w:val="30"/>
          <w:szCs w:val="30"/>
        </w:rPr>
        <w:t xml:space="preserve">программы 1 </w:t>
      </w:r>
      <w:r w:rsidRPr="00AD4C3B">
        <w:rPr>
          <w:rFonts w:ascii="Times New Roman" w:hAnsi="Times New Roman" w:cs="Times New Roman"/>
          <w:sz w:val="30"/>
          <w:szCs w:val="30"/>
        </w:rPr>
        <w:t>выступает управление архитектуры.</w:t>
      </w:r>
    </w:p>
    <w:p w:rsidR="00957912" w:rsidRPr="00AD4C3B" w:rsidRDefault="003245A1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Исполнители мероприяти</w:t>
      </w:r>
      <w:r w:rsidR="00DF71D5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подпрограммы определяются в соо</w:t>
      </w:r>
      <w:r w:rsidRPr="00AD4C3B">
        <w:rPr>
          <w:rFonts w:ascii="Times New Roman" w:hAnsi="Times New Roman" w:cs="Times New Roman"/>
          <w:sz w:val="30"/>
          <w:szCs w:val="30"/>
        </w:rPr>
        <w:t>т</w:t>
      </w:r>
      <w:r w:rsidRPr="00AD4C3B">
        <w:rPr>
          <w:rFonts w:ascii="Times New Roman" w:hAnsi="Times New Roman" w:cs="Times New Roman"/>
          <w:sz w:val="30"/>
          <w:szCs w:val="30"/>
        </w:rPr>
        <w:t>ветствии с положениями Федераль</w:t>
      </w:r>
      <w:r w:rsidR="00702731">
        <w:rPr>
          <w:rFonts w:ascii="Times New Roman" w:hAnsi="Times New Roman" w:cs="Times New Roman"/>
          <w:sz w:val="30"/>
          <w:szCs w:val="30"/>
        </w:rPr>
        <w:t xml:space="preserve">ного закона </w:t>
      </w:r>
      <w:r w:rsidRPr="00AD4C3B">
        <w:rPr>
          <w:rFonts w:ascii="Times New Roman" w:hAnsi="Times New Roman" w:cs="Times New Roman"/>
          <w:sz w:val="30"/>
          <w:szCs w:val="30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Default="00B14AF4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Контроль за эффективным и целевым использованием средств бюджета города в рамках реализации мероприяти</w:t>
      </w:r>
      <w:r w:rsidR="00DF71D5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подпрограммы ос</w:t>
      </w:r>
      <w:r w:rsidRPr="00AD4C3B">
        <w:rPr>
          <w:rFonts w:ascii="Times New Roman" w:hAnsi="Times New Roman" w:cs="Times New Roman"/>
          <w:sz w:val="30"/>
          <w:szCs w:val="30"/>
        </w:rPr>
        <w:t>у</w:t>
      </w:r>
      <w:r w:rsidRPr="00AD4C3B">
        <w:rPr>
          <w:rFonts w:ascii="Times New Roman" w:hAnsi="Times New Roman" w:cs="Times New Roman"/>
          <w:sz w:val="30"/>
          <w:szCs w:val="30"/>
        </w:rPr>
        <w:t>ществляется в соответствии с бюджетным законодательством и закон</w:t>
      </w:r>
      <w:r w:rsidRPr="00AD4C3B">
        <w:rPr>
          <w:rFonts w:ascii="Times New Roman" w:hAnsi="Times New Roman" w:cs="Times New Roman"/>
          <w:sz w:val="30"/>
          <w:szCs w:val="30"/>
        </w:rPr>
        <w:t>о</w:t>
      </w:r>
      <w:r w:rsidRPr="00AD4C3B">
        <w:rPr>
          <w:rFonts w:ascii="Times New Roman" w:hAnsi="Times New Roman" w:cs="Times New Roman"/>
          <w:sz w:val="30"/>
          <w:szCs w:val="30"/>
        </w:rPr>
        <w:t>дательством в сфере закупок товаров, работ и услуг для обеспечения муниципальных нужд.</w:t>
      </w:r>
    </w:p>
    <w:p w:rsidR="003E44EE" w:rsidRPr="00AD4C3B" w:rsidRDefault="003E44EE" w:rsidP="003E44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В ходе реализации подпрограммы на постоянной основе пров</w:t>
      </w:r>
      <w:r w:rsidRPr="00AD4C3B">
        <w:rPr>
          <w:rFonts w:ascii="Times New Roman" w:hAnsi="Times New Roman" w:cs="Times New Roman"/>
          <w:sz w:val="30"/>
          <w:szCs w:val="30"/>
        </w:rPr>
        <w:t>о</w:t>
      </w:r>
      <w:r w:rsidRPr="00AD4C3B">
        <w:rPr>
          <w:rFonts w:ascii="Times New Roman" w:hAnsi="Times New Roman" w:cs="Times New Roman"/>
          <w:sz w:val="30"/>
          <w:szCs w:val="30"/>
        </w:rPr>
        <w:t>дится работа по привлечени</w:t>
      </w:r>
      <w:r>
        <w:rPr>
          <w:rFonts w:ascii="Times New Roman" w:hAnsi="Times New Roman" w:cs="Times New Roman"/>
          <w:sz w:val="30"/>
          <w:szCs w:val="30"/>
        </w:rPr>
        <w:t>ю средств вышестоящих бюджетов.</w:t>
      </w:r>
    </w:p>
    <w:p w:rsidR="00BC2F28" w:rsidRPr="00AD4C3B" w:rsidRDefault="00BC2F28" w:rsidP="005A5E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D4C3B" w:rsidRDefault="00B443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1</w:t>
      </w:r>
    </w:p>
    <w:p w:rsidR="00B14AF4" w:rsidRPr="00AD4C3B" w:rsidRDefault="00B14AF4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p w:rsidR="00B14AF4" w:rsidRPr="00AD4C3B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Для достижения цели и решения задачи подпрограммы планируе</w:t>
      </w:r>
      <w:r w:rsidRPr="00AD4C3B">
        <w:rPr>
          <w:rFonts w:ascii="Times New Roman" w:hAnsi="Times New Roman" w:cs="Times New Roman"/>
          <w:sz w:val="30"/>
          <w:szCs w:val="30"/>
        </w:rPr>
        <w:t>т</w:t>
      </w:r>
      <w:r w:rsidRPr="00AD4C3B">
        <w:rPr>
          <w:rFonts w:ascii="Times New Roman" w:hAnsi="Times New Roman" w:cs="Times New Roman"/>
          <w:sz w:val="30"/>
          <w:szCs w:val="30"/>
        </w:rPr>
        <w:t xml:space="preserve">ся выполнить </w:t>
      </w:r>
      <w:r w:rsidR="00301BD2" w:rsidRPr="00AD4C3B">
        <w:rPr>
          <w:rFonts w:ascii="Times New Roman" w:hAnsi="Times New Roman" w:cs="Times New Roman"/>
          <w:sz w:val="30"/>
          <w:szCs w:val="30"/>
        </w:rPr>
        <w:t xml:space="preserve">мероприятие </w:t>
      </w:r>
      <w:r w:rsidR="00E95699" w:rsidRPr="00AD4C3B">
        <w:rPr>
          <w:rFonts w:ascii="Times New Roman" w:hAnsi="Times New Roman" w:cs="Times New Roman"/>
          <w:sz w:val="30"/>
          <w:szCs w:val="30"/>
        </w:rPr>
        <w:t>по р</w:t>
      </w:r>
      <w:r w:rsidRPr="00AD4C3B">
        <w:rPr>
          <w:rFonts w:ascii="Times New Roman" w:hAnsi="Times New Roman" w:cs="Times New Roman"/>
          <w:sz w:val="30"/>
          <w:szCs w:val="30"/>
        </w:rPr>
        <w:t>азработк</w:t>
      </w:r>
      <w:r w:rsidR="00E95699" w:rsidRPr="00AD4C3B">
        <w:rPr>
          <w:rFonts w:ascii="Times New Roman" w:hAnsi="Times New Roman" w:cs="Times New Roman"/>
          <w:sz w:val="30"/>
          <w:szCs w:val="30"/>
        </w:rPr>
        <w:t>е</w:t>
      </w:r>
      <w:r w:rsidRPr="00AD4C3B">
        <w:rPr>
          <w:rFonts w:ascii="Times New Roman" w:hAnsi="Times New Roman" w:cs="Times New Roman"/>
          <w:sz w:val="30"/>
          <w:szCs w:val="30"/>
        </w:rPr>
        <w:t xml:space="preserve"> градостроительной докуме</w:t>
      </w:r>
      <w:r w:rsidRPr="00AD4C3B">
        <w:rPr>
          <w:rFonts w:ascii="Times New Roman" w:hAnsi="Times New Roman" w:cs="Times New Roman"/>
          <w:sz w:val="30"/>
          <w:szCs w:val="30"/>
        </w:rPr>
        <w:t>н</w:t>
      </w:r>
      <w:r w:rsidRPr="00AD4C3B">
        <w:rPr>
          <w:rFonts w:ascii="Times New Roman" w:hAnsi="Times New Roman" w:cs="Times New Roman"/>
          <w:sz w:val="30"/>
          <w:szCs w:val="30"/>
        </w:rPr>
        <w:t>тации, подготовк</w:t>
      </w:r>
      <w:r w:rsidR="005E7438">
        <w:rPr>
          <w:rFonts w:ascii="Times New Roman" w:hAnsi="Times New Roman" w:cs="Times New Roman"/>
          <w:sz w:val="30"/>
          <w:szCs w:val="30"/>
        </w:rPr>
        <w:t>е</w:t>
      </w:r>
      <w:r w:rsidRPr="00AD4C3B">
        <w:rPr>
          <w:rFonts w:ascii="Times New Roman" w:hAnsi="Times New Roman" w:cs="Times New Roman"/>
          <w:sz w:val="30"/>
          <w:szCs w:val="30"/>
        </w:rPr>
        <w:t xml:space="preserve"> документов, необходимых для внесения сведений </w:t>
      </w:r>
      <w:r w:rsidR="00301BD2" w:rsidRPr="00AD4C3B">
        <w:rPr>
          <w:rFonts w:ascii="Times New Roman" w:hAnsi="Times New Roman" w:cs="Times New Roman"/>
          <w:sz w:val="30"/>
          <w:szCs w:val="30"/>
        </w:rPr>
        <w:br/>
      </w:r>
      <w:r w:rsidRPr="00AD4C3B">
        <w:rPr>
          <w:rFonts w:ascii="Times New Roman" w:hAnsi="Times New Roman" w:cs="Times New Roman"/>
          <w:sz w:val="30"/>
          <w:szCs w:val="30"/>
        </w:rPr>
        <w:t>о градостроительной документации в Единый государственный реестр недвижимости.</w:t>
      </w:r>
    </w:p>
    <w:p w:rsidR="00B14AF4" w:rsidRPr="00AD4C3B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Сро</w:t>
      </w:r>
      <w:r w:rsidR="0078039C" w:rsidRPr="00AD4C3B">
        <w:rPr>
          <w:rFonts w:ascii="Times New Roman" w:hAnsi="Times New Roman" w:cs="Times New Roman"/>
          <w:sz w:val="30"/>
          <w:szCs w:val="30"/>
        </w:rPr>
        <w:t>ки реализации подпрограммы: 202</w:t>
      </w:r>
      <w:r w:rsidR="00DC5B90">
        <w:rPr>
          <w:rFonts w:ascii="Times New Roman" w:hAnsi="Times New Roman" w:cs="Times New Roman"/>
          <w:sz w:val="30"/>
          <w:szCs w:val="30"/>
        </w:rPr>
        <w:t>3</w:t>
      </w:r>
      <w:r w:rsidRPr="00AD4C3B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F250DB" w:rsidRPr="00AD4C3B">
        <w:rPr>
          <w:rFonts w:ascii="Times New Roman" w:hAnsi="Times New Roman" w:cs="Times New Roman"/>
          <w:sz w:val="30"/>
          <w:szCs w:val="30"/>
        </w:rPr>
        <w:t>202</w:t>
      </w:r>
      <w:r w:rsidR="00DC5B90">
        <w:rPr>
          <w:rFonts w:ascii="Times New Roman" w:hAnsi="Times New Roman" w:cs="Times New Roman"/>
          <w:sz w:val="30"/>
          <w:szCs w:val="30"/>
        </w:rPr>
        <w:t>4</w:t>
      </w:r>
      <w:r w:rsidR="00F250DB" w:rsidRPr="00AD4C3B">
        <w:rPr>
          <w:rFonts w:ascii="Times New Roman" w:hAnsi="Times New Roman" w:cs="Times New Roman"/>
          <w:sz w:val="30"/>
          <w:szCs w:val="30"/>
        </w:rPr>
        <w:t>–202</w:t>
      </w:r>
      <w:r w:rsidR="00DC5B90">
        <w:rPr>
          <w:rFonts w:ascii="Times New Roman" w:hAnsi="Times New Roman" w:cs="Times New Roman"/>
          <w:sz w:val="30"/>
          <w:szCs w:val="30"/>
        </w:rPr>
        <w:t>5</w:t>
      </w:r>
      <w:r w:rsidRPr="00AD4C3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14AF4" w:rsidRPr="00AD4C3B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средств, предусмотренных на реализацию мероприятия подпрограммы, является управление арх</w:t>
      </w:r>
      <w:r w:rsidRPr="00AD4C3B">
        <w:rPr>
          <w:rFonts w:ascii="Times New Roman" w:hAnsi="Times New Roman" w:cs="Times New Roman"/>
          <w:sz w:val="30"/>
          <w:szCs w:val="30"/>
        </w:rPr>
        <w:t>и</w:t>
      </w:r>
      <w:r w:rsidRPr="00AD4C3B">
        <w:rPr>
          <w:rFonts w:ascii="Times New Roman" w:hAnsi="Times New Roman" w:cs="Times New Roman"/>
          <w:sz w:val="30"/>
          <w:szCs w:val="30"/>
        </w:rPr>
        <w:t>тектуры.</w:t>
      </w:r>
    </w:p>
    <w:p w:rsidR="009306E0" w:rsidRPr="00AD4C3B" w:rsidRDefault="009306E0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Исполнители мероприяти</w:t>
      </w:r>
      <w:r w:rsidR="00DF71D5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подпрограммы определяются в соо</w:t>
      </w:r>
      <w:r w:rsidRPr="00AD4C3B">
        <w:rPr>
          <w:rFonts w:ascii="Times New Roman" w:hAnsi="Times New Roman" w:cs="Times New Roman"/>
          <w:sz w:val="30"/>
          <w:szCs w:val="30"/>
        </w:rPr>
        <w:t>т</w:t>
      </w:r>
      <w:r w:rsidRPr="00AD4C3B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Pr="00AD4C3B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Источником финансирования подпрограммы является бюджет г</w:t>
      </w:r>
      <w:r w:rsidRPr="00AD4C3B">
        <w:rPr>
          <w:rFonts w:ascii="Times New Roman" w:hAnsi="Times New Roman" w:cs="Times New Roman"/>
          <w:sz w:val="30"/>
          <w:szCs w:val="30"/>
        </w:rPr>
        <w:t>о</w:t>
      </w:r>
      <w:r w:rsidRPr="00AD4C3B">
        <w:rPr>
          <w:rFonts w:ascii="Times New Roman" w:hAnsi="Times New Roman" w:cs="Times New Roman"/>
          <w:sz w:val="30"/>
          <w:szCs w:val="30"/>
        </w:rPr>
        <w:t xml:space="preserve">рода Красноярска в объеме </w:t>
      </w:r>
      <w:r w:rsidR="00DC5B90" w:rsidRPr="00DC5B90">
        <w:rPr>
          <w:rFonts w:ascii="Times New Roman" w:hAnsi="Times New Roman" w:cs="Times New Roman"/>
          <w:sz w:val="30"/>
          <w:szCs w:val="30"/>
        </w:rPr>
        <w:t>63 686,42</w:t>
      </w:r>
      <w:r w:rsidRPr="00AD4C3B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B14AF4" w:rsidRPr="00AD4C3B" w:rsidRDefault="0078039C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202</w:t>
      </w:r>
      <w:r w:rsidR="0020718D">
        <w:rPr>
          <w:rFonts w:ascii="Times New Roman" w:hAnsi="Times New Roman" w:cs="Times New Roman"/>
          <w:sz w:val="30"/>
          <w:szCs w:val="30"/>
        </w:rPr>
        <w:t>3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год </w:t>
      </w:r>
      <w:r w:rsidR="005A5EEC" w:rsidRPr="00AD4C3B">
        <w:rPr>
          <w:rFonts w:ascii="Times New Roman" w:hAnsi="Times New Roman" w:cs="Times New Roman"/>
          <w:sz w:val="30"/>
          <w:szCs w:val="30"/>
        </w:rPr>
        <w:t>–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DC5B90" w:rsidRPr="00DC5B90">
        <w:rPr>
          <w:rFonts w:ascii="Times New Roman" w:hAnsi="Times New Roman" w:cs="Times New Roman"/>
          <w:sz w:val="30"/>
          <w:szCs w:val="30"/>
        </w:rPr>
        <w:t>63 686,42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14AF4" w:rsidRPr="00AD4C3B" w:rsidRDefault="0078039C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202</w:t>
      </w:r>
      <w:r w:rsidR="0020718D">
        <w:rPr>
          <w:rFonts w:ascii="Times New Roman" w:hAnsi="Times New Roman" w:cs="Times New Roman"/>
          <w:sz w:val="30"/>
          <w:szCs w:val="30"/>
        </w:rPr>
        <w:t>4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год </w:t>
      </w:r>
      <w:r w:rsidR="00537C40" w:rsidRPr="00AD4C3B">
        <w:rPr>
          <w:rFonts w:ascii="Times New Roman" w:hAnsi="Times New Roman" w:cs="Times New Roman"/>
          <w:sz w:val="30"/>
          <w:szCs w:val="30"/>
        </w:rPr>
        <w:t>–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537C40" w:rsidRPr="00AD4C3B">
        <w:rPr>
          <w:rFonts w:ascii="Times New Roman" w:hAnsi="Times New Roman" w:cs="Times New Roman"/>
          <w:sz w:val="30"/>
          <w:szCs w:val="30"/>
        </w:rPr>
        <w:t>0,00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14AF4" w:rsidRPr="00AD4C3B" w:rsidRDefault="0078039C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202</w:t>
      </w:r>
      <w:r w:rsidR="0020718D">
        <w:rPr>
          <w:rFonts w:ascii="Times New Roman" w:hAnsi="Times New Roman" w:cs="Times New Roman"/>
          <w:sz w:val="30"/>
          <w:szCs w:val="30"/>
        </w:rPr>
        <w:t>5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год </w:t>
      </w:r>
      <w:r w:rsidR="00E720E4" w:rsidRPr="00AD4C3B">
        <w:rPr>
          <w:rFonts w:ascii="Times New Roman" w:hAnsi="Times New Roman" w:cs="Times New Roman"/>
          <w:sz w:val="30"/>
          <w:szCs w:val="30"/>
        </w:rPr>
        <w:t>–</w:t>
      </w:r>
      <w:r w:rsidR="00B14AF4" w:rsidRPr="00AD4C3B">
        <w:rPr>
          <w:rFonts w:ascii="Times New Roman" w:hAnsi="Times New Roman" w:cs="Times New Roman"/>
          <w:sz w:val="30"/>
          <w:szCs w:val="30"/>
        </w:rPr>
        <w:t xml:space="preserve"> 0,00 тыс. рублей.</w:t>
      </w:r>
    </w:p>
    <w:p w:rsidR="00216A18" w:rsidRPr="00AD4C3B" w:rsidRDefault="00216A18" w:rsidP="00E720E4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6"/>
          <w:szCs w:val="30"/>
        </w:rPr>
      </w:pPr>
      <w:bookmarkStart w:id="2" w:name="P443"/>
      <w:bookmarkEnd w:id="2"/>
    </w:p>
    <w:p w:rsidR="00B14AF4" w:rsidRPr="00AD4C3B" w:rsidRDefault="00B4438F" w:rsidP="00E720E4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lastRenderedPageBreak/>
        <w:t>Подпрограмма 2</w:t>
      </w:r>
    </w:p>
    <w:p w:rsidR="00B14AF4" w:rsidRPr="00AD4C3B" w:rsidRDefault="00B4438F" w:rsidP="00E720E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«Вовлечение территорий в градостроительную деятельность»</w:t>
      </w:r>
    </w:p>
    <w:p w:rsidR="00B14AF4" w:rsidRPr="00216A18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Паспорт подпрограммы 2</w:t>
      </w:r>
    </w:p>
    <w:p w:rsidR="00B14AF4" w:rsidRPr="00216A18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B14AF4" w:rsidRPr="00AD4C3B" w:rsidTr="00E720E4">
        <w:tc>
          <w:tcPr>
            <w:tcW w:w="2551" w:type="dxa"/>
          </w:tcPr>
          <w:p w:rsidR="00B14AF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67" w:type="dxa"/>
          </w:tcPr>
          <w:p w:rsidR="00B14AF4" w:rsidRPr="00AD4C3B" w:rsidRDefault="00B443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Вовлечение территорий в градостроительную де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тельность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14AF4" w:rsidRPr="00AD4C3B" w:rsidTr="00E720E4">
        <w:tc>
          <w:tcPr>
            <w:tcW w:w="2551" w:type="dxa"/>
          </w:tcPr>
          <w:p w:rsidR="00B14AF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Исполнители м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роприятий по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867" w:type="dxa"/>
          </w:tcPr>
          <w:p w:rsidR="008B2D97" w:rsidRPr="00AD4C3B" w:rsidRDefault="00CE567B" w:rsidP="008B2D9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8B2D97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епартамент градостроительства; </w:t>
            </w:r>
          </w:p>
          <w:p w:rsidR="00B14AF4" w:rsidRPr="00AD4C3B" w:rsidRDefault="008B2D97" w:rsidP="008B2D9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 города Кра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ноярска «Управление капитального строительства»; </w:t>
            </w:r>
            <w:r w:rsidR="00F26431" w:rsidRPr="00AD4C3B">
              <w:rPr>
                <w:rFonts w:ascii="Times New Roman" w:hAnsi="Times New Roman" w:cs="Times New Roman"/>
                <w:sz w:val="30"/>
                <w:szCs w:val="30"/>
              </w:rPr>
              <w:t>физические и юридические лица, индивидуальные предприниматели, непосредственно участвующие в реализации мероприятий</w:t>
            </w:r>
          </w:p>
        </w:tc>
      </w:tr>
      <w:tr w:rsidR="00B14AF4" w:rsidRPr="00AD4C3B" w:rsidTr="00E720E4">
        <w:tc>
          <w:tcPr>
            <w:tcW w:w="2551" w:type="dxa"/>
          </w:tcPr>
          <w:p w:rsidR="00B14AF4" w:rsidRPr="00AD4C3B" w:rsidRDefault="00B14AF4" w:rsidP="001157D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Цель подпрогра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</w:p>
        </w:tc>
        <w:tc>
          <w:tcPr>
            <w:tcW w:w="6867" w:type="dxa"/>
          </w:tcPr>
          <w:p w:rsidR="00B14AF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рациональное и эффективное освоение территорий города</w:t>
            </w:r>
          </w:p>
        </w:tc>
      </w:tr>
      <w:tr w:rsidR="00B14AF4" w:rsidRPr="00AD4C3B" w:rsidTr="00E720E4">
        <w:tc>
          <w:tcPr>
            <w:tcW w:w="2551" w:type="dxa"/>
          </w:tcPr>
          <w:p w:rsidR="00B14AF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Задачи подпр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</w:t>
            </w:r>
            <w:r w:rsidR="005A5EEC" w:rsidRPr="008C20F6">
              <w:rPr>
                <w:rFonts w:ascii="Times New Roman" w:hAnsi="Times New Roman" w:cs="Times New Roman"/>
                <w:sz w:val="30"/>
                <w:szCs w:val="30"/>
              </w:rPr>
              <w:t>механизмов развития территорий</w:t>
            </w:r>
          </w:p>
        </w:tc>
      </w:tr>
      <w:tr w:rsidR="00B14AF4" w:rsidRPr="00AD4C3B" w:rsidTr="00E720E4">
        <w:tc>
          <w:tcPr>
            <w:tcW w:w="2551" w:type="dxa"/>
          </w:tcPr>
          <w:p w:rsidR="00B14AF4" w:rsidRPr="00AD4C3B" w:rsidRDefault="00B14AF4" w:rsidP="00EA43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Показатели 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зультативности 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1) </w:t>
            </w:r>
            <w:r w:rsidR="00ED3E4E" w:rsidRPr="008C20F6">
              <w:rPr>
                <w:rFonts w:ascii="Times New Roman" w:hAnsi="Times New Roman" w:cs="Times New Roman"/>
                <w:sz w:val="30"/>
                <w:szCs w:val="30"/>
              </w:rPr>
              <w:t>площадь территорий, вовлеченных в градостро</w:t>
            </w:r>
            <w:r w:rsidR="00ED3E4E"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D3E4E" w:rsidRPr="008C20F6">
              <w:rPr>
                <w:rFonts w:ascii="Times New Roman" w:hAnsi="Times New Roman" w:cs="Times New Roman"/>
                <w:sz w:val="30"/>
                <w:szCs w:val="30"/>
              </w:rPr>
              <w:t>тельный оборот за счет строительства объектов коммунальной инфраструктуры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D0C2F" w:rsidRPr="008C20F6" w:rsidRDefault="00ED3E4E" w:rsidP="0010767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107676" w:rsidRPr="008C20F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>оличество аварийных домов, снесенных в гор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>де Красноярске за счет бюджетных средств</w:t>
            </w:r>
          </w:p>
        </w:tc>
      </w:tr>
      <w:tr w:rsidR="00B14AF4" w:rsidRPr="00AD4C3B" w:rsidTr="00E720E4">
        <w:tc>
          <w:tcPr>
            <w:tcW w:w="2551" w:type="dxa"/>
          </w:tcPr>
          <w:p w:rsidR="00E720E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</w:t>
            </w:r>
            <w:r w:rsidR="00732269" w:rsidRPr="00AD4C3B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67" w:type="dxa"/>
          </w:tcPr>
          <w:p w:rsidR="00B14AF4" w:rsidRPr="00AD4C3B" w:rsidRDefault="0078039C" w:rsidP="000555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5554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AD4C3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5554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AD4C3B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05554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14AF4" w:rsidRPr="00AD4C3B" w:rsidTr="00E720E4">
        <w:tc>
          <w:tcPr>
            <w:tcW w:w="2551" w:type="dxa"/>
          </w:tcPr>
          <w:p w:rsidR="00B14AF4" w:rsidRPr="00AD4C3B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подпрограммы за счет средств бюджета города 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>677 813,42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лей, в том числе:</w:t>
            </w:r>
          </w:p>
          <w:p w:rsidR="00B14AF4" w:rsidRPr="008C20F6" w:rsidRDefault="00780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55547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E720E4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0C2F" w:rsidRPr="008C20F6">
              <w:rPr>
                <w:rFonts w:ascii="Times New Roman" w:hAnsi="Times New Roman" w:cs="Times New Roman"/>
                <w:sz w:val="30"/>
                <w:szCs w:val="30"/>
              </w:rPr>
              <w:t>677 813,42</w:t>
            </w:r>
            <w:r w:rsidR="00E30A88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AD4C3B" w:rsidRDefault="00780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55547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E720E4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1C89" w:rsidRPr="008C20F6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E30A88" w:rsidRPr="00AD4C3B" w:rsidRDefault="0078039C" w:rsidP="000555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5554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E720E4" w:rsidRPr="00AD4C3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F1C89" w:rsidRPr="00AD4C3B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E30A88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AD4AED" w:rsidRPr="00216A18" w:rsidRDefault="00AD4A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F4" w:rsidRPr="00AD4C3B" w:rsidRDefault="00B443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2</w:t>
      </w:r>
    </w:p>
    <w:p w:rsidR="00B14AF4" w:rsidRPr="00216A18" w:rsidRDefault="00B14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AF4" w:rsidRPr="007B0B34" w:rsidRDefault="00B14AF4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B34">
        <w:rPr>
          <w:rFonts w:ascii="Times New Roman" w:hAnsi="Times New Roman" w:cs="Times New Roman"/>
          <w:sz w:val="30"/>
          <w:szCs w:val="30"/>
        </w:rPr>
        <w:t>Повышение качества городской среды является приоритетным направлением деятельности органов местного самоуправления, полн</w:t>
      </w:r>
      <w:r w:rsidRPr="007B0B34">
        <w:rPr>
          <w:rFonts w:ascii="Times New Roman" w:hAnsi="Times New Roman" w:cs="Times New Roman"/>
          <w:sz w:val="30"/>
          <w:szCs w:val="30"/>
        </w:rPr>
        <w:t>о</w:t>
      </w:r>
      <w:r w:rsidRPr="007B0B34">
        <w:rPr>
          <w:rFonts w:ascii="Times New Roman" w:hAnsi="Times New Roman" w:cs="Times New Roman"/>
          <w:sz w:val="30"/>
          <w:szCs w:val="30"/>
        </w:rPr>
        <w:t xml:space="preserve">мочия определены Федеральным </w:t>
      </w:r>
      <w:hyperlink r:id="rId51" w:history="1">
        <w:r w:rsidRPr="007B0B34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B0B34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5A5EEC" w:rsidRPr="007B0B34">
        <w:rPr>
          <w:rFonts w:ascii="Times New Roman" w:hAnsi="Times New Roman" w:cs="Times New Roman"/>
          <w:sz w:val="30"/>
          <w:szCs w:val="30"/>
        </w:rPr>
        <w:t>№</w:t>
      </w:r>
      <w:r w:rsidRPr="007B0B34">
        <w:rPr>
          <w:rFonts w:ascii="Times New Roman" w:hAnsi="Times New Roman" w:cs="Times New Roman"/>
          <w:sz w:val="30"/>
          <w:szCs w:val="30"/>
        </w:rPr>
        <w:t xml:space="preserve"> 131-ФЗ</w:t>
      </w:r>
      <w:r w:rsidR="00E720E4" w:rsidRPr="007B0B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B0B34">
        <w:rPr>
          <w:rFonts w:ascii="Times New Roman" w:hAnsi="Times New Roman" w:cs="Times New Roman"/>
          <w:sz w:val="30"/>
          <w:szCs w:val="30"/>
        </w:rPr>
        <w:t xml:space="preserve"> </w:t>
      </w:r>
      <w:r w:rsidR="00B4438F" w:rsidRPr="007B0B34">
        <w:rPr>
          <w:rFonts w:ascii="Times New Roman" w:hAnsi="Times New Roman" w:cs="Times New Roman"/>
          <w:sz w:val="30"/>
          <w:szCs w:val="30"/>
        </w:rPr>
        <w:t>«</w:t>
      </w:r>
      <w:r w:rsidRPr="007B0B34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</w:t>
      </w:r>
      <w:r w:rsidRPr="007B0B34">
        <w:rPr>
          <w:rFonts w:ascii="Times New Roman" w:hAnsi="Times New Roman" w:cs="Times New Roman"/>
          <w:sz w:val="30"/>
          <w:szCs w:val="30"/>
        </w:rPr>
        <w:t>й</w:t>
      </w:r>
      <w:r w:rsidRPr="007B0B34">
        <w:rPr>
          <w:rFonts w:ascii="Times New Roman" w:hAnsi="Times New Roman" w:cs="Times New Roman"/>
          <w:sz w:val="30"/>
          <w:szCs w:val="30"/>
        </w:rPr>
        <w:t>ской Федерации</w:t>
      </w:r>
      <w:r w:rsidR="00B4438F" w:rsidRPr="007B0B34">
        <w:rPr>
          <w:rFonts w:ascii="Times New Roman" w:hAnsi="Times New Roman" w:cs="Times New Roman"/>
          <w:sz w:val="30"/>
          <w:szCs w:val="30"/>
        </w:rPr>
        <w:t>»</w:t>
      </w:r>
      <w:r w:rsidRPr="007B0B34">
        <w:rPr>
          <w:rFonts w:ascii="Times New Roman" w:hAnsi="Times New Roman" w:cs="Times New Roman"/>
          <w:sz w:val="30"/>
          <w:szCs w:val="30"/>
        </w:rPr>
        <w:t>.</w:t>
      </w:r>
    </w:p>
    <w:p w:rsidR="00EE4A08" w:rsidRDefault="00F944BE" w:rsidP="00241FE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B34">
        <w:rPr>
          <w:rFonts w:ascii="Times New Roman" w:hAnsi="Times New Roman" w:cs="Times New Roman"/>
          <w:sz w:val="30"/>
          <w:szCs w:val="30"/>
        </w:rPr>
        <w:t>Для развития города как среды обитания человека важны его пр</w:t>
      </w:r>
      <w:r w:rsidRPr="007B0B34">
        <w:rPr>
          <w:rFonts w:ascii="Times New Roman" w:hAnsi="Times New Roman" w:cs="Times New Roman"/>
          <w:sz w:val="30"/>
          <w:szCs w:val="30"/>
        </w:rPr>
        <w:t>о</w:t>
      </w:r>
      <w:r w:rsidRPr="007B0B34">
        <w:rPr>
          <w:rFonts w:ascii="Times New Roman" w:hAnsi="Times New Roman" w:cs="Times New Roman"/>
          <w:sz w:val="30"/>
          <w:szCs w:val="30"/>
        </w:rPr>
        <w:t xml:space="preserve">странственный потенциал и территориальная сбалансированность. </w:t>
      </w:r>
      <w:proofErr w:type="gramStart"/>
      <w:r w:rsidRPr="007B0B34">
        <w:rPr>
          <w:rFonts w:ascii="Times New Roman" w:hAnsi="Times New Roman" w:cs="Times New Roman"/>
          <w:sz w:val="30"/>
          <w:szCs w:val="30"/>
        </w:rPr>
        <w:t>При этом с позиции функционального распределения сложившийся баланс территорий города Красноярска далек от оптимального: более 30</w:t>
      </w:r>
      <w:r w:rsidR="003E44EE">
        <w:rPr>
          <w:rFonts w:ascii="Times New Roman" w:hAnsi="Times New Roman" w:cs="Times New Roman"/>
          <w:sz w:val="30"/>
          <w:szCs w:val="30"/>
        </w:rPr>
        <w:t xml:space="preserve"> </w:t>
      </w:r>
      <w:r w:rsidRPr="007B0B34">
        <w:rPr>
          <w:rFonts w:ascii="Times New Roman" w:hAnsi="Times New Roman" w:cs="Times New Roman"/>
          <w:sz w:val="30"/>
          <w:szCs w:val="30"/>
        </w:rPr>
        <w:t>% те</w:t>
      </w:r>
      <w:r w:rsidRPr="007B0B34">
        <w:rPr>
          <w:rFonts w:ascii="Times New Roman" w:hAnsi="Times New Roman" w:cs="Times New Roman"/>
          <w:sz w:val="30"/>
          <w:szCs w:val="30"/>
        </w:rPr>
        <w:t>р</w:t>
      </w:r>
      <w:r w:rsidRPr="007B0B34">
        <w:rPr>
          <w:rFonts w:ascii="Times New Roman" w:hAnsi="Times New Roman" w:cs="Times New Roman"/>
          <w:sz w:val="30"/>
          <w:szCs w:val="30"/>
        </w:rPr>
        <w:t>ритории занято производственно-коммунальными объектами и инфр</w:t>
      </w:r>
      <w:r w:rsidRPr="007B0B34">
        <w:rPr>
          <w:rFonts w:ascii="Times New Roman" w:hAnsi="Times New Roman" w:cs="Times New Roman"/>
          <w:sz w:val="30"/>
          <w:szCs w:val="30"/>
        </w:rPr>
        <w:t>а</w:t>
      </w:r>
      <w:r w:rsidRPr="007B0B34">
        <w:rPr>
          <w:rFonts w:ascii="Times New Roman" w:hAnsi="Times New Roman" w:cs="Times New Roman"/>
          <w:sz w:val="30"/>
          <w:szCs w:val="30"/>
        </w:rPr>
        <w:lastRenderedPageBreak/>
        <w:t>структурой, на долю жилых, деловых и общественных объектов прих</w:t>
      </w:r>
      <w:r w:rsidRPr="007B0B34">
        <w:rPr>
          <w:rFonts w:ascii="Times New Roman" w:hAnsi="Times New Roman" w:cs="Times New Roman"/>
          <w:sz w:val="30"/>
          <w:szCs w:val="30"/>
        </w:rPr>
        <w:t>о</w:t>
      </w:r>
      <w:r w:rsidRPr="007B0B34">
        <w:rPr>
          <w:rFonts w:ascii="Times New Roman" w:hAnsi="Times New Roman" w:cs="Times New Roman"/>
          <w:sz w:val="30"/>
          <w:szCs w:val="30"/>
        </w:rPr>
        <w:t>дится лишь 20</w:t>
      </w:r>
      <w:r w:rsidR="003E44EE">
        <w:rPr>
          <w:rFonts w:ascii="Times New Roman" w:hAnsi="Times New Roman" w:cs="Times New Roman"/>
          <w:sz w:val="30"/>
          <w:szCs w:val="30"/>
        </w:rPr>
        <w:t xml:space="preserve"> </w:t>
      </w:r>
      <w:r w:rsidRPr="007B0B34">
        <w:rPr>
          <w:rFonts w:ascii="Times New Roman" w:hAnsi="Times New Roman" w:cs="Times New Roman"/>
          <w:sz w:val="30"/>
          <w:szCs w:val="30"/>
        </w:rPr>
        <w:t>%</w:t>
      </w:r>
      <w:r w:rsidR="00BD4EA3" w:rsidRPr="007B0B34">
        <w:rPr>
          <w:rFonts w:ascii="Times New Roman" w:hAnsi="Times New Roman" w:cs="Times New Roman"/>
          <w:sz w:val="30"/>
          <w:szCs w:val="30"/>
        </w:rPr>
        <w:t>.</w:t>
      </w:r>
      <w:r w:rsidR="005659C9" w:rsidRPr="007B0B34">
        <w:rPr>
          <w:rFonts w:ascii="Times New Roman" w:hAnsi="Times New Roman" w:cs="Times New Roman"/>
          <w:sz w:val="30"/>
          <w:szCs w:val="30"/>
        </w:rPr>
        <w:t xml:space="preserve"> Таким образом, ключевые проблемы пространстве</w:t>
      </w:r>
      <w:r w:rsidR="005659C9" w:rsidRPr="007B0B34">
        <w:rPr>
          <w:rFonts w:ascii="Times New Roman" w:hAnsi="Times New Roman" w:cs="Times New Roman"/>
          <w:sz w:val="30"/>
          <w:szCs w:val="30"/>
        </w:rPr>
        <w:t>н</w:t>
      </w:r>
      <w:r w:rsidR="005659C9" w:rsidRPr="007B0B34">
        <w:rPr>
          <w:rFonts w:ascii="Times New Roman" w:hAnsi="Times New Roman" w:cs="Times New Roman"/>
          <w:sz w:val="30"/>
          <w:szCs w:val="30"/>
        </w:rPr>
        <w:t xml:space="preserve">ного развития города Красноярска связаны с отсутствием детального </w:t>
      </w:r>
      <w:r w:rsidR="00E720E4" w:rsidRPr="007B0B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659C9" w:rsidRPr="007B0B34">
        <w:rPr>
          <w:rFonts w:ascii="Times New Roman" w:hAnsi="Times New Roman" w:cs="Times New Roman"/>
          <w:sz w:val="30"/>
          <w:szCs w:val="30"/>
        </w:rPr>
        <w:t>в разрезе районов комплексного плана застройки и концепции форм</w:t>
      </w:r>
      <w:r w:rsidR="005659C9" w:rsidRPr="007B0B34">
        <w:rPr>
          <w:rFonts w:ascii="Times New Roman" w:hAnsi="Times New Roman" w:cs="Times New Roman"/>
          <w:sz w:val="30"/>
          <w:szCs w:val="30"/>
        </w:rPr>
        <w:t>и</w:t>
      </w:r>
      <w:r w:rsidR="005659C9" w:rsidRPr="007B0B34">
        <w:rPr>
          <w:rFonts w:ascii="Times New Roman" w:hAnsi="Times New Roman" w:cs="Times New Roman"/>
          <w:sz w:val="30"/>
          <w:szCs w:val="30"/>
        </w:rPr>
        <w:t>рования архитектурного облика города.</w:t>
      </w:r>
      <w:proofErr w:type="gramEnd"/>
    </w:p>
    <w:p w:rsidR="00E42115" w:rsidRPr="00FD38F7" w:rsidRDefault="00090209" w:rsidP="00241FE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этого </w:t>
      </w:r>
      <w:r w:rsidR="00EE4A08">
        <w:rPr>
          <w:rFonts w:ascii="Times New Roman" w:hAnsi="Times New Roman" w:cs="Times New Roman"/>
          <w:sz w:val="30"/>
          <w:szCs w:val="30"/>
        </w:rPr>
        <w:t>для повышения качества городской среды,</w:t>
      </w:r>
      <w:r w:rsidR="00E42115" w:rsidRPr="00090209">
        <w:rPr>
          <w:rFonts w:ascii="Times New Roman" w:hAnsi="Times New Roman" w:cs="Times New Roman"/>
          <w:sz w:val="30"/>
          <w:szCs w:val="30"/>
        </w:rPr>
        <w:t xml:space="preserve"> </w:t>
      </w:r>
      <w:r w:rsidR="00EE4A08" w:rsidRPr="00EE4A08">
        <w:rPr>
          <w:rFonts w:ascii="Times New Roman" w:hAnsi="Times New Roman" w:cs="Times New Roman"/>
          <w:sz w:val="30"/>
          <w:szCs w:val="30"/>
        </w:rPr>
        <w:t>обеспеч</w:t>
      </w:r>
      <w:r w:rsidR="00EE4A08" w:rsidRPr="00EE4A08">
        <w:rPr>
          <w:rFonts w:ascii="Times New Roman" w:hAnsi="Times New Roman" w:cs="Times New Roman"/>
          <w:sz w:val="30"/>
          <w:szCs w:val="30"/>
        </w:rPr>
        <w:t>е</w:t>
      </w:r>
      <w:r w:rsidR="00EE4A08" w:rsidRPr="00EE4A08">
        <w:rPr>
          <w:rFonts w:ascii="Times New Roman" w:hAnsi="Times New Roman" w:cs="Times New Roman"/>
          <w:sz w:val="30"/>
          <w:szCs w:val="30"/>
        </w:rPr>
        <w:t>ния возможности освоения территорий</w:t>
      </w:r>
      <w:r w:rsidR="00EE4A08">
        <w:rPr>
          <w:rFonts w:ascii="Times New Roman" w:hAnsi="Times New Roman" w:cs="Times New Roman"/>
          <w:sz w:val="30"/>
          <w:szCs w:val="30"/>
        </w:rPr>
        <w:t>,</w:t>
      </w:r>
      <w:r w:rsidR="00EE4A08" w:rsidRPr="00EE4A08">
        <w:rPr>
          <w:rFonts w:ascii="Times New Roman" w:hAnsi="Times New Roman" w:cs="Times New Roman"/>
          <w:sz w:val="30"/>
          <w:szCs w:val="30"/>
        </w:rPr>
        <w:t xml:space="preserve"> </w:t>
      </w:r>
      <w:r w:rsidR="00E42115" w:rsidRPr="00090209">
        <w:rPr>
          <w:rFonts w:ascii="Times New Roman" w:hAnsi="Times New Roman" w:cs="Times New Roman"/>
          <w:sz w:val="30"/>
          <w:szCs w:val="30"/>
        </w:rPr>
        <w:t>обеспечения комфортных усл</w:t>
      </w:r>
      <w:r w:rsidR="00E42115" w:rsidRPr="00090209">
        <w:rPr>
          <w:rFonts w:ascii="Times New Roman" w:hAnsi="Times New Roman" w:cs="Times New Roman"/>
          <w:sz w:val="30"/>
          <w:szCs w:val="30"/>
        </w:rPr>
        <w:t>о</w:t>
      </w:r>
      <w:r w:rsidR="00E42115" w:rsidRPr="00090209">
        <w:rPr>
          <w:rFonts w:ascii="Times New Roman" w:hAnsi="Times New Roman" w:cs="Times New Roman"/>
          <w:sz w:val="30"/>
          <w:szCs w:val="30"/>
        </w:rPr>
        <w:t>вий проживания требуется развитие коммунальной инфраструктуры</w:t>
      </w:r>
      <w:r w:rsidR="007B0B34" w:rsidRPr="00090209">
        <w:rPr>
          <w:rFonts w:ascii="Times New Roman" w:hAnsi="Times New Roman" w:cs="Times New Roman"/>
          <w:sz w:val="30"/>
          <w:szCs w:val="30"/>
        </w:rPr>
        <w:t>, высвобождение территорий</w:t>
      </w:r>
      <w:r w:rsidRPr="00090209">
        <w:rPr>
          <w:rFonts w:ascii="Times New Roman" w:hAnsi="Times New Roman" w:cs="Times New Roman"/>
          <w:sz w:val="30"/>
          <w:szCs w:val="30"/>
        </w:rPr>
        <w:t xml:space="preserve">, занятых аварийным фондом. В </w:t>
      </w:r>
      <w:r w:rsidR="00EE4A08">
        <w:rPr>
          <w:rFonts w:ascii="Times New Roman" w:hAnsi="Times New Roman" w:cs="Times New Roman"/>
          <w:sz w:val="30"/>
          <w:szCs w:val="30"/>
        </w:rPr>
        <w:t xml:space="preserve">результате реализации мероприятий </w:t>
      </w:r>
      <w:r w:rsidR="003E44EE">
        <w:rPr>
          <w:rFonts w:ascii="Times New Roman" w:hAnsi="Times New Roman" w:cs="Times New Roman"/>
          <w:sz w:val="30"/>
          <w:szCs w:val="30"/>
        </w:rPr>
        <w:t>п</w:t>
      </w:r>
      <w:r w:rsidR="00EE4A08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Pr="00090209">
        <w:rPr>
          <w:rFonts w:ascii="Times New Roman" w:hAnsi="Times New Roman" w:cs="Times New Roman"/>
          <w:sz w:val="30"/>
          <w:szCs w:val="30"/>
        </w:rPr>
        <w:t>по переселению граждан из ав</w:t>
      </w:r>
      <w:r w:rsidRPr="00090209">
        <w:rPr>
          <w:rFonts w:ascii="Times New Roman" w:hAnsi="Times New Roman" w:cs="Times New Roman"/>
          <w:sz w:val="30"/>
          <w:szCs w:val="30"/>
        </w:rPr>
        <w:t>а</w:t>
      </w:r>
      <w:r w:rsidRPr="00090209">
        <w:rPr>
          <w:rFonts w:ascii="Times New Roman" w:hAnsi="Times New Roman" w:cs="Times New Roman"/>
          <w:sz w:val="30"/>
          <w:szCs w:val="30"/>
        </w:rPr>
        <w:t>рийного жилищного фонда</w:t>
      </w:r>
      <w:r w:rsidR="00EE4A08">
        <w:rPr>
          <w:rFonts w:ascii="Times New Roman" w:hAnsi="Times New Roman" w:cs="Times New Roman"/>
          <w:sz w:val="30"/>
          <w:szCs w:val="30"/>
        </w:rPr>
        <w:t xml:space="preserve"> </w:t>
      </w:r>
      <w:r w:rsidRPr="00090209">
        <w:rPr>
          <w:rFonts w:ascii="Times New Roman" w:hAnsi="Times New Roman" w:cs="Times New Roman"/>
          <w:sz w:val="30"/>
          <w:szCs w:val="30"/>
        </w:rPr>
        <w:t>формируется перечень аварийных</w:t>
      </w:r>
      <w:r w:rsidR="00EE4A08">
        <w:rPr>
          <w:rFonts w:ascii="Times New Roman" w:hAnsi="Times New Roman" w:cs="Times New Roman"/>
          <w:sz w:val="30"/>
          <w:szCs w:val="30"/>
        </w:rPr>
        <w:t xml:space="preserve"> и подл</w:t>
      </w:r>
      <w:r w:rsidR="00EE4A08">
        <w:rPr>
          <w:rFonts w:ascii="Times New Roman" w:hAnsi="Times New Roman" w:cs="Times New Roman"/>
          <w:sz w:val="30"/>
          <w:szCs w:val="30"/>
        </w:rPr>
        <w:t>е</w:t>
      </w:r>
      <w:r w:rsidR="00EE4A08">
        <w:rPr>
          <w:rFonts w:ascii="Times New Roman" w:hAnsi="Times New Roman" w:cs="Times New Roman"/>
          <w:sz w:val="30"/>
          <w:szCs w:val="30"/>
        </w:rPr>
        <w:t>жащих сносу</w:t>
      </w:r>
      <w:r w:rsidRPr="00090209">
        <w:rPr>
          <w:rFonts w:ascii="Times New Roman" w:hAnsi="Times New Roman" w:cs="Times New Roman"/>
          <w:sz w:val="30"/>
          <w:szCs w:val="30"/>
        </w:rPr>
        <w:t xml:space="preserve"> домов. Аварийными и подлежащими сносу признаются многоквартирные дома</w:t>
      </w:r>
      <w:r w:rsidR="00124D61">
        <w:rPr>
          <w:rFonts w:ascii="Times New Roman" w:hAnsi="Times New Roman" w:cs="Times New Roman"/>
          <w:sz w:val="30"/>
          <w:szCs w:val="30"/>
        </w:rPr>
        <w:t>,</w:t>
      </w:r>
      <w:r w:rsidRPr="00090209">
        <w:rPr>
          <w:rFonts w:ascii="Times New Roman" w:hAnsi="Times New Roman" w:cs="Times New Roman"/>
          <w:sz w:val="30"/>
          <w:szCs w:val="30"/>
        </w:rPr>
        <w:t xml:space="preserve"> проведение восстановительных работ в которых технически невозможно или экономически нецелесообразно. </w:t>
      </w:r>
      <w:r w:rsidR="0031048D">
        <w:rPr>
          <w:rFonts w:ascii="Times New Roman" w:hAnsi="Times New Roman" w:cs="Times New Roman"/>
          <w:sz w:val="30"/>
          <w:szCs w:val="30"/>
        </w:rPr>
        <w:t>С</w:t>
      </w:r>
      <w:r w:rsidRPr="00090209">
        <w:rPr>
          <w:rFonts w:ascii="Times New Roman" w:hAnsi="Times New Roman" w:cs="Times New Roman"/>
          <w:sz w:val="30"/>
          <w:szCs w:val="30"/>
        </w:rPr>
        <w:t>воевр</w:t>
      </w:r>
      <w:r w:rsidRPr="00090209">
        <w:rPr>
          <w:rFonts w:ascii="Times New Roman" w:hAnsi="Times New Roman" w:cs="Times New Roman"/>
          <w:sz w:val="30"/>
          <w:szCs w:val="30"/>
        </w:rPr>
        <w:t>е</w:t>
      </w:r>
      <w:r w:rsidRPr="00090209">
        <w:rPr>
          <w:rFonts w:ascii="Times New Roman" w:hAnsi="Times New Roman" w:cs="Times New Roman"/>
          <w:sz w:val="30"/>
          <w:szCs w:val="30"/>
        </w:rPr>
        <w:t xml:space="preserve">менный физический снос </w:t>
      </w:r>
      <w:r w:rsidR="0031048D">
        <w:rPr>
          <w:rFonts w:ascii="Times New Roman" w:hAnsi="Times New Roman" w:cs="Times New Roman"/>
          <w:sz w:val="30"/>
          <w:szCs w:val="30"/>
        </w:rPr>
        <w:t>позволит использовать освободившиеся пл</w:t>
      </w:r>
      <w:r w:rsidR="0031048D">
        <w:rPr>
          <w:rFonts w:ascii="Times New Roman" w:hAnsi="Times New Roman" w:cs="Times New Roman"/>
          <w:sz w:val="30"/>
          <w:szCs w:val="30"/>
        </w:rPr>
        <w:t>о</w:t>
      </w:r>
      <w:r w:rsidR="0031048D">
        <w:rPr>
          <w:rFonts w:ascii="Times New Roman" w:hAnsi="Times New Roman" w:cs="Times New Roman"/>
          <w:sz w:val="30"/>
          <w:szCs w:val="30"/>
        </w:rPr>
        <w:t xml:space="preserve">щадки под новое </w:t>
      </w:r>
      <w:r w:rsidR="003E44EE">
        <w:rPr>
          <w:rFonts w:ascii="Times New Roman" w:hAnsi="Times New Roman" w:cs="Times New Roman"/>
          <w:sz w:val="30"/>
          <w:szCs w:val="30"/>
        </w:rPr>
        <w:t>освоение</w:t>
      </w:r>
      <w:r w:rsidR="0031048D">
        <w:rPr>
          <w:rFonts w:ascii="Times New Roman" w:hAnsi="Times New Roman" w:cs="Times New Roman"/>
          <w:sz w:val="30"/>
          <w:szCs w:val="30"/>
        </w:rPr>
        <w:t xml:space="preserve"> и </w:t>
      </w:r>
      <w:r w:rsidR="003E44EE">
        <w:rPr>
          <w:rFonts w:ascii="Times New Roman" w:hAnsi="Times New Roman" w:cs="Times New Roman"/>
          <w:sz w:val="30"/>
          <w:szCs w:val="30"/>
        </w:rPr>
        <w:t>формирование комфортной</w:t>
      </w:r>
      <w:r w:rsidR="0031048D">
        <w:rPr>
          <w:rFonts w:ascii="Times New Roman" w:hAnsi="Times New Roman" w:cs="Times New Roman"/>
          <w:sz w:val="30"/>
          <w:szCs w:val="30"/>
        </w:rPr>
        <w:t xml:space="preserve"> городской ср</w:t>
      </w:r>
      <w:r w:rsidR="0031048D">
        <w:rPr>
          <w:rFonts w:ascii="Times New Roman" w:hAnsi="Times New Roman" w:cs="Times New Roman"/>
          <w:sz w:val="30"/>
          <w:szCs w:val="30"/>
        </w:rPr>
        <w:t>е</w:t>
      </w:r>
      <w:r w:rsidR="0031048D">
        <w:rPr>
          <w:rFonts w:ascii="Times New Roman" w:hAnsi="Times New Roman" w:cs="Times New Roman"/>
          <w:sz w:val="30"/>
          <w:szCs w:val="30"/>
        </w:rPr>
        <w:t>ды</w:t>
      </w:r>
      <w:r w:rsidRPr="00090209">
        <w:rPr>
          <w:rFonts w:ascii="Times New Roman" w:hAnsi="Times New Roman" w:cs="Times New Roman"/>
          <w:sz w:val="30"/>
          <w:szCs w:val="30"/>
        </w:rPr>
        <w:t>.</w:t>
      </w:r>
    </w:p>
    <w:p w:rsidR="00D15672" w:rsidRPr="00AD4C3B" w:rsidRDefault="00773F91" w:rsidP="00D1567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4A08">
        <w:rPr>
          <w:rFonts w:ascii="Times New Roman" w:hAnsi="Times New Roman" w:cs="Times New Roman"/>
          <w:sz w:val="30"/>
          <w:szCs w:val="30"/>
        </w:rPr>
        <w:t>Реализация подпрограммы направлена на достижение целей, уст</w:t>
      </w:r>
      <w:r w:rsidRPr="00EE4A08">
        <w:rPr>
          <w:rFonts w:ascii="Times New Roman" w:hAnsi="Times New Roman" w:cs="Times New Roman"/>
          <w:sz w:val="30"/>
          <w:szCs w:val="30"/>
        </w:rPr>
        <w:t>а</w:t>
      </w:r>
      <w:r w:rsidRPr="00EE4A08">
        <w:rPr>
          <w:rFonts w:ascii="Times New Roman" w:hAnsi="Times New Roman" w:cs="Times New Roman"/>
          <w:sz w:val="30"/>
          <w:szCs w:val="30"/>
        </w:rPr>
        <w:t>новленных национальным проектом «Жилье и городская среда», а та</w:t>
      </w:r>
      <w:r w:rsidRPr="00EE4A08">
        <w:rPr>
          <w:rFonts w:ascii="Times New Roman" w:hAnsi="Times New Roman" w:cs="Times New Roman"/>
          <w:sz w:val="30"/>
          <w:szCs w:val="30"/>
        </w:rPr>
        <w:t>к</w:t>
      </w:r>
      <w:r w:rsidRPr="00EE4A08">
        <w:rPr>
          <w:rFonts w:ascii="Times New Roman" w:hAnsi="Times New Roman" w:cs="Times New Roman"/>
          <w:sz w:val="30"/>
          <w:szCs w:val="30"/>
        </w:rPr>
        <w:t>же стратегией социально-экономического развития города Красноярска до 2030 года (в части достижения стратегических целей второго уровня «Обеспечить эффективную модернизацию и комплексное развитие транспортной, инженерной, коммунальной инфраструктур города»            и «Обеспечить пространственное развитие города, необходимое для комплексного развития городской среды, улучшения жилищных усл</w:t>
      </w:r>
      <w:r w:rsidRPr="00EE4A08">
        <w:rPr>
          <w:rFonts w:ascii="Times New Roman" w:hAnsi="Times New Roman" w:cs="Times New Roman"/>
          <w:sz w:val="30"/>
          <w:szCs w:val="30"/>
        </w:rPr>
        <w:t>о</w:t>
      </w:r>
      <w:r w:rsidRPr="00EE4A08">
        <w:rPr>
          <w:rFonts w:ascii="Times New Roman" w:hAnsi="Times New Roman" w:cs="Times New Roman"/>
          <w:sz w:val="30"/>
          <w:szCs w:val="30"/>
        </w:rPr>
        <w:t>вий горожан» цели первого уровня «Столичный</w:t>
      </w:r>
      <w:proofErr w:type="gramEnd"/>
      <w:r w:rsidRPr="00EE4A08">
        <w:rPr>
          <w:rFonts w:ascii="Times New Roman" w:hAnsi="Times New Roman" w:cs="Times New Roman"/>
          <w:sz w:val="30"/>
          <w:szCs w:val="30"/>
        </w:rPr>
        <w:t xml:space="preserve"> уровень качества жи</w:t>
      </w:r>
      <w:r w:rsidRPr="00EE4A08">
        <w:rPr>
          <w:rFonts w:ascii="Times New Roman" w:hAnsi="Times New Roman" w:cs="Times New Roman"/>
          <w:sz w:val="30"/>
          <w:szCs w:val="30"/>
        </w:rPr>
        <w:t>з</w:t>
      </w:r>
      <w:r w:rsidRPr="00EE4A08">
        <w:rPr>
          <w:rFonts w:ascii="Times New Roman" w:hAnsi="Times New Roman" w:cs="Times New Roman"/>
          <w:sz w:val="30"/>
          <w:szCs w:val="30"/>
        </w:rPr>
        <w:t>ни: развитие человеческого капитала и успешная реализация потенци</w:t>
      </w:r>
      <w:r w:rsidRPr="00EE4A08">
        <w:rPr>
          <w:rFonts w:ascii="Times New Roman" w:hAnsi="Times New Roman" w:cs="Times New Roman"/>
          <w:sz w:val="30"/>
          <w:szCs w:val="30"/>
        </w:rPr>
        <w:t>а</w:t>
      </w:r>
      <w:r w:rsidRPr="00EE4A08">
        <w:rPr>
          <w:rFonts w:ascii="Times New Roman" w:hAnsi="Times New Roman" w:cs="Times New Roman"/>
          <w:sz w:val="30"/>
          <w:szCs w:val="30"/>
        </w:rPr>
        <w:t>ла талантливых, предприимчивых и креативных горожан» и цели втор</w:t>
      </w:r>
      <w:r w:rsidRPr="00EE4A08">
        <w:rPr>
          <w:rFonts w:ascii="Times New Roman" w:hAnsi="Times New Roman" w:cs="Times New Roman"/>
          <w:sz w:val="30"/>
          <w:szCs w:val="30"/>
        </w:rPr>
        <w:t>о</w:t>
      </w:r>
      <w:r w:rsidRPr="00EE4A08">
        <w:rPr>
          <w:rFonts w:ascii="Times New Roman" w:hAnsi="Times New Roman" w:cs="Times New Roman"/>
          <w:sz w:val="30"/>
          <w:szCs w:val="30"/>
        </w:rPr>
        <w:t>го уровня «Сформировать позитивный имидж города и создать условия для роста инвестиционной и деловой привлекательности» цели первого уровня «Красноярск – центр коммуникации Евразии, многофункци</w:t>
      </w:r>
      <w:r w:rsidRPr="00EE4A08">
        <w:rPr>
          <w:rFonts w:ascii="Times New Roman" w:hAnsi="Times New Roman" w:cs="Times New Roman"/>
          <w:sz w:val="30"/>
          <w:szCs w:val="30"/>
        </w:rPr>
        <w:t>о</w:t>
      </w:r>
      <w:r w:rsidRPr="00EE4A08">
        <w:rPr>
          <w:rFonts w:ascii="Times New Roman" w:hAnsi="Times New Roman" w:cs="Times New Roman"/>
          <w:sz w:val="30"/>
          <w:szCs w:val="30"/>
        </w:rPr>
        <w:t xml:space="preserve">нальный центр компетенций </w:t>
      </w:r>
      <w:proofErr w:type="spellStart"/>
      <w:r w:rsidRPr="00EE4A08">
        <w:rPr>
          <w:rFonts w:ascii="Times New Roman" w:hAnsi="Times New Roman" w:cs="Times New Roman"/>
          <w:sz w:val="30"/>
          <w:szCs w:val="30"/>
        </w:rPr>
        <w:t>Ангаро</w:t>
      </w:r>
      <w:proofErr w:type="spellEnd"/>
      <w:r w:rsidRPr="00EE4A08">
        <w:rPr>
          <w:rFonts w:ascii="Times New Roman" w:hAnsi="Times New Roman" w:cs="Times New Roman"/>
          <w:sz w:val="30"/>
          <w:szCs w:val="30"/>
        </w:rPr>
        <w:t>-Енисейского макрорегиона»).</w:t>
      </w:r>
    </w:p>
    <w:p w:rsidR="006E56BC" w:rsidRPr="00AD4C3B" w:rsidRDefault="006E56BC" w:rsidP="006E56B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D4C3B" w:rsidRDefault="00A621C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</w:p>
    <w:p w:rsidR="00B14AF4" w:rsidRPr="00AD4C3B" w:rsidRDefault="00A621CF" w:rsidP="00E720E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2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Целью подпрограммы является рациональное и эффективное осв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ение территории города, для достижения которой запланировано и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пользование механизмов развития территорий</w:t>
      </w:r>
      <w:r w:rsidR="007C7603" w:rsidRPr="008C20F6">
        <w:rPr>
          <w:rFonts w:ascii="Times New Roman" w:hAnsi="Times New Roman" w:cs="Times New Roman"/>
          <w:sz w:val="30"/>
          <w:szCs w:val="30"/>
        </w:rPr>
        <w:t>.</w:t>
      </w:r>
    </w:p>
    <w:p w:rsidR="00D02E41" w:rsidRPr="00AD4C3B" w:rsidRDefault="00D02E41" w:rsidP="0021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Эффективность подпрограммы характеризуется показателями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зультативности, рассчитанными на основании методики измерения и (или) расчета целевых индикаторов и показателей результативности м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ниципальной программы, перечень которых с расшифровкой плановых значений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по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 xml:space="preserve">годам представлен в </w:t>
      </w:r>
      <w:hyperlink r:id="rId52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26344C" w:rsidRPr="00AD4C3B" w:rsidRDefault="0026344C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2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F4" w:rsidRPr="00AD4C3B" w:rsidRDefault="00B14AF4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Реализация мероприяти</w:t>
      </w:r>
      <w:r w:rsidR="000B0CDB">
        <w:rPr>
          <w:rFonts w:ascii="Times New Roman" w:hAnsi="Times New Roman" w:cs="Times New Roman"/>
          <w:sz w:val="30"/>
          <w:szCs w:val="30"/>
        </w:rPr>
        <w:t>й</w:t>
      </w:r>
      <w:r w:rsidRPr="00AD4C3B">
        <w:rPr>
          <w:rFonts w:ascii="Times New Roman" w:hAnsi="Times New Roman" w:cs="Times New Roman"/>
          <w:sz w:val="30"/>
          <w:szCs w:val="30"/>
        </w:rPr>
        <w:t>, предусмотренн</w:t>
      </w:r>
      <w:r w:rsidR="000B0CDB">
        <w:rPr>
          <w:rFonts w:ascii="Times New Roman" w:hAnsi="Times New Roman" w:cs="Times New Roman"/>
          <w:sz w:val="30"/>
          <w:szCs w:val="30"/>
        </w:rPr>
        <w:t>ых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подпрограммой, ос</w:t>
      </w:r>
      <w:r w:rsidRPr="00AD4C3B">
        <w:rPr>
          <w:rFonts w:ascii="Times New Roman" w:hAnsi="Times New Roman" w:cs="Times New Roman"/>
          <w:sz w:val="30"/>
          <w:szCs w:val="30"/>
        </w:rPr>
        <w:t>у</w:t>
      </w:r>
      <w:r w:rsidRPr="00AD4C3B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AD4C3B">
        <w:rPr>
          <w:rFonts w:ascii="Times New Roman" w:hAnsi="Times New Roman" w:cs="Times New Roman"/>
          <w:sz w:val="30"/>
          <w:szCs w:val="30"/>
        </w:rPr>
        <w:t>а</w:t>
      </w:r>
      <w:r w:rsidRPr="00AD4C3B">
        <w:rPr>
          <w:rFonts w:ascii="Times New Roman" w:hAnsi="Times New Roman" w:cs="Times New Roman"/>
          <w:sz w:val="30"/>
          <w:szCs w:val="30"/>
        </w:rPr>
        <w:t>ции и нормативными правовыми актами Красноярского края и города Красноярска.</w:t>
      </w:r>
    </w:p>
    <w:p w:rsidR="006543F7" w:rsidRPr="00AD4C3B" w:rsidRDefault="006543F7" w:rsidP="006543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Заказчиком работ (услуг) в рамках реализации мероприяти</w:t>
      </w:r>
      <w:r w:rsidR="00FD7433" w:rsidRPr="00AD4C3B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BB07F8" w:rsidRPr="00AD4C3B">
        <w:rPr>
          <w:rFonts w:ascii="Times New Roman" w:hAnsi="Times New Roman" w:cs="Times New Roman"/>
          <w:sz w:val="30"/>
          <w:szCs w:val="30"/>
        </w:rPr>
        <w:t>по</w:t>
      </w:r>
      <w:r w:rsidR="00BB07F8" w:rsidRPr="00AD4C3B">
        <w:rPr>
          <w:rFonts w:ascii="Times New Roman" w:hAnsi="Times New Roman" w:cs="Times New Roman"/>
          <w:sz w:val="30"/>
          <w:szCs w:val="30"/>
        </w:rPr>
        <w:t>д</w:t>
      </w:r>
      <w:r w:rsidR="00BB07F8" w:rsidRPr="00AD4C3B">
        <w:rPr>
          <w:rFonts w:ascii="Times New Roman" w:hAnsi="Times New Roman" w:cs="Times New Roman"/>
          <w:sz w:val="30"/>
          <w:szCs w:val="30"/>
        </w:rPr>
        <w:t xml:space="preserve">программы 2 </w:t>
      </w:r>
      <w:r w:rsidRPr="00AD4C3B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067614" w:rsidRPr="00AD4C3B">
        <w:rPr>
          <w:rFonts w:ascii="Times New Roman" w:hAnsi="Times New Roman" w:cs="Times New Roman"/>
          <w:sz w:val="30"/>
          <w:szCs w:val="30"/>
        </w:rPr>
        <w:t>муниципальное казенное учреждение города Красноярска «Управление капитального строительства»</w:t>
      </w:r>
      <w:r w:rsidRPr="00AD4C3B">
        <w:rPr>
          <w:rFonts w:ascii="Times New Roman" w:hAnsi="Times New Roman" w:cs="Times New Roman"/>
          <w:sz w:val="30"/>
          <w:szCs w:val="30"/>
        </w:rPr>
        <w:t>.</w:t>
      </w:r>
    </w:p>
    <w:p w:rsidR="00DE42F4" w:rsidRPr="00AD4C3B" w:rsidRDefault="00DE42F4" w:rsidP="00DE42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Исполнители мероприяти</w:t>
      </w:r>
      <w:r w:rsidR="00FD7433" w:rsidRPr="00AD4C3B">
        <w:rPr>
          <w:rFonts w:ascii="Times New Roman" w:hAnsi="Times New Roman" w:cs="Times New Roman"/>
          <w:sz w:val="30"/>
          <w:szCs w:val="30"/>
        </w:rPr>
        <w:t>я</w:t>
      </w:r>
      <w:r w:rsidRPr="00AD4C3B">
        <w:rPr>
          <w:rFonts w:ascii="Times New Roman" w:hAnsi="Times New Roman" w:cs="Times New Roman"/>
          <w:sz w:val="30"/>
          <w:szCs w:val="30"/>
        </w:rPr>
        <w:t xml:space="preserve"> подпрограммы определяются в соо</w:t>
      </w:r>
      <w:r w:rsidRPr="00AD4C3B">
        <w:rPr>
          <w:rFonts w:ascii="Times New Roman" w:hAnsi="Times New Roman" w:cs="Times New Roman"/>
          <w:sz w:val="30"/>
          <w:szCs w:val="30"/>
        </w:rPr>
        <w:t>т</w:t>
      </w:r>
      <w:r w:rsidRPr="00AD4C3B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Default="00B14AF4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AD4C3B">
        <w:rPr>
          <w:rFonts w:ascii="Times New Roman" w:hAnsi="Times New Roman" w:cs="Times New Roman"/>
          <w:sz w:val="30"/>
          <w:szCs w:val="30"/>
        </w:rPr>
        <w:t>у</w:t>
      </w:r>
      <w:r w:rsidRPr="00AD4C3B">
        <w:rPr>
          <w:rFonts w:ascii="Times New Roman" w:hAnsi="Times New Roman" w:cs="Times New Roman"/>
          <w:sz w:val="30"/>
          <w:szCs w:val="30"/>
        </w:rPr>
        <w:t>ществляется в соответствии с бюджетным законодательством и закон</w:t>
      </w:r>
      <w:r w:rsidRPr="00AD4C3B">
        <w:rPr>
          <w:rFonts w:ascii="Times New Roman" w:hAnsi="Times New Roman" w:cs="Times New Roman"/>
          <w:sz w:val="30"/>
          <w:szCs w:val="30"/>
        </w:rPr>
        <w:t>о</w:t>
      </w:r>
      <w:r w:rsidRPr="00AD4C3B">
        <w:rPr>
          <w:rFonts w:ascii="Times New Roman" w:hAnsi="Times New Roman" w:cs="Times New Roman"/>
          <w:sz w:val="30"/>
          <w:szCs w:val="30"/>
        </w:rPr>
        <w:t>дательством в сфере закупок товаров, работ и услуг для обеспечения муниципальных нужд.</w:t>
      </w:r>
    </w:p>
    <w:p w:rsidR="003E44EE" w:rsidRPr="00AD4C3B" w:rsidRDefault="003E44EE" w:rsidP="003E44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В ходе реализации подпрограммы на постоянной основе пров</w:t>
      </w:r>
      <w:r w:rsidRPr="00AD4C3B">
        <w:rPr>
          <w:rFonts w:ascii="Times New Roman" w:hAnsi="Times New Roman" w:cs="Times New Roman"/>
          <w:sz w:val="30"/>
          <w:szCs w:val="30"/>
        </w:rPr>
        <w:t>о</w:t>
      </w:r>
      <w:r w:rsidRPr="00AD4C3B">
        <w:rPr>
          <w:rFonts w:ascii="Times New Roman" w:hAnsi="Times New Roman" w:cs="Times New Roman"/>
          <w:sz w:val="30"/>
          <w:szCs w:val="30"/>
        </w:rPr>
        <w:t>дится работа по привлечени</w:t>
      </w:r>
      <w:r>
        <w:rPr>
          <w:rFonts w:ascii="Times New Roman" w:hAnsi="Times New Roman" w:cs="Times New Roman"/>
          <w:sz w:val="30"/>
          <w:szCs w:val="30"/>
        </w:rPr>
        <w:t>ю средств вышестоящих бюджетов.</w:t>
      </w:r>
    </w:p>
    <w:p w:rsidR="007B118C" w:rsidRPr="00AD4C3B" w:rsidRDefault="007B118C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2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0CDB" w:rsidRDefault="000B0CDB" w:rsidP="00241FE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CDB">
        <w:rPr>
          <w:rFonts w:ascii="Times New Roman" w:hAnsi="Times New Roman" w:cs="Times New Roman"/>
          <w:sz w:val="30"/>
          <w:szCs w:val="30"/>
        </w:rPr>
        <w:t>Для достижения целей и решения задач подпрограммы планируе</w:t>
      </w:r>
      <w:r w:rsidRPr="000B0CDB">
        <w:rPr>
          <w:rFonts w:ascii="Times New Roman" w:hAnsi="Times New Roman" w:cs="Times New Roman"/>
          <w:sz w:val="30"/>
          <w:szCs w:val="30"/>
        </w:rPr>
        <w:t>т</w:t>
      </w:r>
      <w:r w:rsidRPr="000B0CDB">
        <w:rPr>
          <w:rFonts w:ascii="Times New Roman" w:hAnsi="Times New Roman" w:cs="Times New Roman"/>
          <w:sz w:val="30"/>
          <w:szCs w:val="30"/>
        </w:rPr>
        <w:t>ся выполнить следующие мероприятия:</w:t>
      </w:r>
    </w:p>
    <w:p w:rsidR="00BC0505" w:rsidRDefault="000114BD" w:rsidP="00241FE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B0CDB">
        <w:rPr>
          <w:rFonts w:ascii="Times New Roman" w:hAnsi="Times New Roman" w:cs="Times New Roman"/>
          <w:sz w:val="30"/>
          <w:szCs w:val="30"/>
        </w:rPr>
        <w:t>ероприятие 2.1.</w:t>
      </w:r>
      <w:r w:rsidR="00241FE5" w:rsidRPr="00AD4C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BC0505" w:rsidRPr="00AD4C3B">
        <w:rPr>
          <w:rFonts w:ascii="Times New Roman" w:hAnsi="Times New Roman" w:cs="Times New Roman"/>
          <w:sz w:val="30"/>
          <w:szCs w:val="30"/>
        </w:rPr>
        <w:t>т</w:t>
      </w:r>
      <w:r w:rsidR="00241FE5" w:rsidRPr="00AD4C3B">
        <w:rPr>
          <w:rFonts w:ascii="Times New Roman" w:hAnsi="Times New Roman" w:cs="Times New Roman"/>
          <w:sz w:val="30"/>
          <w:szCs w:val="30"/>
        </w:rPr>
        <w:t>роительств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="00BC0505" w:rsidRPr="00AD4C3B">
        <w:rPr>
          <w:rFonts w:ascii="Times New Roman" w:hAnsi="Times New Roman" w:cs="Times New Roman"/>
          <w:sz w:val="30"/>
          <w:szCs w:val="30"/>
        </w:rPr>
        <w:t xml:space="preserve"> муниципальных объектов комм</w:t>
      </w:r>
      <w:r w:rsidR="00BC0505" w:rsidRPr="00AD4C3B">
        <w:rPr>
          <w:rFonts w:ascii="Times New Roman" w:hAnsi="Times New Roman" w:cs="Times New Roman"/>
          <w:sz w:val="30"/>
          <w:szCs w:val="30"/>
        </w:rPr>
        <w:t>у</w:t>
      </w:r>
      <w:r w:rsidR="00BC0505" w:rsidRPr="00AD4C3B">
        <w:rPr>
          <w:rFonts w:ascii="Times New Roman" w:hAnsi="Times New Roman" w:cs="Times New Roman"/>
          <w:sz w:val="30"/>
          <w:szCs w:val="30"/>
        </w:rPr>
        <w:t>нальной и транспортной инфраструктуры за счет средств бюджета г</w:t>
      </w:r>
      <w:r w:rsidR="00BC0505" w:rsidRPr="00AD4C3B">
        <w:rPr>
          <w:rFonts w:ascii="Times New Roman" w:hAnsi="Times New Roman" w:cs="Times New Roman"/>
          <w:sz w:val="30"/>
          <w:szCs w:val="30"/>
        </w:rPr>
        <w:t>о</w:t>
      </w:r>
      <w:r w:rsidR="00BC0505" w:rsidRPr="00AD4C3B">
        <w:rPr>
          <w:rFonts w:ascii="Times New Roman" w:hAnsi="Times New Roman" w:cs="Times New Roman"/>
          <w:sz w:val="30"/>
          <w:szCs w:val="30"/>
        </w:rPr>
        <w:t>рода</w:t>
      </w:r>
      <w:r w:rsidR="00E86CC9">
        <w:rPr>
          <w:rFonts w:ascii="Times New Roman" w:hAnsi="Times New Roman" w:cs="Times New Roman"/>
          <w:sz w:val="30"/>
          <w:szCs w:val="30"/>
        </w:rPr>
        <w:t>.</w:t>
      </w:r>
      <w:r w:rsidR="00241FE5"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E86CC9">
        <w:rPr>
          <w:rFonts w:ascii="Times New Roman" w:hAnsi="Times New Roman" w:cs="Times New Roman"/>
          <w:sz w:val="30"/>
          <w:szCs w:val="30"/>
        </w:rPr>
        <w:t>Р</w:t>
      </w:r>
      <w:r w:rsidR="00BC0505" w:rsidRPr="00AD4C3B">
        <w:rPr>
          <w:rFonts w:ascii="Times New Roman" w:hAnsi="Times New Roman" w:cs="Times New Roman"/>
          <w:sz w:val="30"/>
          <w:szCs w:val="30"/>
        </w:rPr>
        <w:t xml:space="preserve">еализация </w:t>
      </w:r>
      <w:r w:rsidR="00E86CC9">
        <w:rPr>
          <w:rFonts w:ascii="Times New Roman" w:hAnsi="Times New Roman" w:cs="Times New Roman"/>
          <w:sz w:val="30"/>
          <w:szCs w:val="30"/>
        </w:rPr>
        <w:t>мероприятия</w:t>
      </w:r>
      <w:r w:rsidR="00241FE5" w:rsidRPr="00AD4C3B">
        <w:rPr>
          <w:rFonts w:ascii="Times New Roman" w:hAnsi="Times New Roman" w:cs="Times New Roman"/>
          <w:sz w:val="30"/>
          <w:szCs w:val="30"/>
        </w:rPr>
        <w:t xml:space="preserve"> </w:t>
      </w:r>
      <w:r w:rsidR="00BC0505" w:rsidRPr="00AD4C3B">
        <w:rPr>
          <w:rFonts w:ascii="Times New Roman" w:hAnsi="Times New Roman" w:cs="Times New Roman"/>
          <w:sz w:val="30"/>
          <w:szCs w:val="30"/>
        </w:rPr>
        <w:t xml:space="preserve">направлена </w:t>
      </w:r>
      <w:proofErr w:type="gramStart"/>
      <w:r w:rsidR="00BC0505" w:rsidRPr="00AD4C3B">
        <w:rPr>
          <w:rFonts w:ascii="Times New Roman" w:hAnsi="Times New Roman" w:cs="Times New Roman"/>
          <w:sz w:val="30"/>
          <w:szCs w:val="30"/>
        </w:rPr>
        <w:t>на обеспечение выполнения работ по объектам капитального строительства от этапа проектирования до ввода в эксплуатацию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0114BD" w:rsidRPr="00AD4C3B" w:rsidRDefault="000114BD" w:rsidP="00241FE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мероприятие 2.2. с</w:t>
      </w:r>
      <w:r w:rsidRPr="000114BD">
        <w:rPr>
          <w:rFonts w:ascii="Times New Roman" w:hAnsi="Times New Roman" w:cs="Times New Roman"/>
          <w:sz w:val="30"/>
          <w:szCs w:val="30"/>
        </w:rPr>
        <w:t>нос аварийного жилищного фонда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4AF4" w:rsidRPr="00AD4C3B" w:rsidRDefault="00B14AF4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Ср</w:t>
      </w:r>
      <w:r w:rsidR="0032627A" w:rsidRPr="00AD4C3B">
        <w:rPr>
          <w:rFonts w:ascii="Times New Roman" w:hAnsi="Times New Roman" w:cs="Times New Roman"/>
          <w:sz w:val="30"/>
          <w:szCs w:val="30"/>
        </w:rPr>
        <w:t>ок реализации подпрограммы: 202</w:t>
      </w:r>
      <w:r w:rsidR="00C85C65">
        <w:rPr>
          <w:rFonts w:ascii="Times New Roman" w:hAnsi="Times New Roman" w:cs="Times New Roman"/>
          <w:sz w:val="30"/>
          <w:szCs w:val="30"/>
        </w:rPr>
        <w:t>3</w:t>
      </w:r>
      <w:r w:rsidR="0032627A" w:rsidRPr="00AD4C3B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F250DB" w:rsidRPr="00AD4C3B">
        <w:rPr>
          <w:rFonts w:ascii="Times New Roman" w:hAnsi="Times New Roman" w:cs="Times New Roman"/>
          <w:sz w:val="30"/>
          <w:szCs w:val="30"/>
        </w:rPr>
        <w:t>202</w:t>
      </w:r>
      <w:r w:rsidR="00C85C65">
        <w:rPr>
          <w:rFonts w:ascii="Times New Roman" w:hAnsi="Times New Roman" w:cs="Times New Roman"/>
          <w:sz w:val="30"/>
          <w:szCs w:val="30"/>
        </w:rPr>
        <w:t>4</w:t>
      </w:r>
      <w:r w:rsidR="00F250DB" w:rsidRPr="00AD4C3B">
        <w:rPr>
          <w:rFonts w:ascii="Times New Roman" w:hAnsi="Times New Roman" w:cs="Times New Roman"/>
          <w:sz w:val="30"/>
          <w:szCs w:val="30"/>
        </w:rPr>
        <w:t>–202</w:t>
      </w:r>
      <w:r w:rsidR="00C85C65">
        <w:rPr>
          <w:rFonts w:ascii="Times New Roman" w:hAnsi="Times New Roman" w:cs="Times New Roman"/>
          <w:sz w:val="30"/>
          <w:szCs w:val="30"/>
        </w:rPr>
        <w:t>5</w:t>
      </w:r>
      <w:r w:rsidRPr="00AD4C3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14AF4" w:rsidRPr="00AD4C3B" w:rsidRDefault="00B14AF4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средств, предусмотренных на реализацию подпрограммы, является департамент градостроител</w:t>
      </w:r>
      <w:r w:rsidRPr="00AD4C3B">
        <w:rPr>
          <w:rFonts w:ascii="Times New Roman" w:hAnsi="Times New Roman" w:cs="Times New Roman"/>
          <w:sz w:val="30"/>
          <w:szCs w:val="30"/>
        </w:rPr>
        <w:t>ь</w:t>
      </w:r>
      <w:r w:rsidRPr="00AD4C3B">
        <w:rPr>
          <w:rFonts w:ascii="Times New Roman" w:hAnsi="Times New Roman" w:cs="Times New Roman"/>
          <w:sz w:val="30"/>
          <w:szCs w:val="30"/>
        </w:rPr>
        <w:t>ства.</w:t>
      </w:r>
    </w:p>
    <w:p w:rsidR="00107E55" w:rsidRPr="00AD4C3B" w:rsidRDefault="00107E55" w:rsidP="009D6C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C3B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AD4C3B">
        <w:rPr>
          <w:rFonts w:ascii="Times New Roman" w:hAnsi="Times New Roman" w:cs="Times New Roman"/>
          <w:sz w:val="30"/>
          <w:szCs w:val="30"/>
        </w:rPr>
        <w:t>т</w:t>
      </w:r>
      <w:r w:rsidRPr="00AD4C3B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Pr="008C20F6" w:rsidRDefault="00B14AF4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 xml:space="preserve">Общий объем финансирования подпрограммы за счет средств бюджета города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0114BD" w:rsidRPr="008C20F6">
        <w:rPr>
          <w:rFonts w:ascii="Times New Roman" w:hAnsi="Times New Roman" w:cs="Times New Roman"/>
          <w:sz w:val="30"/>
          <w:szCs w:val="30"/>
        </w:rPr>
        <w:t>677 813,42</w:t>
      </w:r>
      <w:r w:rsidRPr="008C20F6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B14AF4" w:rsidRPr="008C20F6" w:rsidRDefault="0032627A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5929DC" w:rsidRPr="008C20F6">
        <w:rPr>
          <w:rFonts w:ascii="Times New Roman" w:hAnsi="Times New Roman" w:cs="Times New Roman"/>
          <w:sz w:val="30"/>
          <w:szCs w:val="30"/>
        </w:rPr>
        <w:t>3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год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0114BD" w:rsidRPr="008C20F6">
        <w:rPr>
          <w:rFonts w:ascii="Times New Roman" w:hAnsi="Times New Roman" w:cs="Times New Roman"/>
          <w:sz w:val="30"/>
          <w:szCs w:val="30"/>
        </w:rPr>
        <w:t>677 813,42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14AF4" w:rsidRPr="008C20F6" w:rsidRDefault="0032627A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</w:t>
      </w:r>
      <w:r w:rsidR="005953DB" w:rsidRPr="008C20F6">
        <w:rPr>
          <w:rFonts w:ascii="Times New Roman" w:hAnsi="Times New Roman" w:cs="Times New Roman"/>
          <w:sz w:val="30"/>
          <w:szCs w:val="30"/>
        </w:rPr>
        <w:t>2</w:t>
      </w:r>
      <w:r w:rsidR="005929DC" w:rsidRPr="008C20F6">
        <w:rPr>
          <w:rFonts w:ascii="Times New Roman" w:hAnsi="Times New Roman" w:cs="Times New Roman"/>
          <w:sz w:val="30"/>
          <w:szCs w:val="30"/>
        </w:rPr>
        <w:t>4</w:t>
      </w:r>
      <w:r w:rsidR="005953DB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год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540147" w:rsidRPr="008C20F6">
        <w:rPr>
          <w:rFonts w:ascii="Times New Roman" w:hAnsi="Times New Roman" w:cs="Times New Roman"/>
          <w:sz w:val="30"/>
          <w:szCs w:val="30"/>
        </w:rPr>
        <w:t xml:space="preserve">0,00 </w:t>
      </w:r>
      <w:r w:rsidR="00B14AF4"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B14AF4" w:rsidRPr="00AD4C3B" w:rsidRDefault="0032627A" w:rsidP="00E720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5929DC" w:rsidRPr="008C20F6">
        <w:rPr>
          <w:rFonts w:ascii="Times New Roman" w:hAnsi="Times New Roman" w:cs="Times New Roman"/>
          <w:sz w:val="30"/>
          <w:szCs w:val="30"/>
        </w:rPr>
        <w:t>5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год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540147" w:rsidRPr="008C20F6">
        <w:rPr>
          <w:rFonts w:ascii="Times New Roman" w:hAnsi="Times New Roman" w:cs="Times New Roman"/>
          <w:sz w:val="30"/>
          <w:szCs w:val="30"/>
        </w:rPr>
        <w:t>0,00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3" w:name="P519"/>
      <w:bookmarkEnd w:id="3"/>
      <w:r w:rsidRPr="00AD4C3B">
        <w:rPr>
          <w:rFonts w:ascii="Times New Roman" w:hAnsi="Times New Roman" w:cs="Times New Roman"/>
          <w:b w:val="0"/>
          <w:sz w:val="30"/>
          <w:szCs w:val="30"/>
        </w:rPr>
        <w:t>Подпрограмма 3 «Дом»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AD4C3B" w:rsidRDefault="00B4438F" w:rsidP="00E720E4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D4C3B">
        <w:rPr>
          <w:rFonts w:ascii="Times New Roman" w:hAnsi="Times New Roman" w:cs="Times New Roman"/>
          <w:b w:val="0"/>
          <w:sz w:val="30"/>
          <w:szCs w:val="30"/>
        </w:rPr>
        <w:t>Паспорт подпрограммы 3</w:t>
      </w:r>
    </w:p>
    <w:p w:rsidR="00B14AF4" w:rsidRPr="00AD4C3B" w:rsidRDefault="00B14AF4" w:rsidP="00E720E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C71572" w:rsidRPr="00AD4C3B" w:rsidTr="00E720E4">
        <w:tc>
          <w:tcPr>
            <w:tcW w:w="2551" w:type="dxa"/>
          </w:tcPr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67" w:type="dxa"/>
          </w:tcPr>
          <w:p w:rsidR="00B14AF4" w:rsidRPr="00AD4C3B" w:rsidRDefault="00B4438F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Дом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71572" w:rsidRPr="00AD4C3B" w:rsidTr="00E720E4">
        <w:tc>
          <w:tcPr>
            <w:tcW w:w="2551" w:type="dxa"/>
          </w:tcPr>
          <w:p w:rsidR="00E720E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E720E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8B2D97" w:rsidRPr="00AD4C3B" w:rsidRDefault="00CE567B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26431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епартамент градостроительства; </w:t>
            </w:r>
            <w:r w:rsidR="00F55A1D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учета и реализации жилищной политики; </w:t>
            </w:r>
          </w:p>
          <w:p w:rsidR="008B2D97" w:rsidRPr="00AD4C3B" w:rsidRDefault="008B2D97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 города Кра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ноярска «Управление капитального строительства»;</w:t>
            </w:r>
          </w:p>
          <w:p w:rsidR="00B14AF4" w:rsidRPr="00AD4C3B" w:rsidRDefault="00F26431" w:rsidP="008B2D9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физические и юридические лица, индивидуальные предприниматели, непосредственно участвующие в реализации мероприятий</w:t>
            </w:r>
          </w:p>
        </w:tc>
      </w:tr>
      <w:tr w:rsidR="00C71572" w:rsidRPr="00AD4C3B" w:rsidTr="00E720E4">
        <w:tc>
          <w:tcPr>
            <w:tcW w:w="2551" w:type="dxa"/>
          </w:tcPr>
          <w:p w:rsidR="00E720E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455BF0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повышение доступности жилья и улучшение ж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лищных условий граждан, проживающих на терр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тории города Красн</w:t>
            </w:r>
            <w:r w:rsidR="009D6C41" w:rsidRPr="00AD4C3B">
              <w:rPr>
                <w:rFonts w:ascii="Times New Roman" w:hAnsi="Times New Roman" w:cs="Times New Roman"/>
                <w:sz w:val="30"/>
                <w:szCs w:val="30"/>
              </w:rPr>
              <w:t>оярска</w:t>
            </w:r>
          </w:p>
        </w:tc>
      </w:tr>
      <w:tr w:rsidR="00C71572" w:rsidRPr="00AD4C3B" w:rsidTr="00E720E4">
        <w:tc>
          <w:tcPr>
            <w:tcW w:w="2551" w:type="dxa"/>
          </w:tcPr>
          <w:p w:rsidR="00E720E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обеспечение жильем следующих граждан:</w:t>
            </w:r>
          </w:p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проживающих в жилых домах города Красноярска, признанных в установленном порядке аварийными;</w:t>
            </w:r>
            <w:proofErr w:type="gramEnd"/>
          </w:p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детей-сирот и детей, оставшихся без попечения р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дителей, лиц из числа детей-сирот и детей, оста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шихся без попечения родителей, не имеющих ж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лых помещений</w:t>
            </w:r>
            <w:r w:rsidR="009D6C41" w:rsidRPr="00AD4C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D6C41" w:rsidRPr="00AD4C3B" w:rsidRDefault="00147BFD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состоящих</w:t>
            </w:r>
            <w:proofErr w:type="gramEnd"/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на жилищном учете</w:t>
            </w:r>
          </w:p>
        </w:tc>
      </w:tr>
      <w:tr w:rsidR="00C71572" w:rsidRPr="00AD4C3B" w:rsidTr="00E720E4">
        <w:tc>
          <w:tcPr>
            <w:tcW w:w="2551" w:type="dxa"/>
          </w:tcPr>
          <w:p w:rsidR="00E720E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B14AF4" w:rsidRPr="00AD4C3B" w:rsidRDefault="00B14AF4" w:rsidP="00C85C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867" w:type="dxa"/>
          </w:tcPr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1) численность граждан, переселенных из аварийн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го жилищного фонда;</w:t>
            </w:r>
          </w:p>
          <w:p w:rsidR="007A4AF6" w:rsidRPr="00AD4C3B" w:rsidRDefault="007A4AF6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2)</w:t>
            </w:r>
            <w:r w:rsidRPr="00AD4C3B">
              <w:t xml:space="preserve"> </w:t>
            </w:r>
            <w:r w:rsidR="000114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оличество жилых помещений, введенных (пр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обретенных) в рамках Программы с целью пред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ставления гражданам: состоящим на учете в кач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стве нуждающихся в жилых помещениях; в связи с изъятием недвижимого имущества для муниц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114BD" w:rsidRPr="000114BD">
              <w:rPr>
                <w:rFonts w:ascii="Times New Roman" w:hAnsi="Times New Roman" w:cs="Times New Roman"/>
                <w:sz w:val="30"/>
                <w:szCs w:val="30"/>
              </w:rPr>
              <w:t>пальных нужд</w:t>
            </w:r>
            <w:r w:rsidR="00D840D1" w:rsidRPr="00AD4C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4AF4" w:rsidRPr="00AD4C3B" w:rsidRDefault="007A4AF6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BB07F8" w:rsidRPr="00AD4C3B">
              <w:rPr>
                <w:rFonts w:ascii="Times New Roman" w:hAnsi="Times New Roman" w:cs="Times New Roman"/>
                <w:sz w:val="30"/>
                <w:szCs w:val="30"/>
              </w:rPr>
              <w:t>доля детей-сирот и детей, оставшихся без поп</w:t>
            </w:r>
            <w:r w:rsidR="00BB07F8" w:rsidRPr="00AD4C3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B07F8" w:rsidRPr="00AD4C3B">
              <w:rPr>
                <w:rFonts w:ascii="Times New Roman" w:hAnsi="Times New Roman" w:cs="Times New Roman"/>
                <w:sz w:val="30"/>
                <w:szCs w:val="30"/>
              </w:rPr>
              <w:t>чения родителей, лиц из числа детей-сирот и детей, оставшихся без попечения родителей, которые обеспечены жилыми помещениями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AD4C3B" w:rsidRDefault="00B14AF4" w:rsidP="000114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4) удельный вес объектов жилищного строител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ства, реализуемых в рамках Программы, полностью 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соответствующих требованиям доступности для маломобильных групп населения;</w:t>
            </w:r>
          </w:p>
        </w:tc>
      </w:tr>
      <w:tr w:rsidR="00C71572" w:rsidRPr="00AD4C3B" w:rsidTr="00E720E4">
        <w:tc>
          <w:tcPr>
            <w:tcW w:w="2551" w:type="dxa"/>
          </w:tcPr>
          <w:p w:rsidR="00B14AF4" w:rsidRPr="00AD4C3B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Сроки реализации подпрограммы</w:t>
            </w:r>
          </w:p>
        </w:tc>
        <w:tc>
          <w:tcPr>
            <w:tcW w:w="6867" w:type="dxa"/>
          </w:tcPr>
          <w:p w:rsidR="00B14AF4" w:rsidRPr="00AD4C3B" w:rsidRDefault="007A7974" w:rsidP="00C85C65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AD4C3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AD4C3B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C85C6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AD4C3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C71572" w:rsidRPr="008C20F6" w:rsidTr="00E720E4">
        <w:tc>
          <w:tcPr>
            <w:tcW w:w="2551" w:type="dxa"/>
          </w:tcPr>
          <w:p w:rsidR="00B14AF4" w:rsidRPr="008C20F6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D4EA3" w:rsidRPr="008C20F6" w:rsidRDefault="00B14AF4" w:rsidP="00E720E4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подпрограммы </w:t>
            </w:r>
            <w:r w:rsidR="00BD4EA3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10F69" w:rsidRPr="008C20F6" w:rsidRDefault="000114B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2 804 496,78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0114BD" w:rsidRPr="008C20F6">
              <w:rPr>
                <w:rFonts w:ascii="Times New Roman" w:hAnsi="Times New Roman" w:cs="Times New Roman"/>
                <w:sz w:val="30"/>
                <w:szCs w:val="30"/>
              </w:rPr>
              <w:t>1 452 558,58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>675 969,10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675 969,10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источникам: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85C65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410 078,08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830 842,90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краевого бюдж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F10F69" w:rsidRPr="008C20F6" w:rsidRDefault="00A26E9B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211 637,60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бюджета города;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F554D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496 219,27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краевого бюдж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16 200,00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бюджета города;</w:t>
            </w:r>
          </w:p>
          <w:p w:rsidR="00F10F69" w:rsidRPr="008C20F6" w:rsidRDefault="00F10F69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F554D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163 549,83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F10F69" w:rsidRPr="008C20F6" w:rsidRDefault="008F554D" w:rsidP="00F10F6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496 219,27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краевого бюдж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>та;</w:t>
            </w:r>
          </w:p>
          <w:p w:rsidR="00A86BDE" w:rsidRPr="008C20F6" w:rsidRDefault="008F554D" w:rsidP="007A2A9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16 200,00</w:t>
            </w:r>
            <w:r w:rsidR="00F10F6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</w:t>
            </w:r>
            <w:r w:rsidR="00B809B5" w:rsidRPr="008C20F6">
              <w:rPr>
                <w:rFonts w:ascii="Times New Roman" w:hAnsi="Times New Roman" w:cs="Times New Roman"/>
                <w:sz w:val="30"/>
                <w:szCs w:val="30"/>
              </w:rPr>
              <w:t>ублей – средства бюджета города</w:t>
            </w:r>
          </w:p>
        </w:tc>
      </w:tr>
    </w:tbl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3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Одним из важнейших направлений социально-экономических пр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образований в стране является реформирование и развитие жилищной сферы, создающей необходимые условия для проживания и жизнеде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тельности человека. Стратегической задачей функционирования данной отрасли является создание условий для устойчивого и эффективного экономического оборота жилищного фонда, в рамках которого удовл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творяются жилищные потребности граждан, поддерживаются и разв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ваются стандарты качества строительства и содержания жилья, воспр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изводятся положительные импульсы для развития других секторов.</w:t>
      </w:r>
    </w:p>
    <w:p w:rsidR="00B14AF4" w:rsidRPr="008C20F6" w:rsidRDefault="00B14AF4" w:rsidP="00BD4E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 xml:space="preserve">Администрацией города Красноярска в сфере жилищной политики определены основные векторы работы </w:t>
      </w:r>
      <w:r w:rsidR="00BD4EA3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реализация прав на улучшение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жилищных условий граждан, проживающих в жилых домах, не отвеч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ющих установленным санитарным и техническим требованиям, а также граждан, нуждающихся в жилых помещениях, детей-сирот и детей, оставшихся без попечения родителей, лиц из числа детей-сирот и детей, оставшихся без попечения родителей</w:t>
      </w:r>
      <w:r w:rsidR="00D950C0" w:rsidRPr="008C20F6">
        <w:rPr>
          <w:rFonts w:ascii="Times New Roman" w:hAnsi="Times New Roman" w:cs="Times New Roman"/>
          <w:sz w:val="30"/>
          <w:szCs w:val="30"/>
        </w:rPr>
        <w:t>, граждан, состоящих на жили</w:t>
      </w:r>
      <w:r w:rsidR="00D950C0" w:rsidRPr="008C20F6">
        <w:rPr>
          <w:rFonts w:ascii="Times New Roman" w:hAnsi="Times New Roman" w:cs="Times New Roman"/>
          <w:sz w:val="30"/>
          <w:szCs w:val="30"/>
        </w:rPr>
        <w:t>щ</w:t>
      </w:r>
      <w:r w:rsidR="00D950C0" w:rsidRPr="008C20F6">
        <w:rPr>
          <w:rFonts w:ascii="Times New Roman" w:hAnsi="Times New Roman" w:cs="Times New Roman"/>
          <w:sz w:val="30"/>
          <w:szCs w:val="30"/>
        </w:rPr>
        <w:t>ном учете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14AF4" w:rsidRPr="008C20F6" w:rsidRDefault="0034082E" w:rsidP="00494FF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53" w:history="1">
        <w:proofErr w:type="gramStart"/>
        <w:r w:rsidR="00B14AF4" w:rsidRPr="008C20F6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07.05.2018 </w:t>
      </w:r>
      <w:r w:rsidR="00AD18B0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204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национальных целях и стратегических задачах развития Российской Федерации на период до 2024 года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720E4" w:rsidRPr="008C20F6">
        <w:rPr>
          <w:rFonts w:ascii="Times New Roman" w:hAnsi="Times New Roman" w:cs="Times New Roman"/>
          <w:sz w:val="30"/>
          <w:szCs w:val="30"/>
        </w:rPr>
        <w:t>–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Указ Президента РФ) Пр</w:t>
      </w:r>
      <w:r w:rsidR="00B14AF4" w:rsidRPr="008C20F6">
        <w:rPr>
          <w:rFonts w:ascii="Times New Roman" w:hAnsi="Times New Roman" w:cs="Times New Roman"/>
          <w:sz w:val="30"/>
          <w:szCs w:val="30"/>
        </w:rPr>
        <w:t>а</w:t>
      </w:r>
      <w:r w:rsidR="00B14AF4" w:rsidRPr="008C20F6">
        <w:rPr>
          <w:rFonts w:ascii="Times New Roman" w:hAnsi="Times New Roman" w:cs="Times New Roman"/>
          <w:sz w:val="30"/>
          <w:szCs w:val="30"/>
        </w:rPr>
        <w:t>вительству Российской Федерации поручено разработать (скорректир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вать) совместно с органами государственной власти субъектов Росси</w:t>
      </w:r>
      <w:r w:rsidR="00B14AF4" w:rsidRPr="008C20F6">
        <w:rPr>
          <w:rFonts w:ascii="Times New Roman" w:hAnsi="Times New Roman" w:cs="Times New Roman"/>
          <w:sz w:val="30"/>
          <w:szCs w:val="30"/>
        </w:rPr>
        <w:t>й</w:t>
      </w:r>
      <w:r w:rsidR="00B14AF4" w:rsidRPr="008C20F6">
        <w:rPr>
          <w:rFonts w:ascii="Times New Roman" w:hAnsi="Times New Roman" w:cs="Times New Roman"/>
          <w:sz w:val="30"/>
          <w:szCs w:val="30"/>
        </w:rPr>
        <w:t>ской Федерации национальные проекты (программы), в том числе нац</w:t>
      </w:r>
      <w:r w:rsidR="00B14AF4" w:rsidRPr="008C20F6">
        <w:rPr>
          <w:rFonts w:ascii="Times New Roman" w:hAnsi="Times New Roman" w:cs="Times New Roman"/>
          <w:sz w:val="30"/>
          <w:szCs w:val="30"/>
        </w:rPr>
        <w:t>и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ональный проект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Жилье и городская среда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14AF4" w:rsidRPr="008C20F6">
        <w:rPr>
          <w:rFonts w:ascii="Times New Roman" w:hAnsi="Times New Roman" w:cs="Times New Roman"/>
          <w:sz w:val="30"/>
          <w:szCs w:val="30"/>
        </w:rPr>
        <w:t xml:space="preserve"> С целью реализации </w:t>
      </w:r>
      <w:hyperlink r:id="rId54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Ук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а</w:t>
        </w:r>
        <w:r w:rsidR="00B14AF4" w:rsidRPr="008C20F6">
          <w:rPr>
            <w:rFonts w:ascii="Times New Roman" w:hAnsi="Times New Roman" w:cs="Times New Roman"/>
            <w:sz w:val="30"/>
            <w:szCs w:val="30"/>
          </w:rPr>
          <w:t>за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Президента РФ Правительством Российской Федерации разработан </w:t>
      </w:r>
      <w:r w:rsidR="00BD4EA3" w:rsidRPr="008C20F6">
        <w:rPr>
          <w:rFonts w:ascii="Times New Roman" w:hAnsi="Times New Roman" w:cs="Times New Roman"/>
          <w:sz w:val="30"/>
          <w:szCs w:val="30"/>
        </w:rPr>
        <w:t xml:space="preserve">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и утвержден национальный проект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Жилье и городская среда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, в состав которого входит федеральный проект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Обеспечение устойчивого с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кращения непригодного для проживания жилищного фонда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14AF4" w:rsidRPr="008C20F6">
        <w:rPr>
          <w:rFonts w:ascii="Times New Roman" w:hAnsi="Times New Roman" w:cs="Times New Roman"/>
          <w:sz w:val="30"/>
          <w:szCs w:val="30"/>
        </w:rPr>
        <w:t>Фед</w:t>
      </w:r>
      <w:r w:rsidR="00B14AF4" w:rsidRPr="008C20F6">
        <w:rPr>
          <w:rFonts w:ascii="Times New Roman" w:hAnsi="Times New Roman" w:cs="Times New Roman"/>
          <w:sz w:val="30"/>
          <w:szCs w:val="30"/>
        </w:rPr>
        <w:t>е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ральным </w:t>
      </w:r>
      <w:hyperlink r:id="rId55" w:history="1">
        <w:r w:rsidR="00B14AF4" w:rsidRPr="008C20F6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от 28.11.2018 </w:t>
      </w:r>
      <w:r w:rsidR="00AD18B0" w:rsidRPr="008C20F6">
        <w:rPr>
          <w:rFonts w:ascii="Times New Roman" w:hAnsi="Times New Roman" w:cs="Times New Roman"/>
          <w:sz w:val="30"/>
          <w:szCs w:val="30"/>
        </w:rPr>
        <w:t>№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436-ФЗ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О внесении изменений </w:t>
      </w:r>
      <w:r w:rsidR="00494FF8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в Федеральный закон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О Фонде содействия реформированию жилищно-коммунального хозяйства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внесены изменения, в соответствии с кот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рыми предусматривается обязанность субъектов Российской Федерации обеспечить переселение граждан из всех жилых помещений в мног</w:t>
      </w:r>
      <w:r w:rsidR="00B14AF4" w:rsidRPr="008C20F6">
        <w:rPr>
          <w:rFonts w:ascii="Times New Roman" w:hAnsi="Times New Roman" w:cs="Times New Roman"/>
          <w:sz w:val="30"/>
          <w:szCs w:val="30"/>
        </w:rPr>
        <w:t>о</w:t>
      </w:r>
      <w:r w:rsidR="00B14AF4" w:rsidRPr="008C20F6">
        <w:rPr>
          <w:rFonts w:ascii="Times New Roman" w:hAnsi="Times New Roman" w:cs="Times New Roman"/>
          <w:sz w:val="30"/>
          <w:szCs w:val="30"/>
        </w:rPr>
        <w:t>квартирных домах, признанных в установленном порядке до 1 января 2017 года аварийными и подлежащими сносу или реконструкции в св</w:t>
      </w:r>
      <w:r w:rsidR="00B14AF4" w:rsidRPr="008C20F6">
        <w:rPr>
          <w:rFonts w:ascii="Times New Roman" w:hAnsi="Times New Roman" w:cs="Times New Roman"/>
          <w:sz w:val="30"/>
          <w:szCs w:val="30"/>
        </w:rPr>
        <w:t>я</w:t>
      </w:r>
      <w:r w:rsidR="00B14AF4" w:rsidRPr="008C20F6">
        <w:rPr>
          <w:rFonts w:ascii="Times New Roman" w:hAnsi="Times New Roman" w:cs="Times New Roman"/>
          <w:sz w:val="30"/>
          <w:szCs w:val="30"/>
        </w:rPr>
        <w:t>зи с физическим износом в процессе</w:t>
      </w:r>
      <w:proofErr w:type="gramEnd"/>
      <w:r w:rsidR="00B14AF4" w:rsidRPr="008C20F6">
        <w:rPr>
          <w:rFonts w:ascii="Times New Roman" w:hAnsi="Times New Roman" w:cs="Times New Roman"/>
          <w:sz w:val="30"/>
          <w:szCs w:val="30"/>
        </w:rPr>
        <w:t xml:space="preserve"> их эксплуатации. Во исполнение указанного закона утверждена региональная адресная программа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="00B14AF4" w:rsidRPr="008C20F6">
        <w:rPr>
          <w:rFonts w:ascii="Times New Roman" w:hAnsi="Times New Roman" w:cs="Times New Roman"/>
          <w:sz w:val="30"/>
          <w:szCs w:val="30"/>
        </w:rPr>
        <w:t>П</w:t>
      </w:r>
      <w:r w:rsidR="00B14AF4" w:rsidRPr="008C20F6">
        <w:rPr>
          <w:rFonts w:ascii="Times New Roman" w:hAnsi="Times New Roman" w:cs="Times New Roman"/>
          <w:sz w:val="30"/>
          <w:szCs w:val="30"/>
        </w:rPr>
        <w:t>е</w:t>
      </w:r>
      <w:r w:rsidR="00B14AF4" w:rsidRPr="008C20F6">
        <w:rPr>
          <w:rFonts w:ascii="Times New Roman" w:hAnsi="Times New Roman" w:cs="Times New Roman"/>
          <w:sz w:val="30"/>
          <w:szCs w:val="30"/>
        </w:rPr>
        <w:t>реселение граждан из аварийного жилищного фонда в Красноярском крае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="00494FF8" w:rsidRPr="008C20F6">
        <w:rPr>
          <w:rFonts w:ascii="Times New Roman" w:hAnsi="Times New Roman" w:cs="Times New Roman"/>
          <w:sz w:val="30"/>
          <w:szCs w:val="30"/>
        </w:rPr>
        <w:t xml:space="preserve"> на 2019–</w:t>
      </w:r>
      <w:r w:rsidR="00B14AF4" w:rsidRPr="008C20F6">
        <w:rPr>
          <w:rFonts w:ascii="Times New Roman" w:hAnsi="Times New Roman" w:cs="Times New Roman"/>
          <w:sz w:val="30"/>
          <w:szCs w:val="30"/>
        </w:rPr>
        <w:t>2025 годы.</w:t>
      </w:r>
    </w:p>
    <w:p w:rsidR="00530AB4" w:rsidRPr="008C20F6" w:rsidRDefault="00B14AF4" w:rsidP="00530A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56" w:history="1">
        <w:r w:rsidRPr="008C20F6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Красноярского края от 24.12.2009 </w:t>
      </w:r>
      <w:r w:rsidR="00E720E4" w:rsidRPr="008C20F6">
        <w:rPr>
          <w:rFonts w:ascii="Times New Roman" w:hAnsi="Times New Roman" w:cs="Times New Roman"/>
          <w:sz w:val="30"/>
          <w:szCs w:val="30"/>
        </w:rPr>
        <w:t xml:space="preserve">                  №</w:t>
      </w:r>
      <w:r w:rsidRPr="008C20F6">
        <w:rPr>
          <w:rFonts w:ascii="Times New Roman" w:hAnsi="Times New Roman" w:cs="Times New Roman"/>
          <w:sz w:val="30"/>
          <w:szCs w:val="30"/>
        </w:rPr>
        <w:t xml:space="preserve"> 9-4225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пальных районов и городских округов края государственными полн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 органы местного самоуправления муниципальных районов и городских округов края наделены на неогр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ниченный срок государственными полномочиями по обеспечению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ж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лыми помещениями детей-сирот посредством строительства (приобр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тения) жилых помещений и их однократного предоставления по дог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ворам найма специализированных жилых помещений детям-сиротам. </w:t>
      </w:r>
      <w:r w:rsidR="00494FF8" w:rsidRPr="008C20F6">
        <w:rPr>
          <w:rFonts w:ascii="Times New Roman" w:hAnsi="Times New Roman" w:cs="Times New Roman"/>
          <w:sz w:val="30"/>
          <w:szCs w:val="30"/>
        </w:rPr>
        <w:t xml:space="preserve">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В рамках делегированных полномочий, а также предусмотренных 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C20F6">
        <w:rPr>
          <w:rFonts w:ascii="Times New Roman" w:hAnsi="Times New Roman" w:cs="Times New Roman"/>
          <w:sz w:val="30"/>
          <w:szCs w:val="30"/>
        </w:rPr>
        <w:t>лимитов финансового обеспечения исполнения полномочий админ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страцией города Красноярска ведется работа по обеспечению жилыми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помещениями детей-сирот и детей, оставшихся без попечения родит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лей, лиц из числа детей-сирот и детей, оставшихся без попечения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 родителей.</w:t>
      </w:r>
      <w:r w:rsidR="00530AB4" w:rsidRPr="008C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3089" w:rsidRPr="008C20F6" w:rsidRDefault="00A13089" w:rsidP="00FD74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</w:t>
      </w:r>
      <w:r w:rsidR="00FD7433" w:rsidRPr="008C20F6">
        <w:rPr>
          <w:rFonts w:ascii="Times New Roman" w:hAnsi="Times New Roman" w:cs="Times New Roman"/>
          <w:sz w:val="30"/>
          <w:szCs w:val="30"/>
        </w:rPr>
        <w:t xml:space="preserve"> целях </w:t>
      </w:r>
      <w:r w:rsidRPr="008C20F6">
        <w:rPr>
          <w:rFonts w:ascii="Times New Roman" w:hAnsi="Times New Roman" w:cs="Times New Roman"/>
          <w:sz w:val="30"/>
          <w:szCs w:val="30"/>
        </w:rPr>
        <w:t>исполнения полномочий администрации города в области жилищной политики также необходимо обеспечить предоставление ж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 xml:space="preserve">лых помещений гражданам, состоящим на жилищном учете. </w:t>
      </w:r>
      <w:r w:rsidR="00FD7433" w:rsidRPr="008C20F6">
        <w:rPr>
          <w:rFonts w:ascii="Times New Roman" w:hAnsi="Times New Roman" w:cs="Times New Roman"/>
          <w:sz w:val="30"/>
          <w:szCs w:val="30"/>
        </w:rPr>
        <w:t>По состо</w:t>
      </w:r>
      <w:r w:rsidR="00FD7433" w:rsidRPr="008C20F6">
        <w:rPr>
          <w:rFonts w:ascii="Times New Roman" w:hAnsi="Times New Roman" w:cs="Times New Roman"/>
          <w:sz w:val="30"/>
          <w:szCs w:val="30"/>
        </w:rPr>
        <w:t>я</w:t>
      </w:r>
      <w:r w:rsidR="00FD7433" w:rsidRPr="008C20F6">
        <w:rPr>
          <w:rFonts w:ascii="Times New Roman" w:hAnsi="Times New Roman" w:cs="Times New Roman"/>
          <w:sz w:val="30"/>
          <w:szCs w:val="30"/>
        </w:rPr>
        <w:t xml:space="preserve">нию </w:t>
      </w:r>
      <w:proofErr w:type="gramStart"/>
      <w:r w:rsidR="00FD7433" w:rsidRPr="008C20F6">
        <w:rPr>
          <w:rFonts w:ascii="Times New Roman" w:hAnsi="Times New Roman" w:cs="Times New Roman"/>
          <w:sz w:val="30"/>
          <w:szCs w:val="30"/>
        </w:rPr>
        <w:t>на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A9247A" w:rsidRPr="008C20F6">
        <w:rPr>
          <w:rFonts w:ascii="Times New Roman" w:hAnsi="Times New Roman" w:cs="Times New Roman"/>
          <w:sz w:val="30"/>
          <w:szCs w:val="30"/>
        </w:rPr>
        <w:t>конец</w:t>
      </w:r>
      <w:proofErr w:type="gramEnd"/>
      <w:r w:rsidR="00A9247A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III квар</w:t>
      </w:r>
      <w:r w:rsidR="00FD7433" w:rsidRPr="008C20F6">
        <w:rPr>
          <w:rFonts w:ascii="Times New Roman" w:hAnsi="Times New Roman" w:cs="Times New Roman"/>
          <w:sz w:val="30"/>
          <w:szCs w:val="30"/>
        </w:rPr>
        <w:t>тал</w:t>
      </w:r>
      <w:r w:rsidR="00A9247A"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 202</w:t>
      </w:r>
      <w:r w:rsidR="00A27C5A" w:rsidRPr="008C20F6">
        <w:rPr>
          <w:rFonts w:ascii="Times New Roman" w:hAnsi="Times New Roman" w:cs="Times New Roman"/>
          <w:sz w:val="30"/>
          <w:szCs w:val="30"/>
        </w:rPr>
        <w:t>2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года на учете в качестве нуждающихся </w:t>
      </w:r>
      <w:r w:rsidR="00216A18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в жилых помещениях (улучшении жилищных условий) состоит более 8 000 семей. Управление учета и реализации жилищной политики </w:t>
      </w:r>
      <w:r w:rsidR="00216A18" w:rsidRPr="008C20F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в </w:t>
      </w:r>
      <w:r w:rsidR="003E44EE" w:rsidRPr="008C20F6">
        <w:rPr>
          <w:rFonts w:ascii="Times New Roman" w:hAnsi="Times New Roman" w:cs="Times New Roman"/>
          <w:sz w:val="30"/>
          <w:szCs w:val="30"/>
        </w:rPr>
        <w:t>пределах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полномочий осуществляет мероприятия по предоставлению жилых помещений </w:t>
      </w:r>
      <w:r w:rsidR="00FD7433" w:rsidRPr="008C20F6">
        <w:rPr>
          <w:rFonts w:ascii="Times New Roman" w:hAnsi="Times New Roman" w:cs="Times New Roman"/>
          <w:sz w:val="30"/>
          <w:szCs w:val="30"/>
        </w:rPr>
        <w:t xml:space="preserve">имеющегося </w:t>
      </w:r>
      <w:r w:rsidRPr="008C20F6">
        <w:rPr>
          <w:rFonts w:ascii="Times New Roman" w:hAnsi="Times New Roman" w:cs="Times New Roman"/>
          <w:sz w:val="30"/>
          <w:szCs w:val="30"/>
        </w:rPr>
        <w:t>муниципального жилищного фонда. В рамках реализации мероприятий подпрограммы для граждан, состо</w:t>
      </w:r>
      <w:r w:rsidRPr="008C20F6">
        <w:rPr>
          <w:rFonts w:ascii="Times New Roman" w:hAnsi="Times New Roman" w:cs="Times New Roman"/>
          <w:sz w:val="30"/>
          <w:szCs w:val="30"/>
        </w:rPr>
        <w:t>я</w:t>
      </w:r>
      <w:r w:rsidRPr="008C20F6">
        <w:rPr>
          <w:rFonts w:ascii="Times New Roman" w:hAnsi="Times New Roman" w:cs="Times New Roman"/>
          <w:sz w:val="30"/>
          <w:szCs w:val="30"/>
        </w:rPr>
        <w:t>щих на жилищном учете, осуществляется приобретение жилых пом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щений</w:t>
      </w:r>
      <w:r w:rsidR="00FD7433" w:rsidRPr="008C20F6">
        <w:rPr>
          <w:rFonts w:ascii="Times New Roman" w:hAnsi="Times New Roman" w:cs="Times New Roman"/>
          <w:sz w:val="30"/>
          <w:szCs w:val="30"/>
        </w:rPr>
        <w:t xml:space="preserve"> для указанных категорий</w:t>
      </w:r>
      <w:r w:rsidRPr="008C20F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D0BC4" w:rsidRPr="008C20F6" w:rsidRDefault="00DD0BC4" w:rsidP="00A130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Реализация подпрограммы направлена на достижение целей, уст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новленных национальным проектом «Жилье и городская среда», а та</w:t>
      </w:r>
      <w:r w:rsidRPr="008C20F6">
        <w:rPr>
          <w:rFonts w:ascii="Times New Roman" w:hAnsi="Times New Roman" w:cs="Times New Roman"/>
          <w:sz w:val="30"/>
          <w:szCs w:val="30"/>
        </w:rPr>
        <w:t>к</w:t>
      </w:r>
      <w:r w:rsidRPr="008C20F6">
        <w:rPr>
          <w:rFonts w:ascii="Times New Roman" w:hAnsi="Times New Roman" w:cs="Times New Roman"/>
          <w:sz w:val="30"/>
          <w:szCs w:val="30"/>
        </w:rPr>
        <w:t>же стратегией социально-экономического развития города Красноярска до 2030 года (в части достижения стратегическ</w:t>
      </w:r>
      <w:r w:rsidR="00A9247A" w:rsidRPr="008C20F6">
        <w:rPr>
          <w:rFonts w:ascii="Times New Roman" w:hAnsi="Times New Roman" w:cs="Times New Roman"/>
          <w:sz w:val="30"/>
          <w:szCs w:val="30"/>
        </w:rPr>
        <w:t>их</w:t>
      </w:r>
      <w:r w:rsidRPr="008C20F6">
        <w:rPr>
          <w:rFonts w:ascii="Times New Roman" w:hAnsi="Times New Roman" w:cs="Times New Roman"/>
          <w:sz w:val="30"/>
          <w:szCs w:val="30"/>
        </w:rPr>
        <w:t xml:space="preserve"> цел</w:t>
      </w:r>
      <w:r w:rsidR="00A9247A" w:rsidRPr="008C20F6">
        <w:rPr>
          <w:rFonts w:ascii="Times New Roman" w:hAnsi="Times New Roman" w:cs="Times New Roman"/>
          <w:sz w:val="30"/>
          <w:szCs w:val="30"/>
        </w:rPr>
        <w:t>ей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второго уровня «Обеспечить эффективную модернизацию и комплексное развитие транспортной, инженерной, коммунальной инфраструктур города»                    и «Обеспечить пространственное развитие города, необходимое для комплексного развития городской среды, улучшения жилищных усл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вий горожан» цели первого уровня «Столичный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уровень качества жи</w:t>
      </w:r>
      <w:r w:rsidRPr="008C20F6">
        <w:rPr>
          <w:rFonts w:ascii="Times New Roman" w:hAnsi="Times New Roman" w:cs="Times New Roman"/>
          <w:sz w:val="30"/>
          <w:szCs w:val="30"/>
        </w:rPr>
        <w:t>з</w:t>
      </w:r>
      <w:r w:rsidRPr="008C20F6">
        <w:rPr>
          <w:rFonts w:ascii="Times New Roman" w:hAnsi="Times New Roman" w:cs="Times New Roman"/>
          <w:sz w:val="30"/>
          <w:szCs w:val="30"/>
        </w:rPr>
        <w:t>ни: развитие человеческого капитала и успешная реализация потенци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ла талантливых, предприимчивых и креативных горожан»).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</w:p>
    <w:p w:rsidR="00B14AF4" w:rsidRPr="008C20F6" w:rsidRDefault="00B4438F" w:rsidP="00494FF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3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A353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Целью подпрограммы является повышение доступности жилья 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20F6">
        <w:rPr>
          <w:rFonts w:ascii="Times New Roman" w:hAnsi="Times New Roman" w:cs="Times New Roman"/>
          <w:sz w:val="30"/>
          <w:szCs w:val="30"/>
        </w:rPr>
        <w:t>и улучшение жилищных условий граждан, проживающих на территории города Красноярска.</w:t>
      </w:r>
    </w:p>
    <w:p w:rsidR="00B14AF4" w:rsidRPr="008C20F6" w:rsidRDefault="00B14AF4" w:rsidP="00A353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поставленной цели подпрограммы необходимо обеспечить жильем следующи</w:t>
      </w:r>
      <w:r w:rsidR="00AD18B0" w:rsidRPr="008C20F6">
        <w:rPr>
          <w:rFonts w:ascii="Times New Roman" w:hAnsi="Times New Roman" w:cs="Times New Roman"/>
          <w:sz w:val="30"/>
          <w:szCs w:val="30"/>
        </w:rPr>
        <w:t>х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граждан:</w:t>
      </w:r>
    </w:p>
    <w:p w:rsidR="00B14AF4" w:rsidRPr="008C20F6" w:rsidRDefault="00B14AF4" w:rsidP="00A353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проживающи</w:t>
      </w:r>
      <w:r w:rsidR="006A256A" w:rsidRPr="008C20F6">
        <w:rPr>
          <w:rFonts w:ascii="Times New Roman" w:hAnsi="Times New Roman" w:cs="Times New Roman"/>
          <w:sz w:val="30"/>
          <w:szCs w:val="30"/>
        </w:rPr>
        <w:t>х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 жилых домах города Красноярска, признанных 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</w:t>
      </w:r>
      <w:r w:rsidRPr="008C20F6">
        <w:rPr>
          <w:rFonts w:ascii="Times New Roman" w:hAnsi="Times New Roman" w:cs="Times New Roman"/>
          <w:sz w:val="30"/>
          <w:szCs w:val="30"/>
        </w:rPr>
        <w:t>в установленном порядке аварийными;</w:t>
      </w:r>
      <w:proofErr w:type="gramEnd"/>
    </w:p>
    <w:p w:rsidR="00B14AF4" w:rsidRPr="008C20F6" w:rsidRDefault="00B14AF4" w:rsidP="00A353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 из числа детей-сирот и детей, ост</w:t>
      </w:r>
      <w:r w:rsidR="00AD18B0" w:rsidRPr="008C20F6">
        <w:rPr>
          <w:rFonts w:ascii="Times New Roman" w:hAnsi="Times New Roman" w:cs="Times New Roman"/>
          <w:sz w:val="30"/>
          <w:szCs w:val="30"/>
        </w:rPr>
        <w:t>авшихся без попечения родителей;</w:t>
      </w:r>
    </w:p>
    <w:p w:rsidR="00AD18B0" w:rsidRPr="008C20F6" w:rsidRDefault="00A353F4" w:rsidP="00A353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состоящих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на жилищном учете</w:t>
      </w:r>
      <w:r w:rsidR="00AD18B0" w:rsidRPr="008C20F6">
        <w:rPr>
          <w:rFonts w:ascii="Times New Roman" w:hAnsi="Times New Roman" w:cs="Times New Roman"/>
          <w:sz w:val="30"/>
          <w:szCs w:val="30"/>
        </w:rPr>
        <w:t>.</w:t>
      </w:r>
    </w:p>
    <w:p w:rsidR="00D02E41" w:rsidRPr="008C20F6" w:rsidRDefault="00D02E41" w:rsidP="00A3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Эффективность подпрограммы характеризуется показателями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зультативности, рассчитанными на основании методики измерения и (или) расчета целевых индикаторов и показателей результативности м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ниципальной программы, перечень которых с расшифровкой плановых значений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по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 xml:space="preserve">годам представлен в </w:t>
      </w:r>
      <w:hyperlink r:id="rId57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3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323D2" w:rsidRPr="008C20F6" w:rsidRDefault="00B14AF4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мероприятий, предусмотренных подпрограммой,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ции и нормативными правовыми актами Красноярского края и города Красноярска. </w:t>
      </w:r>
    </w:p>
    <w:p w:rsidR="0015450A" w:rsidRPr="008C20F6" w:rsidRDefault="00395500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Заказчиком работ (услуг)</w:t>
      </w:r>
      <w:r w:rsidR="00E92A3E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выполняемых в рамках реализации м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роприятий подпрограммы 3</w:t>
      </w:r>
      <w:r w:rsidR="00E92A3E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E04FAB" w:rsidRPr="008C20F6">
        <w:rPr>
          <w:rFonts w:ascii="Times New Roman" w:hAnsi="Times New Roman" w:cs="Times New Roman"/>
          <w:sz w:val="30"/>
          <w:szCs w:val="30"/>
        </w:rPr>
        <w:t>выступа</w:t>
      </w:r>
      <w:r w:rsidR="00217934" w:rsidRPr="008C20F6">
        <w:rPr>
          <w:rFonts w:ascii="Times New Roman" w:hAnsi="Times New Roman" w:cs="Times New Roman"/>
          <w:sz w:val="30"/>
          <w:szCs w:val="30"/>
        </w:rPr>
        <w:t>ю</w:t>
      </w:r>
      <w:r w:rsidR="00E04FAB" w:rsidRPr="008C20F6">
        <w:rPr>
          <w:rFonts w:ascii="Times New Roman" w:hAnsi="Times New Roman" w:cs="Times New Roman"/>
          <w:sz w:val="30"/>
          <w:szCs w:val="30"/>
        </w:rPr>
        <w:t xml:space="preserve">т </w:t>
      </w:r>
      <w:r w:rsidRPr="008C20F6">
        <w:rPr>
          <w:rFonts w:ascii="Times New Roman" w:hAnsi="Times New Roman" w:cs="Times New Roman"/>
          <w:sz w:val="30"/>
          <w:szCs w:val="30"/>
        </w:rPr>
        <w:t>департамент градостроител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ства</w:t>
      </w:r>
      <w:r w:rsidR="008F6D32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6254A9" w:rsidRPr="008C20F6">
        <w:rPr>
          <w:rFonts w:ascii="Times New Roman" w:hAnsi="Times New Roman" w:cs="Times New Roman"/>
          <w:sz w:val="30"/>
          <w:szCs w:val="30"/>
        </w:rPr>
        <w:t>муниципальное казенное учреждение города Красноярска «Упра</w:t>
      </w:r>
      <w:r w:rsidR="006254A9" w:rsidRPr="008C20F6">
        <w:rPr>
          <w:rFonts w:ascii="Times New Roman" w:hAnsi="Times New Roman" w:cs="Times New Roman"/>
          <w:sz w:val="30"/>
          <w:szCs w:val="30"/>
        </w:rPr>
        <w:t>в</w:t>
      </w:r>
      <w:r w:rsidR="006254A9" w:rsidRPr="008C20F6">
        <w:rPr>
          <w:rFonts w:ascii="Times New Roman" w:hAnsi="Times New Roman" w:cs="Times New Roman"/>
          <w:sz w:val="30"/>
          <w:szCs w:val="30"/>
        </w:rPr>
        <w:t>ление капитального строительства».</w:t>
      </w:r>
    </w:p>
    <w:p w:rsidR="00395500" w:rsidRPr="008C20F6" w:rsidRDefault="0015450A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реализации мероприятий принимает участие соисполнитель Программы управление учета и реализации жилищной политики.</w:t>
      </w:r>
      <w:r w:rsidR="00395500" w:rsidRPr="008C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23D2" w:rsidRPr="008C20F6" w:rsidRDefault="008323D2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Pr="008C20F6" w:rsidRDefault="00B14AF4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бюджетным законодательством и закон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дательством в сфере закупок товаров, работ и услуг для обеспечения муниципальных нужд.</w:t>
      </w:r>
    </w:p>
    <w:p w:rsidR="00B14AF4" w:rsidRPr="008C20F6" w:rsidRDefault="00B14AF4" w:rsidP="00AD18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ходе реализации подпрограммы на постоянной основе пров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дится работа по привлечению средств вышестоящих бюджетов.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3</w:t>
      </w:r>
    </w:p>
    <w:p w:rsidR="00B14AF4" w:rsidRPr="008C20F6" w:rsidRDefault="00B14AF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целей и решения задач подпрограммы планируе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ся выполнить следующие мероприятия: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мероприятие 3.1. </w:t>
      </w:r>
      <w:proofErr w:type="gramStart"/>
      <w:r w:rsidR="00514B59" w:rsidRPr="008C20F6">
        <w:rPr>
          <w:rFonts w:ascii="Times New Roman" w:hAnsi="Times New Roman" w:cs="Times New Roman"/>
          <w:sz w:val="30"/>
          <w:szCs w:val="3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</w:t>
      </w:r>
      <w:r w:rsidR="00B809B5" w:rsidRPr="008C20F6">
        <w:rPr>
          <w:rFonts w:ascii="Times New Roman" w:hAnsi="Times New Roman" w:cs="Times New Roman"/>
          <w:sz w:val="30"/>
          <w:szCs w:val="30"/>
        </w:rPr>
        <w:t xml:space="preserve"> относились к категории детей-</w:t>
      </w:r>
      <w:r w:rsidR="00514B59" w:rsidRPr="008C20F6">
        <w:rPr>
          <w:rFonts w:ascii="Times New Roman" w:hAnsi="Times New Roman" w:cs="Times New Roman"/>
          <w:sz w:val="30"/>
          <w:szCs w:val="30"/>
        </w:rPr>
        <w:t>сирот и детей, оставшихся без попечения родителей, лиц из числа детей-сирот и детей, оставшихся без попечения родителей, и достигли возраста 23 лет, за счет средств краевого бюджета</w:t>
      </w:r>
      <w:r w:rsidR="005F6950" w:rsidRPr="008C20F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514B59" w:rsidRPr="008C20F6" w:rsidRDefault="00514B59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3.2.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5F6950" w:rsidRPr="008C20F6">
        <w:rPr>
          <w:rFonts w:ascii="Times New Roman" w:hAnsi="Times New Roman" w:cs="Times New Roman"/>
          <w:sz w:val="30"/>
          <w:szCs w:val="30"/>
        </w:rPr>
        <w:t>;</w:t>
      </w:r>
    </w:p>
    <w:p w:rsidR="00514B59" w:rsidRPr="008C20F6" w:rsidRDefault="00514B59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3.3. Обеспечение мероприятий по переселению граждан из аварийного жилищного фонда; предоставление жилых п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мещений гражданам, подлежащим переселению в связи с изъятием н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движимого имущества для муниципальных нужд; предоставление ж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лых помещений гражданам, состоящим на учете в качестве нужда</w:t>
      </w:r>
      <w:r w:rsidRPr="008C20F6">
        <w:rPr>
          <w:rFonts w:ascii="Times New Roman" w:hAnsi="Times New Roman" w:cs="Times New Roman"/>
          <w:sz w:val="30"/>
          <w:szCs w:val="30"/>
        </w:rPr>
        <w:t>ю</w:t>
      </w:r>
      <w:r w:rsidRPr="008C20F6">
        <w:rPr>
          <w:rFonts w:ascii="Times New Roman" w:hAnsi="Times New Roman" w:cs="Times New Roman"/>
          <w:sz w:val="30"/>
          <w:szCs w:val="30"/>
        </w:rPr>
        <w:t>щихся в жилых помещениях</w:t>
      </w:r>
      <w:r w:rsidR="005F6950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A17F37" w:rsidP="00B809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</w:t>
      </w:r>
      <w:r w:rsidR="007A4AF6" w:rsidRPr="008C20F6">
        <w:rPr>
          <w:rFonts w:ascii="Times New Roman" w:hAnsi="Times New Roman" w:cs="Times New Roman"/>
          <w:sz w:val="30"/>
          <w:szCs w:val="30"/>
        </w:rPr>
        <w:t>4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. </w:t>
      </w:r>
      <w:r w:rsidR="007A4AF6" w:rsidRPr="008C20F6">
        <w:rPr>
          <w:rFonts w:ascii="Times New Roman" w:hAnsi="Times New Roman" w:cs="Times New Roman"/>
          <w:sz w:val="30"/>
          <w:szCs w:val="30"/>
        </w:rPr>
        <w:t>Обеспечение мероприятий по переселению граждан из аварийного жилищного фонда за счет средств государстве</w:t>
      </w:r>
      <w:r w:rsidR="007A4AF6" w:rsidRPr="008C20F6">
        <w:rPr>
          <w:rFonts w:ascii="Times New Roman" w:hAnsi="Times New Roman" w:cs="Times New Roman"/>
          <w:sz w:val="30"/>
          <w:szCs w:val="30"/>
        </w:rPr>
        <w:t>н</w:t>
      </w:r>
      <w:r w:rsidR="007A4AF6" w:rsidRPr="008C20F6">
        <w:rPr>
          <w:rFonts w:ascii="Times New Roman" w:hAnsi="Times New Roman" w:cs="Times New Roman"/>
          <w:sz w:val="30"/>
          <w:szCs w:val="30"/>
        </w:rPr>
        <w:t xml:space="preserve">ной корпорации </w:t>
      </w:r>
      <w:r w:rsidR="00B809B5" w:rsidRPr="008C20F6">
        <w:rPr>
          <w:rFonts w:ascii="Times New Roman" w:hAnsi="Times New Roman" w:cs="Times New Roman"/>
          <w:sz w:val="30"/>
          <w:szCs w:val="30"/>
        </w:rPr>
        <w:t>–</w:t>
      </w:r>
      <w:r w:rsidR="007A4AF6" w:rsidRPr="008C20F6">
        <w:rPr>
          <w:rFonts w:ascii="Times New Roman" w:hAnsi="Times New Roman" w:cs="Times New Roman"/>
          <w:sz w:val="30"/>
          <w:szCs w:val="30"/>
        </w:rPr>
        <w:t xml:space="preserve"> Фонда содействия реформированию жилищно-коммунального хозяйства</w:t>
      </w:r>
      <w:r w:rsidR="005F6950"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A17F37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3.</w:t>
      </w:r>
      <w:r w:rsidR="007A4AF6" w:rsidRPr="008C20F6">
        <w:rPr>
          <w:rFonts w:ascii="Times New Roman" w:hAnsi="Times New Roman" w:cs="Times New Roman"/>
          <w:sz w:val="30"/>
          <w:szCs w:val="30"/>
        </w:rPr>
        <w:t>5</w:t>
      </w:r>
      <w:r w:rsidR="00B14AF4" w:rsidRPr="008C20F6">
        <w:rPr>
          <w:rFonts w:ascii="Times New Roman" w:hAnsi="Times New Roman" w:cs="Times New Roman"/>
          <w:sz w:val="30"/>
          <w:szCs w:val="30"/>
        </w:rPr>
        <w:t xml:space="preserve">. </w:t>
      </w:r>
      <w:r w:rsidR="007A4AF6" w:rsidRPr="008C20F6">
        <w:rPr>
          <w:rFonts w:ascii="Times New Roman" w:hAnsi="Times New Roman" w:cs="Times New Roman"/>
          <w:sz w:val="30"/>
          <w:szCs w:val="30"/>
        </w:rPr>
        <w:t>Обеспечение мероприятий по переселению граждан из аварийного жилищного фонда за счет сре</w:t>
      </w:r>
      <w:proofErr w:type="gramStart"/>
      <w:r w:rsidR="007A4AF6" w:rsidRPr="008C20F6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="007A4AF6" w:rsidRPr="008C20F6">
        <w:rPr>
          <w:rFonts w:ascii="Times New Roman" w:hAnsi="Times New Roman" w:cs="Times New Roman"/>
          <w:sz w:val="30"/>
          <w:szCs w:val="30"/>
        </w:rPr>
        <w:t>аевого бюджета</w:t>
      </w:r>
      <w:r w:rsidR="00AF2130"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Сро</w:t>
      </w:r>
      <w:r w:rsidR="00DF6C5A" w:rsidRPr="008C20F6">
        <w:rPr>
          <w:rFonts w:ascii="Times New Roman" w:hAnsi="Times New Roman" w:cs="Times New Roman"/>
          <w:sz w:val="30"/>
          <w:szCs w:val="30"/>
        </w:rPr>
        <w:t>ки реализации подпрограммы: 202</w:t>
      </w:r>
      <w:r w:rsidR="00643FFB" w:rsidRPr="008C20F6">
        <w:rPr>
          <w:rFonts w:ascii="Times New Roman" w:hAnsi="Times New Roman" w:cs="Times New Roman"/>
          <w:sz w:val="30"/>
          <w:szCs w:val="30"/>
        </w:rPr>
        <w:t>3</w:t>
      </w:r>
      <w:r w:rsidR="00DF6C5A" w:rsidRPr="008C20F6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F250DB"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4</w:t>
      </w:r>
      <w:r w:rsidR="00F250DB" w:rsidRPr="008C20F6">
        <w:rPr>
          <w:rFonts w:ascii="Times New Roman" w:hAnsi="Times New Roman" w:cs="Times New Roman"/>
          <w:sz w:val="30"/>
          <w:szCs w:val="30"/>
        </w:rPr>
        <w:t>–202</w:t>
      </w:r>
      <w:r w:rsidR="00643FFB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14AF4" w:rsidRPr="008C20F6" w:rsidRDefault="00B14AF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средств, предусмотренных на реализацию мероприятий подпрограммы, является департамент гр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достроительства.</w:t>
      </w:r>
    </w:p>
    <w:p w:rsidR="00F10F69" w:rsidRPr="008C20F6" w:rsidRDefault="008323D2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10F69" w:rsidRPr="008C20F6" w:rsidRDefault="00146A84" w:rsidP="00216A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Общий объем финансирования подпрограммы – </w:t>
      </w:r>
      <w:r w:rsidR="00AF2130" w:rsidRPr="008C20F6">
        <w:rPr>
          <w:rFonts w:ascii="Times New Roman" w:hAnsi="Times New Roman" w:cs="Times New Roman"/>
          <w:sz w:val="30"/>
          <w:szCs w:val="30"/>
        </w:rPr>
        <w:t>2 804 496,78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AF2130" w:rsidRPr="008C20F6">
        <w:rPr>
          <w:rFonts w:ascii="Times New Roman" w:hAnsi="Times New Roman" w:cs="Times New Roman"/>
          <w:sz w:val="30"/>
          <w:szCs w:val="30"/>
        </w:rPr>
        <w:t>1 452 558,58</w:t>
      </w:r>
      <w:r w:rsidRPr="008C20F6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4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643FFB" w:rsidRPr="008C20F6">
        <w:rPr>
          <w:rFonts w:ascii="Times New Roman" w:hAnsi="Times New Roman" w:cs="Times New Roman"/>
          <w:sz w:val="30"/>
          <w:szCs w:val="30"/>
        </w:rPr>
        <w:t>675 969,10</w:t>
      </w:r>
      <w:r w:rsidRPr="008C20F6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643FFB" w:rsidRPr="008C20F6">
        <w:rPr>
          <w:rFonts w:ascii="Times New Roman" w:hAnsi="Times New Roman" w:cs="Times New Roman"/>
          <w:sz w:val="30"/>
          <w:szCs w:val="30"/>
        </w:rPr>
        <w:t xml:space="preserve">675 969,10 </w:t>
      </w:r>
      <w:r w:rsidRPr="008C20F6">
        <w:rPr>
          <w:rFonts w:ascii="Times New Roman" w:hAnsi="Times New Roman" w:cs="Times New Roman"/>
          <w:sz w:val="30"/>
          <w:szCs w:val="30"/>
        </w:rPr>
        <w:t>тыс. рублей,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том числе по источникам: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F10F69" w:rsidRPr="008C20F6" w:rsidRDefault="00643FFB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410 078,08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федерального бюджета;</w:t>
      </w:r>
    </w:p>
    <w:p w:rsidR="00F10F69" w:rsidRPr="008C20F6" w:rsidRDefault="00643FFB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830 842,90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краевого бюджета;</w:t>
      </w:r>
    </w:p>
    <w:p w:rsidR="00F10F69" w:rsidRPr="008C20F6" w:rsidRDefault="00AF2130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211 637,60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бюджета города;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643FFB" w:rsidRPr="008C20F6">
        <w:rPr>
          <w:rFonts w:ascii="Times New Roman" w:hAnsi="Times New Roman" w:cs="Times New Roman"/>
          <w:sz w:val="30"/>
          <w:szCs w:val="30"/>
        </w:rPr>
        <w:t>4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F10F69" w:rsidRPr="008C20F6" w:rsidRDefault="00ED2465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163 549,83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федерального бюджета;</w:t>
      </w:r>
    </w:p>
    <w:p w:rsidR="00F10F69" w:rsidRPr="008C20F6" w:rsidRDefault="00ED2465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496 219,27</w:t>
      </w:r>
      <w:r w:rsidR="00F10F69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краевого бюджета;</w:t>
      </w:r>
    </w:p>
    <w:p w:rsidR="00F10F69" w:rsidRPr="008C20F6" w:rsidRDefault="00ED2465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16 200,00 </w:t>
      </w:r>
      <w:r w:rsidR="00F10F69" w:rsidRPr="008C20F6">
        <w:rPr>
          <w:rFonts w:ascii="Times New Roman" w:hAnsi="Times New Roman" w:cs="Times New Roman"/>
          <w:sz w:val="30"/>
          <w:szCs w:val="30"/>
        </w:rPr>
        <w:t>тыс. рублей – средства бюджета города;</w:t>
      </w:r>
    </w:p>
    <w:p w:rsidR="00F10F69" w:rsidRPr="008C20F6" w:rsidRDefault="00F10F69" w:rsidP="00216A1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5929DC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ED2465" w:rsidRPr="008C20F6" w:rsidRDefault="00ED2465" w:rsidP="00ED246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163 549,83 тыс. рублей – средства федерального бюджета;</w:t>
      </w:r>
    </w:p>
    <w:p w:rsidR="00ED2465" w:rsidRPr="008C20F6" w:rsidRDefault="00ED2465" w:rsidP="00ED246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496 219,27 тыс. рублей – средства краевого бюджета;</w:t>
      </w:r>
    </w:p>
    <w:p w:rsidR="00773E49" w:rsidRPr="008C20F6" w:rsidRDefault="00ED2465" w:rsidP="00ED246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16 200,00 тыс. рублей – средства бюджета города</w:t>
      </w:r>
      <w:r w:rsidR="008323D2" w:rsidRPr="008C20F6">
        <w:rPr>
          <w:rFonts w:ascii="Times New Roman" w:hAnsi="Times New Roman" w:cs="Times New Roman"/>
          <w:sz w:val="30"/>
          <w:szCs w:val="30"/>
        </w:rPr>
        <w:t>.</w:t>
      </w:r>
    </w:p>
    <w:p w:rsidR="00ED2465" w:rsidRPr="008C20F6" w:rsidRDefault="00ED2465" w:rsidP="00494FF8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4" w:name="P661"/>
      <w:bookmarkEnd w:id="4"/>
    </w:p>
    <w:p w:rsidR="00B14AF4" w:rsidRPr="008C20F6" w:rsidRDefault="00B4438F" w:rsidP="00494FF8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Подпрограмма 4 «</w:t>
      </w:r>
      <w:r w:rsidR="006A256A" w:rsidRPr="008C20F6">
        <w:rPr>
          <w:rFonts w:ascii="Times New Roman" w:hAnsi="Times New Roman" w:cs="Times New Roman"/>
          <w:b w:val="0"/>
          <w:sz w:val="30"/>
          <w:szCs w:val="30"/>
        </w:rPr>
        <w:t>Д</w:t>
      </w:r>
      <w:r w:rsidRPr="008C20F6">
        <w:rPr>
          <w:rFonts w:ascii="Times New Roman" w:hAnsi="Times New Roman" w:cs="Times New Roman"/>
          <w:b w:val="0"/>
          <w:sz w:val="30"/>
          <w:szCs w:val="30"/>
        </w:rPr>
        <w:t>ороги»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Паспорт подпрограммы 4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B14AF4" w:rsidRPr="008C20F6" w:rsidTr="00494FF8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подпрограммы</w:t>
            </w:r>
          </w:p>
        </w:tc>
        <w:tc>
          <w:tcPr>
            <w:tcW w:w="6867" w:type="dxa"/>
          </w:tcPr>
          <w:p w:rsidR="00B14AF4" w:rsidRPr="008C20F6" w:rsidRDefault="00B443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Дороги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494FF8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8B2D97" w:rsidRPr="008C20F6" w:rsidRDefault="00CE567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>епартамент градостроительства;</w:t>
            </w:r>
          </w:p>
          <w:p w:rsidR="008B2D97" w:rsidRPr="008C20F6" w:rsidRDefault="008B2D9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 города Кра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ноярска «Управление капитального строительства»;</w:t>
            </w:r>
          </w:p>
          <w:p w:rsidR="00B14AF4" w:rsidRPr="008C20F6" w:rsidRDefault="00F264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физические и юридические лица, индивидуальные предприниматели, непосредственно участвующие в реализации мероприятий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модернизация и развитие транспортной инфр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структуры города Красноярска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проектирование, строительство и реконструкция 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томобильных дорог и искусственных сооружений на них</w:t>
            </w:r>
          </w:p>
        </w:tc>
      </w:tr>
      <w:tr w:rsidR="00B14AF4" w:rsidRPr="008C20F6" w:rsidTr="00494FF8">
        <w:tc>
          <w:tcPr>
            <w:tcW w:w="2551" w:type="dxa"/>
          </w:tcPr>
          <w:p w:rsidR="00B14AF4" w:rsidRPr="008C20F6" w:rsidRDefault="00B14AF4" w:rsidP="00FA6B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Показатели 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зультативности 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1) общая протяженность введенных в эксплуатацию дорог;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2) удельный вес объектов транспортной инфр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структуры, реализуемых в рамках Программы, по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ностью соответствующих требованиям доступности для маломобильных групп населения;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3) количество искусственных сооружений, введе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ных в эксплуатацию</w:t>
            </w:r>
          </w:p>
        </w:tc>
      </w:tr>
      <w:tr w:rsidR="00B14AF4" w:rsidRPr="008C20F6" w:rsidTr="00494FF8"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867" w:type="dxa"/>
          </w:tcPr>
          <w:p w:rsidR="00B14AF4" w:rsidRPr="008C20F6" w:rsidRDefault="00DF6C5A" w:rsidP="00FA6B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52D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B14AF4" w:rsidRPr="008C20F6" w:rsidTr="005F6950">
        <w:trPr>
          <w:trHeight w:val="416"/>
        </w:trPr>
        <w:tc>
          <w:tcPr>
            <w:tcW w:w="2551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подпрограммы </w:t>
            </w:r>
            <w:r w:rsidR="005770E0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14AF4" w:rsidRPr="008C20F6" w:rsidRDefault="00FA6B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4 253 151,13</w:t>
            </w:r>
            <w:r w:rsidR="00F9004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  <w:r w:rsidR="00BB2DA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94FF8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2 309 958,97</w:t>
            </w:r>
            <w:r w:rsidR="004642E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AF4" w:rsidRPr="008C20F6" w:rsidRDefault="00DF6C5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9004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1 943 192,16</w:t>
            </w:r>
            <w:r w:rsidR="004642E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DF0AB2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F0AB2" w:rsidRPr="008C20F6" w:rsidRDefault="00DF0A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рублей,</w:t>
            </w:r>
          </w:p>
          <w:p w:rsidR="00B14AF4" w:rsidRPr="008C20F6" w:rsidRDefault="00B14A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источникам:</w:t>
            </w:r>
          </w:p>
          <w:p w:rsidR="00B14AF4" w:rsidRPr="008C20F6" w:rsidRDefault="00DF6C5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711807" w:rsidRPr="008C20F6" w:rsidRDefault="00FA6BA3" w:rsidP="0071180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1 563 113,70</w:t>
            </w:r>
            <w:r w:rsidR="0071180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</w:t>
            </w:r>
            <w:r w:rsidR="00494FF8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11807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</w:t>
            </w:r>
            <w:r w:rsidR="00711807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711807" w:rsidRPr="008C20F6">
              <w:rPr>
                <w:rFonts w:ascii="Times New Roman" w:hAnsi="Times New Roman" w:cs="Times New Roman"/>
                <w:sz w:val="30"/>
                <w:szCs w:val="30"/>
              </w:rPr>
              <w:t>жета;</w:t>
            </w:r>
          </w:p>
          <w:p w:rsidR="00B14AF4" w:rsidRPr="008C20F6" w:rsidRDefault="00FA6B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746 845,27</w:t>
            </w:r>
            <w:r w:rsidR="004642E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494FF8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B14AF4" w:rsidRPr="008C20F6" w:rsidRDefault="00DF6C5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A6BA3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год:</w:t>
            </w:r>
          </w:p>
          <w:p w:rsidR="00B14AF4" w:rsidRPr="008C20F6" w:rsidRDefault="00FA6BA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1 785 469,80</w:t>
            </w:r>
            <w:r w:rsidR="00F9004F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494FF8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179E" w:rsidRPr="008C20F6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</w:t>
            </w:r>
            <w:r w:rsidR="00AD179E"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AD179E" w:rsidRPr="008C20F6">
              <w:rPr>
                <w:rFonts w:ascii="Times New Roman" w:hAnsi="Times New Roman" w:cs="Times New Roman"/>
                <w:sz w:val="30"/>
                <w:szCs w:val="30"/>
              </w:rPr>
              <w:t>жета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4AF4" w:rsidRPr="008C20F6" w:rsidRDefault="00FA6BA3" w:rsidP="005929D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157 722,36</w:t>
            </w:r>
            <w:r w:rsidR="004642E9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494FF8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</w:t>
            </w:r>
            <w:r w:rsidR="005929DC" w:rsidRPr="008C20F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929DC" w:rsidRPr="008C20F6" w:rsidRDefault="003D793B" w:rsidP="003D793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</w:t>
            </w:r>
          </w:p>
        </w:tc>
      </w:tr>
    </w:tbl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4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4367" w:rsidRPr="008C20F6" w:rsidRDefault="00B14AF4" w:rsidP="0039560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Общая протяженность автодорог в городе Красноярске</w:t>
      </w:r>
      <w:r w:rsidR="0050785A" w:rsidRPr="008C20F6">
        <w:rPr>
          <w:rFonts w:ascii="Times New Roman" w:hAnsi="Times New Roman" w:cs="Times New Roman"/>
          <w:sz w:val="30"/>
          <w:szCs w:val="30"/>
        </w:rPr>
        <w:t xml:space="preserve"> на </w:t>
      </w:r>
      <w:r w:rsidR="0050785A" w:rsidRPr="008C20F6">
        <w:rPr>
          <w:rFonts w:ascii="Times New Roman" w:hAnsi="Times New Roman" w:cs="Times New Roman"/>
          <w:sz w:val="30"/>
          <w:szCs w:val="30"/>
        </w:rPr>
        <w:lastRenderedPageBreak/>
        <w:t>01.01.202</w:t>
      </w:r>
      <w:r w:rsidR="00F60AAE" w:rsidRPr="008C20F6">
        <w:rPr>
          <w:rFonts w:ascii="Times New Roman" w:hAnsi="Times New Roman" w:cs="Times New Roman"/>
          <w:sz w:val="30"/>
          <w:szCs w:val="30"/>
        </w:rPr>
        <w:t>2</w:t>
      </w:r>
      <w:r w:rsidRPr="008C20F6">
        <w:rPr>
          <w:rFonts w:ascii="Times New Roman" w:hAnsi="Times New Roman" w:cs="Times New Roman"/>
          <w:sz w:val="30"/>
          <w:szCs w:val="30"/>
        </w:rPr>
        <w:t xml:space="preserve"> составляет </w:t>
      </w:r>
      <w:r w:rsidR="00D63E24" w:rsidRPr="008C20F6">
        <w:rPr>
          <w:rFonts w:ascii="Times New Roman" w:hAnsi="Times New Roman" w:cs="Times New Roman"/>
          <w:sz w:val="30"/>
          <w:szCs w:val="30"/>
        </w:rPr>
        <w:t>1</w:t>
      </w:r>
      <w:r w:rsidR="00E33535" w:rsidRPr="008C20F6">
        <w:rPr>
          <w:rFonts w:ascii="Times New Roman" w:hAnsi="Times New Roman" w:cs="Times New Roman"/>
          <w:sz w:val="30"/>
          <w:szCs w:val="30"/>
        </w:rPr>
        <w:t> 219,94</w:t>
      </w:r>
      <w:r w:rsidRPr="008C20F6">
        <w:rPr>
          <w:rFonts w:ascii="Times New Roman" w:hAnsi="Times New Roman" w:cs="Times New Roman"/>
          <w:sz w:val="30"/>
          <w:szCs w:val="30"/>
        </w:rPr>
        <w:t xml:space="preserve"> км, из них с усовершенствованным п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крытием </w:t>
      </w:r>
      <w:r w:rsidR="00D63E24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E33535" w:rsidRPr="008C20F6">
        <w:rPr>
          <w:rFonts w:ascii="Times New Roman" w:hAnsi="Times New Roman" w:cs="Times New Roman"/>
          <w:sz w:val="30"/>
          <w:szCs w:val="30"/>
        </w:rPr>
        <w:t xml:space="preserve">1 015,72 км, </w:t>
      </w:r>
      <w:r w:rsidR="00FD324E" w:rsidRPr="008C20F6">
        <w:rPr>
          <w:rFonts w:ascii="Times New Roman" w:hAnsi="Times New Roman" w:cs="Times New Roman"/>
          <w:sz w:val="30"/>
          <w:szCs w:val="30"/>
        </w:rPr>
        <w:t>удовлетворительное транспортно-эксплуатационное состояние имеет 50</w:t>
      </w:r>
      <w:r w:rsidR="00DF0AB2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FD324E" w:rsidRPr="008C20F6">
        <w:rPr>
          <w:rFonts w:ascii="Times New Roman" w:hAnsi="Times New Roman" w:cs="Times New Roman"/>
          <w:sz w:val="30"/>
          <w:szCs w:val="30"/>
        </w:rPr>
        <w:t>% автомобильных дорог</w:t>
      </w:r>
      <w:r w:rsidR="00E33535" w:rsidRPr="008C20F6">
        <w:rPr>
          <w:rFonts w:ascii="Times New Roman" w:hAnsi="Times New Roman" w:cs="Times New Roman"/>
          <w:sz w:val="30"/>
          <w:szCs w:val="30"/>
        </w:rPr>
        <w:t>.</w:t>
      </w:r>
      <w:r w:rsidR="00177DC5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DD234A" w:rsidRPr="008C20F6">
        <w:rPr>
          <w:rFonts w:ascii="Times New Roman" w:hAnsi="Times New Roman" w:cs="Times New Roman"/>
          <w:sz w:val="30"/>
          <w:szCs w:val="30"/>
        </w:rPr>
        <w:t xml:space="preserve">Также улично-дорожная сеть города включает </w:t>
      </w:r>
      <w:r w:rsidR="00E33535" w:rsidRPr="008C20F6">
        <w:rPr>
          <w:rFonts w:ascii="Times New Roman" w:hAnsi="Times New Roman" w:cs="Times New Roman"/>
          <w:sz w:val="30"/>
          <w:szCs w:val="30"/>
        </w:rPr>
        <w:t xml:space="preserve">33 </w:t>
      </w:r>
      <w:r w:rsidR="00DD234A" w:rsidRPr="008C20F6">
        <w:rPr>
          <w:rFonts w:ascii="Times New Roman" w:hAnsi="Times New Roman" w:cs="Times New Roman"/>
          <w:sz w:val="30"/>
          <w:szCs w:val="30"/>
        </w:rPr>
        <w:t>пешеходных переход</w:t>
      </w:r>
      <w:r w:rsidR="00E33535" w:rsidRPr="008C20F6">
        <w:rPr>
          <w:rFonts w:ascii="Times New Roman" w:hAnsi="Times New Roman" w:cs="Times New Roman"/>
          <w:sz w:val="30"/>
          <w:szCs w:val="30"/>
        </w:rPr>
        <w:t>а</w:t>
      </w:r>
      <w:r w:rsidR="00DD234A" w:rsidRPr="008C20F6">
        <w:rPr>
          <w:rFonts w:ascii="Times New Roman" w:hAnsi="Times New Roman" w:cs="Times New Roman"/>
          <w:sz w:val="30"/>
          <w:szCs w:val="30"/>
        </w:rPr>
        <w:t xml:space="preserve"> в ра</w:t>
      </w:r>
      <w:r w:rsidR="00DD234A" w:rsidRPr="008C20F6">
        <w:rPr>
          <w:rFonts w:ascii="Times New Roman" w:hAnsi="Times New Roman" w:cs="Times New Roman"/>
          <w:sz w:val="30"/>
          <w:szCs w:val="30"/>
        </w:rPr>
        <w:t>з</w:t>
      </w:r>
      <w:r w:rsidR="00DD234A" w:rsidRPr="008C20F6">
        <w:rPr>
          <w:rFonts w:ascii="Times New Roman" w:hAnsi="Times New Roman" w:cs="Times New Roman"/>
          <w:sz w:val="30"/>
          <w:szCs w:val="30"/>
        </w:rPr>
        <w:t xml:space="preserve">ных уровнях, </w:t>
      </w:r>
      <w:r w:rsidR="00E33535" w:rsidRPr="008C20F6">
        <w:rPr>
          <w:rFonts w:ascii="Times New Roman" w:hAnsi="Times New Roman" w:cs="Times New Roman"/>
          <w:sz w:val="30"/>
          <w:szCs w:val="30"/>
        </w:rPr>
        <w:t>81</w:t>
      </w:r>
      <w:r w:rsidR="006E2F3B" w:rsidRPr="008C20F6">
        <w:rPr>
          <w:rFonts w:ascii="Times New Roman" w:hAnsi="Times New Roman" w:cs="Times New Roman"/>
          <w:sz w:val="30"/>
          <w:szCs w:val="30"/>
        </w:rPr>
        <w:t xml:space="preserve"> инженерное сооружение –</w:t>
      </w:r>
      <w:r w:rsidR="00DD234A" w:rsidRPr="008C20F6">
        <w:rPr>
          <w:rFonts w:ascii="Times New Roman" w:hAnsi="Times New Roman" w:cs="Times New Roman"/>
          <w:sz w:val="30"/>
          <w:szCs w:val="30"/>
        </w:rPr>
        <w:t xml:space="preserve"> мост</w:t>
      </w:r>
      <w:r w:rsidR="006E2F3B" w:rsidRPr="008C20F6">
        <w:rPr>
          <w:rFonts w:ascii="Times New Roman" w:hAnsi="Times New Roman" w:cs="Times New Roman"/>
          <w:sz w:val="30"/>
          <w:szCs w:val="30"/>
        </w:rPr>
        <w:t>ы</w:t>
      </w:r>
      <w:r w:rsidR="00DD234A" w:rsidRPr="008C20F6">
        <w:rPr>
          <w:rFonts w:ascii="Times New Roman" w:hAnsi="Times New Roman" w:cs="Times New Roman"/>
          <w:sz w:val="30"/>
          <w:szCs w:val="30"/>
        </w:rPr>
        <w:t>, путепровод</w:t>
      </w:r>
      <w:r w:rsidR="006E2F3B" w:rsidRPr="008C20F6">
        <w:rPr>
          <w:rFonts w:ascii="Times New Roman" w:hAnsi="Times New Roman" w:cs="Times New Roman"/>
          <w:sz w:val="30"/>
          <w:szCs w:val="30"/>
        </w:rPr>
        <w:t>ы</w:t>
      </w:r>
      <w:r w:rsidR="00DD234A" w:rsidRPr="008C20F6">
        <w:rPr>
          <w:rFonts w:ascii="Times New Roman" w:hAnsi="Times New Roman" w:cs="Times New Roman"/>
          <w:sz w:val="30"/>
          <w:szCs w:val="30"/>
        </w:rPr>
        <w:t>, эстак</w:t>
      </w:r>
      <w:r w:rsidR="00DD234A" w:rsidRPr="008C20F6">
        <w:rPr>
          <w:rFonts w:ascii="Times New Roman" w:hAnsi="Times New Roman" w:cs="Times New Roman"/>
          <w:sz w:val="30"/>
          <w:szCs w:val="30"/>
        </w:rPr>
        <w:t>а</w:t>
      </w:r>
      <w:r w:rsidR="00DD234A" w:rsidRPr="008C20F6">
        <w:rPr>
          <w:rFonts w:ascii="Times New Roman" w:hAnsi="Times New Roman" w:cs="Times New Roman"/>
          <w:sz w:val="30"/>
          <w:szCs w:val="30"/>
        </w:rPr>
        <w:t>д</w:t>
      </w:r>
      <w:r w:rsidR="006E2F3B" w:rsidRPr="008C20F6">
        <w:rPr>
          <w:rFonts w:ascii="Times New Roman" w:hAnsi="Times New Roman" w:cs="Times New Roman"/>
          <w:sz w:val="30"/>
          <w:szCs w:val="30"/>
        </w:rPr>
        <w:t>ы</w:t>
      </w:r>
      <w:r w:rsidR="00FD324E" w:rsidRPr="008C20F6">
        <w:rPr>
          <w:rFonts w:ascii="Times New Roman" w:hAnsi="Times New Roman" w:cs="Times New Roman"/>
          <w:sz w:val="30"/>
          <w:szCs w:val="30"/>
        </w:rPr>
        <w:t>,</w:t>
      </w:r>
      <w:r w:rsidR="006E2F3B" w:rsidRPr="008C20F6">
        <w:rPr>
          <w:rFonts w:ascii="Times New Roman" w:hAnsi="Times New Roman" w:cs="Times New Roman"/>
          <w:sz w:val="30"/>
          <w:szCs w:val="30"/>
        </w:rPr>
        <w:t xml:space="preserve"> протяженностью более 12 км.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4AF4" w:rsidRPr="008C20F6" w:rsidRDefault="00B14AF4" w:rsidP="0039560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Текущее содержание объектов </w:t>
      </w:r>
      <w:r w:rsidR="00FA4367" w:rsidRPr="008C20F6">
        <w:rPr>
          <w:rFonts w:ascii="Times New Roman" w:hAnsi="Times New Roman" w:cs="Times New Roman"/>
          <w:sz w:val="30"/>
          <w:szCs w:val="30"/>
        </w:rPr>
        <w:t>транспортной инфраструктуры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39560F" w:rsidRPr="008C20F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с выполнением работ, необходимых для соответствия действующим нормативным требованиям, осуществляется департаментом городского хозяйства администрации города. При этом в условиях социально-экономического развития территории региона </w:t>
      </w:r>
      <w:r w:rsidR="006A256A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увеличение объемов производства, развитие предпринимательской деятельности, расшир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ние сферы услуг, повышение уровня жизни населения, вовлечение 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вых территорий в градостроительную деятельность </w:t>
      </w:r>
      <w:r w:rsidR="006A256A" w:rsidRPr="008C20F6">
        <w:rPr>
          <w:rFonts w:ascii="Times New Roman" w:hAnsi="Times New Roman" w:cs="Times New Roman"/>
          <w:sz w:val="30"/>
          <w:szCs w:val="30"/>
        </w:rPr>
        <w:t>–</w:t>
      </w:r>
      <w:r w:rsidRPr="008C20F6">
        <w:rPr>
          <w:rFonts w:ascii="Times New Roman" w:hAnsi="Times New Roman" w:cs="Times New Roman"/>
          <w:sz w:val="30"/>
          <w:szCs w:val="30"/>
        </w:rPr>
        <w:t xml:space="preserve"> возникает потре</w:t>
      </w:r>
      <w:r w:rsidRPr="008C20F6">
        <w:rPr>
          <w:rFonts w:ascii="Times New Roman" w:hAnsi="Times New Roman" w:cs="Times New Roman"/>
          <w:sz w:val="30"/>
          <w:szCs w:val="30"/>
        </w:rPr>
        <w:t>б</w:t>
      </w:r>
      <w:r w:rsidRPr="008C20F6">
        <w:rPr>
          <w:rFonts w:ascii="Times New Roman" w:hAnsi="Times New Roman" w:cs="Times New Roman"/>
          <w:sz w:val="30"/>
          <w:szCs w:val="30"/>
        </w:rPr>
        <w:t>ность в модернизации и развитии транспортной инфраструктуры города Красноярска. Особую значимость реализации указанных мероприятий обуславливает необходимость снижения выбросов загрязняющих в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ществ в атмосферный воздух.</w:t>
      </w:r>
    </w:p>
    <w:p w:rsidR="00B14AF4" w:rsidRPr="008C20F6" w:rsidRDefault="00B14AF4" w:rsidP="0039560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Посредством выполнения работ по реконструкции достигается увеличение пропускной способности автомобильных дорог, доведение до нормативных параметров, обустройство пешеходных дорожек и ли</w:t>
      </w:r>
      <w:r w:rsidRPr="008C20F6">
        <w:rPr>
          <w:rFonts w:ascii="Times New Roman" w:hAnsi="Times New Roman" w:cs="Times New Roman"/>
          <w:sz w:val="30"/>
          <w:szCs w:val="30"/>
        </w:rPr>
        <w:t>в</w:t>
      </w:r>
      <w:r w:rsidRPr="008C20F6">
        <w:rPr>
          <w:rFonts w:ascii="Times New Roman" w:hAnsi="Times New Roman" w:cs="Times New Roman"/>
          <w:sz w:val="30"/>
          <w:szCs w:val="30"/>
        </w:rPr>
        <w:t>невых канализаций; строительством новых автомобильных дорог и и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кусственных сооружений обеспечивается транспортная доступность жилых районов, повышается безопасность дорожного движения.</w:t>
      </w:r>
    </w:p>
    <w:p w:rsidR="008C459F" w:rsidRPr="008C20F6" w:rsidRDefault="008C459F" w:rsidP="0039560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Реализация подпрограммы направлена на достижение целей, уст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новленных национальными проектами «Безопасные </w:t>
      </w:r>
      <w:r w:rsidR="005F6950" w:rsidRPr="008C20F6">
        <w:rPr>
          <w:rFonts w:ascii="Times New Roman" w:hAnsi="Times New Roman" w:cs="Times New Roman"/>
          <w:sz w:val="30"/>
          <w:szCs w:val="30"/>
        </w:rPr>
        <w:t xml:space="preserve">качественные </w:t>
      </w:r>
      <w:r w:rsidRPr="008C20F6">
        <w:rPr>
          <w:rFonts w:ascii="Times New Roman" w:hAnsi="Times New Roman" w:cs="Times New Roman"/>
          <w:sz w:val="30"/>
          <w:szCs w:val="30"/>
        </w:rPr>
        <w:t>дор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ги» и «Жилье и городская среда», а также стратегией социально-экономического развития города Красноярска до 2030 года (в части д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стижения стратегических целей второго уровня «Обеспечить эффекти</w:t>
      </w:r>
      <w:r w:rsidRPr="008C20F6">
        <w:rPr>
          <w:rFonts w:ascii="Times New Roman" w:hAnsi="Times New Roman" w:cs="Times New Roman"/>
          <w:sz w:val="30"/>
          <w:szCs w:val="30"/>
        </w:rPr>
        <w:t>в</w:t>
      </w:r>
      <w:r w:rsidRPr="008C20F6">
        <w:rPr>
          <w:rFonts w:ascii="Times New Roman" w:hAnsi="Times New Roman" w:cs="Times New Roman"/>
          <w:sz w:val="30"/>
          <w:szCs w:val="30"/>
        </w:rPr>
        <w:t>ную модернизацию и комплексное развитие транспортной, инженерной, коммунальной инфраструктур города» и «Обеспечить пространственное развитие города, необходимое для комплексного развития городской среды, улучшения жилищных условий горожан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>» цели первого уровня «Столичный уровень качества жизни: развитие человеческого капитала и успешная реализация потенциала талантливых, предприимчивых и креативных горожан»).</w:t>
      </w:r>
    </w:p>
    <w:p w:rsidR="00C81EA4" w:rsidRPr="008C20F6" w:rsidRDefault="00C81EA4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</w:p>
    <w:p w:rsidR="00B14AF4" w:rsidRPr="008C20F6" w:rsidRDefault="00B4438F" w:rsidP="00494FF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4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Целью подпрограммы является модернизация и развитие тран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портной инфраструктуры города Красноярска, которая достигается п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 xml:space="preserve">тем проектирования, строительства и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реконструкции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автомобильных дорог и искусственных сооружений на них.</w:t>
      </w:r>
    </w:p>
    <w:p w:rsidR="00FB68C4" w:rsidRPr="008C20F6" w:rsidRDefault="00FB68C4" w:rsidP="0039560F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>Эффективность подпрограммы характеризуется показателями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зультативности, рассчитанными на основании методики измерения и (или) расчета целевых индикаторов и показателей результативности м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ниципальной программы, перечень которых с расшифровкой плановых значений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по годам</w:t>
      </w:r>
      <w:r w:rsidRPr="008C20F6">
        <w:rPr>
          <w:rFonts w:ascii="Times New Roman" w:hAnsi="Times New Roman" w:cs="Times New Roman"/>
          <w:sz w:val="2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 xml:space="preserve">представлен в </w:t>
      </w:r>
      <w:hyperlink r:id="rId58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39174E" w:rsidRPr="008C20F6" w:rsidRDefault="0039174E" w:rsidP="005F6950">
      <w:pPr>
        <w:pStyle w:val="ConsPlusTitle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B14AF4" w:rsidRPr="008C20F6" w:rsidRDefault="00B4438F" w:rsidP="00675A1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4</w:t>
      </w:r>
    </w:p>
    <w:p w:rsidR="00B14AF4" w:rsidRPr="008C20F6" w:rsidRDefault="00B14AF4" w:rsidP="00675A1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D121C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мероприятий, предусмотренных подпрограммой,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ции и нормативными правовыми актами Красноярского края и города Красноярска. </w:t>
      </w:r>
    </w:p>
    <w:p w:rsidR="004D121C" w:rsidRPr="008C20F6" w:rsidRDefault="004D121C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Заказчиком работ (услуг) в рамках реализации мероприятий по</w:t>
      </w:r>
      <w:r w:rsidRPr="008C20F6">
        <w:rPr>
          <w:rFonts w:ascii="Times New Roman" w:hAnsi="Times New Roman" w:cs="Times New Roman"/>
          <w:sz w:val="30"/>
          <w:szCs w:val="30"/>
        </w:rPr>
        <w:t>д</w:t>
      </w:r>
      <w:r w:rsidRPr="008C20F6">
        <w:rPr>
          <w:rFonts w:ascii="Times New Roman" w:hAnsi="Times New Roman" w:cs="Times New Roman"/>
          <w:sz w:val="30"/>
          <w:szCs w:val="30"/>
        </w:rPr>
        <w:t>программы 4 выступает муниципальное казенное учреждение города Красноярска «Управление капитального строительства».</w:t>
      </w:r>
    </w:p>
    <w:p w:rsidR="004D121C" w:rsidRPr="008C20F6" w:rsidRDefault="004D121C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бюджетным законодательством и закон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дательством в сфере закупок товаров, работ и услуг для обеспечения муниципальных нужд.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ходе реализации подпрограммы на постоянной основе пров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дится работа по привлечению средств вышестоящих бюджетов.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4</w:t>
      </w:r>
    </w:p>
    <w:p w:rsidR="00B14AF4" w:rsidRPr="008C20F6" w:rsidRDefault="00B14AF4" w:rsidP="00494FF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 подпрограммы предусматривает выпо</w:t>
      </w:r>
      <w:r w:rsidRPr="008C20F6">
        <w:rPr>
          <w:rFonts w:ascii="Times New Roman" w:hAnsi="Times New Roman" w:cs="Times New Roman"/>
          <w:sz w:val="30"/>
          <w:szCs w:val="30"/>
        </w:rPr>
        <w:t>л</w:t>
      </w:r>
      <w:r w:rsidRPr="008C20F6">
        <w:rPr>
          <w:rFonts w:ascii="Times New Roman" w:hAnsi="Times New Roman" w:cs="Times New Roman"/>
          <w:sz w:val="30"/>
          <w:szCs w:val="30"/>
        </w:rPr>
        <w:t>нение работ в отношении объектов улично-дорожной сети города Кра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ноярска.</w:t>
      </w: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цели и решения задач подпрограммы планируется выполнить следующие мероприятия:</w:t>
      </w: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4.1. Проектирование, строительство и реконструкция автомобильных дорог общего пользования местного значения и иску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ственных сооружений на них за счет средств бюджета города;</w:t>
      </w: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</w:t>
      </w:r>
      <w:r w:rsidR="004D121C" w:rsidRPr="008C20F6">
        <w:rPr>
          <w:rFonts w:ascii="Times New Roman" w:hAnsi="Times New Roman" w:cs="Times New Roman"/>
          <w:sz w:val="30"/>
          <w:szCs w:val="30"/>
        </w:rPr>
        <w:t>2</w:t>
      </w:r>
      <w:r w:rsidRPr="008C20F6">
        <w:rPr>
          <w:rFonts w:ascii="Times New Roman" w:hAnsi="Times New Roman" w:cs="Times New Roman"/>
          <w:sz w:val="30"/>
          <w:szCs w:val="30"/>
        </w:rPr>
        <w:t>. Ремонт, капитальный ремонт, реконструкция, строительство автомобильных дорог общего пользования местного зн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чения за счет средств дор</w:t>
      </w:r>
      <w:r w:rsidR="00835855" w:rsidRPr="008C20F6">
        <w:rPr>
          <w:rFonts w:ascii="Times New Roman" w:hAnsi="Times New Roman" w:cs="Times New Roman"/>
          <w:sz w:val="30"/>
          <w:szCs w:val="30"/>
        </w:rPr>
        <w:t>ожного фонда Красноярского края</w:t>
      </w:r>
      <w:r w:rsidR="00F60AAE" w:rsidRPr="008C20F6">
        <w:rPr>
          <w:rFonts w:ascii="Times New Roman" w:hAnsi="Times New Roman" w:cs="Times New Roman"/>
          <w:sz w:val="30"/>
          <w:szCs w:val="30"/>
        </w:rPr>
        <w:t>;</w:t>
      </w:r>
    </w:p>
    <w:p w:rsidR="00F60AAE" w:rsidRPr="008C20F6" w:rsidRDefault="00F60AAE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4.3. Реализация проектов по развитию территорий, расположенных в границах населенных пунктов, предусматривающих строительство жилья;</w:t>
      </w:r>
    </w:p>
    <w:p w:rsidR="00F60AAE" w:rsidRPr="008C20F6" w:rsidRDefault="00F60AAE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lastRenderedPageBreak/>
        <w:t>мероприятие 4.4. Проектирование, строительство и реконструкция автомобильных дорог общего пользования местного значения и иску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ственных сооружений на них за счет средств муниципального дорожн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го фонда</w:t>
      </w:r>
      <w:r w:rsidR="0091553D" w:rsidRPr="008C20F6">
        <w:t xml:space="preserve"> </w:t>
      </w:r>
      <w:r w:rsidR="0091553D" w:rsidRPr="008C20F6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C6FC8" w:rsidRPr="008C20F6">
        <w:rPr>
          <w:rFonts w:ascii="Times New Roman" w:hAnsi="Times New Roman" w:cs="Times New Roman"/>
          <w:sz w:val="30"/>
          <w:szCs w:val="30"/>
        </w:rPr>
        <w:t>.</w:t>
      </w: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Сро</w:t>
      </w:r>
      <w:r w:rsidR="00DF6C5A" w:rsidRPr="008C20F6">
        <w:rPr>
          <w:rFonts w:ascii="Times New Roman" w:hAnsi="Times New Roman" w:cs="Times New Roman"/>
          <w:sz w:val="30"/>
          <w:szCs w:val="30"/>
        </w:rPr>
        <w:t>ки реализации подпрограммы: 202</w:t>
      </w:r>
      <w:r w:rsidR="00F60AAE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DF6C5A" w:rsidRPr="008C20F6">
        <w:rPr>
          <w:rFonts w:ascii="Times New Roman" w:hAnsi="Times New Roman" w:cs="Times New Roman"/>
          <w:sz w:val="30"/>
          <w:szCs w:val="30"/>
        </w:rPr>
        <w:t xml:space="preserve">год и плановый период </w:t>
      </w:r>
      <w:r w:rsidR="00F250DB" w:rsidRPr="008C20F6">
        <w:rPr>
          <w:rFonts w:ascii="Times New Roman" w:hAnsi="Times New Roman" w:cs="Times New Roman"/>
          <w:sz w:val="30"/>
          <w:szCs w:val="30"/>
        </w:rPr>
        <w:t>202</w:t>
      </w:r>
      <w:r w:rsidR="00F60AAE" w:rsidRPr="008C20F6">
        <w:rPr>
          <w:rFonts w:ascii="Times New Roman" w:hAnsi="Times New Roman" w:cs="Times New Roman"/>
          <w:sz w:val="30"/>
          <w:szCs w:val="30"/>
        </w:rPr>
        <w:t>4</w:t>
      </w:r>
      <w:r w:rsidR="00F250DB" w:rsidRPr="008C20F6">
        <w:rPr>
          <w:rFonts w:ascii="Times New Roman" w:hAnsi="Times New Roman" w:cs="Times New Roman"/>
          <w:sz w:val="30"/>
          <w:szCs w:val="30"/>
        </w:rPr>
        <w:t>–202</w:t>
      </w:r>
      <w:r w:rsidR="00F60AAE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14AF4" w:rsidRPr="008C20F6" w:rsidRDefault="00B14AF4" w:rsidP="008358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средств, предусмотренных на реализацию мероприятий подпрограммы, является департамент гр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достроительства.</w:t>
      </w:r>
    </w:p>
    <w:p w:rsidR="004D121C" w:rsidRPr="008C20F6" w:rsidRDefault="004D121C" w:rsidP="004D12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5893" w:rsidRPr="008C20F6" w:rsidRDefault="00924D86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bookmarkStart w:id="5" w:name="P768"/>
      <w:bookmarkEnd w:id="5"/>
      <w:r w:rsidRPr="008C20F6">
        <w:rPr>
          <w:rFonts w:ascii="Times New Roman" w:hAnsi="Times New Roman" w:cs="Times New Roman"/>
          <w:sz w:val="30"/>
          <w:szCs w:val="30"/>
        </w:rPr>
        <w:t xml:space="preserve">Общий объем финансирования подпрограммы – </w:t>
      </w:r>
      <w:r w:rsidR="00CC6FC8" w:rsidRPr="008C20F6">
        <w:rPr>
          <w:rFonts w:ascii="Times New Roman" w:hAnsi="Times New Roman" w:cs="Times New Roman"/>
          <w:sz w:val="30"/>
          <w:szCs w:val="30"/>
        </w:rPr>
        <w:t>4 253 151,13</w:t>
      </w:r>
      <w:r w:rsidR="00915893" w:rsidRPr="008C20F6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915893" w:rsidRPr="008C20F6" w:rsidRDefault="00915893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CC6FC8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CC6FC8" w:rsidRPr="008C20F6">
        <w:rPr>
          <w:rFonts w:ascii="Times New Roman" w:hAnsi="Times New Roman" w:cs="Times New Roman"/>
          <w:sz w:val="30"/>
          <w:szCs w:val="30"/>
        </w:rPr>
        <w:t>2 309 958,97</w:t>
      </w:r>
      <w:r w:rsidRPr="008C20F6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915893" w:rsidRPr="008C20F6" w:rsidRDefault="00915893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CC6FC8" w:rsidRPr="008C20F6">
        <w:rPr>
          <w:rFonts w:ascii="Times New Roman" w:hAnsi="Times New Roman" w:cs="Times New Roman"/>
          <w:sz w:val="30"/>
          <w:szCs w:val="30"/>
        </w:rPr>
        <w:t>4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CC6FC8" w:rsidRPr="008C20F6">
        <w:rPr>
          <w:rFonts w:ascii="Times New Roman" w:hAnsi="Times New Roman" w:cs="Times New Roman"/>
          <w:sz w:val="30"/>
          <w:szCs w:val="30"/>
        </w:rPr>
        <w:t>1 943 192,16</w:t>
      </w:r>
      <w:r w:rsidRPr="008C20F6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C81EA4" w:rsidRPr="008C20F6">
        <w:rPr>
          <w:rFonts w:ascii="Times New Roman" w:hAnsi="Times New Roman" w:cs="Times New Roman"/>
          <w:sz w:val="30"/>
          <w:szCs w:val="30"/>
        </w:rPr>
        <w:t>;</w:t>
      </w:r>
    </w:p>
    <w:p w:rsidR="00C81EA4" w:rsidRPr="008C20F6" w:rsidRDefault="00C81EA4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2025 год – 0,00 тыс. рублей,</w:t>
      </w:r>
    </w:p>
    <w:p w:rsidR="00915893" w:rsidRPr="008C20F6" w:rsidRDefault="00915893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том числе по источникам:</w:t>
      </w:r>
    </w:p>
    <w:p w:rsidR="00915893" w:rsidRPr="008C20F6" w:rsidRDefault="00915893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CC6FC8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915893" w:rsidRPr="008C20F6" w:rsidRDefault="00CC6FC8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1 563 113,70</w:t>
      </w:r>
      <w:r w:rsidR="00915893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краевого бюджета;</w:t>
      </w:r>
    </w:p>
    <w:p w:rsidR="00915893" w:rsidRPr="008C20F6" w:rsidRDefault="00CC6FC8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746 845,27 </w:t>
      </w:r>
      <w:r w:rsidR="00915893" w:rsidRPr="008C20F6">
        <w:rPr>
          <w:rFonts w:ascii="Times New Roman" w:hAnsi="Times New Roman" w:cs="Times New Roman"/>
          <w:sz w:val="30"/>
          <w:szCs w:val="30"/>
        </w:rPr>
        <w:t>тыс. рублей – средства бюджета города;</w:t>
      </w:r>
    </w:p>
    <w:p w:rsidR="00915893" w:rsidRPr="008C20F6" w:rsidRDefault="00915893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CC6FC8" w:rsidRPr="008C20F6">
        <w:rPr>
          <w:rFonts w:ascii="Times New Roman" w:hAnsi="Times New Roman" w:cs="Times New Roman"/>
          <w:sz w:val="30"/>
          <w:szCs w:val="30"/>
        </w:rPr>
        <w:t>4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915893" w:rsidRPr="008C20F6" w:rsidRDefault="00CC6FC8" w:rsidP="00915893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1 785 469,80 </w:t>
      </w:r>
      <w:r w:rsidR="00915893" w:rsidRPr="008C20F6">
        <w:rPr>
          <w:rFonts w:ascii="Times New Roman" w:hAnsi="Times New Roman" w:cs="Times New Roman"/>
          <w:sz w:val="30"/>
          <w:szCs w:val="30"/>
        </w:rPr>
        <w:t>тыс. рублей – средства краевого бюджета;</w:t>
      </w:r>
    </w:p>
    <w:p w:rsidR="00915893" w:rsidRPr="008C20F6" w:rsidRDefault="00CC6FC8" w:rsidP="00A87088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157 722,36</w:t>
      </w:r>
      <w:r w:rsidR="00915893" w:rsidRPr="008C20F6">
        <w:rPr>
          <w:rFonts w:ascii="Times New Roman" w:hAnsi="Times New Roman" w:cs="Times New Roman"/>
          <w:sz w:val="30"/>
          <w:szCs w:val="30"/>
        </w:rPr>
        <w:t xml:space="preserve"> тыс. рублей – средства бюджета города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C444D8" w:rsidRPr="008C20F6" w:rsidRDefault="00C444D8" w:rsidP="00915893">
      <w:pPr>
        <w:pStyle w:val="ConsPlusNormal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B14AF4" w:rsidRPr="008C20F6" w:rsidRDefault="00B4438F" w:rsidP="00494FF8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Подпрограмма 5</w:t>
      </w:r>
    </w:p>
    <w:p w:rsidR="00B14AF4" w:rsidRPr="008C20F6" w:rsidRDefault="00B4438F" w:rsidP="00494FF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«Обеспечение реализации муниципальной программы»</w:t>
      </w:r>
    </w:p>
    <w:p w:rsidR="00F94F16" w:rsidRPr="008C20F6" w:rsidRDefault="00F94F16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5A4E4D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П</w:t>
      </w:r>
      <w:r w:rsidR="00B4438F" w:rsidRPr="008C20F6">
        <w:rPr>
          <w:rFonts w:ascii="Times New Roman" w:hAnsi="Times New Roman" w:cs="Times New Roman"/>
          <w:b w:val="0"/>
          <w:sz w:val="30"/>
          <w:szCs w:val="30"/>
        </w:rPr>
        <w:t>аспорт подпрограммы 5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862"/>
      </w:tblGrid>
      <w:tr w:rsidR="00B14AF4" w:rsidRPr="008C20F6" w:rsidTr="00494FF8">
        <w:tc>
          <w:tcPr>
            <w:tcW w:w="2551" w:type="dxa"/>
          </w:tcPr>
          <w:p w:rsidR="00B14AF4" w:rsidRPr="008C20F6" w:rsidRDefault="00B14AF4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62" w:type="dxa"/>
          </w:tcPr>
          <w:p w:rsidR="00B14AF4" w:rsidRPr="008C20F6" w:rsidRDefault="00B4438F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муниципальной пр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494FF8" w:rsidRPr="008C20F6" w:rsidRDefault="00B14AF4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B14AF4" w:rsidRPr="008C20F6" w:rsidRDefault="00B14AF4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2" w:type="dxa"/>
          </w:tcPr>
          <w:p w:rsidR="00A87088" w:rsidRPr="008C20F6" w:rsidRDefault="00CE567B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епартамент градостроительства; </w:t>
            </w:r>
          </w:p>
          <w:p w:rsidR="00110F39" w:rsidRPr="008C20F6" w:rsidRDefault="00F55A1D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администрации районов в городе;</w:t>
            </w:r>
          </w:p>
          <w:p w:rsidR="0039560F" w:rsidRPr="008C20F6" w:rsidRDefault="00110F39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 города Кра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ноярска «Управление капитального строительства»;</w:t>
            </w:r>
            <w:r w:rsidR="00F55A1D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643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физические и юридические лица, индивидуальные предприниматели, непосредственно участвующие </w:t>
            </w:r>
          </w:p>
          <w:p w:rsidR="0039560F" w:rsidRPr="008C20F6" w:rsidRDefault="00F26431" w:rsidP="00494FF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 реализации мероприятий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2" w:type="dxa"/>
          </w:tcPr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создание необходимых условий для эффективной реализации Программы, ответственного и прозра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ного управления финансовыми ресурсами в рамках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выполнения установленных функций и полномочий</w:t>
            </w:r>
          </w:p>
        </w:tc>
      </w:tr>
      <w:tr w:rsidR="00B14AF4" w:rsidRPr="008C20F6" w:rsidTr="00494FF8">
        <w:tc>
          <w:tcPr>
            <w:tcW w:w="2551" w:type="dxa"/>
          </w:tcPr>
          <w:p w:rsidR="00494FF8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Задачи </w:t>
            </w:r>
          </w:p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62" w:type="dxa"/>
          </w:tcPr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1) обеспечение эффективного управления Програ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мой и развитие отраслевой инфраструктуры;</w:t>
            </w:r>
          </w:p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2) осуществление деятельности по планированию и исполнению бюджета города в области инвестиц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онной политики в пределах своей компетенции</w:t>
            </w:r>
          </w:p>
        </w:tc>
      </w:tr>
      <w:tr w:rsidR="00B14AF4" w:rsidRPr="008C20F6" w:rsidTr="00494FF8">
        <w:tc>
          <w:tcPr>
            <w:tcW w:w="2551" w:type="dxa"/>
          </w:tcPr>
          <w:p w:rsidR="00B14AF4" w:rsidRPr="008C20F6" w:rsidRDefault="00B14AF4" w:rsidP="00166DD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Показатели 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зультативности </w:t>
            </w:r>
          </w:p>
        </w:tc>
        <w:tc>
          <w:tcPr>
            <w:tcW w:w="6862" w:type="dxa"/>
          </w:tcPr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уровень исполнения расходов, направленных на обеспечение текущей деятельности</w:t>
            </w:r>
          </w:p>
        </w:tc>
      </w:tr>
      <w:tr w:rsidR="00B14AF4" w:rsidRPr="008C20F6" w:rsidTr="00494FF8">
        <w:tc>
          <w:tcPr>
            <w:tcW w:w="2551" w:type="dxa"/>
          </w:tcPr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862" w:type="dxa"/>
          </w:tcPr>
          <w:p w:rsidR="00B14AF4" w:rsidRPr="008C20F6" w:rsidRDefault="00DF6C5A" w:rsidP="00166DD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250DB" w:rsidRPr="008C20F6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14AF4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B14AF4" w:rsidRPr="008C20F6" w:rsidTr="00494FF8">
        <w:tc>
          <w:tcPr>
            <w:tcW w:w="2551" w:type="dxa"/>
          </w:tcPr>
          <w:p w:rsidR="00B14AF4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62" w:type="dxa"/>
          </w:tcPr>
          <w:p w:rsidR="00976DC3" w:rsidRPr="008C20F6" w:rsidRDefault="00B14AF4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подпрограммы </w:t>
            </w:r>
            <w:r w:rsidR="003259A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за счет средств бюджета города </w:t>
            </w:r>
            <w:r w:rsidR="006A256A" w:rsidRPr="008C20F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259AB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02731" w:rsidRPr="008C20F6">
              <w:rPr>
                <w:rFonts w:ascii="Times New Roman" w:hAnsi="Times New Roman" w:cs="Times New Roman"/>
                <w:sz w:val="30"/>
                <w:szCs w:val="30"/>
              </w:rPr>
              <w:t>943 708,00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76DC3" w:rsidRPr="008C20F6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="00976DC3" w:rsidRPr="008C20F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76DC3" w:rsidRPr="008C20F6">
              <w:rPr>
                <w:rFonts w:ascii="Times New Roman" w:hAnsi="Times New Roman" w:cs="Times New Roman"/>
                <w:sz w:val="30"/>
                <w:szCs w:val="30"/>
              </w:rPr>
              <w:t>лей, в том числе:</w:t>
            </w:r>
          </w:p>
          <w:p w:rsidR="00976DC3" w:rsidRPr="008C20F6" w:rsidRDefault="00976DC3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333 780,00</w:t>
            </w:r>
            <w:r w:rsidR="00472E6E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976DC3" w:rsidRPr="008C20F6" w:rsidRDefault="00976DC3" w:rsidP="0039560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304 9</w:t>
            </w:r>
            <w:r w:rsidR="00702731" w:rsidRPr="008C20F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4,00</w:t>
            </w:r>
            <w:r w:rsidR="00F13C91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E66B7C" w:rsidRPr="008C20F6" w:rsidRDefault="00976DC3" w:rsidP="00702731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>304 9</w:t>
            </w:r>
            <w:r w:rsidR="00702731" w:rsidRPr="008C20F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66DD0" w:rsidRPr="008C20F6">
              <w:rPr>
                <w:rFonts w:ascii="Times New Roman" w:hAnsi="Times New Roman" w:cs="Times New Roman"/>
                <w:sz w:val="30"/>
                <w:szCs w:val="30"/>
              </w:rPr>
              <w:t xml:space="preserve">4,00 </w:t>
            </w:r>
            <w:r w:rsidRPr="008C20F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5A4E4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5</w:t>
      </w:r>
    </w:p>
    <w:p w:rsidR="00B14AF4" w:rsidRPr="008C20F6" w:rsidRDefault="00B14AF4">
      <w:pPr>
        <w:pStyle w:val="ConsPlusNormal"/>
        <w:jc w:val="both"/>
        <w:rPr>
          <w:rFonts w:ascii="Times New Roman" w:hAnsi="Times New Roman" w:cs="Times New Roman"/>
          <w:sz w:val="28"/>
          <w:szCs w:val="30"/>
        </w:rPr>
      </w:pP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указанных в настоящей Программе мероприятий предполагает привлечение большого количества материальных, орган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зационных и кадровых ресурсов от органов местного самоуправления.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В частности, необходимо: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привлечение профессиональных кадров: специалистов в области градостроительной политики, экономики, бухгалтерского, бюджетного и налогового учета, правового обеспечения;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проведение большого количества организационных процедур (конкурсов, закупок, мероприятий и пр.);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осуществление своевременного, целевого и эффективного план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рования и расходования бюджетных средств, выделяемых на реализ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 xml:space="preserve">цию мероприятий настоящей Программы, а также организация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их использованием;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осуществление координации и управления деятельностью всех субъектов реализации мероприятий Программы, а также всеми проце</w:t>
      </w:r>
      <w:r w:rsidRPr="008C20F6">
        <w:rPr>
          <w:rFonts w:ascii="Times New Roman" w:hAnsi="Times New Roman" w:cs="Times New Roman"/>
          <w:sz w:val="30"/>
          <w:szCs w:val="30"/>
        </w:rPr>
        <w:t>с</w:t>
      </w:r>
      <w:r w:rsidRPr="008C20F6">
        <w:rPr>
          <w:rFonts w:ascii="Times New Roman" w:hAnsi="Times New Roman" w:cs="Times New Roman"/>
          <w:sz w:val="30"/>
          <w:szCs w:val="30"/>
        </w:rPr>
        <w:t>сами, возникающими в ходе исполнения настоящей Программы, в целях достижения единых целей и задач Программы.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Без привлечения соответствующих ресурсов и проведения указа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>ных мероприятий своевременная и эффективная реализация целей и з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дач настоящей Программы не представляется возможной.</w:t>
      </w:r>
    </w:p>
    <w:p w:rsidR="00B14AF4" w:rsidRPr="008C20F6" w:rsidRDefault="00B14AF4" w:rsidP="00A61D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Подпрограмма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Обеспечение реализации муниципальной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граммы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 предусматривает бесперебойное обеспечение деятельности департамента градостроительства, муниципального казенного учрежд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ния города Красноярска </w:t>
      </w:r>
      <w:r w:rsidR="00B4438F" w:rsidRPr="008C20F6">
        <w:rPr>
          <w:rFonts w:ascii="Times New Roman" w:hAnsi="Times New Roman" w:cs="Times New Roman"/>
          <w:sz w:val="30"/>
          <w:szCs w:val="30"/>
        </w:rPr>
        <w:t>«</w:t>
      </w:r>
      <w:r w:rsidRPr="008C20F6">
        <w:rPr>
          <w:rFonts w:ascii="Times New Roman" w:hAnsi="Times New Roman" w:cs="Times New Roman"/>
          <w:sz w:val="30"/>
          <w:szCs w:val="30"/>
        </w:rPr>
        <w:t>Управление капитального строительства</w:t>
      </w:r>
      <w:r w:rsidR="00B4438F" w:rsidRPr="008C20F6">
        <w:rPr>
          <w:rFonts w:ascii="Times New Roman" w:hAnsi="Times New Roman" w:cs="Times New Roman"/>
          <w:sz w:val="30"/>
          <w:szCs w:val="30"/>
        </w:rPr>
        <w:t>»</w:t>
      </w:r>
      <w:r w:rsidRPr="008C20F6">
        <w:rPr>
          <w:rFonts w:ascii="Times New Roman" w:hAnsi="Times New Roman" w:cs="Times New Roman"/>
          <w:sz w:val="30"/>
          <w:szCs w:val="30"/>
        </w:rPr>
        <w:t xml:space="preserve">, 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а также выполнение мероприятий, необходимых для реализации 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граммы в полном объеме (в пределах имеющихся полномочий).</w:t>
      </w:r>
    </w:p>
    <w:p w:rsidR="00F155FC" w:rsidRPr="008C20F6" w:rsidRDefault="00F155FC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5A4E4D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</w:p>
    <w:p w:rsidR="00B14AF4" w:rsidRPr="008C20F6" w:rsidRDefault="005A4E4D" w:rsidP="00494FF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5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Целью подпрограммы является создание необходимых условий для эффективной реализации настоящей Программы, ответственного 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0F6">
        <w:rPr>
          <w:rFonts w:ascii="Times New Roman" w:hAnsi="Times New Roman" w:cs="Times New Roman"/>
          <w:sz w:val="30"/>
          <w:szCs w:val="30"/>
        </w:rPr>
        <w:t>и прозрачного управления финансовыми ресурсами в рамках выполн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ния установленных функций и полномочий. Для достижения цели предусмотрено решение следующих задач: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обеспечение эффективного управления Программой и развитие отраслевой инфраструктуры;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осуществление деятельности по планированию и исполнению бюджета города в области инвестиционной политики в пределах своей компетенции.</w:t>
      </w:r>
    </w:p>
    <w:p w:rsidR="00B14AF4" w:rsidRPr="008C20F6" w:rsidRDefault="00B14AF4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Подпрограмма 5 носит вспомогательный характер, посредством ее реализации достигаются показатели результативности иных подпр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грамм и отдельных мероприятий, в том числе направленных на дост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жение целей, установленных национальными проектами.</w:t>
      </w:r>
    </w:p>
    <w:p w:rsidR="00B14AF4" w:rsidRPr="008C20F6" w:rsidRDefault="00D02E41" w:rsidP="0039560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Эффективность подпрограммы характеризуется показателем р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зультативности, рассчитанным на основании методики измерения и (или) расчета целевых индикаторов и показателей результативности м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 xml:space="preserve">ниципальной программы,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с расшифровкой плановых значений по годам представлен в </w:t>
      </w:r>
      <w:hyperlink r:id="rId59" w:history="1">
        <w:r w:rsidRPr="008C20F6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8C20F6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B14AF4" w:rsidRPr="008C20F6" w:rsidRDefault="00B14AF4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5A4E4D" w:rsidP="00494FF8">
      <w:pPr>
        <w:pStyle w:val="ConsPlusTitle"/>
        <w:spacing w:line="192" w:lineRule="auto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5</w:t>
      </w:r>
    </w:p>
    <w:p w:rsidR="00F94F16" w:rsidRPr="008C20F6" w:rsidRDefault="00F94F16" w:rsidP="00494FF8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6801" w:rsidRPr="008C20F6" w:rsidRDefault="00B14AF4" w:rsidP="007567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Реализация мероприятий, предусмотренных подпрограммой,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ции и нормативными правовыми актами Красноярского края и города Красноярска.</w:t>
      </w:r>
    </w:p>
    <w:p w:rsidR="004F6801" w:rsidRPr="008C20F6" w:rsidRDefault="004F6801" w:rsidP="007567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Заказчик</w:t>
      </w:r>
      <w:r w:rsidR="00321E39" w:rsidRPr="008C20F6">
        <w:rPr>
          <w:rFonts w:ascii="Times New Roman" w:hAnsi="Times New Roman" w:cs="Times New Roman"/>
          <w:sz w:val="30"/>
          <w:szCs w:val="30"/>
        </w:rPr>
        <w:t>ами</w:t>
      </w:r>
      <w:r w:rsidRPr="008C20F6">
        <w:rPr>
          <w:rFonts w:ascii="Times New Roman" w:hAnsi="Times New Roman" w:cs="Times New Roman"/>
          <w:sz w:val="30"/>
          <w:szCs w:val="30"/>
        </w:rPr>
        <w:t xml:space="preserve"> работ (услуг) в рамках реализации мероприятий по</w:t>
      </w:r>
      <w:r w:rsidRPr="008C20F6">
        <w:rPr>
          <w:rFonts w:ascii="Times New Roman" w:hAnsi="Times New Roman" w:cs="Times New Roman"/>
          <w:sz w:val="30"/>
          <w:szCs w:val="30"/>
        </w:rPr>
        <w:t>д</w:t>
      </w:r>
      <w:r w:rsidRPr="008C20F6">
        <w:rPr>
          <w:rFonts w:ascii="Times New Roman" w:hAnsi="Times New Roman" w:cs="Times New Roman"/>
          <w:sz w:val="30"/>
          <w:szCs w:val="30"/>
        </w:rPr>
        <w:t>программы 5 выступают департамент градостроительства</w:t>
      </w:r>
      <w:r w:rsidR="00321E39" w:rsidRPr="008C20F6">
        <w:rPr>
          <w:rFonts w:ascii="Times New Roman" w:hAnsi="Times New Roman" w:cs="Times New Roman"/>
          <w:sz w:val="30"/>
          <w:szCs w:val="30"/>
        </w:rPr>
        <w:t>,</w:t>
      </w:r>
      <w:r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321E39" w:rsidRPr="008C20F6">
        <w:rPr>
          <w:rFonts w:ascii="Times New Roman" w:hAnsi="Times New Roman" w:cs="Times New Roman"/>
          <w:sz w:val="30"/>
          <w:szCs w:val="30"/>
        </w:rPr>
        <w:t>муниципал</w:t>
      </w:r>
      <w:r w:rsidR="00321E39" w:rsidRPr="008C20F6">
        <w:rPr>
          <w:rFonts w:ascii="Times New Roman" w:hAnsi="Times New Roman" w:cs="Times New Roman"/>
          <w:sz w:val="30"/>
          <w:szCs w:val="30"/>
        </w:rPr>
        <w:t>ь</w:t>
      </w:r>
      <w:r w:rsidR="00321E39" w:rsidRPr="008C20F6">
        <w:rPr>
          <w:rFonts w:ascii="Times New Roman" w:hAnsi="Times New Roman" w:cs="Times New Roman"/>
          <w:sz w:val="30"/>
          <w:szCs w:val="30"/>
        </w:rPr>
        <w:t>ное казенное учреждение города Красноярска «Управление капитальн</w:t>
      </w:r>
      <w:r w:rsidR="00321E39" w:rsidRPr="008C20F6">
        <w:rPr>
          <w:rFonts w:ascii="Times New Roman" w:hAnsi="Times New Roman" w:cs="Times New Roman"/>
          <w:sz w:val="30"/>
          <w:szCs w:val="30"/>
        </w:rPr>
        <w:t>о</w:t>
      </w:r>
      <w:r w:rsidR="00321E39" w:rsidRPr="008C20F6">
        <w:rPr>
          <w:rFonts w:ascii="Times New Roman" w:hAnsi="Times New Roman" w:cs="Times New Roman"/>
          <w:sz w:val="30"/>
          <w:szCs w:val="30"/>
        </w:rPr>
        <w:t xml:space="preserve">го строительства», </w:t>
      </w:r>
      <w:r w:rsidRPr="008C20F6">
        <w:rPr>
          <w:rFonts w:ascii="Times New Roman" w:hAnsi="Times New Roman" w:cs="Times New Roman"/>
          <w:sz w:val="30"/>
          <w:szCs w:val="30"/>
        </w:rPr>
        <w:t>администрации районов в городе.</w:t>
      </w:r>
    </w:p>
    <w:p w:rsidR="004F6801" w:rsidRPr="008C20F6" w:rsidRDefault="004F6801" w:rsidP="007567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4AF4" w:rsidRPr="008C20F6" w:rsidRDefault="00B14AF4" w:rsidP="007567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8C20F6">
        <w:rPr>
          <w:rFonts w:ascii="Times New Roman" w:hAnsi="Times New Roman" w:cs="Times New Roman"/>
          <w:sz w:val="30"/>
          <w:szCs w:val="30"/>
        </w:rPr>
        <w:t>у</w:t>
      </w:r>
      <w:r w:rsidRPr="008C20F6">
        <w:rPr>
          <w:rFonts w:ascii="Times New Roman" w:hAnsi="Times New Roman" w:cs="Times New Roman"/>
          <w:sz w:val="30"/>
          <w:szCs w:val="30"/>
        </w:rPr>
        <w:t>ществляется в соответствии с бюджетным законодательством и закон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 xml:space="preserve">дательством в сфере закупок товаров, работ и услуг для обеспечения </w:t>
      </w:r>
      <w:r w:rsidRPr="008C20F6">
        <w:rPr>
          <w:rFonts w:ascii="Times New Roman" w:hAnsi="Times New Roman" w:cs="Times New Roman"/>
          <w:sz w:val="30"/>
          <w:szCs w:val="30"/>
        </w:rPr>
        <w:lastRenderedPageBreak/>
        <w:t>муниципальных нужд.</w:t>
      </w:r>
    </w:p>
    <w:p w:rsidR="00B14AF4" w:rsidRPr="008C20F6" w:rsidRDefault="00B14AF4" w:rsidP="00494FF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5A4E4D" w:rsidP="00494FF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8C20F6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5</w:t>
      </w:r>
    </w:p>
    <w:p w:rsidR="00B14AF4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14AF4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Для достижения целей и решения задач подпрограммы планируе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ся выполнить следующие мероприятия:</w:t>
      </w:r>
    </w:p>
    <w:p w:rsidR="00B14AF4" w:rsidRPr="008C20F6" w:rsidRDefault="00B14AF4" w:rsidP="006D76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5.1. Обеспечение функций, возложенных на органы местного самоуправления, включающее следующие виды расходов: в</w:t>
      </w:r>
      <w:r w:rsidRPr="008C20F6">
        <w:rPr>
          <w:rFonts w:ascii="Times New Roman" w:hAnsi="Times New Roman" w:cs="Times New Roman"/>
          <w:sz w:val="30"/>
          <w:szCs w:val="30"/>
        </w:rPr>
        <w:t>ы</w:t>
      </w:r>
      <w:r w:rsidRPr="008C20F6">
        <w:rPr>
          <w:rFonts w:ascii="Times New Roman" w:hAnsi="Times New Roman" w:cs="Times New Roman"/>
          <w:sz w:val="30"/>
          <w:szCs w:val="30"/>
        </w:rPr>
        <w:t xml:space="preserve">плата заработной платы с учетом страховых взносов, </w:t>
      </w:r>
      <w:r w:rsidR="006D7630" w:rsidRPr="008C20F6">
        <w:rPr>
          <w:rFonts w:ascii="Times New Roman" w:hAnsi="Times New Roman" w:cs="Times New Roman"/>
          <w:sz w:val="30"/>
          <w:szCs w:val="30"/>
        </w:rPr>
        <w:t>командировочные расходы, услуги связи, услуги по содержанию имущества, текущий р</w:t>
      </w:r>
      <w:r w:rsidR="006D7630" w:rsidRPr="008C20F6">
        <w:rPr>
          <w:rFonts w:ascii="Times New Roman" w:hAnsi="Times New Roman" w:cs="Times New Roman"/>
          <w:sz w:val="30"/>
          <w:szCs w:val="30"/>
        </w:rPr>
        <w:t>е</w:t>
      </w:r>
      <w:r w:rsidR="006D7630" w:rsidRPr="008C20F6">
        <w:rPr>
          <w:rFonts w:ascii="Times New Roman" w:hAnsi="Times New Roman" w:cs="Times New Roman"/>
          <w:sz w:val="30"/>
          <w:szCs w:val="30"/>
        </w:rPr>
        <w:t>монт оборудования, приобретение расходных материалов к оргтехнике, канцелярских товаров и иных расходных материалов, иные выплаты</w:t>
      </w:r>
      <w:r w:rsidRPr="008C20F6">
        <w:rPr>
          <w:rFonts w:ascii="Times New Roman" w:hAnsi="Times New Roman" w:cs="Times New Roman"/>
          <w:sz w:val="30"/>
          <w:szCs w:val="30"/>
        </w:rPr>
        <w:t>;</w:t>
      </w:r>
    </w:p>
    <w:p w:rsidR="00B14AF4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 xml:space="preserve">мероприятие 5.2. Выполнение прочих обязательств государства. Мероприятие включает </w:t>
      </w:r>
      <w:proofErr w:type="gramStart"/>
      <w:r w:rsidRPr="008C20F6">
        <w:rPr>
          <w:rFonts w:ascii="Times New Roman" w:hAnsi="Times New Roman" w:cs="Times New Roman"/>
          <w:sz w:val="30"/>
          <w:szCs w:val="30"/>
        </w:rPr>
        <w:t>в себя расходы по содержанию объектов на б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лансе учреждения до передачи в казну</w:t>
      </w:r>
      <w:proofErr w:type="gramEnd"/>
      <w:r w:rsidRPr="008C20F6">
        <w:rPr>
          <w:rFonts w:ascii="Times New Roman" w:hAnsi="Times New Roman" w:cs="Times New Roman"/>
          <w:sz w:val="30"/>
          <w:szCs w:val="30"/>
        </w:rPr>
        <w:t xml:space="preserve"> города, содержанию муниц</w:t>
      </w:r>
      <w:r w:rsidRPr="008C20F6">
        <w:rPr>
          <w:rFonts w:ascii="Times New Roman" w:hAnsi="Times New Roman" w:cs="Times New Roman"/>
          <w:sz w:val="30"/>
          <w:szCs w:val="30"/>
        </w:rPr>
        <w:t>и</w:t>
      </w:r>
      <w:r w:rsidRPr="008C20F6">
        <w:rPr>
          <w:rFonts w:ascii="Times New Roman" w:hAnsi="Times New Roman" w:cs="Times New Roman"/>
          <w:sz w:val="30"/>
          <w:szCs w:val="30"/>
        </w:rPr>
        <w:t>пальных жилых помещений, не обремененных договорными обязател</w:t>
      </w:r>
      <w:r w:rsidRPr="008C20F6">
        <w:rPr>
          <w:rFonts w:ascii="Times New Roman" w:hAnsi="Times New Roman" w:cs="Times New Roman"/>
          <w:sz w:val="30"/>
          <w:szCs w:val="30"/>
        </w:rPr>
        <w:t>ь</w:t>
      </w:r>
      <w:r w:rsidRPr="008C20F6">
        <w:rPr>
          <w:rFonts w:ascii="Times New Roman" w:hAnsi="Times New Roman" w:cs="Times New Roman"/>
          <w:sz w:val="30"/>
          <w:szCs w:val="30"/>
        </w:rPr>
        <w:t>ствами, исполнению судебных актов, предусматривающих обращение взыскания на средства бюджетов бюджетной системы Российской Ф</w:t>
      </w:r>
      <w:r w:rsidRPr="008C20F6">
        <w:rPr>
          <w:rFonts w:ascii="Times New Roman" w:hAnsi="Times New Roman" w:cs="Times New Roman"/>
          <w:sz w:val="30"/>
          <w:szCs w:val="30"/>
        </w:rPr>
        <w:t>е</w:t>
      </w:r>
      <w:r w:rsidRPr="008C20F6">
        <w:rPr>
          <w:rFonts w:ascii="Times New Roman" w:hAnsi="Times New Roman" w:cs="Times New Roman"/>
          <w:sz w:val="30"/>
          <w:szCs w:val="30"/>
        </w:rPr>
        <w:t>дерации; иных мероприятий, необходимых для реализации Программы в полном объеме (в пределах имеющихся полномочий);</w:t>
      </w:r>
    </w:p>
    <w:p w:rsidR="00B14AF4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мероприятие 5.3. Обеспечение деятельности муниципальных учреждений. Включает в себя следующие виды расходов: выплата зар</w:t>
      </w:r>
      <w:r w:rsidRPr="008C20F6">
        <w:rPr>
          <w:rFonts w:ascii="Times New Roman" w:hAnsi="Times New Roman" w:cs="Times New Roman"/>
          <w:sz w:val="30"/>
          <w:szCs w:val="30"/>
        </w:rPr>
        <w:t>а</w:t>
      </w:r>
      <w:r w:rsidRPr="008C20F6">
        <w:rPr>
          <w:rFonts w:ascii="Times New Roman" w:hAnsi="Times New Roman" w:cs="Times New Roman"/>
          <w:sz w:val="30"/>
          <w:szCs w:val="30"/>
        </w:rPr>
        <w:t>ботной платы с учетом страховых взносов, услуги связи, услуги по с</w:t>
      </w:r>
      <w:r w:rsidRPr="008C20F6">
        <w:rPr>
          <w:rFonts w:ascii="Times New Roman" w:hAnsi="Times New Roman" w:cs="Times New Roman"/>
          <w:sz w:val="30"/>
          <w:szCs w:val="30"/>
        </w:rPr>
        <w:t>о</w:t>
      </w:r>
      <w:r w:rsidRPr="008C20F6">
        <w:rPr>
          <w:rFonts w:ascii="Times New Roman" w:hAnsi="Times New Roman" w:cs="Times New Roman"/>
          <w:sz w:val="30"/>
          <w:szCs w:val="30"/>
        </w:rPr>
        <w:t>держанию имущества, приобретение материальных запасов (горюче-смазочные материалы, канцелярские товары), оплату услуг в части</w:t>
      </w:r>
      <w:r w:rsidR="006A256A" w:rsidRPr="008C20F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C20F6">
        <w:rPr>
          <w:rFonts w:ascii="Times New Roman" w:hAnsi="Times New Roman" w:cs="Times New Roman"/>
          <w:sz w:val="30"/>
          <w:szCs w:val="30"/>
        </w:rPr>
        <w:t xml:space="preserve"> административно-хозяйственного обеспечения</w:t>
      </w:r>
      <w:r w:rsidR="00A61D4D" w:rsidRPr="008C20F6">
        <w:rPr>
          <w:rFonts w:ascii="Times New Roman" w:hAnsi="Times New Roman" w:cs="Times New Roman"/>
          <w:sz w:val="30"/>
          <w:szCs w:val="30"/>
        </w:rPr>
        <w:t>, прочие выплаты</w:t>
      </w:r>
      <w:r w:rsidRPr="008C20F6">
        <w:rPr>
          <w:rFonts w:ascii="Times New Roman" w:hAnsi="Times New Roman" w:cs="Times New Roman"/>
          <w:sz w:val="30"/>
          <w:szCs w:val="30"/>
        </w:rPr>
        <w:t>.</w:t>
      </w:r>
    </w:p>
    <w:p w:rsidR="00762E23" w:rsidRPr="008C20F6" w:rsidRDefault="00762E23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Сроки реализации подпрограммы: 202</w:t>
      </w:r>
      <w:r w:rsidR="00896F00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896F00" w:rsidRPr="008C20F6">
        <w:rPr>
          <w:rFonts w:ascii="Times New Roman" w:hAnsi="Times New Roman" w:cs="Times New Roman"/>
          <w:sz w:val="30"/>
          <w:szCs w:val="30"/>
        </w:rPr>
        <w:t>4</w:t>
      </w:r>
      <w:r w:rsidRPr="008C20F6">
        <w:rPr>
          <w:rFonts w:ascii="Times New Roman" w:hAnsi="Times New Roman" w:cs="Times New Roman"/>
          <w:sz w:val="30"/>
          <w:szCs w:val="30"/>
        </w:rPr>
        <w:t>–202</w:t>
      </w:r>
      <w:r w:rsidR="00896F00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B14AF4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Главными распорядителями бюджетных средств, предусмотре</w:t>
      </w:r>
      <w:r w:rsidRPr="008C20F6">
        <w:rPr>
          <w:rFonts w:ascii="Times New Roman" w:hAnsi="Times New Roman" w:cs="Times New Roman"/>
          <w:sz w:val="30"/>
          <w:szCs w:val="30"/>
        </w:rPr>
        <w:t>н</w:t>
      </w:r>
      <w:r w:rsidRPr="008C20F6">
        <w:rPr>
          <w:rFonts w:ascii="Times New Roman" w:hAnsi="Times New Roman" w:cs="Times New Roman"/>
          <w:sz w:val="30"/>
          <w:szCs w:val="30"/>
        </w:rPr>
        <w:t>ных на реализацию мероприятий подпрограммы, являются департамент градостроительства, администрации районов в городе.</w:t>
      </w:r>
    </w:p>
    <w:p w:rsidR="00321E39" w:rsidRPr="008C20F6" w:rsidRDefault="00762E23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Исполнители мероприятий подпрограммы определяются в соо</w:t>
      </w:r>
      <w:r w:rsidRPr="008C20F6">
        <w:rPr>
          <w:rFonts w:ascii="Times New Roman" w:hAnsi="Times New Roman" w:cs="Times New Roman"/>
          <w:sz w:val="30"/>
          <w:szCs w:val="30"/>
        </w:rPr>
        <w:t>т</w:t>
      </w:r>
      <w:r w:rsidRPr="008C20F6">
        <w:rPr>
          <w:rFonts w:ascii="Times New Roman" w:hAnsi="Times New Roman" w:cs="Times New Roman"/>
          <w:sz w:val="30"/>
          <w:szCs w:val="30"/>
        </w:rPr>
        <w:t>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60CB" w:rsidRPr="008C20F6" w:rsidRDefault="00B14AF4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Общий объем финансирования подпрограммы</w:t>
      </w:r>
      <w:r w:rsidR="00E66B7C" w:rsidRPr="008C20F6">
        <w:rPr>
          <w:rFonts w:ascii="Times New Roman" w:hAnsi="Times New Roman" w:cs="Times New Roman"/>
          <w:sz w:val="30"/>
          <w:szCs w:val="30"/>
        </w:rPr>
        <w:t xml:space="preserve"> за счет средств бюджета города</w:t>
      </w:r>
      <w:r w:rsidR="004F6801" w:rsidRPr="008C20F6">
        <w:rPr>
          <w:rFonts w:ascii="Times New Roman" w:hAnsi="Times New Roman" w:cs="Times New Roman"/>
          <w:sz w:val="30"/>
          <w:szCs w:val="30"/>
        </w:rPr>
        <w:t xml:space="preserve"> – </w:t>
      </w:r>
      <w:r w:rsidR="00896F00" w:rsidRPr="008C20F6">
        <w:rPr>
          <w:rFonts w:ascii="Times New Roman" w:hAnsi="Times New Roman" w:cs="Times New Roman"/>
          <w:sz w:val="30"/>
          <w:szCs w:val="30"/>
        </w:rPr>
        <w:t xml:space="preserve">943 </w:t>
      </w:r>
      <w:r w:rsidR="00603152" w:rsidRPr="008C20F6">
        <w:rPr>
          <w:rFonts w:ascii="Times New Roman" w:hAnsi="Times New Roman" w:cs="Times New Roman"/>
          <w:sz w:val="30"/>
          <w:szCs w:val="30"/>
        </w:rPr>
        <w:t>708</w:t>
      </w:r>
      <w:r w:rsidR="00896F00" w:rsidRPr="008C20F6">
        <w:rPr>
          <w:rFonts w:ascii="Times New Roman" w:hAnsi="Times New Roman" w:cs="Times New Roman"/>
          <w:sz w:val="30"/>
          <w:szCs w:val="30"/>
        </w:rPr>
        <w:t>,00</w:t>
      </w:r>
      <w:r w:rsidR="00F13C91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="001C60CB" w:rsidRPr="008C20F6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1C60CB" w:rsidRPr="008C20F6" w:rsidRDefault="001C60CB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F711C7" w:rsidRPr="008C20F6">
        <w:rPr>
          <w:rFonts w:ascii="Times New Roman" w:hAnsi="Times New Roman" w:cs="Times New Roman"/>
          <w:sz w:val="30"/>
          <w:szCs w:val="30"/>
        </w:rPr>
        <w:t>3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896F00" w:rsidRPr="008C20F6">
        <w:rPr>
          <w:rFonts w:ascii="Times New Roman" w:hAnsi="Times New Roman" w:cs="Times New Roman"/>
          <w:sz w:val="30"/>
          <w:szCs w:val="30"/>
        </w:rPr>
        <w:t xml:space="preserve">333 780,00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1C60CB" w:rsidRPr="008C20F6" w:rsidRDefault="001C60CB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F711C7" w:rsidRPr="008C20F6">
        <w:rPr>
          <w:rFonts w:ascii="Times New Roman" w:hAnsi="Times New Roman" w:cs="Times New Roman"/>
          <w:sz w:val="30"/>
          <w:szCs w:val="30"/>
        </w:rPr>
        <w:t xml:space="preserve">4 </w:t>
      </w:r>
      <w:r w:rsidRPr="008C20F6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896F00" w:rsidRPr="008C20F6">
        <w:rPr>
          <w:rFonts w:ascii="Times New Roman" w:hAnsi="Times New Roman" w:cs="Times New Roman"/>
          <w:sz w:val="30"/>
          <w:szCs w:val="30"/>
        </w:rPr>
        <w:t>304 9</w:t>
      </w:r>
      <w:r w:rsidR="00603152" w:rsidRPr="008C20F6">
        <w:rPr>
          <w:rFonts w:ascii="Times New Roman" w:hAnsi="Times New Roman" w:cs="Times New Roman"/>
          <w:sz w:val="30"/>
          <w:szCs w:val="30"/>
        </w:rPr>
        <w:t>6</w:t>
      </w:r>
      <w:r w:rsidR="00896F00" w:rsidRPr="008C20F6">
        <w:rPr>
          <w:rFonts w:ascii="Times New Roman" w:hAnsi="Times New Roman" w:cs="Times New Roman"/>
          <w:sz w:val="30"/>
          <w:szCs w:val="30"/>
        </w:rPr>
        <w:t xml:space="preserve">4,00 </w:t>
      </w:r>
      <w:r w:rsidRPr="008C20F6">
        <w:rPr>
          <w:rFonts w:ascii="Times New Roman" w:hAnsi="Times New Roman" w:cs="Times New Roman"/>
          <w:sz w:val="30"/>
          <w:szCs w:val="30"/>
        </w:rPr>
        <w:t>тыс. рублей;</w:t>
      </w:r>
    </w:p>
    <w:p w:rsidR="00623F10" w:rsidRPr="008C20F6" w:rsidRDefault="001C60CB" w:rsidP="00395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0F6">
        <w:rPr>
          <w:rFonts w:ascii="Times New Roman" w:hAnsi="Times New Roman" w:cs="Times New Roman"/>
          <w:sz w:val="30"/>
          <w:szCs w:val="30"/>
        </w:rPr>
        <w:t>202</w:t>
      </w:r>
      <w:r w:rsidR="00F711C7" w:rsidRPr="008C20F6">
        <w:rPr>
          <w:rFonts w:ascii="Times New Roman" w:hAnsi="Times New Roman" w:cs="Times New Roman"/>
          <w:sz w:val="30"/>
          <w:szCs w:val="30"/>
        </w:rPr>
        <w:t>5</w:t>
      </w:r>
      <w:r w:rsidRPr="008C20F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896F00" w:rsidRPr="008C20F6">
        <w:rPr>
          <w:rFonts w:ascii="Times New Roman" w:hAnsi="Times New Roman" w:cs="Times New Roman"/>
          <w:sz w:val="30"/>
          <w:szCs w:val="30"/>
        </w:rPr>
        <w:t>304 944,00</w:t>
      </w:r>
      <w:r w:rsidR="00F13C91" w:rsidRPr="008C20F6">
        <w:rPr>
          <w:rFonts w:ascii="Times New Roman" w:hAnsi="Times New Roman" w:cs="Times New Roman"/>
          <w:sz w:val="30"/>
          <w:szCs w:val="30"/>
        </w:rPr>
        <w:t xml:space="preserve"> </w:t>
      </w:r>
      <w:r w:rsidRPr="008C20F6">
        <w:rPr>
          <w:rFonts w:ascii="Times New Roman" w:hAnsi="Times New Roman" w:cs="Times New Roman"/>
          <w:sz w:val="30"/>
          <w:szCs w:val="30"/>
        </w:rPr>
        <w:t>тыс. рублей.</w:t>
      </w:r>
    </w:p>
    <w:p w:rsidR="007355BB" w:rsidRPr="00A87088" w:rsidRDefault="00A36F1D" w:rsidP="00A870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7355BB" w:rsidRPr="00A87088" w:rsidSect="009E0F67">
          <w:headerReference w:type="default" r:id="rId60"/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299"/>
        </w:sectPr>
      </w:pPr>
      <w:r w:rsidRPr="008C20F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C7BB" wp14:editId="21B526A7">
                <wp:simplePos x="0" y="0"/>
                <wp:positionH relativeFrom="column">
                  <wp:posOffset>36195</wp:posOffset>
                </wp:positionH>
                <wp:positionV relativeFrom="paragraph">
                  <wp:posOffset>196849</wp:posOffset>
                </wp:positionV>
                <wp:extent cx="58921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5.5pt" to="466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ie8AEAAPUDAAAOAAAAZHJzL2Uyb0RvYy54bWysU01uEzEU3iNxB8t7MpNIrcooky5awaaC&#10;iMIBXI+dWPWfbJNMdsAaKUfgCixAqlTgDJ4b8ezJTCkghBAby/b7vu+97/l5ftoqiTbMeWF0jaeT&#10;EiOmqWmEXtX41csnj04w8oHohkijWY13zOPTxcMH862t2MysjWyYQyCifbW1NV6HYKui8HTNFPET&#10;Y5mGIDdOkQBHtyoaR7agrmQxK8vjYmtcY52hzHu4Pe+DeJH1OWc0POfcs4BkjaG2kFeX16u0Fos5&#10;qVaO2LWghzLIP1ShiNCQdJQ6J4Gg1078IqUEdcYbHibUqMJwLijLHsDNtPzJzeWaWJa9QHO8Hdvk&#10;/58sfbZZOiSaGs8w0kTBE8UP3ZtuH7/Ej90edW/jt/g5foo38Wu86d7B/rZ7D/sUjLeH6z2apU5u&#10;ra9A8EwvXeoFbfWlvTD02kOsuBdMB297WMudSnBoBmrzy+zGl2FtQBQuj04ez6bHRxjRIVaQaiBa&#10;58NTZhRKmxpLoVPTSEU2Fz6k1KQaIIc6+tS5iLCTLIGlfsE4NAKSTTM7jyA7kw5tCAxPcz1NFkEr&#10;IxOFCylHUvln0gGbaCyP5d8SR3TOaHQYiUpo436XNbRDqbzHD657r8n2lWl2Szc8C8xWdnb4B2l4&#10;fzxn+t1vXXwHAAD//wMAUEsDBBQABgAIAAAAIQCiAleE3AAAAAcBAAAPAAAAZHJzL2Rvd25yZXYu&#10;eG1sTI9BT4NAEIXvJv0PmzHpzS6VWCqyNI3Vkx4QPXjcsiOQsrOE3QL66x3jQY9v3st732S72XZi&#10;xMG3jhSsVxEIpMqZlmoFb6+PV1sQPmgyunOECj7Rwy5fXGQ6NW6iFxzLUAsuIZ9qBU0IfSqlrxq0&#10;2q9cj8TehxusDiyHWppBT1xuO3kdRRtpdUu80Oge7xusTuXZKkgensqinw7PX4VMZFGMLmxP70ot&#10;L+f9HYiAc/gLww8+o0POTEd3JuNFp+Am4aCCeM0fsX0bxxsQx9+DzDP5nz//BgAA//8DAFBLAQIt&#10;ABQABgAIAAAAIQC2gziS/gAAAOEBAAATAAAAAAAAAAAAAAAAAAAAAABbQ29udGVudF9UeXBlc10u&#10;eG1sUEsBAi0AFAAGAAgAAAAhADj9If/WAAAAlAEAAAsAAAAAAAAAAAAAAAAALwEAAF9yZWxzLy5y&#10;ZWxzUEsBAi0AFAAGAAgAAAAhAAXnmJ7wAQAA9QMAAA4AAAAAAAAAAAAAAAAALgIAAGRycy9lMm9E&#10;b2MueG1sUEsBAi0AFAAGAAgAAAAhAKICV4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C7195E" w:rsidRDefault="00C7195E" w:rsidP="00B70234">
      <w:pPr>
        <w:pStyle w:val="ConsPlusTitle"/>
        <w:spacing w:line="192" w:lineRule="auto"/>
        <w:ind w:left="8496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"\\\\dgr-files\\Ecomon\\ОБМЕН_ОПБ\\2022 год\\МП 2023-2025\\МП 2023-2025 - рабочая.xls" "Приложение 1!Область_печати" \a \f 4 \h </w:instrText>
      </w:r>
      <w:r>
        <w:fldChar w:fldCharType="separate"/>
      </w:r>
      <w:bookmarkStart w:id="6" w:name="RANGE!A1:H39"/>
      <w:bookmarkEnd w:id="6"/>
    </w:p>
    <w:tbl>
      <w:tblPr>
        <w:tblW w:w="15245" w:type="dxa"/>
        <w:tblInd w:w="108" w:type="dxa"/>
        <w:tblLook w:val="04A0" w:firstRow="1" w:lastRow="0" w:firstColumn="1" w:lastColumn="0" w:noHBand="0" w:noVBand="1"/>
      </w:tblPr>
      <w:tblGrid>
        <w:gridCol w:w="503"/>
        <w:gridCol w:w="2144"/>
        <w:gridCol w:w="2059"/>
        <w:gridCol w:w="1252"/>
        <w:gridCol w:w="1252"/>
        <w:gridCol w:w="2573"/>
        <w:gridCol w:w="2691"/>
        <w:gridCol w:w="2771"/>
      </w:tblGrid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1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«Обеспечение граждан города </w:t>
            </w: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 помещениями и</w:t>
            </w: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объектами 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инженерно-транспортной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      </w:t>
            </w: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коммунальной инфраструктуры» на 2023 год </w:t>
            </w:r>
          </w:p>
        </w:tc>
      </w:tr>
      <w:tr w:rsidR="00C7195E" w:rsidRPr="00C7195E" w:rsidTr="00153CA7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плановый период 2024–2025 годов</w:t>
            </w:r>
          </w:p>
        </w:tc>
      </w:tr>
      <w:tr w:rsidR="00C7195E" w:rsidRPr="00C7195E" w:rsidTr="00153CA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195E" w:rsidRPr="00C7195E" w:rsidTr="00153CA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195E" w:rsidRPr="00C7195E" w:rsidTr="00153CA7">
        <w:trPr>
          <w:trHeight w:val="765"/>
        </w:trPr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мероприятий подпрограмм и отдельных мероприятий Программы</w:t>
            </w:r>
          </w:p>
        </w:tc>
      </w:tr>
      <w:tr w:rsidR="00C7195E" w:rsidRPr="00C7195E" w:rsidTr="00153CA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показателями результативности мун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</w:t>
            </w:r>
          </w:p>
        </w:tc>
      </w:tr>
      <w:tr w:rsidR="00C7195E" w:rsidRPr="00C7195E" w:rsidTr="00153CA7">
        <w:trPr>
          <w:trHeight w:val="14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«О территориальном планировании, градостроительном зонировании и документации по планировке территории города Красноярска»</w:t>
            </w:r>
          </w:p>
        </w:tc>
      </w:tr>
      <w:tr w:rsidR="00C7195E" w:rsidRPr="00C7195E" w:rsidTr="00153CA7">
        <w:trPr>
          <w:trHeight w:val="56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Разработка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кументации, по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докуме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необходимых для внесения св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кументации в Единый госуда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реестр недвижимости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благоприя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прож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рациональное использование терр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сети города, оптимизация пасс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жирских перевозок;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установление регл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использования территорий общего пользования и лине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объектов; искл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самовольного захвата территории общего пользования, линейных объектов и объектов озеленения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документ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планировке те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ритории, на основании которой должна ос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ществляться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деятел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территории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оснований для дальнейшей разр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ПСД и стро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объектов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изводственного,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лищного, общественн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рекреационного назначения, осущест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в рамках соц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ально-экономического развития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утвержде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красных линий и полос отчуждения 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степень покрытия утвержденными прое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планировки и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территории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«Вовлечение территорий в градостроительную деятельность»</w:t>
            </w:r>
          </w:p>
        </w:tc>
      </w:tr>
      <w:tr w:rsidR="00C7195E" w:rsidRPr="00C7195E" w:rsidTr="00153CA7">
        <w:trPr>
          <w:trHeight w:val="23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Строительство муниципальных объектов комм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счет средств бюджета города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города объектами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качества жизни жителей города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санитарно-эпидемиологических норм; сдерживание строительства новых социально значимых объектов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площадь территорий, вовлеченных в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оборот за счет строительства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коммунальной инфраструктуры</w:t>
            </w:r>
          </w:p>
        </w:tc>
      </w:tr>
      <w:tr w:rsidR="00C7195E" w:rsidRPr="00C7195E" w:rsidTr="00153CA7">
        <w:trPr>
          <w:trHeight w:val="23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 Снос аварийного жилищного фонда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снос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во избежание риска возникновения чрезвычайных ситу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освобождение площ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целях стро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благ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города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 возникновения чрезвычайных ситу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ций; снижение эффе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вовлечения территорий в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строительную деятел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количество аварийных домов, снесенных в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Красноярске за счет бюджетных средств</w:t>
            </w: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«Дом»</w:t>
            </w:r>
          </w:p>
        </w:tc>
      </w:tr>
      <w:tr w:rsidR="00C7195E" w:rsidRPr="00C7195E" w:rsidTr="00153CA7">
        <w:trPr>
          <w:trHeight w:val="61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3.1. 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детей-сирот и детей, оставшихся без попечения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 из числа детей-сирот и детей, оста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лиц, которые 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носились к кат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гории детей -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и детей, оставшихся без попечения род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 из чи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детей-сирот и детей, оставшихся без попечения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и дости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 возраста 23 лет, за счет средств краевого бюджета </w:t>
            </w:r>
            <w:proofErr w:type="gramEnd"/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оставшимся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лицам, 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относились к категории детей-сирот и детей, оставшихся без попечения родит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числа детей-сирот и детей, оставшихся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и достигли возраста 23 лет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напряже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неисполнение Закона Красноярского края от 24.12.2009 № 9-4225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наделении органов местного самоуправл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районов и городских округов края госуда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по обеспечению жилыми помещениями детей-сирот и детей, оставшихся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лиц из числа детей-сирот и детей, оставшихся без попечения родителей»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доля детей-сирот и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которые обеспечены жилыми помещениями; удельный вес объектов жилищного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C7195E" w:rsidRPr="00C7195E" w:rsidTr="00153CA7">
        <w:trPr>
          <w:trHeight w:val="4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3.2.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жилых помещ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детям-сиротам и детям, оставшимся без попечения род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лицам из их числа по догов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найма спец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ализированных жилых помещ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оставшимся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лицам, 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относились к категории детей-сирот и детей, оставшихся без попечения родит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числа детей-сирот и детей, оставшихся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и достигли возраста 23 лет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напряже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неисполнение Закона Красноярского края от 24.12.2009 № 9-4225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наделении органов местного самоуправл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районов и городских округов края госуда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по обеспечению жилыми помещениями детей-сирот и детей, оставшихся без поп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лиц из числа детей-сирот и детей, оставшихся без попечения родителей»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доля детей-сирот и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родителей, которые обеспечены жилыми помещениями; удельный вес объектов жилищного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C7195E" w:rsidRPr="00C7195E" w:rsidTr="00153CA7">
        <w:trPr>
          <w:trHeight w:val="56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3.3. Обеспечение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реселению 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да; предоставл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жилых пом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гражданам, подлежащим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реселению в связи с изъятием 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движимого им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для мун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нужд;  предоставление жилых помещ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гражданам, состоящим на учете в качестве нуждающихся в жилых помещен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безопасных и благоприятных усл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проживания 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доли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 в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лищном фонде города Красноярска;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устойчивое сокращ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непригодного для проживания жили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фонда; обеспеч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жилыми помещ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малоимущих и иных определенных действующим закон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категорий граждан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напряже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  неисполнение региональной адресной программы по перес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Красноярском крае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численность граждан, переселенных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жилищного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ления;  количество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помещений, вв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(приобрете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в рамках Програ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целью предоста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гражданам: сост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ящим на учете в кач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нуждающихся в жилых помещениях; в связи с изъятием недв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жимого имущества для муниципальных нужд</w:t>
            </w:r>
            <w:proofErr w:type="gramEnd"/>
          </w:p>
        </w:tc>
      </w:tr>
      <w:tr w:rsidR="00C7195E" w:rsidRPr="00C7195E" w:rsidTr="00153CA7">
        <w:trPr>
          <w:trHeight w:val="4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3.4. Обеспечение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реселению 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создание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благоприятных условий проживания граждан;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снижение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аварийного жилья в жилищном фонде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Красноя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устойчивое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неприго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жилищного фонда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напряже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  неисполнение региональной адресной программы по перес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Красноярском крае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численность граждан, переселенных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удельный вес объектов жилищного строительства, реализ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в рамках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полностью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ответствующих треб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 доступности для маломобильных групп населения</w:t>
            </w:r>
          </w:p>
        </w:tc>
      </w:tr>
      <w:tr w:rsidR="00C7195E" w:rsidRPr="00C7195E" w:rsidTr="00153CA7">
        <w:trPr>
          <w:trHeight w:val="3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3.5. Обеспечение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реселению 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безопасных и благоприятных усл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проживания 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доли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 в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лищном фонде города Красноярска;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устойчивое сокращ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непригодного для проживания жили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напряже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  неисполнение региональной адресной программы по перес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Красноярском крае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численность граждан, переселенных из ав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жилищного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«Дороги»</w:t>
            </w:r>
          </w:p>
        </w:tc>
      </w:tr>
      <w:tr w:rsidR="00C7195E" w:rsidRPr="00C7195E" w:rsidTr="00153CA7">
        <w:trPr>
          <w:trHeight w:val="4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4.1. 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выбросов загрязняющих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 в атмосферный воздух;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 на 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магистралях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доступности;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участников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условий для управления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потоком;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пропускной способности и сниж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скорости движения транспорта;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возможн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заторовых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в часы пик;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безопасн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пешеходов;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количества загрязняющий веществ, выбрасываемых в атм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общая протяженность введенных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дорог;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транспортной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ления; количество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введенных в эк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плуатацию</w:t>
            </w:r>
          </w:p>
        </w:tc>
      </w:tr>
      <w:tr w:rsidR="00C7195E" w:rsidRPr="00C7195E" w:rsidTr="00153CA7">
        <w:trPr>
          <w:trHeight w:val="4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4.2. Ремонт, капитал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ремонт,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строительство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за счет средств дорожн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Красн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ярского края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выбросов загрязняющих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 в атмосферный воздух;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 на 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магистралях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доступности;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участников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условий для управления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потоком;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пропускной способности и сниж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скорости движения транспорта;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возможн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заторовых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в часы пик;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безопасн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пешеходов;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увеличение количества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загрязняющий веществ, выбрасываемых в атм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влияет на показатели: общая протяженность введенных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дорог;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транспортной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ления; количество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введенных в эк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плуатацию</w:t>
            </w:r>
          </w:p>
        </w:tc>
      </w:tr>
      <w:tr w:rsidR="00C7195E" w:rsidRPr="00C7195E" w:rsidTr="00153CA7">
        <w:trPr>
          <w:trHeight w:val="4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4.3. Реализация прое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развитию территорий,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в границах населе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пунктов, предусматрива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жилья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выбросов загрязняющих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 в атмосферный воздух;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 на 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магистралях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доступности;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участников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условий для управления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потоком;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пропускной способности и сниж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скорости движения транспорта;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возможн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заторовых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в часы пик;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безопасн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пешеходов;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количества загрязняющий веществ, выбрасываемых в атм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общая протяженность введенных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дорог;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транспортной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C7195E" w:rsidRPr="00C7195E" w:rsidTr="00153CA7">
        <w:trPr>
          <w:trHeight w:val="4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C7195E"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4.4. 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муниц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фонда города Красноярска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выбросов загрязняющих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 в атмосферный воздух;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 на 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магистралях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тран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портной доступности;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безопа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участников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условий для управления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потоком;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нагрузки;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пропускной способности и сниж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скорости движения транспорта;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возможн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заторовых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ситуаций в часы пик;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безопасн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пешеходов;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количества загрязняющий веществ, выбрасываемых в атм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общая протяженность введенных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дорог;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удельный вес объектов транспортной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структуры, реализуемых в рамках Программы, полностью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  <w:tr w:rsidR="00C7195E" w:rsidRPr="00C7195E" w:rsidTr="00153C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программы»</w:t>
            </w:r>
          </w:p>
        </w:tc>
      </w:tr>
      <w:tr w:rsidR="00C7195E" w:rsidRPr="00C7195E" w:rsidTr="00153CA7">
        <w:trPr>
          <w:trHeight w:val="26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5.1. Обеспечение функций, возл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органы местного сам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зационных, информ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и иных усл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эффективного управления отраслью;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результати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бюджетных расходов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эффективн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граммой, реализация Программы не в по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уровень исполнения расходов, направленных на обеспечение текущей деятельности</w:t>
            </w:r>
          </w:p>
        </w:tc>
      </w:tr>
      <w:tr w:rsidR="00C7195E" w:rsidRPr="00C7195E" w:rsidTr="00153CA7">
        <w:trPr>
          <w:trHeight w:val="50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34082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5.2. Выполнение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обязательств государства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администрации районов в городе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объектов на 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лансе учреждения до передачи в казну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рода, содержание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жилых помещений, не обр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мененных договорн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обязательствами, исполнение судебных актов, предусматр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обращение взыскания на средства бюджетов бюджетной системы Российской Федерации, иные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необход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для реализации Программы в полном объеме (в пределах имеющихся полном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не в полном объеме, риск возникновения судебных издержек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уровень исполнения расходов, направленных на обеспечение текущей деятельности</w:t>
            </w:r>
          </w:p>
        </w:tc>
      </w:tr>
      <w:tr w:rsidR="00C7195E" w:rsidRPr="00C7195E" w:rsidTr="00153CA7">
        <w:trPr>
          <w:trHeight w:val="27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5.3. Обеспечение 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зационных, информ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и иных усл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эффективного исполнения деятел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результати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бюджетных расходов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эффективн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граммой, реализация Программы не в по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объеме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уровень исполнения расходов, направленных на обеспечение текущей деятельности</w:t>
            </w:r>
          </w:p>
        </w:tc>
      </w:tr>
      <w:tr w:rsidR="00C7195E" w:rsidRPr="00C7195E" w:rsidTr="00153CA7">
        <w:trPr>
          <w:trHeight w:val="23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1.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связа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 демонтажем рекламных ко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и подг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товкой рекламных ме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одаже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города к единому архитекту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облику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неосвоение</w:t>
            </w:r>
            <w:proofErr w:type="spell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плановых показателей доходной части бюджета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нарушение единого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хитектурного облика города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доходы в бюджет города от продажи права на размещение рекламных конструкций;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выданных разрешений на устано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новых рекламных конструкций</w:t>
            </w:r>
          </w:p>
        </w:tc>
      </w:tr>
      <w:tr w:rsidR="00C7195E" w:rsidRPr="00C7195E" w:rsidTr="00153CA7">
        <w:trPr>
          <w:trHeight w:val="3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2.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связа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 размещен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временных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и 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(демонтажем) самовольно уст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объе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строительства и временных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администрации районов в городе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разраб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танным схемам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временных сооружений и нест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ционарных торговых объектов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земель общего пользования;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нарушение единого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хитектурного облика города;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незаконное ведение бизнеса;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неуплата налогов и сборов в казну города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удельный вес самовол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установленных вр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сооружений к общему количеству размещенных време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сооружений;  кол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самовольно уст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 объектов капитального стро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тельства, снесенных за счет средств бюджета города </w:t>
            </w:r>
          </w:p>
        </w:tc>
      </w:tr>
      <w:tr w:rsidR="00C7195E" w:rsidRPr="00C7195E" w:rsidTr="00153CA7">
        <w:trPr>
          <w:trHeight w:val="19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3. Стро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участка первой линии метрополитена в г. Красноярске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подземных го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выработок в бе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опасном состоянии на участке первой очер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протяженностью 5,04 км в двухпутном исчислении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 возникновения чрезвычайных ситу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обеспечение сохранн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подземных горных выработок в безопасном состоянии на участке первой очереди прот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женностью 5,04 км в двухпутном исчислении</w:t>
            </w:r>
          </w:p>
        </w:tc>
      </w:tr>
      <w:tr w:rsidR="00C7195E" w:rsidRPr="00C7195E" w:rsidTr="00153CA7">
        <w:trPr>
          <w:trHeight w:val="22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34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4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7" w:name="_GoBack"/>
            <w:bookmarkEnd w:id="7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4. Акту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схем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 и водоотведения города Красноя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законодател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надежн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функциониров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объектов инж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треб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 законодател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ства;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отсутствие ресурсов для обеспечения вод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отведения (ливневой канализации) сущ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и планиру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мых к размещению объектов капитального строительства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влияет на показатели: наличие актуализир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схем водосна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 водоотведения города Красноярска</w:t>
            </w:r>
          </w:p>
        </w:tc>
      </w:tr>
    </w:tbl>
    <w:p w:rsidR="00C7195E" w:rsidRDefault="00C7195E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  <w:sectPr w:rsidR="00C7195E" w:rsidSect="00B70234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7195E" w:rsidRDefault="00C7195E" w:rsidP="00B70234">
      <w:pPr>
        <w:pStyle w:val="ConsPlusTitle"/>
        <w:spacing w:line="192" w:lineRule="auto"/>
        <w:ind w:left="8496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"\\\\dgr-files\\Ecomon\\ОБМЕН_ОПБ\\2022 год\\МП 2023-2025\\МП 2023-2025 - рабочая.xls" "Приложение 2 !Область_печати" \a \f 4 \h  \* MERGEFORMAT </w:instrText>
      </w:r>
      <w:r>
        <w:fldChar w:fldCharType="separate"/>
      </w:r>
      <w:bookmarkStart w:id="8" w:name="RANGE!A1:J48"/>
      <w:bookmarkEnd w:id="8"/>
    </w:p>
    <w:tbl>
      <w:tblPr>
        <w:tblW w:w="11480" w:type="dxa"/>
        <w:tblInd w:w="108" w:type="dxa"/>
        <w:tblLook w:val="04A0" w:firstRow="1" w:lastRow="0" w:firstColumn="1" w:lastColumn="0" w:noHBand="0" w:noVBand="1"/>
      </w:tblPr>
      <w:tblGrid>
        <w:gridCol w:w="451"/>
        <w:gridCol w:w="1688"/>
        <w:gridCol w:w="999"/>
        <w:gridCol w:w="1538"/>
        <w:gridCol w:w="1753"/>
        <w:gridCol w:w="1538"/>
        <w:gridCol w:w="4162"/>
        <w:gridCol w:w="1106"/>
        <w:gridCol w:w="1005"/>
        <w:gridCol w:w="1005"/>
      </w:tblGrid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2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«Обеспечение граждан города 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 помещениями и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объектами 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инженерно-транспортной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      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коммунальной инфраструктуры» на 2023 год </w:t>
            </w:r>
          </w:p>
        </w:tc>
      </w:tr>
      <w:tr w:rsidR="00C7195E" w:rsidRPr="00C7195E" w:rsidTr="00C7195E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ind w:firstLine="239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плановый период 2024–2025 годов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7195E" w:rsidRPr="00C7195E" w:rsidTr="00C7195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195E" w:rsidRPr="00C7195E" w:rsidTr="00C7195E">
        <w:trPr>
          <w:trHeight w:val="1560"/>
        </w:trPr>
        <w:tc>
          <w:tcPr>
            <w:tcW w:w="11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СВЕДЕНИЯ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о целевых индикаторах и показателях результативности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муниципальной программы их значениях</w:t>
            </w:r>
          </w:p>
        </w:tc>
      </w:tr>
      <w:tr w:rsidR="00C7195E" w:rsidRPr="00C7195E" w:rsidTr="00C7195E">
        <w:trPr>
          <w:trHeight w:val="39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7195E" w:rsidRPr="00C7195E" w:rsidTr="00C7195E">
        <w:trPr>
          <w:trHeight w:val="390"/>
        </w:trPr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7195E" w:rsidRPr="00C7195E" w:rsidTr="00C7195E">
        <w:trPr>
          <w:trHeight w:val="6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целевого индикатора, показателя результати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показ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резул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тативности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значения целевого индикатора, показателя результ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индикатора, показателя результативности</w:t>
            </w:r>
          </w:p>
        </w:tc>
      </w:tr>
      <w:tr w:rsidR="00C7195E" w:rsidRPr="00C7195E" w:rsidTr="00C7195E">
        <w:trPr>
          <w:trHeight w:val="18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города Красноярска жилыми помещениями и объектами инженерно-транспортной и коммунальной инфраструктуры»</w:t>
            </w:r>
          </w:p>
        </w:tc>
      </w:tr>
      <w:tr w:rsidR="00C7195E" w:rsidRPr="00C7195E" w:rsidTr="00C7195E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1. Общая пл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жилых домов, вв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в эк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</w:t>
            </w:r>
          </w:p>
        </w:tc>
      </w:tr>
      <w:tr w:rsidR="00C7195E" w:rsidRPr="00C7195E" w:rsidTr="00C7195E">
        <w:trPr>
          <w:trHeight w:val="57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2. Общая пл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жилых помещений, приходящаяся в среднем на одного жит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1-жилфонд «Сведения о жилищном фонде», св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Упра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Фед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слу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госуда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тистики по Красноярск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краю, ре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Хак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 и респу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Тыва (оценка чи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родского и сельского населения по компонентам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 по Красноярск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краю)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</w:tr>
      <w:tr w:rsidR="00C7195E" w:rsidRPr="00C7195E" w:rsidTr="00C7195E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3. Количество выданных разрешений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7195E" w:rsidRPr="00C7195E" w:rsidTr="00C7195E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4. Количество выданных разрешений на ввод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эк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плуатацию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195E" w:rsidRPr="00C7195E" w:rsidTr="00C7195E">
        <w:trPr>
          <w:trHeight w:val="24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5. Доля введе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инженерно-транспор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комм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к общему 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личеству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ектов, вв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в эк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цию»; адре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инвест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города Красноярска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3%</w:t>
            </w:r>
          </w:p>
        </w:tc>
      </w:tr>
      <w:tr w:rsidR="00C7195E" w:rsidRPr="00C7195E" w:rsidTr="00C7195E">
        <w:trPr>
          <w:trHeight w:val="22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 6. Доля введе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социальной инфрастру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к общ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колич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объе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введе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экспл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цию»; адре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инвест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города Красноярска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2%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«О территориальном планировании, градостроительном зонировании и документации по планировке территории города Красноярска»</w:t>
            </w:r>
          </w:p>
        </w:tc>
      </w:tr>
      <w:tr w:rsidR="00C7195E" w:rsidRPr="00C7195E" w:rsidTr="00C7195E">
        <w:trPr>
          <w:trHeight w:val="22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Степень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крытия утвержде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прое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план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 и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те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гос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информац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сист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обеспеч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деятельности, Закон Красн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ярского края от 06.07.2006 № 19-4986 «Об устано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границ муниципал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город Красноярск»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 «Вовлечение территорий в градостроительную деятельность»</w:t>
            </w:r>
          </w:p>
        </w:tc>
      </w:tr>
      <w:tr w:rsidR="00C7195E" w:rsidRPr="00C7195E" w:rsidTr="00C7195E">
        <w:trPr>
          <w:trHeight w:val="22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2. Площадь те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риторий,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влеченных в градостро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за счет строительства объектов коммунал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 1-разрешение «Сведения о выданных разрешениях и уведомлениях на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на ввод объектов в эксплуат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152 419,27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95E" w:rsidRPr="00C7195E" w:rsidTr="00C7195E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3. Количество аварийных домов, 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в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Красн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ярске за счет бюджетных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КС-2, форма КС-3, акт о сносе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«Дом»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195E" w:rsidRPr="00C7195E" w:rsidTr="00C7195E">
        <w:trPr>
          <w:trHeight w:val="18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Численность граждан,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реселенных из аварийного жилищного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соц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на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договор мены, согл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об из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ятии недв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жимого им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для муниципал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нужд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выплаты возмещения, выписка из финансово-лицевого сч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95E" w:rsidRPr="00C7195E" w:rsidTr="00C7195E">
        <w:trPr>
          <w:trHeight w:val="4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2. Количество жилых пом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вв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(пр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обретенных) в рамках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 ц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пред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гражданам: состоящим на учете в кач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нужд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в жилых пом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щениях; в 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с изъ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недв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жимого им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для муниципал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приема-передачи,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на ввод объекта в эксплуатацию, выписка из Единого гос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реестра 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движимости об основных характерист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и зарег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стрированных правах на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 недвиж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195E" w:rsidRPr="00C7195E" w:rsidTr="00C7195E">
        <w:trPr>
          <w:trHeight w:val="31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3. Доля детей-сирот и детей, оставшихся без попечения родителей, лиц из числа детей-сирот и детей, оста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обе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печены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приема-передачи,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на ввод объекта в эксплуатацию, выписка из Единого гос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реестра 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движимости об основных характерист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и зарег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стрированных правах на об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 недвиж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 согл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 вза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модействии министерства образования Красноярского края и адм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г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Красн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195E" w:rsidRPr="00C7195E" w:rsidTr="00C7195E">
        <w:trPr>
          <w:trHeight w:val="29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4. Удельный вес  объектов 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реализ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в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Програ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полн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соотве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требованиям доступности для малом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кументация, разрешение на строительство объекта,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на ввод объекта в эксплуатацию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«Дороги»</w:t>
            </w:r>
          </w:p>
        </w:tc>
      </w:tr>
      <w:tr w:rsidR="00C7195E" w:rsidRPr="00C7195E" w:rsidTr="00C7195E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Общая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тяженность введенных в эксплуатацию дорог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95E" w:rsidRPr="00C7195E" w:rsidTr="00C7195E">
        <w:trPr>
          <w:trHeight w:val="27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2. Удельный вес  объектов транспортной инфрастру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реал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в рамках Пр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по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соо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ветствующих требованиям доступности для малом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кументация, разрешение на строительство объекта, 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на ввод объекта в эксплуатацию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195E" w:rsidRPr="00C7195E" w:rsidTr="00C7195E">
        <w:trPr>
          <w:trHeight w:val="11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3. Количество искусстве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введе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экспл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5. «Обеспечение реализации муниципальной программы»</w:t>
            </w:r>
          </w:p>
        </w:tc>
      </w:tr>
      <w:tr w:rsidR="00C7195E" w:rsidRPr="00C7195E" w:rsidTr="00C7195E">
        <w:trPr>
          <w:trHeight w:val="27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Уровень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расходов, направленных на обеспеч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текущей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бюджета гла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распор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дителя, расп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рядителя, п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лучателя бюджетных средств, гла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админ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стратора,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министратора источников финансиров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дефицита бюджета, главного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министратора, администр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доходов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97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1. Мероприятия, связанные с демонтажем рекламных конструкций и подготовкой рекламных ме</w:t>
            </w:r>
            <w:proofErr w:type="gramStart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одаже</w:t>
            </w:r>
          </w:p>
        </w:tc>
      </w:tr>
      <w:tr w:rsidR="00C7195E" w:rsidRPr="00C7195E" w:rsidTr="00C7195E">
        <w:trPr>
          <w:trHeight w:val="1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Доходы в бюджет гор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 разм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кламных ко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сост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лицевого счета админ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стратора 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бюдж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№ 04193005690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58 217,35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112 813,45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128 258,44</w:t>
            </w:r>
          </w:p>
        </w:tc>
      </w:tr>
      <w:tr w:rsidR="00C7195E" w:rsidRPr="00C7195E" w:rsidTr="00C7195E">
        <w:trPr>
          <w:trHeight w:val="13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2. Количество выданных разрешений на установку новых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кламных ко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рекла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2. Мероприятия, связанные с размещением временных сооружений и сносом (демонтажем) самовольно установле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капитального строительства и временных сооружений</w:t>
            </w:r>
          </w:p>
        </w:tc>
      </w:tr>
      <w:tr w:rsidR="00C7195E" w:rsidRPr="00C7195E" w:rsidTr="00C7195E">
        <w:trPr>
          <w:trHeight w:val="18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Удельный вес самовольно установле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време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 общему количеству размещенных временных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вр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оружений, в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домственная отчетность администр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районов города о кол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 сам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уст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временных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C7195E" w:rsidRPr="00C7195E" w:rsidTr="00C7195E">
        <w:trPr>
          <w:trHeight w:val="25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2. Количество самовольно установле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 объектов капитального строител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снесе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счет средств бю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жета города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КС-2, форма КС-3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Отдельное мероприятие 3. Строительство участка первой линии метрополитена в г. Красноярске </w:t>
            </w:r>
          </w:p>
        </w:tc>
      </w:tr>
      <w:tr w:rsidR="00C7195E" w:rsidRPr="00C7195E" w:rsidTr="00C7195E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Обеспечение сохранности подземных горных выр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боток в бе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опасном с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стоянии на участке пе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очереди протяженн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5,04 км в двухпутном исчислении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выпо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работ по обеспеч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сохра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подзе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горных выработок в безопасном состоянии на участке пе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очереди протяженн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5,04 км в двухпутном исчислении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195E" w:rsidRPr="00C7195E" w:rsidTr="00C7195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4. Актуализация схем водоснабжения и водоотведения города Красноярск</w:t>
            </w:r>
          </w:p>
        </w:tc>
      </w:tr>
      <w:tr w:rsidR="00C7195E" w:rsidRPr="00C7195E" w:rsidTr="00C7195E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1. Наличие а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туализир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схем водоснабж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водоо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гор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Красноя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вод</w:t>
            </w: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города Кра</w:t>
            </w: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95E" w:rsidRPr="00C7195E" w:rsidRDefault="00C7195E" w:rsidP="00C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1CD5" w:rsidRDefault="00C7195E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  <w:sectPr w:rsidR="00EB1CD5" w:rsidSect="00B70234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985"/>
        <w:gridCol w:w="1559"/>
        <w:gridCol w:w="709"/>
        <w:gridCol w:w="708"/>
        <w:gridCol w:w="1403"/>
        <w:gridCol w:w="708"/>
        <w:gridCol w:w="1418"/>
        <w:gridCol w:w="1418"/>
        <w:gridCol w:w="1417"/>
        <w:gridCol w:w="1417"/>
      </w:tblGrid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A1:L102"/>
            <w:bookmarkEnd w:id="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3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«Обеспечение граждан города 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 помещениями и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объектами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инженерно-транспортной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коммунальной инфраструктуры» на 2023 год и плановый период 2024–2025 годов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CD5" w:rsidRPr="00EB1CD5" w:rsidTr="00CA7F0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CD5" w:rsidRPr="00EB1CD5" w:rsidTr="00CA7F04">
        <w:trPr>
          <w:trHeight w:val="39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</w:t>
            </w:r>
          </w:p>
        </w:tc>
      </w:tr>
      <w:tr w:rsidR="00EB1CD5" w:rsidRPr="00EB1CD5" w:rsidTr="00CA7F04">
        <w:trPr>
          <w:trHeight w:val="102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ассигнований по подпрограммам и 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отдельным мероприятиям муниципальной программы</w:t>
            </w: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CD5" w:rsidRPr="00EB1CD5" w:rsidTr="00CA7F04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мер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 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отдел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исполн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тель, сои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полнитель муниципал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ассигнования, годы</w:t>
            </w:r>
          </w:p>
        </w:tc>
      </w:tr>
      <w:tr w:rsidR="00EB1CD5" w:rsidRPr="00EB1CD5" w:rsidTr="00CA7F04">
        <w:trPr>
          <w:trHeight w:val="14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период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пальная 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программа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«Обеспечение граждан города 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Красноярска 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лыми помещен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и объектами инженерно-транспортной и коммунальной инфраструктуры» на 2022 год  и плановый период 2023–2024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4 950 980,19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3 032 428,06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1 011 203,10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8 994 611,35</w:t>
            </w:r>
          </w:p>
        </w:tc>
      </w:tr>
      <w:tr w:rsidR="00EB1CD5" w:rsidRPr="00EB1CD5" w:rsidTr="00CA7F04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исполн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департ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 град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4 856 263,77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3 006 278,06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985 443,10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8 847 984,93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архитектуры,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80 956,42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105 346,42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Железн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1 413,90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1 779,30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2 734,20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Октябр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4 349,40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3 179,40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25 225,80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трального района,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2 598,00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территориал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планиров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зонир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вании и докуме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тации по план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ровке территории города Красноя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</w:tr>
      <w:tr w:rsidR="00EB1CD5" w:rsidRPr="00EB1CD5" w:rsidTr="00CA7F04">
        <w:trPr>
          <w:trHeight w:val="1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архитектуры,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строительной 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кументации, по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готовка докуме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необходимых для внесения св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 о град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строительной 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кументации в Единый госуда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 реестр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0810072840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</w:tr>
      <w:tr w:rsidR="00EB1CD5" w:rsidRPr="00EB1CD5" w:rsidTr="00CA7F04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0810072840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63 686,42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«Вовлечение те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риторий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градостроител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деятел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677 813,42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677 813,42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вс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677 813,42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677 813,42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муниципальных объектов комм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и тран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портной инфр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структуры за счет средств бюджета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630 753,42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630 753,42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вс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630 753,42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630 753,42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605 753,42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605 753,42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47 060,00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47 060,00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1 452 558,58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2 804 496,78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вс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1 452 558,58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2 804 496,78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лыми помещен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детей-сирот и детей, оставшихся без попечения 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дителей, лиц из числа детей-сирот и детей, оста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шихся без поп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родителей, лиц, которые 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носились к кат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гории детей - 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 и детей, оставшихся без попечения род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лиц из чи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детей-сирот и детей, оставшихся без попечения 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дителей, и дости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 возраста 23 лет, за счет средств краевого бюджета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412 661,75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429 417,20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429 417,20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1 271 496,15</w:t>
            </w:r>
          </w:p>
        </w:tc>
      </w:tr>
      <w:tr w:rsidR="00EB1CD5" w:rsidRPr="00EB1CD5" w:rsidTr="00CA7F04">
        <w:trPr>
          <w:trHeight w:val="4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412 661,75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429 417,20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429 417,20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1 271 496,15</w:t>
            </w:r>
          </w:p>
        </w:tc>
      </w:tr>
      <w:tr w:rsidR="00EB1CD5" w:rsidRPr="00EB1CD5" w:rsidTr="00CA7F04">
        <w:trPr>
          <w:trHeight w:val="22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детям-сиротам и детям, оставшимся без попечения род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лицам из их числа по догов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 найма спец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ализированных жилых помещ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178 592,95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230 351,90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230 351,90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639 296,75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126 800,98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163 549,83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163 549,83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453 900,64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185 396,11</w:t>
            </w:r>
          </w:p>
        </w:tc>
      </w:tr>
      <w:tr w:rsidR="00EB1CD5" w:rsidRPr="00EB1CD5" w:rsidTr="00CA7F04">
        <w:trPr>
          <w:trHeight w:val="4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по п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реселению гра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из аварийного жилищного фо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да; предоставл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жилых пом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щений гражданам, подлежащим п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реселению в связи с изъятием 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движимого им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для мун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нужд;  предоставление жилых помещ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гражданам, состоящим на учете в качестве нуждающихся в жилых помещен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244 037,60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244 037,60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тие 3.4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роприятий по п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реселению гра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283 277,10</w:t>
            </w:r>
          </w:p>
        </w:tc>
      </w:tr>
      <w:tr w:rsidR="00EB1CD5" w:rsidRPr="00EB1CD5" w:rsidTr="00CA7F04">
        <w:trPr>
          <w:trHeight w:val="21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283 277,10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по п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реселению гра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из аварийного жилищного фонда за счет сре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366 389,18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366 389,18</w:t>
            </w:r>
          </w:p>
        </w:tc>
      </w:tr>
      <w:tr w:rsidR="00EB1CD5" w:rsidRPr="00EB1CD5" w:rsidTr="00CA7F04">
        <w:trPr>
          <w:trHeight w:val="12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366 389,18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366 389,18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2 309 958,97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1 943 192,16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4 253 151,13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вс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2 309 958,97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1 943 192,16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4 253 151,13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725 413,14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131 065,79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856 478,93</w:t>
            </w:r>
          </w:p>
        </w:tc>
      </w:tr>
      <w:tr w:rsidR="00EB1CD5" w:rsidRPr="00EB1CD5" w:rsidTr="00CA7F04">
        <w:trPr>
          <w:trHeight w:val="21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725 413,14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131 065,79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856 478,93</w:t>
            </w:r>
          </w:p>
        </w:tc>
      </w:tr>
      <w:tr w:rsidR="00EB1CD5" w:rsidRPr="00EB1CD5" w:rsidTr="00CA7F04">
        <w:trPr>
          <w:trHeight w:val="21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капитал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ремонт, 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конструкция, строительство 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томобильных 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 общего пол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местного значения за счет средств дорожн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Красн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935 689,39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1 573 537,68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дорожного фонда Красноярского края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926 332,50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631 469,80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1 557 802,30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муниципального дорожного фонда города Красноя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15 735,38</w:t>
            </w:r>
          </w:p>
        </w:tc>
      </w:tr>
      <w:tr w:rsidR="00EB1CD5" w:rsidRPr="00EB1CD5" w:rsidTr="00CA7F04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по развитию территорий,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положенных в границах населе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пунктов, предусматрива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строител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643 213,33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1 165 656,57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1 808 869,90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08400S4580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08400S4580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636 781,20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1 790 781,20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08400S4580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18 088,70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муниц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доро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фонда города Красноярска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0840072870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14 264,62</w:t>
            </w:r>
          </w:p>
        </w:tc>
      </w:tr>
      <w:tr w:rsidR="00EB1CD5" w:rsidRPr="00EB1CD5" w:rsidTr="00CA7F04">
        <w:trPr>
          <w:trHeight w:val="27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0840072870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14 264,62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 муниц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програ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943 708,00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вс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940 678,00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Железн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646,20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Октябр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515,40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трального района,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</w:tr>
      <w:tr w:rsidR="00CA7F04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функций, возл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женных на органы местного сам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336 694,00</w:t>
            </w:r>
          </w:p>
        </w:tc>
      </w:tr>
      <w:tr w:rsidR="00CA7F04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336 694,00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158 620,00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240, 830, 850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155 590,00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Железн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646,20</w:t>
            </w:r>
          </w:p>
        </w:tc>
      </w:tr>
      <w:tr w:rsidR="00EB1CD5" w:rsidRPr="00EB1CD5" w:rsidTr="00CA7F04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Октябр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515,40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337,80</w:t>
            </w:r>
          </w:p>
        </w:tc>
      </w:tr>
      <w:tr w:rsidR="00EB1CD5" w:rsidRPr="00EB1CD5" w:rsidTr="00CA7F04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мун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учр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448 394,00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110, 240, 850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448 394,00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связанные с 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монтажем 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кламных ко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струкций и подг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товкой рекламных ме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к пр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одаже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31 660,00</w:t>
            </w:r>
          </w:p>
        </w:tc>
      </w:tr>
      <w:tr w:rsidR="00EB1CD5" w:rsidRPr="00EB1CD5" w:rsidTr="00CA7F04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31 660,00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связанные с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мещением вр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сооруж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и сносом (д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монтажем) сам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 устано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объектов капитального строительства и временных 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54 810,00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Железн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2 088,00</w:t>
            </w:r>
          </w:p>
        </w:tc>
      </w:tr>
      <w:tr w:rsidR="00EB1CD5" w:rsidRPr="00EB1CD5" w:rsidTr="00CA7F04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Октябр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3 834,00</w:t>
            </w:r>
          </w:p>
        </w:tc>
      </w:tr>
      <w:tr w:rsidR="00EB1CD5" w:rsidRPr="00EB1CD5" w:rsidTr="00CA7F04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2 727,00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24 888,00</w:t>
            </w:r>
          </w:p>
        </w:tc>
      </w:tr>
      <w:tr w:rsidR="00EB1CD5" w:rsidRPr="00EB1CD5" w:rsidTr="00CA7F04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EB1CD5" w:rsidRPr="00EB1CD5" w:rsidTr="00CA7F04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участка первой линии метропол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тена в г. Красн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155 285,60</w:t>
            </w:r>
          </w:p>
        </w:tc>
      </w:tr>
      <w:tr w:rsidR="00EB1CD5" w:rsidRPr="00EB1CD5" w:rsidTr="00CA7F0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152 242,00</w:t>
            </w:r>
          </w:p>
        </w:tc>
      </w:tr>
      <w:tr w:rsidR="00EB1CD5" w:rsidRPr="00EB1CD5" w:rsidTr="00CA7F04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3 043,60</w:t>
            </w:r>
          </w:p>
        </w:tc>
      </w:tr>
      <w:tr w:rsidR="00EB1CD5" w:rsidRPr="00EB1CD5" w:rsidTr="00CA7F0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схем водоснабж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водоотвед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города Кра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ноярска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B1CD5" w:rsidRPr="00EB1CD5" w:rsidTr="00CA7F04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1CD5" w:rsidRPr="00EB1CD5" w:rsidRDefault="00EB1CD5" w:rsidP="00EB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</w:tbl>
    <w:p w:rsidR="0054402B" w:rsidRDefault="0054402B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  <w:sectPr w:rsidR="0054402B" w:rsidSect="00B70234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540"/>
        <w:gridCol w:w="6400"/>
        <w:gridCol w:w="1600"/>
        <w:gridCol w:w="1640"/>
        <w:gridCol w:w="1960"/>
        <w:gridCol w:w="1762"/>
      </w:tblGrid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4а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«Обеспечение граждан города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помещениями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объектами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инженерно-транспортной</w:t>
            </w:r>
            <w:proofErr w:type="gramEnd"/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коммунальной инфраструктуры»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2023 год и плановый период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2024–2025 годов</w:t>
            </w:r>
          </w:p>
        </w:tc>
      </w:tr>
      <w:tr w:rsidR="002A10D8" w:rsidRPr="002A10D8" w:rsidTr="002A10D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0D8" w:rsidRPr="002A10D8" w:rsidTr="002A10D8">
        <w:trPr>
          <w:trHeight w:val="39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</w:p>
        </w:tc>
      </w:tr>
      <w:tr w:rsidR="002A10D8" w:rsidRPr="002A10D8" w:rsidTr="002A10D8">
        <w:trPr>
          <w:trHeight w:val="2130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ным учреждениям, муниципальным унитарным предприятиям на капитальные вложения в объекты кап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тального строительства муниципальной собственности или приобретение объектов недвижимого имущ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ства в муниципальную собственность, на очередной год (за счет всех источников финансирования)</w:t>
            </w: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0D8" w:rsidRPr="002A10D8" w:rsidTr="002A10D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Тыс. ру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лей</w:t>
            </w:r>
          </w:p>
        </w:tc>
      </w:tr>
      <w:tr w:rsidR="002A10D8" w:rsidRPr="002A10D8" w:rsidTr="002A10D8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инвестиций на 2023 год</w:t>
            </w:r>
          </w:p>
        </w:tc>
      </w:tr>
      <w:tr w:rsidR="002A10D8" w:rsidRPr="002A10D8" w:rsidTr="002A10D8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вышестоящие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A10D8" w:rsidRPr="002A10D8" w:rsidTr="002A10D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10D8" w:rsidRPr="002A10D8" w:rsidTr="002A10D8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3 985 483,75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1 575 758,09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2 409 725,66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департамент градостроительства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3 985 483,75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1 575 758,09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2 409 725,66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0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Инженерное сооружение по укреплению склона на участке в районе жилых домов по ул.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37 - ул. 2-ая Огоро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25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Инженерное сооружение по укреплению склона горы Вышки вдоль автомобильной дороги по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Базайской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жилых домов №6, 25 по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Базайской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кладбище на территории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вблизи пос.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Ливневая канализация в районе Николаевского проспекта г. Красноярск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240 753,42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240 753,42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в целях их предоставл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детям-сиротам и детям, оставшимся без попечения 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352 791,81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352 791,81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0D8" w:rsidRPr="002A10D8" w:rsidTr="002A10D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переселения граждан, проживающих в жилых домах, признанных в установле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 аварийными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35 637,60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35 637,60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обеспечения гра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состоящих на жилищном учете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по ул. Крайняя,12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562 499,15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417 699,15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 в микрорайоне "Тихие Зори" (стр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397 579,44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209 739,44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в границах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Гриболевская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Соколовская - ул. Ольховая - ул. Черемуховая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149 730,60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пешеходного перехода в районе дома № 327 по ул.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Семафорная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пр.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№ 31 до ул. Преображенской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111 556,77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111 556,77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по ул. 3-я Пионеров от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нежилого здания по ул. 8 Марта, 26 (прое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пр. имени газеты "Красноярский рабочий" от мемориального комплекса "Сибирский каторжный путь" до кольцевой развязки на предмостной площади (проект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ул. Енисейский тракт и ул. Ремесленная в районе кладбища "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Бадалык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в жилом районе "Медицинский г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родок"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через Северное шоссе в жилом районе "Солонцы-2" в Центральном районе г. Красноярска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218 970,91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216 781,20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по ул. Елены Стас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(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строительству)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429 242,42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через ул. Дубровинского в районе Центрального парка культуры и отдыха имени А.М. Гор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ул. Дубровинского от ул. Горького до ул. Бограда, 65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13 978,73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13 978,73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ул. Бограда до ул. Дубровинского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ул. Ломоносова до ул. Дуброви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ул. Деповская до перспективного створа ул. Профсоюзов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автомобильной дороги по ул. Елены Стас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на участке от ул. Чернышева до Плодово-Ягодной станции (проектирование)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17 442,38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17 442,38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 Судостроительная на участке от жилого дома № 175 до ул. Анатолия Гладкова (стро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52 339,47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52 339,47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пешеходный переход через ул. Дубровинского в районе площади имени А.П. Чехова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223 292,50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216 892,50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в жилом районе "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89 689,49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89 689,49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по ул. Космонавтов от ул. 9 Мая до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Ясты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(строительство)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8 026,16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участка первой линии метрополитена в г. Красноярске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A10D8" w:rsidRDefault="002A10D8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  <w:sectPr w:rsidR="002A10D8" w:rsidSect="00B70234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</w:p>
    <w:tbl>
      <w:tblPr>
        <w:tblW w:w="151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1417"/>
        <w:gridCol w:w="1498"/>
        <w:gridCol w:w="1478"/>
        <w:gridCol w:w="1393"/>
        <w:gridCol w:w="1417"/>
        <w:gridCol w:w="1418"/>
        <w:gridCol w:w="1644"/>
        <w:gridCol w:w="1148"/>
      </w:tblGrid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4б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«Обеспечение граждан города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пом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щениями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объектами 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инженерно-транспортной</w:t>
            </w:r>
            <w:proofErr w:type="gramEnd"/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коммунальной инфрастру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туры»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2023 год и плановый пер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</w:t>
            </w:r>
          </w:p>
        </w:tc>
      </w:tr>
      <w:tr w:rsidR="002A10D8" w:rsidRPr="002A10D8" w:rsidTr="002A10D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2024–2025 годов</w:t>
            </w:r>
          </w:p>
        </w:tc>
      </w:tr>
      <w:tr w:rsidR="002A10D8" w:rsidRPr="002A10D8" w:rsidTr="002A10D8">
        <w:trPr>
          <w:trHeight w:val="2850"/>
        </w:trPr>
        <w:tc>
          <w:tcPr>
            <w:tcW w:w="15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объектов муниципальной собственности, финансовое обеспечение которых планируется осуществить 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муниципальную собственность, на плановый период 2024-2025 годов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(за счет всех источников финансирования)</w:t>
            </w:r>
            <w:proofErr w:type="gramEnd"/>
          </w:p>
        </w:tc>
      </w:tr>
      <w:tr w:rsidR="002A10D8" w:rsidRPr="002A10D8" w:rsidTr="002A10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0D8" w:rsidRPr="002A10D8" w:rsidTr="002A10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A10D8" w:rsidRPr="002A10D8" w:rsidTr="002A10D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инвестиций на 2024 год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инвестиций на 2025 год</w:t>
            </w:r>
          </w:p>
        </w:tc>
      </w:tr>
      <w:tr w:rsidR="002A10D8" w:rsidRPr="002A10D8" w:rsidTr="002A10D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2A10D8" w:rsidRPr="002A10D8" w:rsidTr="002A10D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 бюдж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исто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вышестоящие бюджеты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жетные 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</w:tr>
      <w:tr w:rsidR="002A10D8" w:rsidRPr="002A10D8" w:rsidTr="002A10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A10D8" w:rsidRPr="002A10D8" w:rsidTr="002A10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2 696 804,06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175 444,16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2 521 359,90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депа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тамент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2 696 804,06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175 444,16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2 521 359,90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675 969,10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жилых помещ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целях их предоставления детям-сиротам и детям, оставшимся без попечения 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659 769,10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жилых помещ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для обеспечения граждан, состоящих на жилищном учете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Подземный пешеходный пер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через ул. Дубровинского в районе площади имени А.П. Чехова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432 859,81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416 759,80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 ул. Елены Стасовой (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</w:t>
            </w:r>
            <w:proofErr w:type="gramStart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по строительству)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1 165 656,57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11 656,57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Космона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 от ул. 9 Мая до ул. </w:t>
            </w:r>
            <w:proofErr w:type="spellStart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Ясты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273 675,78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58 965,78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214 710,00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Судостроительная на участке от жилого дома № 175 до ул. Анатолия Гладкова (стро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0D8" w:rsidRPr="002A10D8" w:rsidTr="002A10D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участка первой линии метрополитена в г. Красноярске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77 642,80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D8" w:rsidRPr="002A10D8" w:rsidRDefault="002A10D8" w:rsidP="002A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B8125F" w:rsidRDefault="00B8125F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  <w:sectPr w:rsidR="00B8125F" w:rsidSect="00B70234">
          <w:pgSz w:w="16838" w:h="11905" w:orient="landscape" w:code="9"/>
          <w:pgMar w:top="1985" w:right="567" w:bottom="567" w:left="1134" w:header="720" w:footer="567" w:gutter="0"/>
          <w:cols w:space="720"/>
          <w:titlePg/>
          <w:docGrid w:linePitch="299"/>
        </w:sect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960"/>
        <w:gridCol w:w="6660"/>
        <w:gridCol w:w="1580"/>
        <w:gridCol w:w="1520"/>
        <w:gridCol w:w="1640"/>
        <w:gridCol w:w="1840"/>
      </w:tblGrid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5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муниципальной программе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«Обеспечение граждан города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 жилыми помещениями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объектами инженерно-транспортной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коммунальной инфраструктуры»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2023 год и плановый период</w:t>
            </w: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2024–2025 годов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25F" w:rsidRPr="00B8125F" w:rsidTr="00B8125F">
        <w:trPr>
          <w:trHeight w:val="390"/>
        </w:trPr>
        <w:tc>
          <w:tcPr>
            <w:tcW w:w="1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РАСПРЕДЕЛЕНИЕ</w:t>
            </w:r>
          </w:p>
        </w:tc>
      </w:tr>
      <w:tr w:rsidR="00B8125F" w:rsidRPr="00B8125F" w:rsidTr="00B8125F">
        <w:trPr>
          <w:trHeight w:val="390"/>
        </w:trPr>
        <w:tc>
          <w:tcPr>
            <w:tcW w:w="1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бюджетных ассигнований и средств из внебюджетных источников </w:t>
            </w:r>
          </w:p>
        </w:tc>
      </w:tr>
      <w:tr w:rsidR="00B8125F" w:rsidRPr="00B8125F" w:rsidTr="00B8125F">
        <w:trPr>
          <w:trHeight w:val="390"/>
        </w:trPr>
        <w:tc>
          <w:tcPr>
            <w:tcW w:w="1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реализацию муниципальной программы с разбивкой по источникам финансирования</w:t>
            </w:r>
          </w:p>
        </w:tc>
      </w:tr>
      <w:tr w:rsidR="00B8125F" w:rsidRPr="00B8125F" w:rsidTr="00B812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8125F" w:rsidRPr="00B8125F" w:rsidTr="00B8125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Тыс. рублей</w:t>
            </w:r>
          </w:p>
        </w:tc>
      </w:tr>
      <w:tr w:rsidR="00B8125F" w:rsidRPr="00B8125F" w:rsidTr="00B8125F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8 994 611,35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4 950 980,19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3 032 428,06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1 011 203,10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2 933 326,67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2 070 824,51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511 068,16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351 434,00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5 324 106,94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2 470 077,60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2 357 810,07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496 219,27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737 177,74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410 078,08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163 549,83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163 549,83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«О территориальном планировании, град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строительном зонировании и документации по планировке территории города Красноярска»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63 686,42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63 686,42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63 686,42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63 686,42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«Вовлечение территорий в градостроител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677 813,42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677 813,42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677 813,42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677 813,42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«Дом»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2 804 496,78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1 452 558,58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675 969,10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675 969,10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244 037,60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211 637,60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1 823 281,44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830 842,90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496 219,27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496 219,27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737 177,74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410 078,08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163 549,83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163 549,83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«Дороги»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4 253 151,13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2 309 958,97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1 943 192,16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904 567,63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746 845,27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157 722,36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3 348 583,50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1 563 113,70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1 785 469,80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304 964,00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304 964,00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1. Мероприятия, связанные с демо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тажем рекламных конструкций и подготовкой рекламных мест к продаже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2. Мероприятия, связанные с разм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щением временных сооружений и сносом (демонтажем) сам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установленных объектов капитального строительства и временных сооружений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</w:tr>
      <w:tr w:rsidR="00B8125F" w:rsidRPr="00B8125F" w:rsidTr="00B812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3. Строительство участка первой л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метрополитена в г. Красноярске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155 285,60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3 043,60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152 242,00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Отдельное мероприятие 4. Актуализация схем водоснабжения и водоотведения города Красноярска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8125F" w:rsidRPr="00B8125F" w:rsidTr="00B8125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5F" w:rsidRPr="00B8125F" w:rsidRDefault="00B8125F" w:rsidP="00B8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25F" w:rsidRPr="00B8125F" w:rsidRDefault="00B8125F" w:rsidP="00B8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77EA9" w:rsidRPr="002A10D8" w:rsidRDefault="00177EA9" w:rsidP="00B70234">
      <w:pPr>
        <w:pStyle w:val="ConsPlusTitle"/>
        <w:spacing w:line="192" w:lineRule="auto"/>
        <w:ind w:left="8496"/>
        <w:rPr>
          <w:rFonts w:ascii="Times New Roman" w:hAnsi="Times New Roman" w:cs="Times New Roman"/>
          <w:sz w:val="24"/>
          <w:szCs w:val="24"/>
        </w:rPr>
      </w:pPr>
    </w:p>
    <w:sectPr w:rsidR="00177EA9" w:rsidRPr="002A10D8" w:rsidSect="00B70234">
      <w:pgSz w:w="16838" w:h="11905" w:orient="landscape" w:code="9"/>
      <w:pgMar w:top="1985" w:right="567" w:bottom="567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2B" w:rsidRDefault="0054402B" w:rsidP="00995F35">
      <w:pPr>
        <w:spacing w:after="0" w:line="240" w:lineRule="auto"/>
      </w:pPr>
      <w:r>
        <w:separator/>
      </w:r>
    </w:p>
  </w:endnote>
  <w:endnote w:type="continuationSeparator" w:id="0">
    <w:p w:rsidR="0054402B" w:rsidRDefault="0054402B" w:rsidP="0099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2B" w:rsidRDefault="0054402B" w:rsidP="00995F35">
      <w:pPr>
        <w:spacing w:after="0" w:line="240" w:lineRule="auto"/>
      </w:pPr>
      <w:r>
        <w:separator/>
      </w:r>
    </w:p>
  </w:footnote>
  <w:footnote w:type="continuationSeparator" w:id="0">
    <w:p w:rsidR="0054402B" w:rsidRDefault="0054402B" w:rsidP="0099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644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02B" w:rsidRPr="000871E4" w:rsidRDefault="0054402B" w:rsidP="000871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82E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682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02B" w:rsidRPr="000871E4" w:rsidRDefault="0054402B" w:rsidP="000871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82E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087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4"/>
    <w:rsid w:val="00000A78"/>
    <w:rsid w:val="000114BD"/>
    <w:rsid w:val="000123ED"/>
    <w:rsid w:val="00015039"/>
    <w:rsid w:val="000216A9"/>
    <w:rsid w:val="000222B0"/>
    <w:rsid w:val="000226E4"/>
    <w:rsid w:val="00023923"/>
    <w:rsid w:val="000273F4"/>
    <w:rsid w:val="00027573"/>
    <w:rsid w:val="00032BC4"/>
    <w:rsid w:val="00041D15"/>
    <w:rsid w:val="0004384B"/>
    <w:rsid w:val="00047D3D"/>
    <w:rsid w:val="00055547"/>
    <w:rsid w:val="0005720E"/>
    <w:rsid w:val="000623C3"/>
    <w:rsid w:val="00066C1B"/>
    <w:rsid w:val="00067614"/>
    <w:rsid w:val="000718A2"/>
    <w:rsid w:val="00073C8C"/>
    <w:rsid w:val="000779BB"/>
    <w:rsid w:val="000871E4"/>
    <w:rsid w:val="00090209"/>
    <w:rsid w:val="000935FB"/>
    <w:rsid w:val="000A3CE8"/>
    <w:rsid w:val="000A45A1"/>
    <w:rsid w:val="000B0CDB"/>
    <w:rsid w:val="000B2836"/>
    <w:rsid w:val="000B289C"/>
    <w:rsid w:val="000B2EEF"/>
    <w:rsid w:val="000B7D2D"/>
    <w:rsid w:val="000C1443"/>
    <w:rsid w:val="000C4B13"/>
    <w:rsid w:val="000C6ABC"/>
    <w:rsid w:val="000D0231"/>
    <w:rsid w:val="000D27EA"/>
    <w:rsid w:val="000E55EA"/>
    <w:rsid w:val="000F058B"/>
    <w:rsid w:val="001073CD"/>
    <w:rsid w:val="00107676"/>
    <w:rsid w:val="001077F3"/>
    <w:rsid w:val="00107DE1"/>
    <w:rsid w:val="00107E55"/>
    <w:rsid w:val="00110F39"/>
    <w:rsid w:val="001157D3"/>
    <w:rsid w:val="0012013D"/>
    <w:rsid w:val="00124D61"/>
    <w:rsid w:val="0013055A"/>
    <w:rsid w:val="0013635A"/>
    <w:rsid w:val="00137897"/>
    <w:rsid w:val="00140911"/>
    <w:rsid w:val="00146730"/>
    <w:rsid w:val="00146A84"/>
    <w:rsid w:val="00147BFD"/>
    <w:rsid w:val="00151AAD"/>
    <w:rsid w:val="00153CA7"/>
    <w:rsid w:val="0015450A"/>
    <w:rsid w:val="00166DD0"/>
    <w:rsid w:val="00177DC5"/>
    <w:rsid w:val="00177EA9"/>
    <w:rsid w:val="001852DD"/>
    <w:rsid w:val="001914C0"/>
    <w:rsid w:val="001975A1"/>
    <w:rsid w:val="001A617A"/>
    <w:rsid w:val="001A63C1"/>
    <w:rsid w:val="001B685D"/>
    <w:rsid w:val="001C60CB"/>
    <w:rsid w:val="001E1D3F"/>
    <w:rsid w:val="001E44CF"/>
    <w:rsid w:val="001E7635"/>
    <w:rsid w:val="001F38B6"/>
    <w:rsid w:val="001F60E4"/>
    <w:rsid w:val="001F73CF"/>
    <w:rsid w:val="002017D0"/>
    <w:rsid w:val="0020718D"/>
    <w:rsid w:val="0020766E"/>
    <w:rsid w:val="0021333E"/>
    <w:rsid w:val="00216A18"/>
    <w:rsid w:val="00217934"/>
    <w:rsid w:val="00226002"/>
    <w:rsid w:val="00240000"/>
    <w:rsid w:val="00241FE5"/>
    <w:rsid w:val="00242D92"/>
    <w:rsid w:val="00251F37"/>
    <w:rsid w:val="0026067B"/>
    <w:rsid w:val="0026344C"/>
    <w:rsid w:val="00267706"/>
    <w:rsid w:val="00267B84"/>
    <w:rsid w:val="00271430"/>
    <w:rsid w:val="00273878"/>
    <w:rsid w:val="00274683"/>
    <w:rsid w:val="00287F9E"/>
    <w:rsid w:val="0029099D"/>
    <w:rsid w:val="00291323"/>
    <w:rsid w:val="00292FAF"/>
    <w:rsid w:val="00293D5C"/>
    <w:rsid w:val="002A10D8"/>
    <w:rsid w:val="002A154C"/>
    <w:rsid w:val="002A1BAC"/>
    <w:rsid w:val="002B1275"/>
    <w:rsid w:val="002B19A3"/>
    <w:rsid w:val="002B6744"/>
    <w:rsid w:val="002C02AB"/>
    <w:rsid w:val="002C15B4"/>
    <w:rsid w:val="002D062E"/>
    <w:rsid w:val="002E0990"/>
    <w:rsid w:val="002E44A4"/>
    <w:rsid w:val="00301BD2"/>
    <w:rsid w:val="003069D9"/>
    <w:rsid w:val="00306E1A"/>
    <w:rsid w:val="0031048D"/>
    <w:rsid w:val="003156D2"/>
    <w:rsid w:val="00321E39"/>
    <w:rsid w:val="00323E7D"/>
    <w:rsid w:val="003245A1"/>
    <w:rsid w:val="003259AB"/>
    <w:rsid w:val="0032627A"/>
    <w:rsid w:val="00330688"/>
    <w:rsid w:val="00332075"/>
    <w:rsid w:val="0033322C"/>
    <w:rsid w:val="00336DF3"/>
    <w:rsid w:val="00337017"/>
    <w:rsid w:val="00340217"/>
    <w:rsid w:val="0034082E"/>
    <w:rsid w:val="00353F3B"/>
    <w:rsid w:val="00366045"/>
    <w:rsid w:val="0037011C"/>
    <w:rsid w:val="003710F6"/>
    <w:rsid w:val="0037259F"/>
    <w:rsid w:val="00375BCF"/>
    <w:rsid w:val="0037739D"/>
    <w:rsid w:val="00390591"/>
    <w:rsid w:val="0039174E"/>
    <w:rsid w:val="00392D26"/>
    <w:rsid w:val="00395500"/>
    <w:rsid w:val="0039560F"/>
    <w:rsid w:val="00395DDD"/>
    <w:rsid w:val="003A2E7D"/>
    <w:rsid w:val="003A3C5B"/>
    <w:rsid w:val="003B3DE3"/>
    <w:rsid w:val="003B5208"/>
    <w:rsid w:val="003C0016"/>
    <w:rsid w:val="003C1DEE"/>
    <w:rsid w:val="003C55C0"/>
    <w:rsid w:val="003C582D"/>
    <w:rsid w:val="003C6D09"/>
    <w:rsid w:val="003D2A3D"/>
    <w:rsid w:val="003D66BC"/>
    <w:rsid w:val="003D793B"/>
    <w:rsid w:val="003E0EBE"/>
    <w:rsid w:val="003E44EE"/>
    <w:rsid w:val="003E452C"/>
    <w:rsid w:val="003E4BFA"/>
    <w:rsid w:val="003E58CB"/>
    <w:rsid w:val="003F196A"/>
    <w:rsid w:val="003F1D2D"/>
    <w:rsid w:val="003F3276"/>
    <w:rsid w:val="004054A4"/>
    <w:rsid w:val="0040792C"/>
    <w:rsid w:val="004236AB"/>
    <w:rsid w:val="00423FE0"/>
    <w:rsid w:val="004255D1"/>
    <w:rsid w:val="00425A54"/>
    <w:rsid w:val="004301A0"/>
    <w:rsid w:val="00434FF4"/>
    <w:rsid w:val="00441E90"/>
    <w:rsid w:val="004474D4"/>
    <w:rsid w:val="0045147A"/>
    <w:rsid w:val="00453E19"/>
    <w:rsid w:val="00455BF0"/>
    <w:rsid w:val="00456790"/>
    <w:rsid w:val="004622FB"/>
    <w:rsid w:val="004642E9"/>
    <w:rsid w:val="00465CE8"/>
    <w:rsid w:val="00472E6E"/>
    <w:rsid w:val="0048274E"/>
    <w:rsid w:val="0048287C"/>
    <w:rsid w:val="00482C17"/>
    <w:rsid w:val="00484D6F"/>
    <w:rsid w:val="00494FF8"/>
    <w:rsid w:val="00495964"/>
    <w:rsid w:val="00495A28"/>
    <w:rsid w:val="004A5E8A"/>
    <w:rsid w:val="004B40F4"/>
    <w:rsid w:val="004B6E10"/>
    <w:rsid w:val="004D0917"/>
    <w:rsid w:val="004D0C2F"/>
    <w:rsid w:val="004D0F63"/>
    <w:rsid w:val="004D121C"/>
    <w:rsid w:val="004D6A86"/>
    <w:rsid w:val="004E1F0F"/>
    <w:rsid w:val="004E5B5B"/>
    <w:rsid w:val="004F0362"/>
    <w:rsid w:val="004F1C89"/>
    <w:rsid w:val="004F6801"/>
    <w:rsid w:val="0050018C"/>
    <w:rsid w:val="00502E64"/>
    <w:rsid w:val="0050785A"/>
    <w:rsid w:val="005107B1"/>
    <w:rsid w:val="00511A4B"/>
    <w:rsid w:val="00514B59"/>
    <w:rsid w:val="00515287"/>
    <w:rsid w:val="00515984"/>
    <w:rsid w:val="00517F4E"/>
    <w:rsid w:val="00520608"/>
    <w:rsid w:val="0052444C"/>
    <w:rsid w:val="00530AB4"/>
    <w:rsid w:val="005363BE"/>
    <w:rsid w:val="00537C40"/>
    <w:rsid w:val="00540147"/>
    <w:rsid w:val="0054201F"/>
    <w:rsid w:val="0054402B"/>
    <w:rsid w:val="00551181"/>
    <w:rsid w:val="00552A78"/>
    <w:rsid w:val="00556278"/>
    <w:rsid w:val="00565493"/>
    <w:rsid w:val="005659C9"/>
    <w:rsid w:val="00566FC6"/>
    <w:rsid w:val="00574815"/>
    <w:rsid w:val="005770E0"/>
    <w:rsid w:val="00582A9A"/>
    <w:rsid w:val="00586286"/>
    <w:rsid w:val="005929DC"/>
    <w:rsid w:val="005953DB"/>
    <w:rsid w:val="005A384B"/>
    <w:rsid w:val="005A4E4D"/>
    <w:rsid w:val="005A5EEC"/>
    <w:rsid w:val="005A76B7"/>
    <w:rsid w:val="005C240B"/>
    <w:rsid w:val="005C5C29"/>
    <w:rsid w:val="005C7FBB"/>
    <w:rsid w:val="005D5B94"/>
    <w:rsid w:val="005E7438"/>
    <w:rsid w:val="005E7CB5"/>
    <w:rsid w:val="005F615C"/>
    <w:rsid w:val="005F6950"/>
    <w:rsid w:val="00603152"/>
    <w:rsid w:val="006066C8"/>
    <w:rsid w:val="00622BCF"/>
    <w:rsid w:val="00623F10"/>
    <w:rsid w:val="006246FE"/>
    <w:rsid w:val="006254A9"/>
    <w:rsid w:val="006257E9"/>
    <w:rsid w:val="00625930"/>
    <w:rsid w:val="00625B06"/>
    <w:rsid w:val="00625E7F"/>
    <w:rsid w:val="00636A30"/>
    <w:rsid w:val="00641824"/>
    <w:rsid w:val="00643FFB"/>
    <w:rsid w:val="006543F7"/>
    <w:rsid w:val="006567AA"/>
    <w:rsid w:val="006633F6"/>
    <w:rsid w:val="00666407"/>
    <w:rsid w:val="00667948"/>
    <w:rsid w:val="00675A11"/>
    <w:rsid w:val="00677224"/>
    <w:rsid w:val="006820D8"/>
    <w:rsid w:val="006822FB"/>
    <w:rsid w:val="00683E78"/>
    <w:rsid w:val="00692402"/>
    <w:rsid w:val="00693756"/>
    <w:rsid w:val="006A256A"/>
    <w:rsid w:val="006A5E44"/>
    <w:rsid w:val="006A6FDA"/>
    <w:rsid w:val="006A74B4"/>
    <w:rsid w:val="006D3DBC"/>
    <w:rsid w:val="006D7630"/>
    <w:rsid w:val="006E0192"/>
    <w:rsid w:val="006E2F3B"/>
    <w:rsid w:val="006E30C5"/>
    <w:rsid w:val="006E56BC"/>
    <w:rsid w:val="0070155F"/>
    <w:rsid w:val="00702731"/>
    <w:rsid w:val="007114AA"/>
    <w:rsid w:val="00711807"/>
    <w:rsid w:val="00714DFD"/>
    <w:rsid w:val="007162E0"/>
    <w:rsid w:val="007249D0"/>
    <w:rsid w:val="00725499"/>
    <w:rsid w:val="00725FC0"/>
    <w:rsid w:val="007313A3"/>
    <w:rsid w:val="00732269"/>
    <w:rsid w:val="007350FB"/>
    <w:rsid w:val="007355BB"/>
    <w:rsid w:val="00741AAD"/>
    <w:rsid w:val="00753D26"/>
    <w:rsid w:val="007567AF"/>
    <w:rsid w:val="00762E23"/>
    <w:rsid w:val="00773E49"/>
    <w:rsid w:val="00773F91"/>
    <w:rsid w:val="0078039C"/>
    <w:rsid w:val="00781792"/>
    <w:rsid w:val="007A23C2"/>
    <w:rsid w:val="007A2A9E"/>
    <w:rsid w:val="007A4AF6"/>
    <w:rsid w:val="007A7974"/>
    <w:rsid w:val="007B0B34"/>
    <w:rsid w:val="007B118C"/>
    <w:rsid w:val="007C0F4D"/>
    <w:rsid w:val="007C5B7F"/>
    <w:rsid w:val="007C7603"/>
    <w:rsid w:val="007D0351"/>
    <w:rsid w:val="007D19BD"/>
    <w:rsid w:val="007E1F41"/>
    <w:rsid w:val="007E4532"/>
    <w:rsid w:val="007E57C3"/>
    <w:rsid w:val="007F10DB"/>
    <w:rsid w:val="007F301E"/>
    <w:rsid w:val="007F6271"/>
    <w:rsid w:val="0080570D"/>
    <w:rsid w:val="00827BE9"/>
    <w:rsid w:val="008300C9"/>
    <w:rsid w:val="0083158A"/>
    <w:rsid w:val="00831CEB"/>
    <w:rsid w:val="008323D2"/>
    <w:rsid w:val="00832812"/>
    <w:rsid w:val="00833348"/>
    <w:rsid w:val="00835855"/>
    <w:rsid w:val="00837E5D"/>
    <w:rsid w:val="008410AE"/>
    <w:rsid w:val="0085682B"/>
    <w:rsid w:val="008569AA"/>
    <w:rsid w:val="008707FF"/>
    <w:rsid w:val="00877F37"/>
    <w:rsid w:val="008803BD"/>
    <w:rsid w:val="00883C4E"/>
    <w:rsid w:val="00885A62"/>
    <w:rsid w:val="00896F00"/>
    <w:rsid w:val="008B1E36"/>
    <w:rsid w:val="008B2D97"/>
    <w:rsid w:val="008B3469"/>
    <w:rsid w:val="008B54E7"/>
    <w:rsid w:val="008B6C19"/>
    <w:rsid w:val="008C20F6"/>
    <w:rsid w:val="008C374D"/>
    <w:rsid w:val="008C459F"/>
    <w:rsid w:val="008E0F3C"/>
    <w:rsid w:val="008E1386"/>
    <w:rsid w:val="008F554D"/>
    <w:rsid w:val="008F6D32"/>
    <w:rsid w:val="008F7270"/>
    <w:rsid w:val="00901B7E"/>
    <w:rsid w:val="00901D18"/>
    <w:rsid w:val="00904417"/>
    <w:rsid w:val="00905D76"/>
    <w:rsid w:val="00912B27"/>
    <w:rsid w:val="00914BD9"/>
    <w:rsid w:val="0091553D"/>
    <w:rsid w:val="00915893"/>
    <w:rsid w:val="00924D86"/>
    <w:rsid w:val="009306E0"/>
    <w:rsid w:val="00936837"/>
    <w:rsid w:val="00936B28"/>
    <w:rsid w:val="00942E17"/>
    <w:rsid w:val="00957912"/>
    <w:rsid w:val="0097003A"/>
    <w:rsid w:val="00972221"/>
    <w:rsid w:val="00972A83"/>
    <w:rsid w:val="00976DC3"/>
    <w:rsid w:val="00976FDE"/>
    <w:rsid w:val="00981AB5"/>
    <w:rsid w:val="00982601"/>
    <w:rsid w:val="009906D0"/>
    <w:rsid w:val="0099127C"/>
    <w:rsid w:val="009944CB"/>
    <w:rsid w:val="00995F35"/>
    <w:rsid w:val="00996B51"/>
    <w:rsid w:val="009A0342"/>
    <w:rsid w:val="009A0BDF"/>
    <w:rsid w:val="009B1674"/>
    <w:rsid w:val="009B51F8"/>
    <w:rsid w:val="009C51F3"/>
    <w:rsid w:val="009C68CC"/>
    <w:rsid w:val="009D6C41"/>
    <w:rsid w:val="009E0F67"/>
    <w:rsid w:val="009E3486"/>
    <w:rsid w:val="009F1A39"/>
    <w:rsid w:val="009F7853"/>
    <w:rsid w:val="00A02669"/>
    <w:rsid w:val="00A05C55"/>
    <w:rsid w:val="00A073E2"/>
    <w:rsid w:val="00A079B9"/>
    <w:rsid w:val="00A13089"/>
    <w:rsid w:val="00A17F37"/>
    <w:rsid w:val="00A22B3F"/>
    <w:rsid w:val="00A22C7F"/>
    <w:rsid w:val="00A266B8"/>
    <w:rsid w:val="00A26E9B"/>
    <w:rsid w:val="00A26F58"/>
    <w:rsid w:val="00A27C5A"/>
    <w:rsid w:val="00A335D5"/>
    <w:rsid w:val="00A353F4"/>
    <w:rsid w:val="00A36F1D"/>
    <w:rsid w:val="00A5638E"/>
    <w:rsid w:val="00A576D1"/>
    <w:rsid w:val="00A61782"/>
    <w:rsid w:val="00A61D4D"/>
    <w:rsid w:val="00A621CF"/>
    <w:rsid w:val="00A63B22"/>
    <w:rsid w:val="00A66B3A"/>
    <w:rsid w:val="00A708DB"/>
    <w:rsid w:val="00A77B7B"/>
    <w:rsid w:val="00A83AE6"/>
    <w:rsid w:val="00A84AFF"/>
    <w:rsid w:val="00A86BDE"/>
    <w:rsid w:val="00A87088"/>
    <w:rsid w:val="00A907BA"/>
    <w:rsid w:val="00A9247A"/>
    <w:rsid w:val="00A95301"/>
    <w:rsid w:val="00AA52CD"/>
    <w:rsid w:val="00AC6407"/>
    <w:rsid w:val="00AC6931"/>
    <w:rsid w:val="00AD1638"/>
    <w:rsid w:val="00AD179E"/>
    <w:rsid w:val="00AD18B0"/>
    <w:rsid w:val="00AD4AED"/>
    <w:rsid w:val="00AD4C3B"/>
    <w:rsid w:val="00AD5608"/>
    <w:rsid w:val="00AE435A"/>
    <w:rsid w:val="00AF2130"/>
    <w:rsid w:val="00AF4B1C"/>
    <w:rsid w:val="00B03781"/>
    <w:rsid w:val="00B05DC2"/>
    <w:rsid w:val="00B073B3"/>
    <w:rsid w:val="00B12333"/>
    <w:rsid w:val="00B1475E"/>
    <w:rsid w:val="00B14AF4"/>
    <w:rsid w:val="00B16039"/>
    <w:rsid w:val="00B16D08"/>
    <w:rsid w:val="00B175D2"/>
    <w:rsid w:val="00B22476"/>
    <w:rsid w:val="00B3312D"/>
    <w:rsid w:val="00B41398"/>
    <w:rsid w:val="00B4208F"/>
    <w:rsid w:val="00B4438F"/>
    <w:rsid w:val="00B519F7"/>
    <w:rsid w:val="00B61523"/>
    <w:rsid w:val="00B620C1"/>
    <w:rsid w:val="00B64B67"/>
    <w:rsid w:val="00B70234"/>
    <w:rsid w:val="00B809B5"/>
    <w:rsid w:val="00B8125F"/>
    <w:rsid w:val="00B82CAD"/>
    <w:rsid w:val="00B85570"/>
    <w:rsid w:val="00B87E35"/>
    <w:rsid w:val="00B92D61"/>
    <w:rsid w:val="00BA617B"/>
    <w:rsid w:val="00BB0108"/>
    <w:rsid w:val="00BB07F8"/>
    <w:rsid w:val="00BB2DAB"/>
    <w:rsid w:val="00BB58DA"/>
    <w:rsid w:val="00BB69E1"/>
    <w:rsid w:val="00BC0505"/>
    <w:rsid w:val="00BC2F28"/>
    <w:rsid w:val="00BD4E12"/>
    <w:rsid w:val="00BD4EA3"/>
    <w:rsid w:val="00BD7B2D"/>
    <w:rsid w:val="00BE4884"/>
    <w:rsid w:val="00BE5EEE"/>
    <w:rsid w:val="00BF5FBD"/>
    <w:rsid w:val="00C123AF"/>
    <w:rsid w:val="00C201B0"/>
    <w:rsid w:val="00C23064"/>
    <w:rsid w:val="00C260F9"/>
    <w:rsid w:val="00C316C0"/>
    <w:rsid w:val="00C444D8"/>
    <w:rsid w:val="00C50927"/>
    <w:rsid w:val="00C536D8"/>
    <w:rsid w:val="00C54AE9"/>
    <w:rsid w:val="00C564F3"/>
    <w:rsid w:val="00C57450"/>
    <w:rsid w:val="00C620AF"/>
    <w:rsid w:val="00C634CC"/>
    <w:rsid w:val="00C67F06"/>
    <w:rsid w:val="00C71572"/>
    <w:rsid w:val="00C7195E"/>
    <w:rsid w:val="00C766C3"/>
    <w:rsid w:val="00C81283"/>
    <w:rsid w:val="00C81EA4"/>
    <w:rsid w:val="00C85C65"/>
    <w:rsid w:val="00C87E07"/>
    <w:rsid w:val="00C92528"/>
    <w:rsid w:val="00CA001D"/>
    <w:rsid w:val="00CA0246"/>
    <w:rsid w:val="00CA240F"/>
    <w:rsid w:val="00CA37F9"/>
    <w:rsid w:val="00CA7F04"/>
    <w:rsid w:val="00CB50B3"/>
    <w:rsid w:val="00CC13BB"/>
    <w:rsid w:val="00CC2D64"/>
    <w:rsid w:val="00CC43EF"/>
    <w:rsid w:val="00CC4E4B"/>
    <w:rsid w:val="00CC6FC8"/>
    <w:rsid w:val="00CD23BA"/>
    <w:rsid w:val="00CD47DF"/>
    <w:rsid w:val="00CE55A5"/>
    <w:rsid w:val="00CE567B"/>
    <w:rsid w:val="00CE58A7"/>
    <w:rsid w:val="00CE5C78"/>
    <w:rsid w:val="00D010C1"/>
    <w:rsid w:val="00D02E41"/>
    <w:rsid w:val="00D060EF"/>
    <w:rsid w:val="00D12F6C"/>
    <w:rsid w:val="00D15672"/>
    <w:rsid w:val="00D22A97"/>
    <w:rsid w:val="00D33687"/>
    <w:rsid w:val="00D44DE9"/>
    <w:rsid w:val="00D51A9E"/>
    <w:rsid w:val="00D51B70"/>
    <w:rsid w:val="00D56048"/>
    <w:rsid w:val="00D569E5"/>
    <w:rsid w:val="00D63E24"/>
    <w:rsid w:val="00D82AE7"/>
    <w:rsid w:val="00D840D1"/>
    <w:rsid w:val="00D85BE0"/>
    <w:rsid w:val="00D950C0"/>
    <w:rsid w:val="00DA6162"/>
    <w:rsid w:val="00DB0E48"/>
    <w:rsid w:val="00DB4398"/>
    <w:rsid w:val="00DB6771"/>
    <w:rsid w:val="00DB6833"/>
    <w:rsid w:val="00DC3D30"/>
    <w:rsid w:val="00DC5B90"/>
    <w:rsid w:val="00DD0229"/>
    <w:rsid w:val="00DD0BC4"/>
    <w:rsid w:val="00DD1BEB"/>
    <w:rsid w:val="00DD1D04"/>
    <w:rsid w:val="00DD234A"/>
    <w:rsid w:val="00DD376C"/>
    <w:rsid w:val="00DD5A47"/>
    <w:rsid w:val="00DE3A17"/>
    <w:rsid w:val="00DE42F4"/>
    <w:rsid w:val="00DF0AB2"/>
    <w:rsid w:val="00DF2FA6"/>
    <w:rsid w:val="00DF5893"/>
    <w:rsid w:val="00DF6C5A"/>
    <w:rsid w:val="00DF71D5"/>
    <w:rsid w:val="00E04FAB"/>
    <w:rsid w:val="00E10C29"/>
    <w:rsid w:val="00E162D5"/>
    <w:rsid w:val="00E21A62"/>
    <w:rsid w:val="00E25A72"/>
    <w:rsid w:val="00E304A2"/>
    <w:rsid w:val="00E30A88"/>
    <w:rsid w:val="00E32D6F"/>
    <w:rsid w:val="00E33535"/>
    <w:rsid w:val="00E35049"/>
    <w:rsid w:val="00E40605"/>
    <w:rsid w:val="00E4064D"/>
    <w:rsid w:val="00E42115"/>
    <w:rsid w:val="00E4621D"/>
    <w:rsid w:val="00E52751"/>
    <w:rsid w:val="00E56240"/>
    <w:rsid w:val="00E60F97"/>
    <w:rsid w:val="00E612A2"/>
    <w:rsid w:val="00E61F28"/>
    <w:rsid w:val="00E66B7C"/>
    <w:rsid w:val="00E720E4"/>
    <w:rsid w:val="00E7518B"/>
    <w:rsid w:val="00E776B9"/>
    <w:rsid w:val="00E77FA2"/>
    <w:rsid w:val="00E8409D"/>
    <w:rsid w:val="00E85576"/>
    <w:rsid w:val="00E86618"/>
    <w:rsid w:val="00E86CC9"/>
    <w:rsid w:val="00E87C23"/>
    <w:rsid w:val="00E92A3E"/>
    <w:rsid w:val="00E94DD6"/>
    <w:rsid w:val="00E95699"/>
    <w:rsid w:val="00EA4370"/>
    <w:rsid w:val="00EB1CD5"/>
    <w:rsid w:val="00EB2A37"/>
    <w:rsid w:val="00EC5F54"/>
    <w:rsid w:val="00ED2465"/>
    <w:rsid w:val="00ED3E4E"/>
    <w:rsid w:val="00EE010E"/>
    <w:rsid w:val="00EE2398"/>
    <w:rsid w:val="00EE4A08"/>
    <w:rsid w:val="00EE568F"/>
    <w:rsid w:val="00EE6DE7"/>
    <w:rsid w:val="00EE763A"/>
    <w:rsid w:val="00F00C48"/>
    <w:rsid w:val="00F10F69"/>
    <w:rsid w:val="00F11BC1"/>
    <w:rsid w:val="00F12405"/>
    <w:rsid w:val="00F13C91"/>
    <w:rsid w:val="00F155FC"/>
    <w:rsid w:val="00F17094"/>
    <w:rsid w:val="00F17FE4"/>
    <w:rsid w:val="00F23D28"/>
    <w:rsid w:val="00F250DB"/>
    <w:rsid w:val="00F26431"/>
    <w:rsid w:val="00F3618B"/>
    <w:rsid w:val="00F47810"/>
    <w:rsid w:val="00F54E27"/>
    <w:rsid w:val="00F55A1D"/>
    <w:rsid w:val="00F60AAE"/>
    <w:rsid w:val="00F6270C"/>
    <w:rsid w:val="00F65506"/>
    <w:rsid w:val="00F711C7"/>
    <w:rsid w:val="00F75E35"/>
    <w:rsid w:val="00F816AC"/>
    <w:rsid w:val="00F81CE4"/>
    <w:rsid w:val="00F87A73"/>
    <w:rsid w:val="00F9004F"/>
    <w:rsid w:val="00F931EF"/>
    <w:rsid w:val="00F9340B"/>
    <w:rsid w:val="00F944BE"/>
    <w:rsid w:val="00F94F16"/>
    <w:rsid w:val="00FA2FF1"/>
    <w:rsid w:val="00FA4367"/>
    <w:rsid w:val="00FA5700"/>
    <w:rsid w:val="00FA6BA3"/>
    <w:rsid w:val="00FB0F8E"/>
    <w:rsid w:val="00FB1EAE"/>
    <w:rsid w:val="00FB35CB"/>
    <w:rsid w:val="00FB5B41"/>
    <w:rsid w:val="00FB68C4"/>
    <w:rsid w:val="00FC1DC5"/>
    <w:rsid w:val="00FC429A"/>
    <w:rsid w:val="00FC653F"/>
    <w:rsid w:val="00FD324E"/>
    <w:rsid w:val="00FD36F0"/>
    <w:rsid w:val="00FD38F7"/>
    <w:rsid w:val="00FD6F1A"/>
    <w:rsid w:val="00FD7433"/>
    <w:rsid w:val="00FE0301"/>
    <w:rsid w:val="00FE7FEE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35"/>
  </w:style>
  <w:style w:type="paragraph" w:styleId="a5">
    <w:name w:val="footer"/>
    <w:basedOn w:val="a"/>
    <w:link w:val="a6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35"/>
  </w:style>
  <w:style w:type="table" w:styleId="a7">
    <w:name w:val="Table Grid"/>
    <w:basedOn w:val="a1"/>
    <w:uiPriority w:val="59"/>
    <w:rsid w:val="00F2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4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4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4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4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4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4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35"/>
  </w:style>
  <w:style w:type="paragraph" w:styleId="a5">
    <w:name w:val="footer"/>
    <w:basedOn w:val="a"/>
    <w:link w:val="a6"/>
    <w:uiPriority w:val="99"/>
    <w:unhideWhenUsed/>
    <w:rsid w:val="0099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35"/>
  </w:style>
  <w:style w:type="table" w:styleId="a7">
    <w:name w:val="Table Grid"/>
    <w:basedOn w:val="a1"/>
    <w:uiPriority w:val="59"/>
    <w:rsid w:val="00F2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33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4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4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44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4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9824A1C5529D40FF257FB0F9299E6F3C6B3C067E8465ACE5F99D9358273C1E17DC9F6D55D0464FEDAC75FD8418BDDB6563WDD" TargetMode="External"/><Relationship Id="rId21" Type="http://schemas.openxmlformats.org/officeDocument/2006/relationships/hyperlink" Target="consultantplus://offline/ref=E69824A1C5529D40FF2561BDEF45C1603C65650A7D8069F9B1AC9BC407773A4B459CC13406960D42E6B069FD8F60W6D" TargetMode="External"/><Relationship Id="rId34" Type="http://schemas.openxmlformats.org/officeDocument/2006/relationships/hyperlink" Target="consultantplus://offline/ref=E69824A1C5529D40FF257FB0F9299E6F3C6B3C067D8F61AEECFE9D9358273C1E17DC9F6D55D0464FEDAC75FD8418BDDB6563WDD" TargetMode="External"/><Relationship Id="rId42" Type="http://schemas.openxmlformats.org/officeDocument/2006/relationships/hyperlink" Target="consultantplus://offline/ref=E69824A1C5529D40FF257FB0F9299E6F3C6B3C06798E62A7E4F3C099507E301C10D3C06840C11E40EDB06BF49304BFD966W7D" TargetMode="External"/><Relationship Id="rId47" Type="http://schemas.openxmlformats.org/officeDocument/2006/relationships/hyperlink" Target="consultantplus://offline/ref=E69824A1C5529D40FF257FB0F9299E6F3C6B3C067E856AAEEFFE9D9358273C1E17DC9F6D47D01E43EFAE6BFC8C0DEB8A236808BC32539DD7DB778C4F62W2D" TargetMode="External"/><Relationship Id="rId50" Type="http://schemas.openxmlformats.org/officeDocument/2006/relationships/hyperlink" Target="consultantplus://offline/ref=8B3A21E1BB280D18F725E8E0EE37E41ABFA5BCCA93563E03EEFD4C8F1B0DC7F3BAE670A0A9D5B5059F5133AAF70CC0A29EE5ED4607C505FE10AC9468RAC2F" TargetMode="External"/><Relationship Id="rId55" Type="http://schemas.openxmlformats.org/officeDocument/2006/relationships/hyperlink" Target="consultantplus://offline/ref=E69824A1C5529D40FF2561BDEF45C1603C61600B7A8069F9B1AC9BC407773A4B459CC13406960D42E6B069FD8F60W6D" TargetMode="External"/><Relationship Id="rId63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9824A1C5529D40FF257FB0F9299E6F3C6B3C067E8465ACE5F99D9358273C1E17DC9F6D55D0464FEDAC75FD8418BDDB6563WDD" TargetMode="External"/><Relationship Id="rId29" Type="http://schemas.openxmlformats.org/officeDocument/2006/relationships/hyperlink" Target="consultantplus://offline/ref=E69824A1C5529D40FF257FB0F9299E6F3C6B3C067E8262AEEDF89D9358273C1E17DC9F6D55D0464FEDAC75FD8418BDDB6563WDD" TargetMode="External"/><Relationship Id="rId11" Type="http://schemas.openxmlformats.org/officeDocument/2006/relationships/hyperlink" Target="consultantplus://offline/ref=E69824A1C5529D40FF257FB0F9299E6F3C6B3C067E8367A8E4FA9D9358273C1E17DC9F6D47D01E43EFAE68F8850DEB8A236808BC32539DD7DB778C4F62W2D" TargetMode="External"/><Relationship Id="rId24" Type="http://schemas.openxmlformats.org/officeDocument/2006/relationships/hyperlink" Target="consultantplus://offline/ref=E69824A1C5529D40FF2561BDEF45C1603C6565027F8269F9B1AC9BC407773A4B459CC13406960D42E6B069FD8F60W6D" TargetMode="External"/><Relationship Id="rId32" Type="http://schemas.openxmlformats.org/officeDocument/2006/relationships/hyperlink" Target="consultantplus://offline/ref=E69824A1C5529D40FF257FB0F9299E6F3C6B3C067E856AAAEDFC9D9358273C1E17DC9F6D55D0464FEDAC75FD8418BDDB6563WDD" TargetMode="External"/><Relationship Id="rId37" Type="http://schemas.openxmlformats.org/officeDocument/2006/relationships/hyperlink" Target="consultantplus://offline/ref=E69824A1C5529D40FF257FB0F9299E6F3C6B3C067E8364AAE4FE9D9358273C1E17DC9F6D55D0464FEDAC75FD8418BDDB6563WDD" TargetMode="External"/><Relationship Id="rId40" Type="http://schemas.openxmlformats.org/officeDocument/2006/relationships/hyperlink" Target="consultantplus://offline/ref=E69824A1C5529D40FF257FB0F9299E6F3C6B3C067E836BAEEBFE9D9358273C1E17DC9F6D55D0464FEDAC75FD8418BDDB6563WDD" TargetMode="External"/><Relationship Id="rId45" Type="http://schemas.openxmlformats.org/officeDocument/2006/relationships/hyperlink" Target="consultantplus://offline/ref=E69824A1C5529D40FF2561BDEF45C1603C60630B7D8769F9B1AC9BC407773A4B459CC13406960D42E6B069FD8F60W6D" TargetMode="External"/><Relationship Id="rId53" Type="http://schemas.openxmlformats.org/officeDocument/2006/relationships/hyperlink" Target="consultantplus://offline/ref=E69824A1C5529D40FF2561BDEF45C1603C656A0B7E8169F9B1AC9BC407773A4B459CC13406960D42E6B069FD8F60W6D" TargetMode="External"/><Relationship Id="rId58" Type="http://schemas.openxmlformats.org/officeDocument/2006/relationships/hyperlink" Target="consultantplus://offline/ref=8B3A21E1BB280D18F725E8E0EE37E41ABFA5BCCA93563E03EEFD4C8F1B0DC7F3BAE670A0A9D5B5059F5133AAF70CC0A29EE5ED4607C505FE10AC9468RAC2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E69824A1C5529D40FF2561BDEF45C1603C656509758669F9B1AC9BC407773A4B459CC13406960D42E6B069FD8F60W6D" TargetMode="External"/><Relationship Id="rId14" Type="http://schemas.openxmlformats.org/officeDocument/2006/relationships/hyperlink" Target="consultantplus://offline/ref=E69824A1C5529D40FF2561BDEF45C1603C656A0B7E8169F9B1AC9BC407773A4B459CC13406960D42E6B069FD8F60W6D" TargetMode="External"/><Relationship Id="rId22" Type="http://schemas.openxmlformats.org/officeDocument/2006/relationships/hyperlink" Target="consultantplus://offline/ref=E69824A1C5529D40FF2561BDEF45C1603C656A03798669F9B1AC9BC407773A4B459CC13406960D42E6B069FD8F60W6D" TargetMode="External"/><Relationship Id="rId27" Type="http://schemas.openxmlformats.org/officeDocument/2006/relationships/hyperlink" Target="consultantplus://offline/ref=E69824A1C5529D40FF257FB0F9299E6F3C6B3C067E8262ABECF19D9358273C1E17DC9F6D55D0464FEDAC75FD8418BDDB6563WDD" TargetMode="External"/><Relationship Id="rId30" Type="http://schemas.openxmlformats.org/officeDocument/2006/relationships/hyperlink" Target="consultantplus://offline/ref=E69824A1C5529D40FF257FB0F9299E6F3C6B3C067E8367A8E4FA9D9358273C1E17DC9F6D55D0464FEDAC75FD8418BDDB6563WDD" TargetMode="External"/><Relationship Id="rId35" Type="http://schemas.openxmlformats.org/officeDocument/2006/relationships/hyperlink" Target="consultantplus://offline/ref=E69824A1C5529D40FF257FB0F9299E6F3C6B3C067E8262AEE8F89D9358273C1E17DC9F6D55D0464FEDAC75FD8418BDDB6563WDD" TargetMode="External"/><Relationship Id="rId43" Type="http://schemas.openxmlformats.org/officeDocument/2006/relationships/hyperlink" Target="consultantplus://offline/ref=E69824A1C5529D40FF257FB0F9299E6F3C6B3C067E836BA8EEFF9D9358273C1E17DC9F6D55D0464FEDAC75FD8418BDDB6563WDD" TargetMode="External"/><Relationship Id="rId48" Type="http://schemas.openxmlformats.org/officeDocument/2006/relationships/hyperlink" Target="consultantplus://offline/ref=E69824A1C5529D40FF2561BDEF45C1603C656509758669F9B1AC9BC407773A4B459CC13406960D42E6B069FD8F60W6D" TargetMode="External"/><Relationship Id="rId56" Type="http://schemas.openxmlformats.org/officeDocument/2006/relationships/hyperlink" Target="consultantplus://offline/ref=E69824A1C5529D40FF257FB0F9299E6F3C6B3C067E8465ACE5F99D9358273C1E17DC9F6D55D0464FEDAC75FD8418BDDB6563WDD" TargetMode="External"/><Relationship Id="rId64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E69824A1C5529D40FF2561BDEF45C1603C65650A7D8069F9B1AC9BC407773A4B459CC13406960D42E6B069FD8F60W6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69824A1C5529D40FF257FB0F9299E6F3C6B3C067E8367A8E4FA9D9358273C1E17DC9F6D47D01E43EFAD60A9DC42EAD6653F1BBE39539FDEC767W5D" TargetMode="External"/><Relationship Id="rId17" Type="http://schemas.openxmlformats.org/officeDocument/2006/relationships/hyperlink" Target="consultantplus://offline/ref=E69824A1C5529D40FF2561BDEF45C1603C656A03788469F9B1AC9BC407773A4B459CC13406960D42E6B069FD8F60W6D" TargetMode="External"/><Relationship Id="rId25" Type="http://schemas.openxmlformats.org/officeDocument/2006/relationships/hyperlink" Target="consultantplus://offline/ref=E69824A1C5529D40FF2561BDEF45C1603E69630F798669F9B1AC9BC407773A4B459CC13406960D42E6B069FD8F60W6D" TargetMode="External"/><Relationship Id="rId33" Type="http://schemas.openxmlformats.org/officeDocument/2006/relationships/hyperlink" Target="consultantplus://offline/ref=E69824A1C5529D40FF257FB0F9299E6F3C6B3C067E8367ABE5FE9D9358273C1E17DC9F6D55D0464FEDAC75FD8418BDDB6563WDD" TargetMode="External"/><Relationship Id="rId38" Type="http://schemas.openxmlformats.org/officeDocument/2006/relationships/hyperlink" Target="consultantplus://offline/ref=E69824A1C5529D40FF257FB0F9299E6F3C6B3C067E8366AAECFC9D9358273C1E17DC9F6D55D0464FEDAC75FD8418BDDB6563WDD" TargetMode="External"/><Relationship Id="rId46" Type="http://schemas.openxmlformats.org/officeDocument/2006/relationships/hyperlink" Target="consultantplus://offline/ref=E69824A1C5529D40FF2561BDEF45C1603C656A0B7E8169F9B1AC9BC407773A4B459CC13406960D42E6B069FD8F60W6D" TargetMode="External"/><Relationship Id="rId59" Type="http://schemas.openxmlformats.org/officeDocument/2006/relationships/hyperlink" Target="consultantplus://offline/ref=8B3A21E1BB280D18F725E8E0EE37E41ABFA5BCCA93563E03EEFD4C8F1B0DC7F3BAE670A0A9D5B5059F5133AAF70CC0A29EE5ED4607C505FE10AC9468RAC2F" TargetMode="External"/><Relationship Id="rId20" Type="http://schemas.openxmlformats.org/officeDocument/2006/relationships/hyperlink" Target="consultantplus://offline/ref=E69824A1C5529D40FF2561BDEF45C1603C656A03798769F9B1AC9BC407773A4B579C99380497114AEEA53FACC953B2D9652305B72E4F9DDC6CW5D" TargetMode="External"/><Relationship Id="rId41" Type="http://schemas.openxmlformats.org/officeDocument/2006/relationships/hyperlink" Target="consultantplus://offline/ref=E69824A1C5529D40FF257FB0F9299E6F3C6B3C067E846BA7E8FF9D9358273C1E17DC9F6D55D0464FEDAC75FD8418BDDB6563WDD" TargetMode="External"/><Relationship Id="rId54" Type="http://schemas.openxmlformats.org/officeDocument/2006/relationships/hyperlink" Target="consultantplus://offline/ref=E69824A1C5529D40FF2561BDEF45C1603C656A0B7E8169F9B1AC9BC407773A4B459CC13406960D42E6B069FD8F60W6D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69824A1C5529D40FF257FB0F9299E6F3C6B3C067E856AAEEFFE9D9358273C1E17DC9F6D47D01E43EFAE6BFC8C0DEB8A236808BC32539DD7DB778C4F62W2D" TargetMode="External"/><Relationship Id="rId23" Type="http://schemas.openxmlformats.org/officeDocument/2006/relationships/hyperlink" Target="consultantplus://offline/ref=E69824A1C5529D40FF2561BDEF45C1603C646B0C7C8769F9B1AC9BC407773A4B459CC13406960D42E6B069FD8F60W6D" TargetMode="External"/><Relationship Id="rId28" Type="http://schemas.openxmlformats.org/officeDocument/2006/relationships/hyperlink" Target="consultantplus://offline/ref=E69824A1C5529D40FF257FB0F9299E6F3C6B3C067E836BA6E5F19D9358273C1E17DC9F6D55D0464FEDAC75FD8418BDDB6563WDD" TargetMode="External"/><Relationship Id="rId36" Type="http://schemas.openxmlformats.org/officeDocument/2006/relationships/hyperlink" Target="consultantplus://offline/ref=E69824A1C5529D40FF257FB0F9299E6F3C6B3C067E836AADEEFC9D9358273C1E17DC9F6D55D0464FEDAC75FD8418BDDB6563WDD" TargetMode="External"/><Relationship Id="rId49" Type="http://schemas.openxmlformats.org/officeDocument/2006/relationships/hyperlink" Target="consultantplus://offline/ref=E69824A1C5529D40FF2561BDEF45C1603C656509758669F9B1AC9BC407773A4B459CC13406960D42E6B069FD8F60W6D" TargetMode="External"/><Relationship Id="rId57" Type="http://schemas.openxmlformats.org/officeDocument/2006/relationships/hyperlink" Target="consultantplus://offline/ref=8B3A21E1BB280D18F725E8E0EE37E41ABFA5BCCA93563E03EEFD4C8F1B0DC7F3BAE670A0A9D5B5059F5133AAF70CC0A29EE5ED4607C505FE10AC9468RAC2F" TargetMode="External"/><Relationship Id="rId10" Type="http://schemas.openxmlformats.org/officeDocument/2006/relationships/hyperlink" Target="consultantplus://offline/ref=E69824A1C5529D40FF257FB0F9299E6F3C6B3C067E8464AEEDF19D9358273C1E17DC9F6D47D01E43EFAE6BF98F0DEB8A236808BC32539DD7DB778C4F62W2D" TargetMode="External"/><Relationship Id="rId31" Type="http://schemas.openxmlformats.org/officeDocument/2006/relationships/hyperlink" Target="consultantplus://offline/ref=E69824A1C5529D40FF257FB0F9299E6F3C6B3C067E8361ABEDF89D9358273C1E17DC9F6D55D0464FEDAC75FD8418BDDB6563WDD" TargetMode="External"/><Relationship Id="rId44" Type="http://schemas.openxmlformats.org/officeDocument/2006/relationships/hyperlink" Target="consultantplus://offline/ref=E69824A1C5529D40FF257FB0F9299E6F3C6B3C067E8260A7E8FB9D9358273C1E17DC9F6D55D0464FEDAC75FD8418BDDB6563WDD" TargetMode="External"/><Relationship Id="rId52" Type="http://schemas.openxmlformats.org/officeDocument/2006/relationships/hyperlink" Target="consultantplus://offline/ref=8B3A21E1BB280D18F725E8E0EE37E41ABFA5BCCA93563E03EEFD4C8F1B0DC7F3BAE670A0A9D5B5059F5133AAF70CC0A29EE5ED4607C505FE10AC9468RAC2F" TargetMode="External"/><Relationship Id="rId60" Type="http://schemas.openxmlformats.org/officeDocument/2006/relationships/header" Target="header2.xml"/><Relationship Id="rId65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824A1C5529D40FF257FB0F9299E6F3C6B3C067E836BACECFB9D9358273C1E17DC9F6D47D01E43EFAE6BF9850DEB8A236808BC32539DD7DB778C4F62W2D" TargetMode="External"/><Relationship Id="rId13" Type="http://schemas.openxmlformats.org/officeDocument/2006/relationships/hyperlink" Target="consultantplus://offline/ref=E69824A1C5529D40FF257FB0F9299E6F3C6B3C067E8367A8E4FA9D9358273C1E17DC9F6D47D01E43EFAE6FF58D0DEB8A236808BC32539DD7DB778C4F62W2D" TargetMode="External"/><Relationship Id="rId18" Type="http://schemas.openxmlformats.org/officeDocument/2006/relationships/hyperlink" Target="consultantplus://offline/ref=E69824A1C5529D40FF2561BDEF45C1603C656509758769F9B1AC9BC407773A4B459CC13406960D42E6B069FD8F60W6D" TargetMode="External"/><Relationship Id="rId39" Type="http://schemas.openxmlformats.org/officeDocument/2006/relationships/hyperlink" Target="consultantplus://offline/ref=E69824A1C5529D40FF257FB0F9299E6F3C6B3C067E8367AFE5FE9D9358273C1E17DC9F6D55D0464FEDAC75FD8418BDDB6563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C06C1-9A1B-4880-A754-A0E7A47BFD7E}"/>
</file>

<file path=customXml/itemProps2.xml><?xml version="1.0" encoding="utf-8"?>
<ds:datastoreItem xmlns:ds="http://schemas.openxmlformats.org/officeDocument/2006/customXml" ds:itemID="{F584DAB6-2742-46C2-908B-F77350BF5418}"/>
</file>

<file path=customXml/itemProps3.xml><?xml version="1.0" encoding="utf-8"?>
<ds:datastoreItem xmlns:ds="http://schemas.openxmlformats.org/officeDocument/2006/customXml" ds:itemID="{CF4017B7-DCF1-4863-AEC5-4576C82D7F76}"/>
</file>

<file path=customXml/itemProps4.xml><?xml version="1.0" encoding="utf-8"?>
<ds:datastoreItem xmlns:ds="http://schemas.openxmlformats.org/officeDocument/2006/customXml" ds:itemID="{8B8ACD1E-C3A4-4DD3-9D86-2E776FE7D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89</Pages>
  <Words>20781</Words>
  <Characters>118457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Андрей Сергеевич</dc:creator>
  <cp:lastModifiedBy>Головченко Марина Марьяновна</cp:lastModifiedBy>
  <cp:revision>109</cp:revision>
  <cp:lastPrinted>2022-09-29T07:01:00Z</cp:lastPrinted>
  <dcterms:created xsi:type="dcterms:W3CDTF">2021-11-11T05:25:00Z</dcterms:created>
  <dcterms:modified xsi:type="dcterms:W3CDTF">2022-10-06T05:05:00Z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