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F5" w:rsidRDefault="001756F5">
      <w:pPr>
        <w:pStyle w:val="ConsPlusTitlePage"/>
      </w:pPr>
      <w:bookmarkStart w:id="0" w:name="_GoBack"/>
      <w:r>
        <w:t xml:space="preserve">Документ предоставлен </w:t>
      </w:r>
      <w:hyperlink r:id="rId6">
        <w:r>
          <w:rPr>
            <w:color w:val="0000FF"/>
          </w:rPr>
          <w:t>КонсультантПлюс</w:t>
        </w:r>
      </w:hyperlink>
      <w:r>
        <w:br/>
      </w:r>
    </w:p>
    <w:p w:rsidR="001756F5" w:rsidRDefault="001756F5">
      <w:pPr>
        <w:pStyle w:val="ConsPlusNormal"/>
        <w:jc w:val="both"/>
        <w:outlineLvl w:val="0"/>
      </w:pPr>
    </w:p>
    <w:p w:rsidR="001756F5" w:rsidRDefault="001756F5">
      <w:pPr>
        <w:pStyle w:val="ConsPlusTitle"/>
        <w:jc w:val="center"/>
        <w:outlineLvl w:val="0"/>
      </w:pPr>
      <w:r>
        <w:t>АДМИНИСТРАЦИЯ ГОРОДА КРАСНОЯРСКА</w:t>
      </w:r>
    </w:p>
    <w:p w:rsidR="001756F5" w:rsidRDefault="001756F5">
      <w:pPr>
        <w:pStyle w:val="ConsPlusTitle"/>
        <w:jc w:val="center"/>
      </w:pPr>
    </w:p>
    <w:p w:rsidR="001756F5" w:rsidRDefault="001756F5">
      <w:pPr>
        <w:pStyle w:val="ConsPlusTitle"/>
        <w:jc w:val="center"/>
      </w:pPr>
      <w:r>
        <w:t>РАСПОРЯЖЕНИЕ</w:t>
      </w:r>
    </w:p>
    <w:p w:rsidR="001756F5" w:rsidRDefault="001756F5">
      <w:pPr>
        <w:pStyle w:val="ConsPlusTitle"/>
        <w:jc w:val="center"/>
      </w:pPr>
      <w:r>
        <w:t>от 1 октября 2019 г. N 56-эк</w:t>
      </w:r>
    </w:p>
    <w:p w:rsidR="001756F5" w:rsidRDefault="001756F5">
      <w:pPr>
        <w:pStyle w:val="ConsPlusTitle"/>
        <w:jc w:val="center"/>
      </w:pPr>
    </w:p>
    <w:p w:rsidR="001756F5" w:rsidRDefault="001756F5">
      <w:pPr>
        <w:pStyle w:val="ConsPlusTitle"/>
        <w:jc w:val="center"/>
      </w:pPr>
      <w:r>
        <w:t>ОБ УТВЕРЖДЕНИИ МЕТОДИК РАСЧЕТА ЦЕЛЕВЫХ ИНДИКАТОРОВ</w:t>
      </w:r>
    </w:p>
    <w:p w:rsidR="001756F5" w:rsidRDefault="001756F5">
      <w:pPr>
        <w:pStyle w:val="ConsPlusTitle"/>
        <w:jc w:val="center"/>
      </w:pPr>
      <w:r>
        <w:t>И ПОКАЗАТЕЛЕЙ РЕЗУЛЬТАТИВНОСТИ МУНИЦИПАЛЬНОЙ ПРОГРАММЫ</w:t>
      </w:r>
    </w:p>
    <w:p w:rsidR="001756F5" w:rsidRDefault="001756F5">
      <w:pPr>
        <w:pStyle w:val="ConsPlusTitle"/>
        <w:jc w:val="center"/>
      </w:pPr>
      <w:r>
        <w:t>"СОЗДАНИЕ УСЛОВИЙ ДЛЯ РАЗВИТИЯ ПРЕДПРИНИМАТЕЛЬСТВА</w:t>
      </w:r>
    </w:p>
    <w:p w:rsidR="001756F5" w:rsidRDefault="001756F5">
      <w:pPr>
        <w:pStyle w:val="ConsPlusTitle"/>
        <w:jc w:val="center"/>
      </w:pPr>
      <w:r>
        <w:t>В ГОРОДЕ КРАСНОЯРСКЕ"</w:t>
      </w:r>
    </w:p>
    <w:p w:rsidR="001756F5" w:rsidRDefault="001756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6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6F5" w:rsidRDefault="001756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6F5" w:rsidRDefault="001756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6F5" w:rsidRDefault="001756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6F5" w:rsidRDefault="001756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19.08.2020 </w:t>
            </w:r>
            <w:hyperlink r:id="rId7">
              <w:r>
                <w:rPr>
                  <w:color w:val="0000FF"/>
                </w:rPr>
                <w:t>N 83-эк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6F5" w:rsidRDefault="001756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8">
              <w:r>
                <w:rPr>
                  <w:color w:val="0000FF"/>
                </w:rPr>
                <w:t>N 5-эк</w:t>
              </w:r>
            </w:hyperlink>
            <w:r>
              <w:rPr>
                <w:color w:val="392C69"/>
              </w:rPr>
              <w:t xml:space="preserve">, от 10.09.2021 </w:t>
            </w:r>
            <w:hyperlink r:id="rId9">
              <w:r>
                <w:rPr>
                  <w:color w:val="0000FF"/>
                </w:rPr>
                <w:t>N 49-эк</w:t>
              </w:r>
            </w:hyperlink>
            <w:r>
              <w:rPr>
                <w:color w:val="392C69"/>
              </w:rPr>
              <w:t xml:space="preserve">, от 14.02.2022 </w:t>
            </w:r>
            <w:hyperlink r:id="rId10">
              <w:r>
                <w:rPr>
                  <w:color w:val="0000FF"/>
                </w:rPr>
                <w:t>N 11-эк</w:t>
              </w:r>
            </w:hyperlink>
            <w:r>
              <w:rPr>
                <w:color w:val="392C69"/>
              </w:rPr>
              <w:t>,</w:t>
            </w:r>
          </w:p>
          <w:p w:rsidR="001756F5" w:rsidRDefault="001756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1">
              <w:r>
                <w:rPr>
                  <w:color w:val="0000FF"/>
                </w:rPr>
                <w:t>N 46-эк</w:t>
              </w:r>
            </w:hyperlink>
            <w:r>
              <w:rPr>
                <w:color w:val="392C69"/>
              </w:rPr>
              <w:t xml:space="preserve">, от 15.02.2023 </w:t>
            </w:r>
            <w:hyperlink r:id="rId12">
              <w:r>
                <w:rPr>
                  <w:color w:val="0000FF"/>
                </w:rPr>
                <w:t>N 3-эк</w:t>
              </w:r>
            </w:hyperlink>
            <w:r>
              <w:rPr>
                <w:color w:val="392C69"/>
              </w:rPr>
              <w:t xml:space="preserve">, от 14.06.2023 </w:t>
            </w:r>
            <w:hyperlink r:id="rId13">
              <w:r>
                <w:rPr>
                  <w:color w:val="0000FF"/>
                </w:rPr>
                <w:t>N 12-эк</w:t>
              </w:r>
            </w:hyperlink>
            <w:r>
              <w:rPr>
                <w:color w:val="392C69"/>
              </w:rPr>
              <w:t>,</w:t>
            </w:r>
          </w:p>
          <w:p w:rsidR="001756F5" w:rsidRDefault="001756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28.06.2023 </w:t>
            </w:r>
            <w:hyperlink r:id="rId14">
              <w:r>
                <w:rPr>
                  <w:color w:val="0000FF"/>
                </w:rPr>
                <w:t>N 15-эк</w:t>
              </w:r>
            </w:hyperlink>
            <w:r>
              <w:rPr>
                <w:color w:val="392C69"/>
              </w:rPr>
              <w:t xml:space="preserve">, от 04.07.2023 </w:t>
            </w:r>
            <w:hyperlink r:id="rId15">
              <w:r>
                <w:rPr>
                  <w:color w:val="0000FF"/>
                </w:rPr>
                <w:t>N 16-эк</w:t>
              </w:r>
            </w:hyperlink>
            <w:r>
              <w:rPr>
                <w:color w:val="392C69"/>
              </w:rPr>
              <w:t xml:space="preserve">, от 11.07.2023 </w:t>
            </w:r>
            <w:hyperlink r:id="rId16">
              <w:r>
                <w:rPr>
                  <w:color w:val="0000FF"/>
                </w:rPr>
                <w:t>N 25-эк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6F5" w:rsidRDefault="001756F5">
            <w:pPr>
              <w:pStyle w:val="ConsPlusNormal"/>
            </w:pPr>
          </w:p>
        </w:tc>
      </w:tr>
    </w:tbl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обеспечения реализации </w:t>
      </w:r>
      <w:hyperlink r:id="rId17">
        <w:r>
          <w:rPr>
            <w:color w:val="0000FF"/>
          </w:rPr>
          <w:t>Порядка</w:t>
        </w:r>
      </w:hyperlink>
      <w:r>
        <w:t xml:space="preserve"> принятия решений</w:t>
      </w:r>
      <w:proofErr w:type="gramEnd"/>
      <w:r>
        <w:t xml:space="preserve"> о разработке, формировании и реализации муниципальных программ города Красноярска, утвержденного Постановлением администрации города от 27.03.2015 N 153, руководствуясь </w:t>
      </w:r>
      <w:hyperlink r:id="rId18">
        <w:r>
          <w:rPr>
            <w:color w:val="0000FF"/>
          </w:rPr>
          <w:t>статьями 45</w:t>
        </w:r>
      </w:hyperlink>
      <w:r>
        <w:t xml:space="preserve">, </w:t>
      </w:r>
      <w:hyperlink r:id="rId19">
        <w:r>
          <w:rPr>
            <w:color w:val="0000FF"/>
          </w:rPr>
          <w:t>58</w:t>
        </w:r>
      </w:hyperlink>
      <w:r>
        <w:t xml:space="preserve">, </w:t>
      </w:r>
      <w:hyperlink r:id="rId20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Методику</w:t>
        </w:r>
      </w:hyperlink>
      <w:r>
        <w:t xml:space="preserve"> расчета целевых индикаторов муниципальной программы "Создание условий для развития предпринимательства в городе Красноярске" согласно приложению 1.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11.07.2023 N 25-эк)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8">
        <w:r>
          <w:rPr>
            <w:color w:val="0000FF"/>
          </w:rPr>
          <w:t>Методику</w:t>
        </w:r>
      </w:hyperlink>
      <w:r>
        <w:t xml:space="preserve"> расчета показателей результативности подпрограммы "Обеспечение деятельности существующей инфраструктуры поддержки субъектов малого и среднего предпринимательства" муниципальной программы "Создание условий для развития предпринимательства в городе Красноярске" согласно приложению 2.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11.07.2023 N 25-эк)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50">
        <w:r>
          <w:rPr>
            <w:color w:val="0000FF"/>
          </w:rPr>
          <w:t>Методику</w:t>
        </w:r>
      </w:hyperlink>
      <w:r>
        <w:t xml:space="preserve"> расчета показателей результативности подпрограммы "Финансовая и имущественная поддержка субъектов малого и среднего предпринимательства" муниципальной программы "Создание условий для развития предпринимательства в городе Красноярске" согласно приложению 3.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11.07.2023 N 25-эк)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4. Настоящее Распоряжение опубликовать в газете "Городские новости" и разместить на официальном сайте администрации города.</w:t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right"/>
      </w:pPr>
      <w:r>
        <w:t>Заместитель Главы города -</w:t>
      </w:r>
    </w:p>
    <w:p w:rsidR="001756F5" w:rsidRDefault="001756F5">
      <w:pPr>
        <w:pStyle w:val="ConsPlusNormal"/>
        <w:jc w:val="right"/>
      </w:pPr>
      <w:r>
        <w:t>руководитель департамента</w:t>
      </w:r>
    </w:p>
    <w:p w:rsidR="001756F5" w:rsidRDefault="001756F5">
      <w:pPr>
        <w:pStyle w:val="ConsPlusNormal"/>
        <w:jc w:val="right"/>
      </w:pPr>
      <w:r>
        <w:t>экономической политики</w:t>
      </w:r>
    </w:p>
    <w:p w:rsidR="001756F5" w:rsidRDefault="001756F5">
      <w:pPr>
        <w:pStyle w:val="ConsPlusNormal"/>
        <w:jc w:val="right"/>
      </w:pPr>
      <w:r>
        <w:t>и инвестиционного развития</w:t>
      </w:r>
    </w:p>
    <w:p w:rsidR="001756F5" w:rsidRDefault="001756F5">
      <w:pPr>
        <w:pStyle w:val="ConsPlusNormal"/>
        <w:jc w:val="right"/>
      </w:pPr>
      <w:r>
        <w:t>В.И.ПОЛИЩУК</w:t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right"/>
        <w:outlineLvl w:val="0"/>
      </w:pPr>
      <w:r>
        <w:t>Приложение 1</w:t>
      </w:r>
    </w:p>
    <w:p w:rsidR="001756F5" w:rsidRDefault="001756F5">
      <w:pPr>
        <w:pStyle w:val="ConsPlusNormal"/>
        <w:jc w:val="right"/>
      </w:pPr>
      <w:r>
        <w:lastRenderedPageBreak/>
        <w:t>к Распоряжению</w:t>
      </w:r>
    </w:p>
    <w:p w:rsidR="001756F5" w:rsidRDefault="001756F5">
      <w:pPr>
        <w:pStyle w:val="ConsPlusNormal"/>
        <w:jc w:val="right"/>
      </w:pPr>
      <w:r>
        <w:t>администрации города</w:t>
      </w:r>
    </w:p>
    <w:p w:rsidR="001756F5" w:rsidRDefault="001756F5">
      <w:pPr>
        <w:pStyle w:val="ConsPlusNormal"/>
        <w:jc w:val="right"/>
      </w:pPr>
      <w:r>
        <w:t>от 1 октября 2019 г. N 56-эк</w:t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Title"/>
        <w:jc w:val="center"/>
      </w:pPr>
      <w:bookmarkStart w:id="1" w:name="P40"/>
      <w:bookmarkEnd w:id="1"/>
      <w:r>
        <w:t>МЕТОДИКА</w:t>
      </w:r>
    </w:p>
    <w:p w:rsidR="001756F5" w:rsidRDefault="001756F5">
      <w:pPr>
        <w:pStyle w:val="ConsPlusTitle"/>
        <w:jc w:val="center"/>
      </w:pPr>
      <w:r>
        <w:t>РАСЧЕТА ЦЕЛЕВЫХ ИНДИКАТОРОВ МУНИЦИПАЛЬНОЙ ПРОГРАММЫ</w:t>
      </w:r>
    </w:p>
    <w:p w:rsidR="001756F5" w:rsidRDefault="001756F5">
      <w:pPr>
        <w:pStyle w:val="ConsPlusTitle"/>
        <w:jc w:val="center"/>
      </w:pPr>
      <w:r>
        <w:t>"СОЗДАНИЕ УСЛОВИЙ ДЛЯ РАЗВИТИЯ ПРЕДПРИНИМАТЕЛЬСТВА</w:t>
      </w:r>
    </w:p>
    <w:p w:rsidR="001756F5" w:rsidRDefault="001756F5">
      <w:pPr>
        <w:pStyle w:val="ConsPlusTitle"/>
        <w:jc w:val="center"/>
      </w:pPr>
      <w:r>
        <w:t>В ГОРОДЕ КРАСНОЯРСКЕ"</w:t>
      </w:r>
    </w:p>
    <w:p w:rsidR="001756F5" w:rsidRDefault="001756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6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6F5" w:rsidRDefault="001756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6F5" w:rsidRDefault="001756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6F5" w:rsidRDefault="001756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6F5" w:rsidRDefault="001756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14.06.2023 </w:t>
            </w:r>
            <w:hyperlink r:id="rId25">
              <w:r>
                <w:rPr>
                  <w:color w:val="0000FF"/>
                </w:rPr>
                <w:t>N 12-эк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6F5" w:rsidRDefault="001756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11.07.2023 </w:t>
            </w:r>
            <w:hyperlink r:id="rId26">
              <w:r>
                <w:rPr>
                  <w:color w:val="0000FF"/>
                </w:rPr>
                <w:t>N 25-эк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6F5" w:rsidRDefault="001756F5">
            <w:pPr>
              <w:pStyle w:val="ConsPlusNormal"/>
            </w:pPr>
          </w:p>
        </w:tc>
      </w:tr>
    </w:tbl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ind w:firstLine="540"/>
        <w:jc w:val="both"/>
      </w:pPr>
      <w:r>
        <w:t>Целевой индикатор 1 "Число субъектов малого и среднего предпринимательства в расчете на 10000 человек населения".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Единица измерения: единиц на 10000 человек населения.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 xml:space="preserve">Источник информации: формы федерального статистического наблюдения N МП-сп "Сведения об основных показателях деятельности малого предприятия за отчетный год", N 1-предприниматель "Сведения о деятельности индивидуального предпринимателя", N 1-предприятие "Основные сведения о деятельности организации за отчетный год", данные о численности населения на начало года, следующего за </w:t>
      </w:r>
      <w:proofErr w:type="gramStart"/>
      <w:r>
        <w:t>отчетным</w:t>
      </w:r>
      <w:proofErr w:type="gramEnd"/>
      <w:r>
        <w:t>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 xml:space="preserve">В период между федеральными статистическими наблюдениями источником информации о количестве субъектов малого и среднего предпринимательства и среднесписочной численности работников по полному кругу малого и среднего предпринимательства является Единый реестр малого и среднего предпринимательства, размещенный на официальном сайте Федеральной налоговой службы Российской Федерации (ofd.nalog.ru). Информация формируется в первый рабочий день года, следующего за </w:t>
      </w:r>
      <w:proofErr w:type="gramStart"/>
      <w:r>
        <w:t>отчетным</w:t>
      </w:r>
      <w:proofErr w:type="gramEnd"/>
      <w:r>
        <w:t>, по региону Красноярский край с последующей выборкой по городу Красноярску.</w:t>
      </w:r>
    </w:p>
    <w:p w:rsidR="001756F5" w:rsidRDefault="001756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14.06.2023 N 12-эк)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896745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ind w:firstLine="540"/>
        <w:jc w:val="both"/>
      </w:pPr>
      <w:r>
        <w:t>где: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rPr>
          <w:noProof/>
          <w:position w:val="-22"/>
        </w:rPr>
        <w:drawing>
          <wp:inline distT="0" distB="0" distL="0" distR="0">
            <wp:extent cx="723265" cy="42989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субъектов малого и среднего предпринимательства в расчете на 10 тысяч человек населения, ед.;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Чсмсп - число субъектов малого и среднего предпринимательства (включая микропредприятия) - юридических лиц и индивидуальных предпринимателей, ед.;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 xml:space="preserve">Чнас - численность постоянного населения муниципального образования на начало следующего за </w:t>
      </w:r>
      <w:proofErr w:type="gramStart"/>
      <w:r>
        <w:t>отчетным</w:t>
      </w:r>
      <w:proofErr w:type="gramEnd"/>
      <w:r>
        <w:t xml:space="preserve"> года, чел.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Разъяснения по показателю: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в количество субъектов малого и среднего предпринимательства необходимо включать: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lastRenderedPageBreak/>
        <w:t>количество малых предприятий (численность работающих от 16 до 100 человек);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количество микропредприятий (численность работающих до 15 человек, включительно);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количество средних предприятий;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количество индивидуальных предпринимателей;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количество крестьянско-фермерских хозяйств.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Индикатор рассчитывается за отчетный год.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Целевой индикатор 2 "Доля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организаций".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Единица измерения: проценты.</w:t>
      </w:r>
    </w:p>
    <w:p w:rsidR="001756F5" w:rsidRDefault="001756F5">
      <w:pPr>
        <w:pStyle w:val="ConsPlusNormal"/>
        <w:spacing w:before="220"/>
        <w:ind w:firstLine="540"/>
        <w:jc w:val="both"/>
      </w:pPr>
      <w:proofErr w:type="gramStart"/>
      <w:r>
        <w:t>Источник информации: формы федерального статистического наблюдения N МП-сп "Сведения об основных показателях деятельности малого предприятия за отчетный год", N 1-предприниматель "Сведения о деятельности индивидуального предпринимателя", N 1-предприятие "Основные сведения о деятельности организации за отчетный год", N П-4 "Сведения о численности и заработной плате работников", N 1-Т "Сведения о численности и заработной плате работников".</w:t>
      </w:r>
      <w:proofErr w:type="gramEnd"/>
    </w:p>
    <w:p w:rsidR="001756F5" w:rsidRDefault="001756F5">
      <w:pPr>
        <w:pStyle w:val="ConsPlusNormal"/>
        <w:spacing w:before="220"/>
        <w:ind w:firstLine="540"/>
        <w:jc w:val="both"/>
      </w:pPr>
      <w:r>
        <w:t xml:space="preserve">В период между федеральными статистическими наблюдениями источником информации о количестве субъектов малого и среднего предпринимательства и среднесписочной численности работников по полному кругу малого и среднего предпринимательства является Единый реестр малого и среднего предпринимательства, размещенный на официальном сайте Федеральной налоговой службы Российской Федерации (ofd.nalog.ru). Информация формируется в первый рабочий день года, следующего за </w:t>
      </w:r>
      <w:proofErr w:type="gramStart"/>
      <w:r>
        <w:t>отчетным</w:t>
      </w:r>
      <w:proofErr w:type="gramEnd"/>
      <w:r>
        <w:t>, по региону Красноярский край с последующей выборкой по городу Красноярску.</w:t>
      </w:r>
    </w:p>
    <w:p w:rsidR="001756F5" w:rsidRDefault="001756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14.06.2023 N 12-эк)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466850" cy="4610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ind w:firstLine="540"/>
        <w:jc w:val="both"/>
      </w:pPr>
      <w:r>
        <w:t>где: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Д 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proofErr w:type="gramStart"/>
      <w:r>
        <w:t>, %;</w:t>
      </w:r>
      <w:proofErr w:type="gramEnd"/>
    </w:p>
    <w:p w:rsidR="001756F5" w:rsidRDefault="001756F5">
      <w:pPr>
        <w:pStyle w:val="ConsPlusNormal"/>
        <w:spacing w:before="220"/>
        <w:ind w:firstLine="540"/>
        <w:jc w:val="both"/>
      </w:pPr>
      <w:r>
        <w:t>Пм - среднесписочная численность работников (без внешних совместителей) малых предприятий городского округа (муниципального района). Данный показатель включает: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среднесписочную численность работников (без внешних совместителей) малых предприятий (с учетом среднесписочной численности работников микропредприятий) городского округа (муниципального района);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среднесписочную численность работников у индивидуальных предпринимателей (наемных работников);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количество индивидуальных предпринимателей;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lastRenderedPageBreak/>
        <w:t>среднесписочную численность работников в крестьянско-фермерских хозяйствах;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Пср - среднесписочная численность работников (без внешних совместителей) средних предприятий городского округа (муниципального района);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Пкр - 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 городского округа (муниципального района), чел. Источник информации - на основе формы N П-4 (стр. 01 гр. 2) и формы N 1-Т (стр. 01 гр. 4).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Индикатор рассчитывается за отчетный год.</w:t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right"/>
        <w:outlineLvl w:val="0"/>
      </w:pPr>
      <w:r>
        <w:t>Приложение 2</w:t>
      </w:r>
    </w:p>
    <w:p w:rsidR="001756F5" w:rsidRDefault="001756F5">
      <w:pPr>
        <w:pStyle w:val="ConsPlusNormal"/>
        <w:jc w:val="right"/>
      </w:pPr>
      <w:r>
        <w:t>к Распоряжению</w:t>
      </w:r>
    </w:p>
    <w:p w:rsidR="001756F5" w:rsidRDefault="001756F5">
      <w:pPr>
        <w:pStyle w:val="ConsPlusNormal"/>
        <w:jc w:val="right"/>
      </w:pPr>
      <w:r>
        <w:t>администрации города</w:t>
      </w:r>
    </w:p>
    <w:p w:rsidR="001756F5" w:rsidRDefault="001756F5">
      <w:pPr>
        <w:pStyle w:val="ConsPlusNormal"/>
        <w:jc w:val="right"/>
      </w:pPr>
      <w:r>
        <w:t>от 1 октября 2019 г. N 56-эк</w:t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Title"/>
        <w:jc w:val="center"/>
      </w:pPr>
      <w:bookmarkStart w:id="2" w:name="P98"/>
      <w:bookmarkEnd w:id="2"/>
      <w:r>
        <w:t>МЕТОДИКА</w:t>
      </w:r>
    </w:p>
    <w:p w:rsidR="001756F5" w:rsidRDefault="001756F5">
      <w:pPr>
        <w:pStyle w:val="ConsPlusTitle"/>
        <w:jc w:val="center"/>
      </w:pPr>
      <w:r>
        <w:t>РАСЧЕТА ПОКАЗАТЕЛЕЙ РЕЗУЛЬТАТИВНОСТИ ПОДПРОГРАММЫ</w:t>
      </w:r>
    </w:p>
    <w:p w:rsidR="001756F5" w:rsidRDefault="001756F5">
      <w:pPr>
        <w:pStyle w:val="ConsPlusTitle"/>
        <w:jc w:val="center"/>
      </w:pPr>
      <w:r>
        <w:t>"ОБЕСПЕЧЕНИЕ ДЕЯТЕЛЬНОСТИ СУЩЕСТВУЮЩЕЙ ИНФРАСТРУКТУРЫ</w:t>
      </w:r>
    </w:p>
    <w:p w:rsidR="001756F5" w:rsidRDefault="001756F5">
      <w:pPr>
        <w:pStyle w:val="ConsPlusTitle"/>
        <w:jc w:val="center"/>
      </w:pPr>
      <w:r>
        <w:t>ПОДДЕРЖКИ СУБЪЕКТОВ МАЛОГО И СРЕДНЕГО ПРЕДПРИНИМАТЕЛЬСТВА"</w:t>
      </w:r>
    </w:p>
    <w:p w:rsidR="001756F5" w:rsidRDefault="001756F5">
      <w:pPr>
        <w:pStyle w:val="ConsPlusTitle"/>
        <w:jc w:val="center"/>
      </w:pPr>
      <w:r>
        <w:t>МУНИЦИПАЛЬНОЙ ПРОГРАММЫ "СОЗДАНИЕ УСЛОВИЙ ДЛЯ РАЗВИТИЯ</w:t>
      </w:r>
    </w:p>
    <w:p w:rsidR="001756F5" w:rsidRDefault="001756F5">
      <w:pPr>
        <w:pStyle w:val="ConsPlusTitle"/>
        <w:jc w:val="center"/>
      </w:pPr>
      <w:r>
        <w:t>ПРЕДПРИНИМАТЕЛЬСТВА В ГОРОДЕ КРАСНОЯРСКЕ"</w:t>
      </w:r>
    </w:p>
    <w:p w:rsidR="001756F5" w:rsidRDefault="001756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6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6F5" w:rsidRDefault="001756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6F5" w:rsidRDefault="001756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6F5" w:rsidRDefault="001756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6F5" w:rsidRDefault="001756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19.08.2020 </w:t>
            </w:r>
            <w:hyperlink r:id="rId32">
              <w:r>
                <w:rPr>
                  <w:color w:val="0000FF"/>
                </w:rPr>
                <w:t>N 83-эк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6F5" w:rsidRDefault="001756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10.09.2021 </w:t>
            </w:r>
            <w:hyperlink r:id="rId33">
              <w:r>
                <w:rPr>
                  <w:color w:val="0000FF"/>
                </w:rPr>
                <w:t>N 49-эк</w:t>
              </w:r>
            </w:hyperlink>
            <w:r>
              <w:rPr>
                <w:color w:val="392C69"/>
              </w:rPr>
              <w:t xml:space="preserve">, от 15.02.2023 </w:t>
            </w:r>
            <w:hyperlink r:id="rId34">
              <w:r>
                <w:rPr>
                  <w:color w:val="0000FF"/>
                </w:rPr>
                <w:t>N 3-эк</w:t>
              </w:r>
            </w:hyperlink>
            <w:r>
              <w:rPr>
                <w:color w:val="392C69"/>
              </w:rPr>
              <w:t xml:space="preserve">, от 04.07.2023 </w:t>
            </w:r>
            <w:hyperlink r:id="rId35">
              <w:r>
                <w:rPr>
                  <w:color w:val="0000FF"/>
                </w:rPr>
                <w:t>N 16-эк</w:t>
              </w:r>
            </w:hyperlink>
            <w:r>
              <w:rPr>
                <w:color w:val="392C69"/>
              </w:rPr>
              <w:t>,</w:t>
            </w:r>
          </w:p>
          <w:p w:rsidR="001756F5" w:rsidRDefault="001756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11.07.2023 </w:t>
            </w:r>
            <w:hyperlink r:id="rId36">
              <w:r>
                <w:rPr>
                  <w:color w:val="0000FF"/>
                </w:rPr>
                <w:t>N 25-эк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6F5" w:rsidRDefault="001756F5">
            <w:pPr>
              <w:pStyle w:val="ConsPlusNormal"/>
            </w:pPr>
          </w:p>
        </w:tc>
      </w:tr>
    </w:tbl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ind w:firstLine="540"/>
        <w:jc w:val="both"/>
      </w:pPr>
      <w:r>
        <w:t>Показатель 1 "Количество элементов инфраструктуры поддержки малого и среднего предпринимательства, получивших поддержку".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 xml:space="preserve">Источник информации: договор о предоставлении субсидии по форме, утвержденной приказом </w:t>
      </w:r>
      <w:proofErr w:type="gramStart"/>
      <w:r>
        <w:t>руководителя департамента финансов администрации города</w:t>
      </w:r>
      <w:proofErr w:type="gramEnd"/>
      <w:r>
        <w:t>.</w:t>
      </w:r>
    </w:p>
    <w:p w:rsidR="001756F5" w:rsidRDefault="001756F5">
      <w:pPr>
        <w:pStyle w:val="ConsPlusNormal"/>
        <w:jc w:val="both"/>
      </w:pPr>
      <w:r>
        <w:t xml:space="preserve">(в ред. Распоряжений администрации г. Красноярска от 10.09.2021 </w:t>
      </w:r>
      <w:hyperlink r:id="rId37">
        <w:r>
          <w:rPr>
            <w:color w:val="0000FF"/>
          </w:rPr>
          <w:t>N 49-эк</w:t>
        </w:r>
      </w:hyperlink>
      <w:r>
        <w:t xml:space="preserve">, от 15.02.2023 </w:t>
      </w:r>
      <w:hyperlink r:id="rId38">
        <w:r>
          <w:rPr>
            <w:color w:val="0000FF"/>
          </w:rPr>
          <w:t>N 3-эк</w:t>
        </w:r>
      </w:hyperlink>
      <w:r>
        <w:t>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Расчет показателя: фактическое количество субсидий, выданных элементам инфраструктуры поддержки малого и среднего предпринимательства.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Показатель рассчитывается за отчетный год.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Показатель 2 "Количество физических лиц и субъектов малого и среднего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проектов".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04.07.2023 N 16-эк)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lastRenderedPageBreak/>
        <w:t>Единица измерения: единица.</w:t>
      </w:r>
    </w:p>
    <w:p w:rsidR="001756F5" w:rsidRDefault="001756F5">
      <w:pPr>
        <w:pStyle w:val="ConsPlusNormal"/>
        <w:spacing w:before="220"/>
        <w:ind w:firstLine="540"/>
        <w:jc w:val="both"/>
      </w:pPr>
      <w:proofErr w:type="gramStart"/>
      <w:r>
        <w:t xml:space="preserve">Источник информации: отчет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 по </w:t>
      </w:r>
      <w:hyperlink r:id="rId40">
        <w:r>
          <w:rPr>
            <w:color w:val="0000FF"/>
          </w:rPr>
          <w:t>форме</w:t>
        </w:r>
      </w:hyperlink>
      <w:r>
        <w:t>, установленной Постановлением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задания".</w:t>
      </w:r>
      <w:proofErr w:type="gramEnd"/>
    </w:p>
    <w:p w:rsidR="001756F5" w:rsidRDefault="001756F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15.02.2023 N 3-эк)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Расчет показателя: P = A + B + C,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04.07.2023 N 16-эк)</w:t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ind w:firstLine="540"/>
        <w:jc w:val="both"/>
      </w:pPr>
      <w:r>
        <w:t>где: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P - количество физических лиц и субъектов малого и среднего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проектов;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04.07.2023 N 16-эк)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A - количество физических лиц, обратившихся за предоставлением консультационной и информационной поддержки: получение услуг по правовой экспертизе документов, 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проектов;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04.07.2023 N 16-эк)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B - количество субъектов малого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проектов;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04.07.2023 N 16-эк)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C - количество субъектов среднего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проектов;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04.07.2023 N 16-эк)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04.07.2023 N 16-эк.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Показатель рассчитывается за отчетный год.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Показатель 3 "Количество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города".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1756F5" w:rsidRDefault="001756F5">
      <w:pPr>
        <w:pStyle w:val="ConsPlusNormal"/>
        <w:spacing w:before="220"/>
        <w:ind w:firstLine="540"/>
        <w:jc w:val="both"/>
      </w:pPr>
      <w:proofErr w:type="gramStart"/>
      <w:r>
        <w:t xml:space="preserve">Источник информации: отчет о достижении значений результатов предоставления субсидии муниципальным автономным учреждением города Красноярска "Центр содействия малому и среднему предпринимательству" по форме, утвержденной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r>
        <w:lastRenderedPageBreak/>
        <w:t>города от 11.01.2012 N 4 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задания".</w:t>
      </w:r>
      <w:proofErr w:type="gramEnd"/>
    </w:p>
    <w:p w:rsidR="001756F5" w:rsidRDefault="001756F5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10.09.2021 N 49-эк)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Расчет показателя: фактическое 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Показатель рассчитывается за отчетный год.</w:t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right"/>
        <w:outlineLvl w:val="0"/>
      </w:pPr>
      <w:r>
        <w:t>Приложение 3</w:t>
      </w:r>
    </w:p>
    <w:p w:rsidR="001756F5" w:rsidRDefault="001756F5">
      <w:pPr>
        <w:pStyle w:val="ConsPlusNormal"/>
        <w:jc w:val="right"/>
      </w:pPr>
      <w:r>
        <w:t>к Распоряжению</w:t>
      </w:r>
    </w:p>
    <w:p w:rsidR="001756F5" w:rsidRDefault="001756F5">
      <w:pPr>
        <w:pStyle w:val="ConsPlusNormal"/>
        <w:jc w:val="right"/>
      </w:pPr>
      <w:r>
        <w:t>администрации города</w:t>
      </w:r>
    </w:p>
    <w:p w:rsidR="001756F5" w:rsidRDefault="001756F5">
      <w:pPr>
        <w:pStyle w:val="ConsPlusNormal"/>
        <w:jc w:val="right"/>
      </w:pPr>
      <w:r>
        <w:t>от 1 октября 2019 г. N 56-эк</w:t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Title"/>
        <w:jc w:val="center"/>
      </w:pPr>
      <w:bookmarkStart w:id="3" w:name="P150"/>
      <w:bookmarkEnd w:id="3"/>
      <w:r>
        <w:t>МЕТОДИКА</w:t>
      </w:r>
    </w:p>
    <w:p w:rsidR="001756F5" w:rsidRDefault="001756F5">
      <w:pPr>
        <w:pStyle w:val="ConsPlusTitle"/>
        <w:jc w:val="center"/>
      </w:pPr>
      <w:r>
        <w:t>РАСЧЕТА ПОКАЗАТЕЛЕЙ РЕЗУЛЬТАТИВНОСТИ ПОДПРОГРАММЫ</w:t>
      </w:r>
    </w:p>
    <w:p w:rsidR="001756F5" w:rsidRDefault="001756F5">
      <w:pPr>
        <w:pStyle w:val="ConsPlusTitle"/>
        <w:jc w:val="center"/>
      </w:pPr>
      <w:r>
        <w:t>"ФИНАНСОВАЯ И ИМУЩЕСТВЕННАЯ ПОДДЕРЖКА СУБЪЕКТОВ МАЛОГО</w:t>
      </w:r>
    </w:p>
    <w:p w:rsidR="001756F5" w:rsidRDefault="001756F5">
      <w:pPr>
        <w:pStyle w:val="ConsPlusTitle"/>
        <w:jc w:val="center"/>
      </w:pPr>
      <w:r>
        <w:t>И СРЕДНЕГО ПРЕДПРИНИМАТЕЛЬСТВА" МУНИЦИПАЛЬНОЙ ПРОГРАММЫ</w:t>
      </w:r>
    </w:p>
    <w:p w:rsidR="001756F5" w:rsidRDefault="001756F5">
      <w:pPr>
        <w:pStyle w:val="ConsPlusTitle"/>
        <w:jc w:val="center"/>
      </w:pPr>
      <w:r>
        <w:t>"СОЗДАНИЕ УСЛОВИЙ ДЛЯ РАЗВИТИЯ ПРЕДПРИНИМАТЕЛЬСТВА</w:t>
      </w:r>
    </w:p>
    <w:p w:rsidR="001756F5" w:rsidRDefault="001756F5">
      <w:pPr>
        <w:pStyle w:val="ConsPlusTitle"/>
        <w:jc w:val="center"/>
      </w:pPr>
      <w:r>
        <w:t>В ГОРОДЕ КРАСНОЯРСКЕ"</w:t>
      </w:r>
    </w:p>
    <w:p w:rsidR="001756F5" w:rsidRDefault="001756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6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6F5" w:rsidRDefault="001756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6F5" w:rsidRDefault="001756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6F5" w:rsidRDefault="001756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6F5" w:rsidRDefault="001756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23.03.2021 </w:t>
            </w:r>
            <w:hyperlink r:id="rId50">
              <w:r>
                <w:rPr>
                  <w:color w:val="0000FF"/>
                </w:rPr>
                <w:t>N 5-эк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6F5" w:rsidRDefault="001756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10.09.2021 </w:t>
            </w:r>
            <w:hyperlink r:id="rId51">
              <w:r>
                <w:rPr>
                  <w:color w:val="0000FF"/>
                </w:rPr>
                <w:t>N 49-эк</w:t>
              </w:r>
            </w:hyperlink>
            <w:r>
              <w:rPr>
                <w:color w:val="392C69"/>
              </w:rPr>
              <w:t xml:space="preserve">, от 14.02.2022 </w:t>
            </w:r>
            <w:hyperlink r:id="rId52">
              <w:r>
                <w:rPr>
                  <w:color w:val="0000FF"/>
                </w:rPr>
                <w:t>N 11-эк</w:t>
              </w:r>
            </w:hyperlink>
            <w:r>
              <w:rPr>
                <w:color w:val="392C69"/>
              </w:rPr>
              <w:t xml:space="preserve">, от 24.08.2022 </w:t>
            </w:r>
            <w:hyperlink r:id="rId53">
              <w:r>
                <w:rPr>
                  <w:color w:val="0000FF"/>
                </w:rPr>
                <w:t>N 46-эк</w:t>
              </w:r>
            </w:hyperlink>
            <w:r>
              <w:rPr>
                <w:color w:val="392C69"/>
              </w:rPr>
              <w:t>,</w:t>
            </w:r>
          </w:p>
          <w:p w:rsidR="001756F5" w:rsidRDefault="001756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54">
              <w:r>
                <w:rPr>
                  <w:color w:val="0000FF"/>
                </w:rPr>
                <w:t>N 3-эк</w:t>
              </w:r>
            </w:hyperlink>
            <w:r>
              <w:rPr>
                <w:color w:val="392C69"/>
              </w:rPr>
              <w:t xml:space="preserve">, от 28.06.2023 </w:t>
            </w:r>
            <w:hyperlink r:id="rId55">
              <w:r>
                <w:rPr>
                  <w:color w:val="0000FF"/>
                </w:rPr>
                <w:t>N 15-эк</w:t>
              </w:r>
            </w:hyperlink>
            <w:r>
              <w:rPr>
                <w:color w:val="392C69"/>
              </w:rPr>
              <w:t xml:space="preserve">, от 11.07.2023 </w:t>
            </w:r>
            <w:hyperlink r:id="rId56">
              <w:r>
                <w:rPr>
                  <w:color w:val="0000FF"/>
                </w:rPr>
                <w:t>N 25-эк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6F5" w:rsidRDefault="001756F5">
            <w:pPr>
              <w:pStyle w:val="ConsPlusNormal"/>
            </w:pPr>
          </w:p>
        </w:tc>
      </w:tr>
    </w:tbl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ind w:firstLine="540"/>
        <w:jc w:val="both"/>
      </w:pPr>
      <w:r>
        <w:t>Показатель 1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поддержку".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24.08.2022 N 46-эк)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 xml:space="preserve">Источник информации: договор о предоставлении субсидии по форме, утвержденной приказом </w:t>
      </w:r>
      <w:proofErr w:type="gramStart"/>
      <w:r>
        <w:t>руководителя департамента финансов администрации города</w:t>
      </w:r>
      <w:proofErr w:type="gramEnd"/>
      <w:r>
        <w:t xml:space="preserve">; </w:t>
      </w:r>
      <w:proofErr w:type="gramStart"/>
      <w:r>
        <w:t xml:space="preserve">отчет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 по </w:t>
      </w:r>
      <w:hyperlink r:id="rId58">
        <w:r>
          <w:rPr>
            <w:color w:val="0000FF"/>
          </w:rPr>
          <w:t>форме</w:t>
        </w:r>
      </w:hyperlink>
      <w:r>
        <w:t>, установленной Постановлением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задания.</w:t>
      </w:r>
      <w:proofErr w:type="gramEnd"/>
    </w:p>
    <w:p w:rsidR="001756F5" w:rsidRDefault="001756F5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15.02.2023 N 3-эк)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Расчет показателя: P = A + B,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14.02.2022 N 11-эк)</w:t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ind w:firstLine="540"/>
        <w:jc w:val="both"/>
      </w:pPr>
      <w:r>
        <w:t>где:</w:t>
      </w:r>
    </w:p>
    <w:p w:rsidR="001756F5" w:rsidRDefault="001756F5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14.02.2022 N 11-эк)</w:t>
      </w:r>
    </w:p>
    <w:p w:rsidR="001756F5" w:rsidRDefault="001756F5">
      <w:pPr>
        <w:pStyle w:val="ConsPlusNormal"/>
        <w:spacing w:before="220"/>
        <w:ind w:firstLine="540"/>
        <w:jc w:val="both"/>
      </w:pPr>
      <w:proofErr w:type="gramStart"/>
      <w:r>
        <w:lastRenderedPageBreak/>
        <w:t>Р</w:t>
      </w:r>
      <w:proofErr w:type="gramEnd"/>
      <w:r>
        <w:t xml:space="preserve"> - 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поддержку;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24.08.2022 N 46-эк)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А - фактическое количество субъектов малого и среднего предпринимательства, получивших финансовую поддержку;</w:t>
      </w:r>
    </w:p>
    <w:p w:rsidR="001756F5" w:rsidRDefault="001756F5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14.02.2022 N 11-эк)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В - фактическое количество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поддержку.</w:t>
      </w:r>
    </w:p>
    <w:p w:rsidR="001756F5" w:rsidRDefault="001756F5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14.02.2022 N 11-эк; в ред. </w:t>
      </w:r>
      <w:hyperlink r:id="rId6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24.08.2022 N 46-эк)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Показатель рассчитывается за отчетный год.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Показатель 2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поддержку".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23.03.2021 N 5-эк)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1756F5" w:rsidRDefault="001756F5">
      <w:pPr>
        <w:pStyle w:val="ConsPlusNormal"/>
        <w:spacing w:before="220"/>
        <w:ind w:firstLine="540"/>
        <w:jc w:val="both"/>
      </w:pPr>
      <w:proofErr w:type="gramStart"/>
      <w:r>
        <w:t xml:space="preserve">Источник информации: </w:t>
      </w:r>
      <w:hyperlink r:id="rId67">
        <w:r>
          <w:rPr>
            <w:color w:val="0000FF"/>
          </w:rPr>
          <w:t>перечень</w:t>
        </w:r>
      </w:hyperlink>
      <w:r>
        <w:t xml:space="preserve"> муниципального имущества (нежилые помещения, здания, строения),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Красноярске, и </w:t>
      </w:r>
      <w:hyperlink r:id="rId68">
        <w:r>
          <w:rPr>
            <w:color w:val="0000FF"/>
          </w:rPr>
          <w:t>перечень</w:t>
        </w:r>
      </w:hyperlink>
      <w:r>
        <w:t xml:space="preserve"> муниципального имущества (земельные участки), необходимого для реализации мер по</w:t>
      </w:r>
      <w:proofErr w:type="gramEnd"/>
      <w:r>
        <w:t xml:space="preserve">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Красноярске, утвержденные Распоряжением администрации города от 27.02.2009 N 504-недв (далее - Перечень); договор аренды муниципального имущества по форме, утвержденной департаментом муниципального имущества и земельных отношений администрации города.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28.06.2023 N 15-эк)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Расчет планового показателя: </w:t>
      </w:r>
      <w:r>
        <w:rPr>
          <w:noProof/>
          <w:position w:val="-22"/>
        </w:rPr>
        <w:drawing>
          <wp:inline distT="0" distB="0" distL="0" distR="0">
            <wp:extent cx="1121410" cy="42989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F5" w:rsidRDefault="001756F5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28.06.2023 N 15-эк)</w:t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ind w:firstLine="540"/>
        <w:jc w:val="both"/>
      </w:pPr>
      <w:r>
        <w:t>где:</w:t>
      </w:r>
    </w:p>
    <w:p w:rsidR="001756F5" w:rsidRDefault="001756F5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28.06.2023 N 15-эк)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N - плановое 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поддержку;</w:t>
      </w:r>
    </w:p>
    <w:p w:rsidR="001756F5" w:rsidRDefault="001756F5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28.06.2023 N 15-эк)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K - количество свободных объектов, включенных в Перечень по состоянию на 1 июля текущего финансового года.</w:t>
      </w:r>
    </w:p>
    <w:p w:rsidR="001756F5" w:rsidRDefault="001756F5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28.06.2023 N 15-эк)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lastRenderedPageBreak/>
        <w:t>При внесении изменений в муниципальную программу в процессе ее реализации значение планового показателя корректируется, исходя из количества свободных объектов, включенных в Перечень по состоянию на 1 января очередного финансового года.</w:t>
      </w:r>
    </w:p>
    <w:p w:rsidR="001756F5" w:rsidRDefault="001756F5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28.06.2023 N 15-эк)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 xml:space="preserve">Расчет достигнутого показателя: </w:t>
      </w:r>
      <w:proofErr w:type="gramStart"/>
      <w:r>
        <w:t>Р</w:t>
      </w:r>
      <w:proofErr w:type="gramEnd"/>
      <w:r>
        <w:t xml:space="preserve"> = А + В,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28.06.2023 N 15-эк)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где:</w:t>
      </w:r>
    </w:p>
    <w:p w:rsidR="001756F5" w:rsidRDefault="001756F5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поддержку;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А - фактическое количество субъектов малого и среднего предпринимательства, получивших имущественную поддержку;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В - фактическое количество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поддержку.</w:t>
      </w:r>
    </w:p>
    <w:p w:rsidR="001756F5" w:rsidRDefault="001756F5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23.03.2021 N 5-эк)</w:t>
      </w:r>
    </w:p>
    <w:p w:rsidR="001756F5" w:rsidRDefault="001756F5">
      <w:pPr>
        <w:pStyle w:val="ConsPlusNormal"/>
        <w:spacing w:before="220"/>
        <w:ind w:firstLine="540"/>
        <w:jc w:val="both"/>
      </w:pPr>
      <w:r>
        <w:t>Показатель рассчитывается за отчетный год.</w:t>
      </w: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jc w:val="both"/>
      </w:pPr>
    </w:p>
    <w:p w:rsidR="001756F5" w:rsidRDefault="001756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5187C" w:rsidRDefault="00A5187C"/>
    <w:sectPr w:rsidR="00A5187C" w:rsidSect="00AD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F5"/>
    <w:rsid w:val="00074894"/>
    <w:rsid w:val="000F047D"/>
    <w:rsid w:val="00166DB1"/>
    <w:rsid w:val="001756F5"/>
    <w:rsid w:val="001B6CE8"/>
    <w:rsid w:val="0099272C"/>
    <w:rsid w:val="00A5187C"/>
    <w:rsid w:val="00BA6A3A"/>
    <w:rsid w:val="00C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56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56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56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56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323003&amp;dst=100005" TargetMode="External"/><Relationship Id="rId21" Type="http://schemas.openxmlformats.org/officeDocument/2006/relationships/hyperlink" Target="https://login.consultant.ru/link/?req=doc&amp;base=RLAW123&amp;n=323118" TargetMode="External"/><Relationship Id="rId42" Type="http://schemas.openxmlformats.org/officeDocument/2006/relationships/hyperlink" Target="https://login.consultant.ru/link/?req=doc&amp;base=RLAW123&amp;n=312639&amp;dst=100008" TargetMode="External"/><Relationship Id="rId47" Type="http://schemas.openxmlformats.org/officeDocument/2006/relationships/hyperlink" Target="https://login.consultant.ru/link/?req=doc&amp;base=RLAW123&amp;n=312639&amp;dst=100015" TargetMode="External"/><Relationship Id="rId63" Type="http://schemas.openxmlformats.org/officeDocument/2006/relationships/hyperlink" Target="https://login.consultant.ru/link/?req=doc&amp;base=RLAW123&amp;n=283704&amp;dst=100011" TargetMode="External"/><Relationship Id="rId68" Type="http://schemas.openxmlformats.org/officeDocument/2006/relationships/hyperlink" Target="https://login.consultant.ru/link/?req=doc&amp;base=RLAW123&amp;n=321413&amp;dst=101323" TargetMode="External"/><Relationship Id="rId16" Type="http://schemas.openxmlformats.org/officeDocument/2006/relationships/hyperlink" Target="https://login.consultant.ru/link/?req=doc&amp;base=RLAW123&amp;n=323003&amp;dst=100005" TargetMode="External"/><Relationship Id="rId11" Type="http://schemas.openxmlformats.org/officeDocument/2006/relationships/hyperlink" Target="https://login.consultant.ru/link/?req=doc&amp;base=RLAW123&amp;n=293615&amp;dst=100005" TargetMode="External"/><Relationship Id="rId32" Type="http://schemas.openxmlformats.org/officeDocument/2006/relationships/hyperlink" Target="https://login.consultant.ru/link/?req=doc&amp;base=RLAW123&amp;n=251026&amp;dst=100005" TargetMode="External"/><Relationship Id="rId37" Type="http://schemas.openxmlformats.org/officeDocument/2006/relationships/hyperlink" Target="https://login.consultant.ru/link/?req=doc&amp;base=RLAW123&amp;n=273704&amp;dst=100007" TargetMode="External"/><Relationship Id="rId53" Type="http://schemas.openxmlformats.org/officeDocument/2006/relationships/hyperlink" Target="https://login.consultant.ru/link/?req=doc&amp;base=RLAW123&amp;n=293615&amp;dst=100005" TargetMode="External"/><Relationship Id="rId58" Type="http://schemas.openxmlformats.org/officeDocument/2006/relationships/hyperlink" Target="https://login.consultant.ru/link/?req=doc&amp;base=RLAW123&amp;n=323631&amp;dst=101057" TargetMode="External"/><Relationship Id="rId74" Type="http://schemas.openxmlformats.org/officeDocument/2006/relationships/hyperlink" Target="https://login.consultant.ru/link/?req=doc&amp;base=RLAW123&amp;n=312342&amp;dst=100012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RLAW123&amp;n=283704&amp;dst=100008" TargetMode="External"/><Relationship Id="rId82" Type="http://schemas.openxmlformats.org/officeDocument/2006/relationships/customXml" Target="../customXml/item4.xml"/><Relationship Id="rId19" Type="http://schemas.openxmlformats.org/officeDocument/2006/relationships/hyperlink" Target="https://login.consultant.ru/link/?req=doc&amp;base=RLAW123&amp;n=313652&amp;dst=103" TargetMode="External"/><Relationship Id="rId14" Type="http://schemas.openxmlformats.org/officeDocument/2006/relationships/hyperlink" Target="https://login.consultant.ru/link/?req=doc&amp;base=RLAW123&amp;n=312342&amp;dst=100005" TargetMode="External"/><Relationship Id="rId22" Type="http://schemas.openxmlformats.org/officeDocument/2006/relationships/hyperlink" Target="https://login.consultant.ru/link/?req=doc&amp;base=RLAW123&amp;n=323003&amp;dst=100005" TargetMode="External"/><Relationship Id="rId27" Type="http://schemas.openxmlformats.org/officeDocument/2006/relationships/hyperlink" Target="https://login.consultant.ru/link/?req=doc&amp;base=RLAW123&amp;n=311404&amp;dst=100005" TargetMode="External"/><Relationship Id="rId30" Type="http://schemas.openxmlformats.org/officeDocument/2006/relationships/hyperlink" Target="https://login.consultant.ru/link/?req=doc&amp;base=RLAW123&amp;n=311404&amp;dst=100005" TargetMode="External"/><Relationship Id="rId35" Type="http://schemas.openxmlformats.org/officeDocument/2006/relationships/hyperlink" Target="https://login.consultant.ru/link/?req=doc&amp;base=RLAW123&amp;n=312639&amp;dst=100005" TargetMode="External"/><Relationship Id="rId43" Type="http://schemas.openxmlformats.org/officeDocument/2006/relationships/hyperlink" Target="https://login.consultant.ru/link/?req=doc&amp;base=RLAW123&amp;n=312639&amp;dst=100010" TargetMode="External"/><Relationship Id="rId48" Type="http://schemas.openxmlformats.org/officeDocument/2006/relationships/hyperlink" Target="https://login.consultant.ru/link/?req=doc&amp;base=RLAW123&amp;n=321834" TargetMode="External"/><Relationship Id="rId56" Type="http://schemas.openxmlformats.org/officeDocument/2006/relationships/hyperlink" Target="https://login.consultant.ru/link/?req=doc&amp;base=RLAW123&amp;n=323003&amp;dst=100005" TargetMode="External"/><Relationship Id="rId64" Type="http://schemas.openxmlformats.org/officeDocument/2006/relationships/hyperlink" Target="https://login.consultant.ru/link/?req=doc&amp;base=RLAW123&amp;n=283704&amp;dst=100012" TargetMode="External"/><Relationship Id="rId69" Type="http://schemas.openxmlformats.org/officeDocument/2006/relationships/hyperlink" Target="https://login.consultant.ru/link/?req=doc&amp;base=RLAW123&amp;n=312342&amp;dst=100006" TargetMode="External"/><Relationship Id="rId77" Type="http://schemas.openxmlformats.org/officeDocument/2006/relationships/hyperlink" Target="https://login.consultant.ru/link/?req=doc&amp;base=RLAW123&amp;n=264397&amp;dst=100008" TargetMode="External"/><Relationship Id="rId8" Type="http://schemas.openxmlformats.org/officeDocument/2006/relationships/hyperlink" Target="https://login.consultant.ru/link/?req=doc&amp;base=RLAW123&amp;n=264397&amp;dst=100005" TargetMode="External"/><Relationship Id="rId51" Type="http://schemas.openxmlformats.org/officeDocument/2006/relationships/hyperlink" Target="https://login.consultant.ru/link/?req=doc&amp;base=RLAW123&amp;n=273704&amp;dst=100011" TargetMode="External"/><Relationship Id="rId72" Type="http://schemas.openxmlformats.org/officeDocument/2006/relationships/hyperlink" Target="https://login.consultant.ru/link/?req=doc&amp;base=RLAW123&amp;n=312342&amp;dst=100010" TargetMode="External"/><Relationship Id="rId80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RLAW123&amp;n=305001&amp;dst=100005" TargetMode="External"/><Relationship Id="rId17" Type="http://schemas.openxmlformats.org/officeDocument/2006/relationships/hyperlink" Target="https://login.consultant.ru/link/?req=doc&amp;base=RLAW123&amp;n=312562&amp;dst=101432" TargetMode="External"/><Relationship Id="rId25" Type="http://schemas.openxmlformats.org/officeDocument/2006/relationships/hyperlink" Target="https://login.consultant.ru/link/?req=doc&amp;base=RLAW123&amp;n=311404&amp;dst=100005" TargetMode="External"/><Relationship Id="rId33" Type="http://schemas.openxmlformats.org/officeDocument/2006/relationships/hyperlink" Target="https://login.consultant.ru/link/?req=doc&amp;base=RLAW123&amp;n=273704&amp;dst=100006" TargetMode="External"/><Relationship Id="rId38" Type="http://schemas.openxmlformats.org/officeDocument/2006/relationships/hyperlink" Target="https://login.consultant.ru/link/?req=doc&amp;base=RLAW123&amp;n=305001&amp;dst=100007" TargetMode="External"/><Relationship Id="rId46" Type="http://schemas.openxmlformats.org/officeDocument/2006/relationships/hyperlink" Target="https://login.consultant.ru/link/?req=doc&amp;base=RLAW123&amp;n=312639&amp;dst=100014" TargetMode="External"/><Relationship Id="rId59" Type="http://schemas.openxmlformats.org/officeDocument/2006/relationships/hyperlink" Target="https://login.consultant.ru/link/?req=doc&amp;base=RLAW123&amp;n=305001&amp;dst=100012" TargetMode="External"/><Relationship Id="rId67" Type="http://schemas.openxmlformats.org/officeDocument/2006/relationships/hyperlink" Target="https://login.consultant.ru/link/?req=doc&amp;base=RLAW123&amp;n=321413&amp;dst=101317" TargetMode="External"/><Relationship Id="rId20" Type="http://schemas.openxmlformats.org/officeDocument/2006/relationships/hyperlink" Target="https://login.consultant.ru/link/?req=doc&amp;base=RLAW123&amp;n=313652&amp;dst=100480" TargetMode="External"/><Relationship Id="rId41" Type="http://schemas.openxmlformats.org/officeDocument/2006/relationships/hyperlink" Target="https://login.consultant.ru/link/?req=doc&amp;base=RLAW123&amp;n=305001&amp;dst=100010" TargetMode="External"/><Relationship Id="rId54" Type="http://schemas.openxmlformats.org/officeDocument/2006/relationships/hyperlink" Target="https://login.consultant.ru/link/?req=doc&amp;base=RLAW123&amp;n=305001&amp;dst=100011" TargetMode="External"/><Relationship Id="rId62" Type="http://schemas.openxmlformats.org/officeDocument/2006/relationships/hyperlink" Target="https://login.consultant.ru/link/?req=doc&amp;base=RLAW123&amp;n=293615&amp;dst=100008" TargetMode="External"/><Relationship Id="rId70" Type="http://schemas.openxmlformats.org/officeDocument/2006/relationships/image" Target="media/image4.wmf"/><Relationship Id="rId75" Type="http://schemas.openxmlformats.org/officeDocument/2006/relationships/hyperlink" Target="https://login.consultant.ru/link/?req=doc&amp;base=RLAW123&amp;n=312342&amp;dst=1000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123&amp;n=312639&amp;dst=100005" TargetMode="External"/><Relationship Id="rId23" Type="http://schemas.openxmlformats.org/officeDocument/2006/relationships/hyperlink" Target="https://login.consultant.ru/link/?req=doc&amp;base=RLAW123&amp;n=323003&amp;dst=100005" TargetMode="External"/><Relationship Id="rId28" Type="http://schemas.openxmlformats.org/officeDocument/2006/relationships/image" Target="media/image1.wmf"/><Relationship Id="rId36" Type="http://schemas.openxmlformats.org/officeDocument/2006/relationships/hyperlink" Target="https://login.consultant.ru/link/?req=doc&amp;base=RLAW123&amp;n=323003&amp;dst=100005" TargetMode="External"/><Relationship Id="rId49" Type="http://schemas.openxmlformats.org/officeDocument/2006/relationships/hyperlink" Target="https://login.consultant.ru/link/?req=doc&amp;base=RLAW123&amp;n=273704&amp;dst=100009" TargetMode="External"/><Relationship Id="rId57" Type="http://schemas.openxmlformats.org/officeDocument/2006/relationships/hyperlink" Target="https://login.consultant.ru/link/?req=doc&amp;base=RLAW123&amp;n=293615&amp;dst=100006" TargetMode="External"/><Relationship Id="rId10" Type="http://schemas.openxmlformats.org/officeDocument/2006/relationships/hyperlink" Target="https://login.consultant.ru/link/?req=doc&amp;base=RLAW123&amp;n=283704&amp;dst=100005" TargetMode="External"/><Relationship Id="rId31" Type="http://schemas.openxmlformats.org/officeDocument/2006/relationships/image" Target="media/image3.wmf"/><Relationship Id="rId44" Type="http://schemas.openxmlformats.org/officeDocument/2006/relationships/hyperlink" Target="https://login.consultant.ru/link/?req=doc&amp;base=RLAW123&amp;n=312639&amp;dst=100012" TargetMode="External"/><Relationship Id="rId52" Type="http://schemas.openxmlformats.org/officeDocument/2006/relationships/hyperlink" Target="https://login.consultant.ru/link/?req=doc&amp;base=RLAW123&amp;n=283704&amp;dst=100005" TargetMode="External"/><Relationship Id="rId60" Type="http://schemas.openxmlformats.org/officeDocument/2006/relationships/hyperlink" Target="https://login.consultant.ru/link/?req=doc&amp;base=RLAW123&amp;n=283704&amp;dst=100006" TargetMode="External"/><Relationship Id="rId65" Type="http://schemas.openxmlformats.org/officeDocument/2006/relationships/hyperlink" Target="https://login.consultant.ru/link/?req=doc&amp;base=RLAW123&amp;n=293615&amp;dst=100010" TargetMode="External"/><Relationship Id="rId73" Type="http://schemas.openxmlformats.org/officeDocument/2006/relationships/hyperlink" Target="https://login.consultant.ru/link/?req=doc&amp;base=RLAW123&amp;n=312342&amp;dst=100011" TargetMode="External"/><Relationship Id="rId78" Type="http://schemas.openxmlformats.org/officeDocument/2006/relationships/fontTable" Target="fontTable.xml"/><Relationship Id="rId8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73704&amp;dst=100005" TargetMode="External"/><Relationship Id="rId13" Type="http://schemas.openxmlformats.org/officeDocument/2006/relationships/hyperlink" Target="https://login.consultant.ru/link/?req=doc&amp;base=RLAW123&amp;n=311404&amp;dst=100005" TargetMode="External"/><Relationship Id="rId18" Type="http://schemas.openxmlformats.org/officeDocument/2006/relationships/hyperlink" Target="https://login.consultant.ru/link/?req=doc&amp;base=RLAW123&amp;n=313652&amp;dst=100396" TargetMode="External"/><Relationship Id="rId39" Type="http://schemas.openxmlformats.org/officeDocument/2006/relationships/hyperlink" Target="https://login.consultant.ru/link/?req=doc&amp;base=RLAW123&amp;n=312639&amp;dst=100006" TargetMode="External"/><Relationship Id="rId34" Type="http://schemas.openxmlformats.org/officeDocument/2006/relationships/hyperlink" Target="https://login.consultant.ru/link/?req=doc&amp;base=RLAW123&amp;n=305001&amp;dst=100006" TargetMode="External"/><Relationship Id="rId50" Type="http://schemas.openxmlformats.org/officeDocument/2006/relationships/hyperlink" Target="https://login.consultant.ru/link/?req=doc&amp;base=RLAW123&amp;n=264397&amp;dst=100005" TargetMode="External"/><Relationship Id="rId55" Type="http://schemas.openxmlformats.org/officeDocument/2006/relationships/hyperlink" Target="https://login.consultant.ru/link/?req=doc&amp;base=RLAW123&amp;n=312342&amp;dst=100005" TargetMode="External"/><Relationship Id="rId76" Type="http://schemas.openxmlformats.org/officeDocument/2006/relationships/hyperlink" Target="https://login.consultant.ru/link/?req=doc&amp;base=RLAW123&amp;n=312342&amp;dst=100014" TargetMode="External"/><Relationship Id="rId7" Type="http://schemas.openxmlformats.org/officeDocument/2006/relationships/hyperlink" Target="https://login.consultant.ru/link/?req=doc&amp;base=RLAW123&amp;n=251026&amp;dst=100005" TargetMode="External"/><Relationship Id="rId71" Type="http://schemas.openxmlformats.org/officeDocument/2006/relationships/hyperlink" Target="https://login.consultant.ru/link/?req=doc&amp;base=RLAW123&amp;n=312342&amp;dst=100008" TargetMode="External"/><Relationship Id="rId2" Type="http://schemas.openxmlformats.org/officeDocument/2006/relationships/styles" Target="styles.xml"/><Relationship Id="rId29" Type="http://schemas.openxmlformats.org/officeDocument/2006/relationships/image" Target="media/image2.wmf"/><Relationship Id="rId24" Type="http://schemas.openxmlformats.org/officeDocument/2006/relationships/hyperlink" Target="https://login.consultant.ru/link/?req=doc&amp;base=RLAW123&amp;n=323003&amp;dst=100005" TargetMode="External"/><Relationship Id="rId40" Type="http://schemas.openxmlformats.org/officeDocument/2006/relationships/hyperlink" Target="https://login.consultant.ru/link/?req=doc&amp;base=RLAW123&amp;n=323631&amp;dst=101057" TargetMode="External"/><Relationship Id="rId45" Type="http://schemas.openxmlformats.org/officeDocument/2006/relationships/hyperlink" Target="https://login.consultant.ru/link/?req=doc&amp;base=RLAW123&amp;n=312639&amp;dst=100013" TargetMode="External"/><Relationship Id="rId66" Type="http://schemas.openxmlformats.org/officeDocument/2006/relationships/hyperlink" Target="https://login.consultant.ru/link/?req=doc&amp;base=RLAW123&amp;n=264397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8C75F8-2804-4403-A1C9-606B8BF4AB68}"/>
</file>

<file path=customXml/itemProps2.xml><?xml version="1.0" encoding="utf-8"?>
<ds:datastoreItem xmlns:ds="http://schemas.openxmlformats.org/officeDocument/2006/customXml" ds:itemID="{F0C69B7D-0735-4298-A343-765DCB1EEFD2}"/>
</file>

<file path=customXml/itemProps3.xml><?xml version="1.0" encoding="utf-8"?>
<ds:datastoreItem xmlns:ds="http://schemas.openxmlformats.org/officeDocument/2006/customXml" ds:itemID="{3570E46D-30C4-4D58-92C7-7C56D4F2219D}"/>
</file>

<file path=customXml/itemProps4.xml><?xml version="1.0" encoding="utf-8"?>
<ds:datastoreItem xmlns:ds="http://schemas.openxmlformats.org/officeDocument/2006/customXml" ds:itemID="{DE4FD710-F608-49CE-8FA8-D05E1432E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2024-01-11T04:20:00Z</dcterms:created>
  <dcterms:modified xsi:type="dcterms:W3CDTF">2024-01-11T04:21:00Z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