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BA" w:rsidRDefault="00E13DBA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13DBA" w:rsidRDefault="00E13DBA">
      <w:pPr>
        <w:pStyle w:val="ConsPlusNormal"/>
        <w:jc w:val="both"/>
        <w:outlineLvl w:val="0"/>
      </w:pPr>
    </w:p>
    <w:p w:rsidR="00E13DBA" w:rsidRDefault="00E13DBA">
      <w:pPr>
        <w:pStyle w:val="ConsPlusTitle"/>
        <w:jc w:val="center"/>
        <w:outlineLvl w:val="0"/>
      </w:pPr>
      <w:r>
        <w:t>АДМИНИСТРАЦИЯ ГОРОДА КРАСНОЯРСКА</w:t>
      </w:r>
    </w:p>
    <w:p w:rsidR="00E13DBA" w:rsidRDefault="00E13DBA">
      <w:pPr>
        <w:pStyle w:val="ConsPlusTitle"/>
        <w:jc w:val="center"/>
      </w:pPr>
    </w:p>
    <w:p w:rsidR="00E13DBA" w:rsidRDefault="00E13DBA">
      <w:pPr>
        <w:pStyle w:val="ConsPlusTitle"/>
        <w:jc w:val="center"/>
      </w:pPr>
      <w:r>
        <w:t>ПОСТАНОВЛЕНИЕ</w:t>
      </w:r>
    </w:p>
    <w:p w:rsidR="00E13DBA" w:rsidRDefault="00E13DBA">
      <w:pPr>
        <w:pStyle w:val="ConsPlusTitle"/>
        <w:jc w:val="center"/>
      </w:pPr>
      <w:r>
        <w:t>от 25 апреля 2024 г. N 372</w:t>
      </w:r>
    </w:p>
    <w:p w:rsidR="00E13DBA" w:rsidRDefault="00E13DBA">
      <w:pPr>
        <w:pStyle w:val="ConsPlusTitle"/>
        <w:jc w:val="center"/>
      </w:pPr>
    </w:p>
    <w:p w:rsidR="00E13DBA" w:rsidRDefault="00E13DBA">
      <w:pPr>
        <w:pStyle w:val="ConsPlusTitle"/>
        <w:jc w:val="center"/>
      </w:pPr>
      <w:r>
        <w:t>О ВНЕСЕНИИ ИЗМЕНЕНИЯ В ПОСТАНОВЛЕНИЕ АДМИНИСТРАЦИИ ГОРОДА</w:t>
      </w:r>
    </w:p>
    <w:p w:rsidR="00E13DBA" w:rsidRDefault="00E13DBA">
      <w:pPr>
        <w:pStyle w:val="ConsPlusTitle"/>
        <w:jc w:val="center"/>
      </w:pPr>
      <w:r>
        <w:t>ОТ 30.06.2020 N 501</w:t>
      </w:r>
    </w:p>
    <w:p w:rsidR="00E13DBA" w:rsidRDefault="00E13DBA">
      <w:pPr>
        <w:pStyle w:val="ConsPlusNormal"/>
        <w:jc w:val="both"/>
      </w:pPr>
    </w:p>
    <w:p w:rsidR="00E13DBA" w:rsidRDefault="00E13DBA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28.06.2014 N 172-ФЗ "О стратегическом планировании в Российской Федерации", </w:t>
      </w:r>
      <w:hyperlink r:id="rId7">
        <w:r>
          <w:rPr>
            <w:color w:val="0000FF"/>
          </w:rPr>
          <w:t>Законом</w:t>
        </w:r>
      </w:hyperlink>
      <w:r>
        <w:t xml:space="preserve"> Красноярского края от 24.12.2015 N 9-4112 "О стратегическом планировании в Красноярском крае",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города от 17.04.2019 N 232 "Об утверждении Порядка разработки, корректировки, осуществления мониторинга и контроля реализации стратегии социально-экономического развития города Красноярска и плана мероприятий по реализации стратегии социально-экономического развития города Красноярска</w:t>
      </w:r>
      <w:proofErr w:type="gramEnd"/>
      <w:r>
        <w:t xml:space="preserve">", руководствуясь </w:t>
      </w:r>
      <w:hyperlink r:id="rId9">
        <w:r>
          <w:rPr>
            <w:color w:val="0000FF"/>
          </w:rPr>
          <w:t>статьями 41</w:t>
        </w:r>
      </w:hyperlink>
      <w:r>
        <w:t xml:space="preserve">, </w:t>
      </w:r>
      <w:hyperlink r:id="rId10">
        <w:r>
          <w:rPr>
            <w:color w:val="0000FF"/>
          </w:rPr>
          <w:t>58</w:t>
        </w:r>
      </w:hyperlink>
      <w:r>
        <w:t xml:space="preserve">, </w:t>
      </w:r>
      <w:hyperlink r:id="rId1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E13DBA" w:rsidRDefault="00E13DBA">
      <w:pPr>
        <w:pStyle w:val="ConsPlusNormal"/>
        <w:spacing w:before="220"/>
        <w:ind w:firstLine="540"/>
        <w:jc w:val="both"/>
      </w:pPr>
      <w:r>
        <w:t xml:space="preserve">1. Внести изменение в </w:t>
      </w:r>
      <w:hyperlink r:id="rId12">
        <w:r>
          <w:rPr>
            <w:color w:val="0000FF"/>
          </w:rPr>
          <w:t>приложение</w:t>
        </w:r>
      </w:hyperlink>
      <w:r>
        <w:t xml:space="preserve"> к Постановлению администрации города от 30.06.2020 N 501 "Об утверждении Плана мероприятий по реализации стратегии социально-экономического развития города Красноярска до 2030 года", изложив его в редакции согласно </w:t>
      </w:r>
      <w:hyperlink w:anchor="P25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E13DBA" w:rsidRDefault="00E13DBA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E13DBA" w:rsidRDefault="00E13DBA">
      <w:pPr>
        <w:pStyle w:val="ConsPlusNormal"/>
        <w:jc w:val="both"/>
      </w:pPr>
    </w:p>
    <w:p w:rsidR="00E13DBA" w:rsidRDefault="00E13DBA">
      <w:pPr>
        <w:pStyle w:val="ConsPlusNormal"/>
        <w:jc w:val="right"/>
      </w:pPr>
      <w:r>
        <w:t>Глава города</w:t>
      </w:r>
    </w:p>
    <w:p w:rsidR="00E13DBA" w:rsidRDefault="00E13DBA">
      <w:pPr>
        <w:pStyle w:val="ConsPlusNormal"/>
        <w:jc w:val="right"/>
      </w:pPr>
      <w:r>
        <w:t>В.А.ЛОГИНОВ</w:t>
      </w:r>
    </w:p>
    <w:p w:rsidR="00E70818" w:rsidRDefault="00E70818">
      <w:pPr>
        <w:pStyle w:val="ConsPlusNormal"/>
        <w:jc w:val="right"/>
        <w:outlineLvl w:val="1"/>
      </w:pPr>
    </w:p>
    <w:p w:rsidR="00E13DBA" w:rsidRDefault="00E13DBA">
      <w:pPr>
        <w:pStyle w:val="ConsPlusNormal"/>
        <w:jc w:val="right"/>
        <w:outlineLvl w:val="1"/>
      </w:pPr>
      <w:r>
        <w:t>Приложение 1</w:t>
      </w:r>
    </w:p>
    <w:p w:rsidR="00E13DBA" w:rsidRDefault="00E13DBA">
      <w:pPr>
        <w:pStyle w:val="ConsPlusNormal"/>
        <w:jc w:val="right"/>
      </w:pPr>
      <w:r>
        <w:t>к Плану</w:t>
      </w:r>
    </w:p>
    <w:p w:rsidR="00E13DBA" w:rsidRDefault="00E13DBA">
      <w:pPr>
        <w:pStyle w:val="ConsPlusNormal"/>
        <w:jc w:val="right"/>
      </w:pPr>
      <w:r>
        <w:t>мероприятий по реализации</w:t>
      </w:r>
    </w:p>
    <w:p w:rsidR="00E13DBA" w:rsidRDefault="00E13DBA">
      <w:pPr>
        <w:pStyle w:val="ConsPlusNormal"/>
        <w:jc w:val="right"/>
      </w:pPr>
      <w:r>
        <w:t xml:space="preserve">стратегии </w:t>
      </w:r>
      <w:proofErr w:type="gramStart"/>
      <w:r>
        <w:t>социально-экономического</w:t>
      </w:r>
      <w:proofErr w:type="gramEnd"/>
    </w:p>
    <w:p w:rsidR="00E13DBA" w:rsidRDefault="00E13DBA">
      <w:pPr>
        <w:pStyle w:val="ConsPlusNormal"/>
        <w:jc w:val="right"/>
      </w:pPr>
      <w:r>
        <w:t>развития города Красноярска</w:t>
      </w:r>
    </w:p>
    <w:p w:rsidR="00E13DBA" w:rsidRDefault="00E13DBA">
      <w:pPr>
        <w:pStyle w:val="ConsPlusNormal"/>
        <w:jc w:val="right"/>
      </w:pPr>
      <w:r>
        <w:t>до 2030 года</w:t>
      </w:r>
    </w:p>
    <w:p w:rsidR="00E13DBA" w:rsidRDefault="00E13DBA">
      <w:pPr>
        <w:pStyle w:val="ConsPlusNormal"/>
        <w:jc w:val="both"/>
      </w:pPr>
    </w:p>
    <w:p w:rsidR="00E13DBA" w:rsidRDefault="00E13DBA">
      <w:pPr>
        <w:pStyle w:val="ConsPlusTitle"/>
        <w:jc w:val="center"/>
      </w:pPr>
      <w:r>
        <w:t>ПЕРЕЧЕНЬ</w:t>
      </w:r>
    </w:p>
    <w:p w:rsidR="00E13DBA" w:rsidRDefault="00E13DBA">
      <w:pPr>
        <w:pStyle w:val="ConsPlusTitle"/>
        <w:jc w:val="center"/>
      </w:pPr>
      <w:r>
        <w:t>ЦЕЛЕВЫХ ИНДИКАТОРОВ (ПОКАЗАТЕЛЕЙ) РЕАЛИЗАЦИИ СТРАТЕГИИ</w:t>
      </w:r>
    </w:p>
    <w:p w:rsidR="00E13DBA" w:rsidRDefault="00E13DBA">
      <w:pPr>
        <w:pStyle w:val="ConsPlusTitle"/>
        <w:jc w:val="center"/>
      </w:pPr>
      <w:r>
        <w:t>СОЦИАЛЬНО-ЭКОНОМИЧЕСКОГО РАЗВИТИЯ ГОРОДА КРАСНОЯРСКА</w:t>
      </w:r>
    </w:p>
    <w:p w:rsidR="00E13DBA" w:rsidRDefault="00E13DBA">
      <w:pPr>
        <w:pStyle w:val="ConsPlusTitle"/>
        <w:jc w:val="center"/>
      </w:pPr>
      <w:r>
        <w:t>ДО 2030 ГОДА</w:t>
      </w:r>
    </w:p>
    <w:p w:rsidR="00E13DBA" w:rsidRDefault="00E13D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835"/>
        <w:gridCol w:w="1204"/>
        <w:gridCol w:w="2134"/>
        <w:gridCol w:w="1534"/>
        <w:gridCol w:w="1534"/>
      </w:tblGrid>
      <w:tr w:rsidR="00E13DBA">
        <w:tc>
          <w:tcPr>
            <w:tcW w:w="484" w:type="dxa"/>
            <w:vMerge w:val="restart"/>
          </w:tcPr>
          <w:p w:rsidR="00E13DBA" w:rsidRDefault="00E13DB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  <w:vMerge w:val="restart"/>
          </w:tcPr>
          <w:p w:rsidR="00E13DBA" w:rsidRDefault="00E13DBA">
            <w:pPr>
              <w:pStyle w:val="ConsPlusNormal"/>
              <w:jc w:val="center"/>
            </w:pPr>
            <w:r>
              <w:t>Наименование целевого индикатора (показателя)</w:t>
            </w:r>
          </w:p>
        </w:tc>
        <w:tc>
          <w:tcPr>
            <w:tcW w:w="1204" w:type="dxa"/>
            <w:vMerge w:val="restart"/>
          </w:tcPr>
          <w:p w:rsidR="00E13DBA" w:rsidRDefault="00E13DBA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2134" w:type="dxa"/>
            <w:vMerge w:val="restart"/>
          </w:tcPr>
          <w:p w:rsidR="00E13DBA" w:rsidRDefault="00E13DBA">
            <w:pPr>
              <w:pStyle w:val="ConsPlusNormal"/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за мониторинг</w:t>
            </w:r>
          </w:p>
        </w:tc>
        <w:tc>
          <w:tcPr>
            <w:tcW w:w="3068" w:type="dxa"/>
            <w:gridSpan w:val="2"/>
          </w:tcPr>
          <w:p w:rsidR="00E13DBA" w:rsidRDefault="00E13DBA">
            <w:pPr>
              <w:pStyle w:val="ConsPlusNormal"/>
              <w:jc w:val="center"/>
            </w:pPr>
            <w:r>
              <w:t>Значения показателей (план) в соответствии с этапами реализации</w:t>
            </w:r>
          </w:p>
        </w:tc>
      </w:tr>
      <w:tr w:rsidR="00E13DBA">
        <w:tc>
          <w:tcPr>
            <w:tcW w:w="484" w:type="dxa"/>
            <w:vMerge/>
          </w:tcPr>
          <w:p w:rsidR="00E13DBA" w:rsidRDefault="00E13DBA">
            <w:pPr>
              <w:pStyle w:val="ConsPlusNormal"/>
            </w:pPr>
          </w:p>
        </w:tc>
        <w:tc>
          <w:tcPr>
            <w:tcW w:w="2835" w:type="dxa"/>
            <w:vMerge/>
          </w:tcPr>
          <w:p w:rsidR="00E13DBA" w:rsidRDefault="00E13DBA">
            <w:pPr>
              <w:pStyle w:val="ConsPlusNormal"/>
            </w:pPr>
          </w:p>
        </w:tc>
        <w:tc>
          <w:tcPr>
            <w:tcW w:w="1204" w:type="dxa"/>
            <w:vMerge/>
          </w:tcPr>
          <w:p w:rsidR="00E13DBA" w:rsidRDefault="00E13DBA">
            <w:pPr>
              <w:pStyle w:val="ConsPlusNormal"/>
            </w:pPr>
          </w:p>
        </w:tc>
        <w:tc>
          <w:tcPr>
            <w:tcW w:w="2134" w:type="dxa"/>
            <w:vMerge/>
          </w:tcPr>
          <w:p w:rsidR="00E13DBA" w:rsidRDefault="00E13DBA">
            <w:pPr>
              <w:pStyle w:val="ConsPlusNormal"/>
            </w:pP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2030 год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6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1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Численность населения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тыс. человек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 xml:space="preserve">департамент экономической политики и </w:t>
            </w:r>
            <w:r>
              <w:lastRenderedPageBreak/>
              <w:t>инвестиционного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lastRenderedPageBreak/>
              <w:t>1131,4 - 1180,3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1151,0 - 1242,0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Численность родившихся за период на 1 тыс. человек населения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человек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12,1 - 14,0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15,1 - 17,0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3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Численность умерших за период на 1 тыс. человек населения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человек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9,0 - 8,5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8,5 - 7,0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4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Среднемесячная заработная плата (в ценах 2017 года)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тыс. рублей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41,6 - 50,3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42,5 - 71,43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5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населения с денежными доходами ниже прожиточного минимума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5,0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6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Уровень зарегистрированной безработицы на конец периода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0,2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7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</w:t>
            </w:r>
            <w:r>
              <w:lastRenderedPageBreak/>
              <w:t>предприятий и организаций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46,2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46,7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Уровень обеспеченности детей в возрасте 3 - 6 лет местами в дошкольных учреждениях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образования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98,7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9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образования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70,3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72,7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10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Удельный вес численности населения в возрасте 7 - 18 лет, охваченного образованием в муниципальных общеобразовательных учреждениях, в общей численности населения в возрасте 7 - 18 лет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образования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85,0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11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выпускников, получивших аттестат о среднем общем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образования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98,5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12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образования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75,5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80,0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13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Удовлетворенность населения качеством предоставляемых услуг в сфере образования из числа опрошенных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образования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60,0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Число посетителей культурно-массовых мероприятий, событийных массовых культурных мероприятий, проводимых муниципальными учреждениями культуры, администрациями районов в городе Красноярске, в расчете на 1000 жителей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человек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культуры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1730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15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Ожидаемая продолжительность жизни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лет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80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16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населения города Красноярска, систематически занимающегося физической культурой и спортом, в общей численности населения города Красноярска в возрасте 3 - 79 лет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по физической культуре, спорту и туризму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50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55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17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граждан, систематически занимающихся физической культурой и спортом в физкультурно-спортивных клубах, от численности населения, систематически занимающегося физической культурой и спортом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по физической культуре, спорту и туризму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15,0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18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граждан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по физической культуре, спорту и туризму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11,5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19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Уровень обеспеченности спортивными сооружениями, исходя из единовременной пропускной способности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 xml:space="preserve">главное управление по физической культуре, спорту и туризму администрации </w:t>
            </w:r>
            <w:r>
              <w:lastRenderedPageBreak/>
              <w:t>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lastRenderedPageBreak/>
              <w:t>53,0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55,0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lastRenderedPageBreak/>
              <w:t>20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Удельный вес граждан, фактически пользующихся дополнительными мерами социальной поддержки, от общего числа граждан, имеющих право на дополнительные меры социальной поддержки и обратившихся за их получением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управление социальной защиты населения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21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обоснованных жалоб на сроки и качество предоставления дополнительных мер социальной поддержки от общего количества поступающих обращений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управление социальной защиты населения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22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Количество социально ориентированных некоммерческих организаций, получивших финансовую поддержку из бюджета города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ед.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социального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45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45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23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Количество инициативных горожан и социально ориентированных некоммерческих организаций, вовлеченных в общественно значимые публичные мероприятия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ед.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социального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20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20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24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Уровень удовлетворенности получателей дополнительных мер социальной поддержки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управление социальной защиты населения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97,5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98,5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25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мероприятий, исполненных в рамках реализации проекта "Универсальная доступная городская среда"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управление социальной защиты населения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90,0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26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Количество материалов о деятельности социально ориентированных некоммерческих организаций, размещенных в информационно-</w:t>
            </w:r>
            <w:r>
              <w:lastRenderedPageBreak/>
              <w:t>телекоммуникационной сети Интернет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социального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25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25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Уровень удовлетворенности населения качеством предоставляемых услуг в сфере культуры (качеством культурного обслуживания) из числа опрошенных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культуры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</w:t>
            </w:r>
          </w:p>
        </w:tc>
      </w:tr>
      <w:tr w:rsidR="00E13DBA">
        <w:tc>
          <w:tcPr>
            <w:tcW w:w="484" w:type="dxa"/>
            <w:vMerge w:val="restart"/>
          </w:tcPr>
          <w:p w:rsidR="00E13DBA" w:rsidRDefault="00E13DBA">
            <w:pPr>
              <w:pStyle w:val="ConsPlusNormal"/>
            </w:pPr>
            <w:r>
              <w:t>28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Обеспеченность города учреждениями культуры:</w:t>
            </w:r>
          </w:p>
        </w:tc>
        <w:tc>
          <w:tcPr>
            <w:tcW w:w="1204" w:type="dxa"/>
            <w:vMerge w:val="restart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  <w:vMerge w:val="restart"/>
          </w:tcPr>
          <w:p w:rsidR="00E13DBA" w:rsidRDefault="00E13DBA">
            <w:pPr>
              <w:pStyle w:val="ConsPlusNormal"/>
            </w:pPr>
            <w:r>
              <w:t>главное управление культуры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</w:p>
        </w:tc>
      </w:tr>
      <w:tr w:rsidR="00E13DBA">
        <w:tc>
          <w:tcPr>
            <w:tcW w:w="484" w:type="dxa"/>
            <w:vMerge/>
          </w:tcPr>
          <w:p w:rsidR="00E13DBA" w:rsidRDefault="00E13DBA">
            <w:pPr>
              <w:pStyle w:val="ConsPlusNormal"/>
            </w:pP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учреждениями клубного типа</w:t>
            </w:r>
          </w:p>
        </w:tc>
        <w:tc>
          <w:tcPr>
            <w:tcW w:w="1204" w:type="dxa"/>
            <w:vMerge/>
          </w:tcPr>
          <w:p w:rsidR="00E13DBA" w:rsidRDefault="00E13DBA">
            <w:pPr>
              <w:pStyle w:val="ConsPlusNormal"/>
            </w:pPr>
          </w:p>
        </w:tc>
        <w:tc>
          <w:tcPr>
            <w:tcW w:w="2134" w:type="dxa"/>
            <w:vMerge/>
          </w:tcPr>
          <w:p w:rsidR="00E13DBA" w:rsidRDefault="00E13DBA">
            <w:pPr>
              <w:pStyle w:val="ConsPlusNormal"/>
            </w:pP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</w:t>
            </w:r>
          </w:p>
        </w:tc>
      </w:tr>
      <w:tr w:rsidR="00E13DBA">
        <w:tc>
          <w:tcPr>
            <w:tcW w:w="484" w:type="dxa"/>
            <w:vMerge/>
          </w:tcPr>
          <w:p w:rsidR="00E13DBA" w:rsidRDefault="00E13DBA">
            <w:pPr>
              <w:pStyle w:val="ConsPlusNormal"/>
            </w:pP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библиотеками</w:t>
            </w:r>
          </w:p>
        </w:tc>
        <w:tc>
          <w:tcPr>
            <w:tcW w:w="1204" w:type="dxa"/>
            <w:vMerge/>
          </w:tcPr>
          <w:p w:rsidR="00E13DBA" w:rsidRDefault="00E13DBA">
            <w:pPr>
              <w:pStyle w:val="ConsPlusNormal"/>
            </w:pPr>
          </w:p>
        </w:tc>
        <w:tc>
          <w:tcPr>
            <w:tcW w:w="2134" w:type="dxa"/>
            <w:vMerge/>
          </w:tcPr>
          <w:p w:rsidR="00E13DBA" w:rsidRDefault="00E13DBA">
            <w:pPr>
              <w:pStyle w:val="ConsPlusNormal"/>
            </w:pP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58,1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70,0</w:t>
            </w:r>
          </w:p>
        </w:tc>
      </w:tr>
      <w:tr w:rsidR="00E13DBA">
        <w:tc>
          <w:tcPr>
            <w:tcW w:w="484" w:type="dxa"/>
            <w:vMerge/>
          </w:tcPr>
          <w:p w:rsidR="00E13DBA" w:rsidRDefault="00E13DBA">
            <w:pPr>
              <w:pStyle w:val="ConsPlusNormal"/>
            </w:pP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парками</w:t>
            </w:r>
          </w:p>
        </w:tc>
        <w:tc>
          <w:tcPr>
            <w:tcW w:w="1204" w:type="dxa"/>
            <w:vMerge/>
          </w:tcPr>
          <w:p w:rsidR="00E13DBA" w:rsidRDefault="00E13DBA">
            <w:pPr>
              <w:pStyle w:val="ConsPlusNormal"/>
            </w:pPr>
          </w:p>
        </w:tc>
        <w:tc>
          <w:tcPr>
            <w:tcW w:w="2134" w:type="dxa"/>
            <w:vMerge/>
          </w:tcPr>
          <w:p w:rsidR="00E13DBA" w:rsidRDefault="00E13DBA">
            <w:pPr>
              <w:pStyle w:val="ConsPlusNormal"/>
            </w:pP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68,0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80,0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29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зданий муниципальных учреждений отрасли "Культура", находящихся в удовлетворительном состоянии, в общем числе зданий муниципальных учреждений отрасли "Культура"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культуры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85,5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90,0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30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Объем средств на культуру из внебюджетных источников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культуры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25,0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31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населения, участвующего в платных мероприятиях, организованных муниципальными учреждениями культуры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культуры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69,6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75,0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32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Количество экземпляров изданий, поступивших в фонды общедоступных библиотек, в расчете на 1000 жителей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экз.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культуры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24,0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33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Число посещений библиотек, в том числе онлайн (обращений удаленных пользователей), в расчете на 1000 жителей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чел.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культуры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2603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3500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34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 xml:space="preserve">Удельный вес численности </w:t>
            </w:r>
            <w:r>
              <w:lastRenderedPageBreak/>
              <w:t>выпускников, поступивших в образовательные организации на основные профессиональные образовательные программы в области культуры и искусства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 xml:space="preserve">главное управление </w:t>
            </w:r>
            <w:r>
              <w:lastRenderedPageBreak/>
              <w:t>культуры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lastRenderedPageBreak/>
              <w:t>35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молодежи города Красноярска, вовлеченной в деятельность сферы молодежной политики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молодежной политики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26,5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36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Количество молодых людей, вовлеченных в проекты, клубы и мероприятия сферы молодежной политики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чел.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молодежной политики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80300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80300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37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Количество поддержанных молодежных инициатив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шт.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молодежной политики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1300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1300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38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Количество молодежных проектов, поддержанных в рамках конкурсов по оформлению городских пространств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шт.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молодежной политики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39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Количество молодежных общественных объединений, курируемых муниципальными молодежными центрами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ед.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молодежной политики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120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125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40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Количество туристических услуг, оказываемых населению и гостям города в стационарных условиях и удаленно через информационно-телекоммуникационную сеть Интернет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ед.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по физической культуре, спорту и туризму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77400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79400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41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охвата территории города техническими средствами муниципальной автоматизированной системы оповещения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 xml:space="preserve">главное управление по гражданской обороне, чрезвычайным ситуациям и пожарной безопасности </w:t>
            </w:r>
            <w:r>
              <w:lastRenderedPageBreak/>
              <w:t>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lastRenderedPageBreak/>
              <w:t>86,0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lastRenderedPageBreak/>
              <w:t>42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Темп роста профилактических мероприятий по вопросам гражданской обороны, чрезвычайных ситуаций и пожарной безопасности по отношению к году, предшествующему реализации этапа стратегии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5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43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Увеличение выходов в эфир информационных материалов по пожарной безопасности по отношению к году, предшествующему реализации этапа стратегии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5,0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44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Уровень готовности сил и средств отряда аварийно-спасательных работ МКУ "ЦОМ ГО, ЧС и ПБ" города Красноярска для предупреждения и ликвидации чрезвычайных ситуаций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88,0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91,0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45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Количество платных парковочных мест в исторической части города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ед.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1800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46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Обеспеченность жильем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кв. м на 1 чел.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27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47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Снижение выбросов в атмосферу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lastRenderedPageBreak/>
              <w:t>48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Протяженность выделенных полос общественного транспорта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км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77,0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49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электрического наземного транспорта в общем объеме городского пассажирского транспорта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25,0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50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твердых коммунальных отходов, подвергающихся сортировке, в общей массе образовавшихся твердых коммунальных отходов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80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51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Увеличение площади зеленых насаждений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52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заемных средств и частных инвестиций в общем объеме капитальных вложений в системы теплоснабжения, водоснабжения, водоотведения и очистки сточных вод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40 - 50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50 - 100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53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средств, направленных на обеспечение безопасности и комфортных условий проживания граждан в жилых домах и обеспечение доступных коммунальных услуг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54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Количество благоустроенных общественных территорий (нарастающим итогом с начала реализации проекта)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ед.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86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91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55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 xml:space="preserve">Внесение изменений в </w:t>
            </w:r>
            <w:r>
              <w:lastRenderedPageBreak/>
              <w:t>документы территориального планирования и градостроительного зонирования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 xml:space="preserve">управление </w:t>
            </w:r>
            <w:r>
              <w:lastRenderedPageBreak/>
              <w:t>архитектуры администрации города; органы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lastRenderedPageBreak/>
              <w:t>100,0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lastRenderedPageBreak/>
              <w:t>56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Программа комплексного развития социальной инфраструктуры города Красноярска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социального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57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 xml:space="preserve">Программа комплексного </w:t>
            </w:r>
            <w:proofErr w:type="gramStart"/>
            <w:r>
              <w:t>развития систем коммунальной инфраструктуры города Красноярска</w:t>
            </w:r>
            <w:proofErr w:type="gramEnd"/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управление архитектуры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58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Программа комплексного развития транспортной инфраструктуры города Красноярска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управление архитектуры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59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Актуализация схем водоснабжения и водоотведения города Красноярска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управление архитектуры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60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Актуализация схемы теплоснабжения города Красноярска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управление архитектуры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61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 xml:space="preserve">Численность </w:t>
            </w:r>
            <w:proofErr w:type="gramStart"/>
            <w:r>
              <w:t>занятых</w:t>
            </w:r>
            <w:proofErr w:type="gramEnd"/>
            <w:r>
              <w:t xml:space="preserve"> в экономике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тыс. человек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501,2 - 548,0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513,3 - 589,9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62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 xml:space="preserve">Отношение </w:t>
            </w:r>
            <w:proofErr w:type="gramStart"/>
            <w:r>
              <w:t>занятых</w:t>
            </w:r>
            <w:proofErr w:type="gramEnd"/>
            <w:r>
              <w:t xml:space="preserve"> в экономике к общей численности населения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44,3 - 47,2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44,6 - 47,5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63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Численность граждан, переселенных из аварийного жилищного фонда (нарастающим итогом)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человек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градостроительства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5386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7536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lastRenderedPageBreak/>
              <w:t>64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Общая площадь жилых домов, введенных в эксплуатацию (нарастающим итогом)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кв. м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градостроительства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3569000,0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7219000,0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65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Удельный вес площади аварийного жилищного фонда к общей площади жилищного фонда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градостроительства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0,55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66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ед.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&lt;*&gt;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67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Количество автопавильонов "Умная остановка общественного транспорта"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шт.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60</w:t>
            </w:r>
          </w:p>
        </w:tc>
      </w:tr>
      <w:tr w:rsidR="00E13DBA">
        <w:tc>
          <w:tcPr>
            <w:tcW w:w="484" w:type="dxa"/>
            <w:vMerge w:val="restart"/>
          </w:tcPr>
          <w:p w:rsidR="00E13DBA" w:rsidRDefault="00E13DBA">
            <w:pPr>
              <w:pStyle w:val="ConsPlusNormal"/>
            </w:pPr>
            <w:r>
              <w:t>68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Средняя скорость движения автотранспорта, в том числе: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</w:p>
        </w:tc>
      </w:tr>
      <w:tr w:rsidR="00E13DBA">
        <w:tc>
          <w:tcPr>
            <w:tcW w:w="484" w:type="dxa"/>
            <w:vMerge/>
          </w:tcPr>
          <w:p w:rsidR="00E13DBA" w:rsidRDefault="00E13DBA">
            <w:pPr>
              <w:pStyle w:val="ConsPlusNormal"/>
            </w:pP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утро, вечер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proofErr w:type="gramStart"/>
            <w:r>
              <w:t>км</w:t>
            </w:r>
            <w:proofErr w:type="gramEnd"/>
            <w:r>
              <w:t>/час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10,0 - 23,0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10,0 - 23,0</w:t>
            </w:r>
          </w:p>
        </w:tc>
      </w:tr>
      <w:tr w:rsidR="00E13DBA">
        <w:tc>
          <w:tcPr>
            <w:tcW w:w="484" w:type="dxa"/>
            <w:vMerge/>
          </w:tcPr>
          <w:p w:rsidR="00E13DBA" w:rsidRDefault="00E13DBA">
            <w:pPr>
              <w:pStyle w:val="ConsPlusNormal"/>
            </w:pP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день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proofErr w:type="gramStart"/>
            <w:r>
              <w:t>км</w:t>
            </w:r>
            <w:proofErr w:type="gramEnd"/>
            <w:r>
              <w:t>/час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40,0 - 50,0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40,0 - 50,0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69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Уровень исполнения мероприятий, направленных на благоустройство территории города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95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95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70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Темп роста объема отгруженных товаров собственного производства, выполненных работ и услуг собственными силами промышленных предприятий в сопоставимых ценах 2017 года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107,1 - 142,0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107,9 - 222,7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71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Рост инвестиций в основной капитал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 xml:space="preserve">департамент экономической политики и </w:t>
            </w:r>
            <w:r>
              <w:lastRenderedPageBreak/>
              <w:t>инвестиционного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lastRenderedPageBreak/>
              <w:t>107,0 - 143,0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130,0 - 200,0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lastRenderedPageBreak/>
              <w:t>72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Число субъектов малого и среднего предпринимательства в расчете на 10 тыс. чел. населения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ед.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590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73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Количество национальных религиозных и казачьих общественных объединений и организаций, вовлеченных в общегородские мероприятия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ед.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социального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16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74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граждан, положительно оценивающих состояние межнациональных отношений, в общем количестве опрошенных жителей города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социального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68,0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68,0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75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граждан, положительно оценивающих состояние межконфессиональных отношений, в общем количестве опрошенных жителей города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социального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66,0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66,0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76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граждан, не испытывающих негативного отношения к мигрантам, в общем количестве опрошенных жителей города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социального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64,5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64,5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77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Внутренние затраты на исследования и разработки компаний от показателя отгруженной продукции (работ, услуг) собственного производства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4,5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78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 xml:space="preserve">Доля инновационной продукции в общем объеме </w:t>
            </w:r>
            <w:r>
              <w:lastRenderedPageBreak/>
              <w:t>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 xml:space="preserve">департамент экономической </w:t>
            </w:r>
            <w:r>
              <w:lastRenderedPageBreak/>
              <w:t>политики и инвестиционного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lastRenderedPageBreak/>
              <w:t>7,0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lastRenderedPageBreak/>
              <w:t>79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отремонтированных автомобильных дорог общего пользования местного значения с твердым покрытием, в отношении которых произведен капитальный ремонт и ремонт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2,36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2,36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80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протяженности автомобильных дорог общего пользования местного значения, соответствующих нормативным требованиям к их транспортно-эксплуатационному состоянию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46,4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46,4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81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 xml:space="preserve">Численность </w:t>
            </w:r>
            <w:proofErr w:type="gramStart"/>
            <w:r>
              <w:t>занятых</w:t>
            </w:r>
            <w:proofErr w:type="gramEnd"/>
            <w:r>
              <w:t xml:space="preserve"> исследованиями и разработками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человек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8500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82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Вхождение Сибирского федерального университета в число ведущих мировых вузов по рейтингу QS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-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топ 300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топ 200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83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Вхождение Сибирского федерального университета в число ведущих среди вузов Сибири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-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1 - 3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84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Среднесписочная численность работников списочного состава организаций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тыс. человек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 xml:space="preserve">департамент экономической политики и инвестиционного развития </w:t>
            </w:r>
            <w:r>
              <w:lastRenderedPageBreak/>
              <w:t>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lastRenderedPageBreak/>
              <w:t>429,93 - 487,91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443,36 - 534,28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lastRenderedPageBreak/>
              <w:t>85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 xml:space="preserve">Оборот организаций малого предпринимательства, включая </w:t>
            </w:r>
            <w:proofErr w:type="spellStart"/>
            <w:r>
              <w:t>микропредприятия</w:t>
            </w:r>
            <w:proofErr w:type="spellEnd"/>
            <w:r>
              <w:t xml:space="preserve"> (юридических лиц)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proofErr w:type="gramStart"/>
            <w:r>
              <w:t>млрд</w:t>
            </w:r>
            <w:proofErr w:type="gramEnd"/>
            <w:r>
              <w:t xml:space="preserve"> руб.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421,17 - 526,55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537,54 - 1059,08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86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Уровень преступности населения (на 10 тыс. жителей)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ед.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общественной безопасности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190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87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Количество транспортных средств, оборудованных системой видеонаблюдения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ед.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1002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88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Средний срок простоя муниципальных информационных систем в результате компьютерных атак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часы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управление информатизации и связи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89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граждан, использующих механизм получения муниципальных услуг в электронной форме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управление информатизации и связи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95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90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граждан и юридических лиц, использующих механизм получения муниципальных услуг в электронной форме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управление информатизации и связи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70,0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91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 xml:space="preserve">Уровень удовлетворенности населения информационной открытостью деятельности администрации города (от числа </w:t>
            </w:r>
            <w:proofErr w:type="gramStart"/>
            <w:r>
              <w:t>опрошенных</w:t>
            </w:r>
            <w:proofErr w:type="gramEnd"/>
            <w:r>
              <w:t>)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управление информатизации и связи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95,0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92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Уровень удовлетворенности населения качеством предоставляемых муниципальных услуг и информационными сервисами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управление информатизации и связи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80,0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lastRenderedPageBreak/>
              <w:t>93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электронного документооборота в общем объеме межведомственного документооборота администрации города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управление информатизации и связи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94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цифровых муниципальных услуг в общем объеме муниципальных услуг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управление информатизации и связи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70,0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95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Удельный вес муниципального долга в собственных доходах бюджета города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финансов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более 50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более 50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96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реализованных проектов инициативного бюджетирования в общем количестве проектов инициативного бюджетирования, победивших в конкурсном отборе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финансов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-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97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реализованных инициативных проектов в общем количестве инициативных проектов, победивших в конкурсном отборе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98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Количество ремонтируемых объектов внешнего благоустройства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ед.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1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99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Охват населения благоустроенными дворовыми территориями (доля населения, проживающего в жилищном фонде с благоустроенными дворовыми территориями, от общей численности населения муниципального образования)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города; администрации районов в городе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70,76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76,0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100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 xml:space="preserve">Доля благоустроенных дворовых территорий </w:t>
            </w:r>
            <w:r>
              <w:lastRenderedPageBreak/>
              <w:t>многоквартирных домов от общего количества дворовых территорий многоквартирных домов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 xml:space="preserve">департамент городского </w:t>
            </w:r>
            <w:r>
              <w:lastRenderedPageBreak/>
              <w:t>хозяйства и транспорта администрации города; администрации районов в городе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lastRenderedPageBreak/>
              <w:t>39,6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44,8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lastRenderedPageBreak/>
              <w:t>101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Количество общественных и дворовых территорий, благоустроенных с учетом потребностей маломобильных групп населения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ед.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города; администрации районов в городе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1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1</w:t>
            </w:r>
          </w:p>
        </w:tc>
      </w:tr>
      <w:tr w:rsidR="00E13DBA">
        <w:tc>
          <w:tcPr>
            <w:tcW w:w="484" w:type="dxa"/>
            <w:vMerge w:val="restart"/>
          </w:tcPr>
          <w:p w:rsidR="00E13DBA" w:rsidRDefault="00E13DBA">
            <w:pPr>
              <w:pStyle w:val="ConsPlusNormal"/>
            </w:pPr>
            <w:r>
              <w:t>102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Перекладка сетей тепл</w:t>
            </w:r>
            <w:proofErr w:type="gramStart"/>
            <w:r>
              <w:t>о-</w:t>
            </w:r>
            <w:proofErr w:type="gramEnd"/>
            <w:r>
              <w:t xml:space="preserve">, водо-, электроснабжения и водоотведения за счет </w:t>
            </w:r>
            <w:proofErr w:type="spellStart"/>
            <w:r>
              <w:t>ресурсоснабжающих</w:t>
            </w:r>
            <w:proofErr w:type="spellEnd"/>
            <w:r>
              <w:t xml:space="preserve"> организаций и средств бюджета города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км</w:t>
            </w:r>
          </w:p>
        </w:tc>
        <w:tc>
          <w:tcPr>
            <w:tcW w:w="2134" w:type="dxa"/>
            <w:vMerge w:val="restart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60,15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60,15</w:t>
            </w:r>
          </w:p>
        </w:tc>
      </w:tr>
      <w:tr w:rsidR="00E13DBA">
        <w:tc>
          <w:tcPr>
            <w:tcW w:w="484" w:type="dxa"/>
            <w:vMerge/>
          </w:tcPr>
          <w:p w:rsidR="00E13DBA" w:rsidRDefault="00E13DBA">
            <w:pPr>
              <w:pStyle w:val="ConsPlusNormal"/>
            </w:pP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 xml:space="preserve">за счет </w:t>
            </w:r>
            <w:proofErr w:type="spellStart"/>
            <w:r>
              <w:t>ресурсоснабжающих</w:t>
            </w:r>
            <w:proofErr w:type="spellEnd"/>
            <w:r>
              <w:t xml:space="preserve"> организаций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км</w:t>
            </w:r>
          </w:p>
        </w:tc>
        <w:tc>
          <w:tcPr>
            <w:tcW w:w="2134" w:type="dxa"/>
            <w:vMerge/>
          </w:tcPr>
          <w:p w:rsidR="00E13DBA" w:rsidRDefault="00E13DBA">
            <w:pPr>
              <w:pStyle w:val="ConsPlusNormal"/>
            </w:pP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60,00</w:t>
            </w:r>
          </w:p>
        </w:tc>
      </w:tr>
      <w:tr w:rsidR="00E13DBA">
        <w:tc>
          <w:tcPr>
            <w:tcW w:w="484" w:type="dxa"/>
            <w:vMerge/>
          </w:tcPr>
          <w:p w:rsidR="00E13DBA" w:rsidRDefault="00E13DBA">
            <w:pPr>
              <w:pStyle w:val="ConsPlusNormal"/>
            </w:pP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за счет средств бюджета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км</w:t>
            </w:r>
          </w:p>
        </w:tc>
        <w:tc>
          <w:tcPr>
            <w:tcW w:w="2134" w:type="dxa"/>
            <w:vMerge/>
          </w:tcPr>
          <w:p w:rsidR="00E13DBA" w:rsidRDefault="00E13DBA">
            <w:pPr>
              <w:pStyle w:val="ConsPlusNormal"/>
            </w:pP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0,15</w:t>
            </w:r>
          </w:p>
        </w:tc>
      </w:tr>
      <w:tr w:rsidR="00E13DBA">
        <w:tc>
          <w:tcPr>
            <w:tcW w:w="484" w:type="dxa"/>
            <w:vMerge w:val="restart"/>
          </w:tcPr>
          <w:p w:rsidR="00E13DBA" w:rsidRDefault="00E13DBA">
            <w:pPr>
              <w:pStyle w:val="ConsPlusNormal"/>
            </w:pPr>
            <w:r>
              <w:t>103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Протяженность муниципальных сетей газоснабжения и выявленных бесхозяйных тепловых сетей с техническим обслуживанием за счет средств муниципального образования: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км</w:t>
            </w:r>
          </w:p>
        </w:tc>
        <w:tc>
          <w:tcPr>
            <w:tcW w:w="2134" w:type="dxa"/>
            <w:vMerge w:val="restart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</w:p>
        </w:tc>
      </w:tr>
      <w:tr w:rsidR="00E13DBA">
        <w:tc>
          <w:tcPr>
            <w:tcW w:w="484" w:type="dxa"/>
            <w:vMerge/>
          </w:tcPr>
          <w:p w:rsidR="00E13DBA" w:rsidRDefault="00E13DBA">
            <w:pPr>
              <w:pStyle w:val="ConsPlusNormal"/>
            </w:pP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сетей газоснабжения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км</w:t>
            </w:r>
          </w:p>
        </w:tc>
        <w:tc>
          <w:tcPr>
            <w:tcW w:w="2134" w:type="dxa"/>
            <w:vMerge/>
          </w:tcPr>
          <w:p w:rsidR="00E13DBA" w:rsidRDefault="00E13DBA">
            <w:pPr>
              <w:pStyle w:val="ConsPlusNormal"/>
            </w:pP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14,68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14,68</w:t>
            </w:r>
          </w:p>
        </w:tc>
      </w:tr>
      <w:tr w:rsidR="00E13DBA">
        <w:tc>
          <w:tcPr>
            <w:tcW w:w="484" w:type="dxa"/>
            <w:vMerge/>
          </w:tcPr>
          <w:p w:rsidR="00E13DBA" w:rsidRDefault="00E13DBA">
            <w:pPr>
              <w:pStyle w:val="ConsPlusNormal"/>
            </w:pP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выявленных бесхозяйных тепловых сетей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км</w:t>
            </w:r>
          </w:p>
        </w:tc>
        <w:tc>
          <w:tcPr>
            <w:tcW w:w="2134" w:type="dxa"/>
            <w:vMerge/>
          </w:tcPr>
          <w:p w:rsidR="00E13DBA" w:rsidRDefault="00E13DBA">
            <w:pPr>
              <w:pStyle w:val="ConsPlusNormal"/>
            </w:pP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4,18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4,18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104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 xml:space="preserve">Количество частных домовладений с печным или угольным отоплением, переведенных на более </w:t>
            </w:r>
            <w:proofErr w:type="spellStart"/>
            <w:r>
              <w:t>экологичные</w:t>
            </w:r>
            <w:proofErr w:type="spellEnd"/>
            <w:r>
              <w:t xml:space="preserve"> виды отопления, включая </w:t>
            </w:r>
            <w:proofErr w:type="spellStart"/>
            <w:r>
              <w:t>электроотопление</w:t>
            </w:r>
            <w:proofErr w:type="spellEnd"/>
            <w:r>
              <w:t xml:space="preserve"> и модернизацию систем угольного отопления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ед.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-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105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 xml:space="preserve">Удельный вес объектов благоустройства, объектов, </w:t>
            </w:r>
            <w:r>
              <w:lastRenderedPageBreak/>
              <w:t>обеспечивающих санитарно-эпидемиологическую, экологическую и иную безопасность населения, отвечающих нормативным требования в сфере ЖКХ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lastRenderedPageBreak/>
              <w:t>проценты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 xml:space="preserve">департамент городского </w:t>
            </w:r>
            <w:r>
              <w:lastRenderedPageBreak/>
              <w:t>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lastRenderedPageBreak/>
              <w:t>100,00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lastRenderedPageBreak/>
              <w:t>106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Удельный вес количества объектов недвижимости, на которые зарегистрировано право муниципальной собственности, к общему количеству объектов недвижимости, учитываемых в Реестре муниципальной собственности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99,00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99,00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107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 xml:space="preserve">Уровень исполнения доходов от использования, продажи муниципального имущества и </w:t>
            </w:r>
            <w:proofErr w:type="gramStart"/>
            <w:r>
              <w:t>использования</w:t>
            </w:r>
            <w:proofErr w:type="gramEnd"/>
            <w:r>
              <w:t xml:space="preserve"> находящихся в муниципальной и государственной собственности земельных участков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100,00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108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земель, находящихся в муниципальной собственности, к площади муниципального образования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29,20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</w:pPr>
            <w:r>
              <w:t>не менее 33,20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109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Пассажирооборот на городском пассажирском транспорте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proofErr w:type="gramStart"/>
            <w:r>
              <w:t>млн</w:t>
            </w:r>
            <w:proofErr w:type="gramEnd"/>
            <w:r>
              <w:t xml:space="preserve"> пас. км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1129,1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1317,21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110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Скорость сообщения городского транспорта общего пользования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proofErr w:type="gramStart"/>
            <w:r>
              <w:t>км</w:t>
            </w:r>
            <w:proofErr w:type="gramEnd"/>
            <w:r>
              <w:t>/час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20,7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111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Выполнение планового количества рейсов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 xml:space="preserve">департамент городского хозяйства и </w:t>
            </w:r>
            <w:r>
              <w:lastRenderedPageBreak/>
              <w:t>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lastRenderedPageBreak/>
              <w:t>95,0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95,0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lastRenderedPageBreak/>
              <w:t>112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Доля доступности транспортных сре</w:t>
            </w:r>
            <w:proofErr w:type="gramStart"/>
            <w:r>
              <w:t>дств дл</w:t>
            </w:r>
            <w:proofErr w:type="gramEnd"/>
            <w:r>
              <w:t>я маломобильных групп населения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департамент городского хозяйства и транспорта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62,0</w:t>
            </w:r>
          </w:p>
        </w:tc>
      </w:tr>
      <w:tr w:rsidR="00E13DBA">
        <w:tc>
          <w:tcPr>
            <w:tcW w:w="484" w:type="dxa"/>
          </w:tcPr>
          <w:p w:rsidR="00E13DBA" w:rsidRDefault="00E13DBA">
            <w:pPr>
              <w:pStyle w:val="ConsPlusNormal"/>
            </w:pPr>
            <w:r>
              <w:t>113</w:t>
            </w:r>
          </w:p>
        </w:tc>
        <w:tc>
          <w:tcPr>
            <w:tcW w:w="2835" w:type="dxa"/>
          </w:tcPr>
          <w:p w:rsidR="00E13DBA" w:rsidRDefault="00E13DBA">
            <w:pPr>
              <w:pStyle w:val="ConsPlusNormal"/>
            </w:pPr>
            <w:r>
              <w:t>Степень покрытия утвержденными проектами планировки и межевания территории города</w:t>
            </w:r>
          </w:p>
        </w:tc>
        <w:tc>
          <w:tcPr>
            <w:tcW w:w="1204" w:type="dxa"/>
          </w:tcPr>
          <w:p w:rsidR="00E13DBA" w:rsidRDefault="00E13DBA">
            <w:pPr>
              <w:pStyle w:val="ConsPlusNormal"/>
            </w:pPr>
            <w:r>
              <w:t>%</w:t>
            </w:r>
          </w:p>
        </w:tc>
        <w:tc>
          <w:tcPr>
            <w:tcW w:w="2134" w:type="dxa"/>
          </w:tcPr>
          <w:p w:rsidR="00E13DBA" w:rsidRDefault="00E13DBA">
            <w:pPr>
              <w:pStyle w:val="ConsPlusNormal"/>
            </w:pPr>
            <w:r>
              <w:t>управление архитектуры администрации города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534" w:type="dxa"/>
          </w:tcPr>
          <w:p w:rsidR="00E13DBA" w:rsidRDefault="00E13DBA">
            <w:pPr>
              <w:pStyle w:val="ConsPlusNormal"/>
              <w:jc w:val="center"/>
            </w:pPr>
            <w:r>
              <w:t>45,0</w:t>
            </w:r>
          </w:p>
        </w:tc>
      </w:tr>
    </w:tbl>
    <w:p w:rsidR="00E13DBA" w:rsidRDefault="00E13DBA">
      <w:pPr>
        <w:pStyle w:val="ConsPlusNormal"/>
        <w:jc w:val="both"/>
      </w:pPr>
    </w:p>
    <w:p w:rsidR="00E13DBA" w:rsidRDefault="00E13DBA">
      <w:pPr>
        <w:pStyle w:val="ConsPlusNormal"/>
        <w:ind w:firstLine="540"/>
        <w:jc w:val="both"/>
      </w:pPr>
      <w:r>
        <w:t>--------------------------------</w:t>
      </w:r>
    </w:p>
    <w:p w:rsidR="00E13DBA" w:rsidRDefault="00E13DBA">
      <w:pPr>
        <w:pStyle w:val="ConsPlusNormal"/>
        <w:spacing w:before="220"/>
        <w:ind w:firstLine="540"/>
        <w:jc w:val="both"/>
      </w:pPr>
      <w:r>
        <w:t xml:space="preserve">&lt;*&gt; В соответствии с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29.10.2014 N 511-п "Об утверждении Порядка формирования и утверждения краткосрочных </w:t>
      </w:r>
      <w:proofErr w:type="gramStart"/>
      <w:r>
        <w:t>планов реализации региональной программы капитального ремонта общего имущества</w:t>
      </w:r>
      <w:proofErr w:type="gramEnd"/>
      <w:r>
        <w:t xml:space="preserve"> в многоквартирных домах" краткосрочные планы утверждаются сроком на три года. Действующий </w:t>
      </w:r>
      <w:proofErr w:type="gramStart"/>
      <w:r>
        <w:t>краткосрочной</w:t>
      </w:r>
      <w:proofErr w:type="gramEnd"/>
      <w:r>
        <w:t xml:space="preserve"> план по капитальному ремонту общего имущества многоквартирных домов утвержден на 2023 - 2025 годы.</w:t>
      </w:r>
    </w:p>
    <w:p w:rsidR="00E13DBA" w:rsidRDefault="00E13DBA">
      <w:pPr>
        <w:pStyle w:val="ConsPlusNormal"/>
        <w:jc w:val="both"/>
      </w:pPr>
      <w:bookmarkStart w:id="0" w:name="_GoBack"/>
      <w:bookmarkEnd w:id="0"/>
    </w:p>
    <w:sectPr w:rsidR="00E13DB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BA"/>
    <w:rsid w:val="00074894"/>
    <w:rsid w:val="000F047D"/>
    <w:rsid w:val="0015716E"/>
    <w:rsid w:val="00166DB1"/>
    <w:rsid w:val="001B6CE8"/>
    <w:rsid w:val="00331065"/>
    <w:rsid w:val="00377DE8"/>
    <w:rsid w:val="004736C0"/>
    <w:rsid w:val="0099272C"/>
    <w:rsid w:val="00A5187C"/>
    <w:rsid w:val="00BA6A3A"/>
    <w:rsid w:val="00C937D9"/>
    <w:rsid w:val="00E13DBA"/>
    <w:rsid w:val="00E41E00"/>
    <w:rsid w:val="00E7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D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13DB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13D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13DB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13D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13D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13D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13DB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D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13DB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13D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13DB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13D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13D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13D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13DB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45561" TargetMode="External"/><Relationship Id="rId13" Type="http://schemas.openxmlformats.org/officeDocument/2006/relationships/hyperlink" Target="https://login.consultant.ru/link/?req=doc&amp;base=RLAW123&amp;n=255281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310338" TargetMode="External"/><Relationship Id="rId12" Type="http://schemas.openxmlformats.org/officeDocument/2006/relationships/hyperlink" Target="https://login.consultant.ru/link/?req=doc&amp;base=RLAW123&amp;n=249264&amp;dst=100009" TargetMode="Externa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977" TargetMode="External"/><Relationship Id="rId11" Type="http://schemas.openxmlformats.org/officeDocument/2006/relationships/hyperlink" Target="https://login.consultant.ru/link/?req=doc&amp;base=RLAW123&amp;n=331031&amp;dst=10048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31031&amp;dst=1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31031&amp;dst=1003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A78EAE-92AE-414D-B4C6-B8EA0B0CD80B}"/>
</file>

<file path=customXml/itemProps2.xml><?xml version="1.0" encoding="utf-8"?>
<ds:datastoreItem xmlns:ds="http://schemas.openxmlformats.org/officeDocument/2006/customXml" ds:itemID="{8E8B95CF-C322-4AC1-AA4C-F24CAAD8EBF2}"/>
</file>

<file path=customXml/itemProps3.xml><?xml version="1.0" encoding="utf-8"?>
<ds:datastoreItem xmlns:ds="http://schemas.openxmlformats.org/officeDocument/2006/customXml" ds:itemID="{D376E9DC-B338-42BF-B60E-4F26EFC64B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3768</Words>
  <Characters>21478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2</cp:revision>
  <dcterms:created xsi:type="dcterms:W3CDTF">2024-10-15T08:56:00Z</dcterms:created>
  <dcterms:modified xsi:type="dcterms:W3CDTF">2024-10-15T08:58:00Z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