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2B" w:rsidRPr="0003672B" w:rsidRDefault="001D4523" w:rsidP="0003672B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b/>
          <w:spacing w:val="3"/>
          <w:sz w:val="28"/>
          <w:szCs w:val="28"/>
        </w:rPr>
        <w:t>Уважаемые физические лица</w:t>
      </w:r>
      <w:r w:rsidR="00377AEF" w:rsidRPr="0003672B">
        <w:rPr>
          <w:rFonts w:ascii="Times New Roman" w:hAnsi="Times New Roman" w:cs="Times New Roman"/>
          <w:b/>
          <w:spacing w:val="3"/>
          <w:sz w:val="28"/>
          <w:szCs w:val="28"/>
        </w:rPr>
        <w:t xml:space="preserve">, </w:t>
      </w:r>
    </w:p>
    <w:p w:rsidR="001D4523" w:rsidRPr="0003672B" w:rsidRDefault="00377AEF" w:rsidP="0003672B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b/>
          <w:spacing w:val="3"/>
          <w:sz w:val="28"/>
          <w:szCs w:val="28"/>
        </w:rPr>
        <w:t>осуществляющие совместные покупки</w:t>
      </w:r>
      <w:r w:rsidR="001D4523" w:rsidRPr="0003672B">
        <w:rPr>
          <w:rFonts w:ascii="Times New Roman" w:hAnsi="Times New Roman" w:cs="Times New Roman"/>
          <w:b/>
          <w:spacing w:val="3"/>
          <w:sz w:val="28"/>
          <w:szCs w:val="28"/>
        </w:rPr>
        <w:t>!</w:t>
      </w:r>
    </w:p>
    <w:p w:rsidR="0003672B" w:rsidRPr="0003672B" w:rsidRDefault="0003672B" w:rsidP="001D4523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bookmarkStart w:id="0" w:name="_GoBack"/>
      <w:bookmarkEnd w:id="0"/>
    </w:p>
    <w:p w:rsidR="00377AEF" w:rsidRPr="0003672B" w:rsidRDefault="001D4523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Администрация города напоминает о необходимости уплаты налогов физическими лицами 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– организаторами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«совместных покуп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к»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77AEF" w:rsidRPr="009F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информационно-телекоммуникационной сети Интернет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377AEF" w:rsidRPr="009F5465" w:rsidRDefault="00377AEF" w:rsidP="00377AEF">
      <w:pPr>
        <w:spacing w:after="0" w:line="288" w:lineRule="auto"/>
        <w:ind w:firstLine="54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Напомним, что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"Совместн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ой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покупк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ой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"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признается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покупк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физическим лицом - организатором "совместной покупки" (далее - организатор) партии товара по оптовой цене у одного оптового продавца с последующей реализацией данного товара нескольким конечным покупателям, которые дали предварительное согласие на покупку такого товара у организатора, с определенной наценкой к оптовой цене товара, которую устанавливает организатор.</w:t>
      </w:r>
    </w:p>
    <w:p w:rsidR="00377AEF" w:rsidRPr="0003672B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1" w:name="dst100007"/>
      <w:bookmarkEnd w:id="1"/>
      <w:r w:rsidRPr="0003672B">
        <w:rPr>
          <w:rFonts w:ascii="Times New Roman" w:hAnsi="Times New Roman" w:cs="Times New Roman"/>
          <w:spacing w:val="3"/>
          <w:sz w:val="28"/>
          <w:szCs w:val="28"/>
        </w:rPr>
        <w:tab/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Таким образом, при осуществлении "совместной покупки" и дальнейшей реализации товаров конечным покупателям у организатора формируется налогооблагаемая база, с которой должны быть удержаны и уплачены налоги в бюджет. При этом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если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такая деятельность, осуществляется организаторами - физическими л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ицами на систематической основе, то согласно ст. 2 ГК РФ рассматривается, как предпринимательская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деятельность.</w:t>
      </w:r>
    </w:p>
    <w:p w:rsidR="00377AEF" w:rsidRPr="009F5465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Учитывая 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изложенное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>, организатор покупки в соответствии с требованиями законодательства о налогах и сборах обязан:</w:t>
      </w:r>
    </w:p>
    <w:p w:rsidR="00377AEF" w:rsidRPr="009F5465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2" w:name="dst100010"/>
      <w:bookmarkEnd w:id="2"/>
      <w:r w:rsidRPr="009F5465">
        <w:rPr>
          <w:rFonts w:ascii="Times New Roman" w:hAnsi="Times New Roman" w:cs="Times New Roman"/>
          <w:spacing w:val="3"/>
          <w:sz w:val="28"/>
          <w:szCs w:val="28"/>
        </w:rPr>
        <w:t>- в случае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,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если такая деятельность осуществляется на систематической основе - встать на учет в качестве индивидуального предпринимателя, представлять отчетность в налоговый орган и уплачивать налоги в бюджет в соответствии с применяемым режимом налогообложения;</w:t>
      </w:r>
    </w:p>
    <w:p w:rsidR="00377AEF" w:rsidRPr="0003672B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3" w:name="dst100011"/>
      <w:bookmarkEnd w:id="3"/>
      <w:r w:rsidRPr="009F5465">
        <w:rPr>
          <w:rFonts w:ascii="Times New Roman" w:hAnsi="Times New Roman" w:cs="Times New Roman"/>
          <w:spacing w:val="3"/>
          <w:sz w:val="28"/>
          <w:szCs w:val="28"/>
        </w:rPr>
        <w:t>- в случае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,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если такая деятельность носит разовый характер - задекларировать свои доходы и уплатить налог на доходы физических лиц в установленном </w:t>
      </w:r>
      <w:hyperlink r:id="rId5" w:anchor="dst101069" w:history="1">
        <w:r w:rsidRPr="0003672B">
          <w:rPr>
            <w:rFonts w:ascii="Times New Roman" w:hAnsi="Times New Roman" w:cs="Times New Roman"/>
            <w:spacing w:val="3"/>
            <w:sz w:val="28"/>
            <w:szCs w:val="28"/>
          </w:rPr>
          <w:t>порядке</w:t>
        </w:r>
      </w:hyperlink>
      <w:r w:rsidRPr="009F5465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1D4523" w:rsidRPr="0003672B" w:rsidRDefault="00570C7F">
      <w:pPr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ab/>
      </w:r>
    </w:p>
    <w:p w:rsidR="00570C7F" w:rsidRPr="0003672B" w:rsidRDefault="00570C7F" w:rsidP="00570C7F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Порядок регистрации индивидуального предпринимателя: </w:t>
      </w:r>
    </w:p>
    <w:p w:rsidR="00570C7F" w:rsidRPr="0003672B" w:rsidRDefault="00570C7F" w:rsidP="00570C7F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hyperlink r:id="rId6" w:history="1">
        <w:r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https://www.nalog.ru/rn24/ip/interest/reg_ip/petition/</w:t>
        </w:r>
      </w:hyperlink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p w:rsidR="00570C7F" w:rsidRPr="0003672B" w:rsidRDefault="00570C7F" w:rsidP="0003672B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Сайт по поддержке малого и среднего предпринимательства города Красноярска: </w:t>
      </w:r>
      <w:hyperlink r:id="rId7" w:history="1">
        <w:r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http://www.smbkras.ru/</w:t>
        </w:r>
      </w:hyperlink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p w:rsidR="00570C7F" w:rsidRPr="0003672B" w:rsidRDefault="00570C7F" w:rsidP="0003672B">
      <w:pPr>
        <w:spacing w:after="0"/>
        <w:rPr>
          <w:rFonts w:ascii="Times New Roman" w:hAnsi="Times New Roman" w:cs="Times New Roman"/>
          <w:spacing w:val="3"/>
          <w:sz w:val="20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Порядок подачи декларации по форме 3-НДФЛ: </w:t>
      </w:r>
      <w:hyperlink r:id="rId8" w:history="1">
        <w:r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https://www.nalog.ru/rn24/fl/pay_taxes/income/pay_taxes/</w:t>
        </w:r>
      </w:hyperlink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sectPr w:rsidR="00570C7F" w:rsidRPr="0003672B" w:rsidSect="0003672B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02"/>
    <w:rsid w:val="0003672B"/>
    <w:rsid w:val="001D4523"/>
    <w:rsid w:val="00310202"/>
    <w:rsid w:val="00377AEF"/>
    <w:rsid w:val="00570C7F"/>
    <w:rsid w:val="009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C7F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C7F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24/fl/pay_taxes/income/pay_taxes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mbkras.ru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24/ip/interest/reg_ip/petition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consultant.ru/document/cons_doc_LAW_28165/6e508f67e051bccbe249e6f0aebb2fa31f61a11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C1B018-BF0F-4A6E-A470-589BFAEAB9C3}"/>
</file>

<file path=customXml/itemProps2.xml><?xml version="1.0" encoding="utf-8"?>
<ds:datastoreItem xmlns:ds="http://schemas.openxmlformats.org/officeDocument/2006/customXml" ds:itemID="{1F82A2E6-095F-43F4-A235-CF43708F0E59}"/>
</file>

<file path=customXml/itemProps3.xml><?xml version="1.0" encoding="utf-8"?>
<ds:datastoreItem xmlns:ds="http://schemas.openxmlformats.org/officeDocument/2006/customXml" ds:itemID="{13B794CA-B89F-411D-8C7A-44C197473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Алена Владимировна</dc:creator>
  <cp:lastModifiedBy>Сагина Алена Владимировна</cp:lastModifiedBy>
  <cp:revision>3</cp:revision>
  <cp:lastPrinted>2017-06-21T10:29:00Z</cp:lastPrinted>
  <dcterms:created xsi:type="dcterms:W3CDTF">2017-06-21T09:49:00Z</dcterms:created>
  <dcterms:modified xsi:type="dcterms:W3CDTF">2017-06-21T10:33:00Z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