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0F" w:rsidRDefault="00AC5823">
      <w:pPr>
        <w:jc w:val="center"/>
        <w:rPr>
          <w:b/>
          <w:sz w:val="28"/>
        </w:rPr>
      </w:pPr>
      <w:r>
        <w:rPr>
          <w:b/>
          <w:sz w:val="28"/>
        </w:rPr>
        <w:t>Протокол общественных слушаний</w:t>
      </w:r>
    </w:p>
    <w:p w:rsidR="00C5490F" w:rsidRDefault="00AC5823">
      <w:pPr>
        <w:jc w:val="center"/>
        <w:rPr>
          <w:sz w:val="28"/>
        </w:rPr>
      </w:pPr>
      <w:r>
        <w:rPr>
          <w:sz w:val="28"/>
        </w:rPr>
        <w:t>по проекту постановления администрации города об установлении публичного сервитута на земельные участки, расположенные по ул. Диктатуры пролетариата, 39, и ул. Ады Лебедевой, 89</w:t>
      </w:r>
    </w:p>
    <w:p w:rsidR="00C5490F" w:rsidRDefault="00C5490F">
      <w:pPr>
        <w:jc w:val="center"/>
        <w:rPr>
          <w:sz w:val="28"/>
        </w:rPr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Наименование проекта, по которому проводились общественные  слушания</w:t>
      </w:r>
    </w:p>
    <w:p w:rsidR="00C5490F" w:rsidRDefault="00AC5823">
      <w:pPr>
        <w:pStyle w:val="ConsPlusTitle"/>
        <w:ind w:left="709"/>
        <w:jc w:val="both"/>
        <w:rPr>
          <w:b w:val="0"/>
          <w:sz w:val="28"/>
        </w:rPr>
      </w:pPr>
      <w:r>
        <w:rPr>
          <w:b w:val="0"/>
          <w:sz w:val="28"/>
        </w:rPr>
        <w:t>Общественные слушания проводились для выявления мнения жителей города Красноярска по проекту постановления администрации города об установлении публичного сервитута на земельные участки, расположенные по ул. Диктатуры пролетариата, 39, и ул. Ады Лебедевой, 89.</w:t>
      </w:r>
    </w:p>
    <w:p w:rsidR="00C5490F" w:rsidRDefault="00C5490F">
      <w:pPr>
        <w:pStyle w:val="ConsPlusTitle"/>
        <w:ind w:left="709"/>
        <w:jc w:val="both"/>
        <w:rPr>
          <w:b w:val="0"/>
          <w:sz w:val="28"/>
        </w:rPr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Инициатор проведения общественных слушаний</w:t>
      </w:r>
    </w:p>
    <w:p w:rsidR="00C5490F" w:rsidRDefault="00AC5823">
      <w:pPr>
        <w:ind w:left="708"/>
        <w:jc w:val="both"/>
        <w:rPr>
          <w:sz w:val="28"/>
        </w:rPr>
      </w:pPr>
      <w:r>
        <w:rPr>
          <w:sz w:val="28"/>
        </w:rPr>
        <w:t>Инициатором  проведения является Глава города Красноярска</w:t>
      </w:r>
      <w:r w:rsidR="00F12E04">
        <w:rPr>
          <w:sz w:val="28"/>
        </w:rPr>
        <w:t>.</w:t>
      </w:r>
    </w:p>
    <w:p w:rsidR="00C5490F" w:rsidRDefault="00C5490F">
      <w:pPr>
        <w:pStyle w:val="a3"/>
        <w:jc w:val="center"/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Дата, номер и наименование постановления о назначении общественных слушаний</w:t>
      </w:r>
    </w:p>
    <w:p w:rsidR="00C5490F" w:rsidRDefault="00AC5823">
      <w:pPr>
        <w:pStyle w:val="a3"/>
        <w:ind w:left="708"/>
        <w:jc w:val="both"/>
      </w:pPr>
      <w:r>
        <w:t>Общественные слушания назначены постановлением администрации города Красноярска от 23.09.2015 № 593 «О назначении общественных слушаний по проекту постановления администрации города об установлении публичного сервитута на земельные участки, расположенные по ул. Диктатуры пролетариата, 39, и ул. Ады Лебедевой, 89».</w:t>
      </w:r>
    </w:p>
    <w:p w:rsidR="00C5490F" w:rsidRDefault="00C5490F">
      <w:pPr>
        <w:pStyle w:val="a3"/>
        <w:ind w:left="708"/>
        <w:jc w:val="both"/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Состав комиссии по проведению общественных слушаний (далее – Комиссия):</w:t>
      </w:r>
    </w:p>
    <w:p w:rsidR="00B9619D" w:rsidRDefault="00B9619D" w:rsidP="00B9619D">
      <w:pPr>
        <w:pStyle w:val="a4"/>
        <w:ind w:left="0"/>
        <w:jc w:val="both"/>
        <w:rPr>
          <w:b/>
          <w:sz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426"/>
        <w:gridCol w:w="6150"/>
      </w:tblGrid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Сечин К.Г.</w:t>
            </w:r>
          </w:p>
          <w:p w:rsidR="00B9619D" w:rsidRPr="00B9619D" w:rsidRDefault="00B9619D" w:rsidP="00B9619D">
            <w:pPr>
              <w:rPr>
                <w:sz w:val="28"/>
                <w:szCs w:val="28"/>
              </w:rPr>
            </w:pPr>
          </w:p>
          <w:p w:rsidR="00B9619D" w:rsidRPr="00B9619D" w:rsidRDefault="00B9619D" w:rsidP="00B9619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5B2BF7" w:rsidP="005B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B9619D" w:rsidRPr="00B9619D">
              <w:rPr>
                <w:sz w:val="28"/>
                <w:szCs w:val="28"/>
              </w:rPr>
              <w:t xml:space="preserve"> руководителя управления архитектуры администрации города, заместитель председателя комиссии, председательствующий на открытом заседании;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Бузунова И.А.</w:t>
            </w:r>
          </w:p>
          <w:p w:rsidR="00B9619D" w:rsidRPr="00B9619D" w:rsidRDefault="00B9619D" w:rsidP="00B9619D">
            <w:pPr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 xml:space="preserve">начальник отдела по правовому обеспечению </w:t>
            </w:r>
            <w:proofErr w:type="gramStart"/>
            <w:r w:rsidRPr="00B9619D">
              <w:rPr>
                <w:sz w:val="28"/>
                <w:szCs w:val="28"/>
              </w:rPr>
              <w:t>подготовки документов территориального планирования управления архитектуры администрации</w:t>
            </w:r>
            <w:proofErr w:type="gramEnd"/>
            <w:r w:rsidRPr="00B9619D">
              <w:rPr>
                <w:sz w:val="28"/>
                <w:szCs w:val="28"/>
              </w:rPr>
              <w:t xml:space="preserve"> города, секретарь комиссии;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proofErr w:type="spellStart"/>
            <w:r w:rsidRPr="00B9619D">
              <w:rPr>
                <w:sz w:val="28"/>
                <w:szCs w:val="28"/>
              </w:rPr>
              <w:t>Бучель</w:t>
            </w:r>
            <w:proofErr w:type="spellEnd"/>
            <w:r w:rsidRPr="00B9619D"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директор МП «ПИ «</w:t>
            </w:r>
            <w:proofErr w:type="spellStart"/>
            <w:r w:rsidRPr="00B9619D">
              <w:rPr>
                <w:sz w:val="28"/>
                <w:szCs w:val="28"/>
              </w:rPr>
              <w:t>Красноярскгорпроект</w:t>
            </w:r>
            <w:proofErr w:type="spellEnd"/>
            <w:r w:rsidRPr="00B9619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  <w:r w:rsidRPr="00B9619D">
              <w:rPr>
                <w:sz w:val="28"/>
                <w:szCs w:val="28"/>
              </w:rPr>
              <w:t xml:space="preserve"> 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Зуевский М.М.</w:t>
            </w: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заместитель директора МП «ПИ «</w:t>
            </w:r>
            <w:proofErr w:type="spellStart"/>
            <w:r w:rsidRPr="00B9619D">
              <w:rPr>
                <w:sz w:val="28"/>
                <w:szCs w:val="28"/>
              </w:rPr>
              <w:t>Красноярскгорпроект</w:t>
            </w:r>
            <w:proofErr w:type="spellEnd"/>
            <w:r w:rsidRPr="00B9619D">
              <w:rPr>
                <w:sz w:val="28"/>
                <w:szCs w:val="28"/>
              </w:rPr>
              <w:t>»;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Калужских Т.И.</w:t>
            </w:r>
          </w:p>
          <w:p w:rsidR="00B9619D" w:rsidRPr="00B9619D" w:rsidRDefault="00B9619D" w:rsidP="00B9619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 xml:space="preserve">заместитель руководителя юридического </w:t>
            </w:r>
            <w:proofErr w:type="spellStart"/>
            <w:proofErr w:type="gramStart"/>
            <w:r w:rsidRPr="00B9619D">
              <w:rPr>
                <w:sz w:val="28"/>
                <w:szCs w:val="28"/>
              </w:rPr>
              <w:t>уп-равления</w:t>
            </w:r>
            <w:proofErr w:type="spellEnd"/>
            <w:proofErr w:type="gramEnd"/>
            <w:r w:rsidRPr="00B9619D">
              <w:rPr>
                <w:sz w:val="28"/>
                <w:szCs w:val="28"/>
              </w:rPr>
              <w:t xml:space="preserve"> администрации города;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Коваленко О.В.</w:t>
            </w: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начальник отдела подготовки документов территориального планирования и правил землепользования управления архитектуры администрации города;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proofErr w:type="spellStart"/>
            <w:r w:rsidRPr="00B9619D">
              <w:rPr>
                <w:sz w:val="28"/>
                <w:szCs w:val="28"/>
              </w:rPr>
              <w:lastRenderedPageBreak/>
              <w:t>Коропачинский</w:t>
            </w:r>
            <w:proofErr w:type="spellEnd"/>
            <w:r w:rsidRPr="00B9619D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депутат Красноярского городского Совета депутатов;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proofErr w:type="spellStart"/>
            <w:r w:rsidRPr="00B9619D">
              <w:rPr>
                <w:sz w:val="28"/>
                <w:szCs w:val="28"/>
              </w:rPr>
              <w:t>Лисиенко</w:t>
            </w:r>
            <w:proofErr w:type="spellEnd"/>
            <w:r w:rsidRPr="00B9619D">
              <w:rPr>
                <w:sz w:val="28"/>
                <w:szCs w:val="28"/>
              </w:rPr>
              <w:t xml:space="preserve"> Т.П.</w:t>
            </w: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главный градостроитель акционерного общества «Территориальный градостроительный институт «</w:t>
            </w:r>
            <w:proofErr w:type="spellStart"/>
            <w:r w:rsidRPr="00B9619D">
              <w:rPr>
                <w:sz w:val="28"/>
                <w:szCs w:val="28"/>
              </w:rPr>
              <w:t>Красноярскгражданпроект</w:t>
            </w:r>
            <w:proofErr w:type="spellEnd"/>
            <w:r w:rsidRPr="00B9619D">
              <w:rPr>
                <w:sz w:val="28"/>
                <w:szCs w:val="28"/>
              </w:rPr>
              <w:t>»;</w:t>
            </w:r>
          </w:p>
        </w:tc>
      </w:tr>
      <w:tr w:rsidR="00B9619D" w:rsidTr="005B2BF7">
        <w:tc>
          <w:tcPr>
            <w:tcW w:w="2835" w:type="dxa"/>
            <w:shd w:val="clear" w:color="auto" w:fill="auto"/>
          </w:tcPr>
          <w:p w:rsidR="00B9619D" w:rsidRPr="00B9619D" w:rsidRDefault="00B9619D" w:rsidP="00B9619D">
            <w:pPr>
              <w:rPr>
                <w:sz w:val="28"/>
                <w:szCs w:val="28"/>
              </w:rPr>
            </w:pPr>
            <w:proofErr w:type="spellStart"/>
            <w:r w:rsidRPr="00B9619D">
              <w:rPr>
                <w:sz w:val="28"/>
                <w:szCs w:val="28"/>
              </w:rPr>
              <w:t>Торгунаков</w:t>
            </w:r>
            <w:proofErr w:type="spellEnd"/>
            <w:r w:rsidRPr="00B9619D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426" w:type="dxa"/>
          </w:tcPr>
          <w:p w:rsidR="00B9619D" w:rsidRPr="00B9619D" w:rsidRDefault="00B9619D" w:rsidP="00B9619D">
            <w:pPr>
              <w:jc w:val="center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–</w:t>
            </w:r>
          </w:p>
        </w:tc>
        <w:tc>
          <w:tcPr>
            <w:tcW w:w="6150" w:type="dxa"/>
          </w:tcPr>
          <w:p w:rsidR="00B9619D" w:rsidRPr="00B9619D" w:rsidRDefault="00B9619D" w:rsidP="005B2BF7">
            <w:pPr>
              <w:jc w:val="both"/>
              <w:rPr>
                <w:sz w:val="28"/>
                <w:szCs w:val="28"/>
              </w:rPr>
            </w:pPr>
            <w:r w:rsidRPr="00B9619D">
              <w:rPr>
                <w:sz w:val="28"/>
                <w:szCs w:val="28"/>
              </w:rPr>
              <w:t>депутат Красноярского городского Совета депутатов.</w:t>
            </w:r>
          </w:p>
        </w:tc>
      </w:tr>
    </w:tbl>
    <w:p w:rsidR="00C5490F" w:rsidRDefault="00C5490F">
      <w:pPr>
        <w:rPr>
          <w:sz w:val="28"/>
        </w:rPr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C5490F" w:rsidRDefault="00AC5823">
      <w:pPr>
        <w:ind w:left="708"/>
        <w:jc w:val="both"/>
        <w:rPr>
          <w:sz w:val="28"/>
        </w:rPr>
      </w:pPr>
      <w:r>
        <w:rPr>
          <w:sz w:val="28"/>
        </w:rPr>
        <w:t>Постановление о назначении общественных слушаний опубликовано в газете «Городские новости» от 25.09.2015 № 145, а также размещено на официальном сайте администрации города 25.09.2015 (</w:t>
      </w:r>
      <w:hyperlink r:id="rId6">
        <w:r>
          <w:rPr>
            <w:color w:val="0000FF"/>
            <w:sz w:val="28"/>
            <w:u w:val="single"/>
          </w:rPr>
          <w:t>www.admkrsk.ru</w:t>
        </w:r>
      </w:hyperlink>
      <w:r>
        <w:rPr>
          <w:sz w:val="28"/>
        </w:rPr>
        <w:t>).</w:t>
      </w:r>
    </w:p>
    <w:p w:rsidR="00C5490F" w:rsidRDefault="00C5490F">
      <w:pPr>
        <w:ind w:left="708"/>
        <w:jc w:val="both"/>
        <w:rPr>
          <w:sz w:val="28"/>
        </w:rPr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Количество поступивших предложений по проекту, вынесенному на общественные слушания</w:t>
      </w:r>
    </w:p>
    <w:p w:rsidR="00C5490F" w:rsidRDefault="00AC5823">
      <w:pPr>
        <w:pStyle w:val="ConsPlusNonformat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Комиссию поступило 1 письменное предложение по проекту, вынесенному на общественные слушания о внесении изменений в проект постановления администрации города.</w:t>
      </w:r>
    </w:p>
    <w:p w:rsidR="00C5490F" w:rsidRDefault="00C5490F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</w:rPr>
      </w:pPr>
    </w:p>
    <w:p w:rsidR="00C5490F" w:rsidRDefault="00AC5823">
      <w:pPr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Количество предложений по проекту, вынесенному на общественные слушания, включенных в перечень предложений по проекту, вынесенному на общественные слушания</w:t>
      </w:r>
    </w:p>
    <w:p w:rsidR="00C5490F" w:rsidRDefault="00AC5823">
      <w:pPr>
        <w:ind w:left="708"/>
        <w:jc w:val="both"/>
        <w:rPr>
          <w:sz w:val="28"/>
        </w:rPr>
      </w:pPr>
      <w:r>
        <w:rPr>
          <w:sz w:val="28"/>
        </w:rPr>
        <w:t>В Перечень письменных предложений об изменении проекта постановления администрации города об установлении публичного сервитута на земельные участки, расположенные по ул. Диктатуры пролетариата, 39, и ул. Ады Лебедевой, 89 (далее – Перечень предложений), комиссией включено 1 письменное предложение об изменении проекта постановления.</w:t>
      </w:r>
    </w:p>
    <w:p w:rsidR="00C5490F" w:rsidRDefault="00C5490F">
      <w:pPr>
        <w:ind w:left="708"/>
        <w:jc w:val="both"/>
        <w:rPr>
          <w:sz w:val="28"/>
        </w:rPr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Дата, время и место проведения открытого заседания общественных слушаний</w:t>
      </w:r>
    </w:p>
    <w:p w:rsidR="00C5490F" w:rsidRDefault="00AC5823">
      <w:pPr>
        <w:ind w:left="708"/>
        <w:jc w:val="both"/>
        <w:rPr>
          <w:b/>
          <w:sz w:val="28"/>
        </w:rPr>
      </w:pPr>
      <w:r>
        <w:rPr>
          <w:sz w:val="28"/>
        </w:rPr>
        <w:t xml:space="preserve">Открытое заседание общественных слушаний по проекту постановления состоялось 26 октября 2015 года в 18:00 по адресу: г. Красноярск, ул. Карла Маркса, д. 95,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 303 (зал заседаний).</w:t>
      </w:r>
    </w:p>
    <w:p w:rsidR="00C5490F" w:rsidRDefault="00C5490F">
      <w:pPr>
        <w:pStyle w:val="a4"/>
        <w:ind w:left="709"/>
        <w:jc w:val="both"/>
        <w:rPr>
          <w:sz w:val="28"/>
        </w:rPr>
      </w:pPr>
    </w:p>
    <w:p w:rsidR="00C5490F" w:rsidRDefault="00AC5823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Количество, а также состав лиц, принявших участие в открытом заседании общественных слушаний</w:t>
      </w:r>
    </w:p>
    <w:p w:rsidR="00C5490F" w:rsidRDefault="00AC5823">
      <w:pPr>
        <w:pStyle w:val="a4"/>
        <w:ind w:left="709"/>
        <w:jc w:val="both"/>
        <w:rPr>
          <w:sz w:val="28"/>
        </w:rPr>
      </w:pPr>
      <w:r>
        <w:rPr>
          <w:sz w:val="28"/>
        </w:rPr>
        <w:t xml:space="preserve">Всего в открытом заседании общественных слушаний приняли участие: 3 человека, зарегистрировавшихся в качестве участников; </w:t>
      </w:r>
      <w:r w:rsidR="00125186" w:rsidRPr="00125186">
        <w:rPr>
          <w:sz w:val="28"/>
        </w:rPr>
        <w:t>9</w:t>
      </w:r>
      <w:r w:rsidRPr="00125186">
        <w:rPr>
          <w:sz w:val="28"/>
        </w:rPr>
        <w:t xml:space="preserve"> членов комиссии</w:t>
      </w:r>
      <w:r w:rsidR="00125186" w:rsidRPr="00125186">
        <w:rPr>
          <w:sz w:val="28"/>
        </w:rPr>
        <w:t>.</w:t>
      </w:r>
    </w:p>
    <w:p w:rsidR="00C5490F" w:rsidRDefault="00C5490F">
      <w:pPr>
        <w:pStyle w:val="a4"/>
        <w:ind w:left="709"/>
        <w:jc w:val="both"/>
        <w:rPr>
          <w:sz w:val="28"/>
        </w:rPr>
      </w:pPr>
    </w:p>
    <w:p w:rsidR="00C5490F" w:rsidRDefault="00AC5823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 xml:space="preserve">Результаты голосования лиц, участвующих в открытом заседании общественных слушаний </w:t>
      </w:r>
    </w:p>
    <w:p w:rsidR="00C5490F" w:rsidRDefault="00AC5823">
      <w:pPr>
        <w:pStyle w:val="a3"/>
        <w:ind w:firstLine="708"/>
        <w:jc w:val="both"/>
      </w:pPr>
      <w:r>
        <w:t>Председательствующим поставлено на голосование:</w:t>
      </w:r>
    </w:p>
    <w:p w:rsidR="00C5490F" w:rsidRDefault="00AC5823">
      <w:pPr>
        <w:pStyle w:val="ConsPlusNormal"/>
        <w:ind w:left="708" w:firstLine="1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предложение рекомендовать принять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проект правового акта города, вынесенный на публичные слушания, в том числе с учетом поступившего предложения об изменении проекта правового акта, а именно, </w:t>
      </w:r>
      <w:r>
        <w:rPr>
          <w:rFonts w:ascii="Times New Roman" w:hAnsi="Times New Roman"/>
          <w:color w:val="000000"/>
          <w:sz w:val="28"/>
        </w:rPr>
        <w:t>принять в новой редакции проект постановления «</w:t>
      </w:r>
      <w:r>
        <w:rPr>
          <w:rFonts w:ascii="Times New Roman" w:hAnsi="Times New Roman"/>
          <w:sz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>
        <w:rPr>
          <w:rFonts w:ascii="Times New Roman" w:hAnsi="Times New Roman"/>
          <w:color w:val="000000"/>
          <w:sz w:val="28"/>
        </w:rPr>
        <w:t>».</w:t>
      </w:r>
      <w:proofErr w:type="gramEnd"/>
    </w:p>
    <w:p w:rsidR="001D11A2" w:rsidRPr="001D11A2" w:rsidRDefault="001D11A2" w:rsidP="001D11A2">
      <w:pPr>
        <w:ind w:left="708" w:firstLine="1"/>
        <w:jc w:val="both"/>
        <w:rPr>
          <w:sz w:val="28"/>
          <w:szCs w:val="28"/>
          <w:shd w:val="clear" w:color="auto" w:fill="FFFF00"/>
        </w:rPr>
      </w:pPr>
      <w:r w:rsidRPr="001D11A2">
        <w:rPr>
          <w:sz w:val="28"/>
          <w:szCs w:val="28"/>
        </w:rPr>
        <w:t xml:space="preserve">Лица, участвующие в открытом заседании до начала заседания были </w:t>
      </w:r>
      <w:bookmarkStart w:id="0" w:name="_GoBack"/>
      <w:bookmarkEnd w:id="0"/>
      <w:r w:rsidRPr="001D11A2">
        <w:rPr>
          <w:sz w:val="28"/>
          <w:szCs w:val="28"/>
        </w:rPr>
        <w:t>обеспечены копией проекта постановления в новой редакции.</w:t>
      </w:r>
      <w:r w:rsidRPr="001D11A2">
        <w:rPr>
          <w:sz w:val="28"/>
          <w:szCs w:val="28"/>
          <w:shd w:val="clear" w:color="auto" w:fill="FFFF00"/>
        </w:rPr>
        <w:t xml:space="preserve"> </w:t>
      </w:r>
    </w:p>
    <w:p w:rsidR="00C5490F" w:rsidRDefault="00AC5823">
      <w:pPr>
        <w:pStyle w:val="a4"/>
        <w:ind w:left="709"/>
        <w:jc w:val="both"/>
        <w:rPr>
          <w:sz w:val="28"/>
        </w:rPr>
      </w:pPr>
      <w:r>
        <w:rPr>
          <w:sz w:val="28"/>
        </w:rPr>
        <w:t>За рекомендацию принять проект постановления об установлении публичного сервитута на земельные участки, расположенные по ул. Диктатуры пролетариата, 39, и ул. Ады Лебедевой, 89, с учетом поступившего предложения (в новой редакции) проголосовало 3 человека.</w:t>
      </w:r>
    </w:p>
    <w:p w:rsidR="00C5490F" w:rsidRDefault="00C5490F">
      <w:pPr>
        <w:pStyle w:val="a4"/>
        <w:ind w:left="709"/>
        <w:jc w:val="both"/>
        <w:rPr>
          <w:sz w:val="28"/>
        </w:rPr>
      </w:pPr>
    </w:p>
    <w:p w:rsidR="00C5490F" w:rsidRDefault="00AC5823">
      <w:pPr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</w:r>
    </w:p>
    <w:p w:rsidR="00C5490F" w:rsidRDefault="00AC5823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 результатам голосования Комиссии по проекту постановления, вынесенного на общественные слушания, Комиссией единогласно принято предложение </w:t>
      </w:r>
      <w:r>
        <w:rPr>
          <w:rFonts w:ascii="Times New Roman" w:hAnsi="Times New Roman"/>
          <w:color w:val="000000"/>
          <w:sz w:val="28"/>
        </w:rPr>
        <w:t xml:space="preserve">принять в новой редакции проект постановления </w:t>
      </w:r>
      <w:r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sz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C5490F" w:rsidRDefault="00C5490F">
      <w:pPr>
        <w:pStyle w:val="a4"/>
        <w:ind w:left="709"/>
        <w:jc w:val="both"/>
        <w:rPr>
          <w:sz w:val="28"/>
        </w:rPr>
      </w:pPr>
    </w:p>
    <w:p w:rsidR="00C5490F" w:rsidRDefault="00AC5823">
      <w:pPr>
        <w:pStyle w:val="a4"/>
        <w:ind w:left="0"/>
        <w:jc w:val="both"/>
        <w:rPr>
          <w:sz w:val="28"/>
        </w:rPr>
      </w:pPr>
      <w:r>
        <w:rPr>
          <w:b/>
          <w:sz w:val="28"/>
        </w:rPr>
        <w:t xml:space="preserve">12.    Рекомендации, принятые комиссией по проведению общественных слушаний по итогам открытого заседания </w:t>
      </w:r>
    </w:p>
    <w:p w:rsidR="00C5490F" w:rsidRDefault="00AC5823">
      <w:pPr>
        <w:pStyle w:val="a4"/>
        <w:ind w:left="567"/>
        <w:jc w:val="both"/>
        <w:rPr>
          <w:sz w:val="28"/>
        </w:rPr>
      </w:pPr>
      <w:proofErr w:type="gramStart"/>
      <w:r>
        <w:rPr>
          <w:sz w:val="28"/>
        </w:rPr>
        <w:t xml:space="preserve">По итогам состоявшегося 26 октября 2015 года открытого заседания общественных слушаний по </w:t>
      </w:r>
      <w:r>
        <w:rPr>
          <w:color w:val="000000"/>
          <w:sz w:val="28"/>
        </w:rPr>
        <w:t xml:space="preserve">проекту постановления администрации города </w:t>
      </w:r>
      <w:r>
        <w:rPr>
          <w:sz w:val="28"/>
        </w:rPr>
        <w:t>об установлении публичного сервитута на земельные участки, расположенные по ул. Диктатуры пролетариата, 39, и ул. Ады Лебедевой, 89, вынесенному на общественные слушания, в соответствии с постановлением администрации города от 23.09.2015 № 593, Комиссия по проведению общественных слушаний, с учетом представленных материалов по проекту общественных слушаний</w:t>
      </w:r>
      <w:proofErr w:type="gramEnd"/>
      <w:r>
        <w:rPr>
          <w:sz w:val="28"/>
        </w:rPr>
        <w:t>, мнений участников общественных слушаний  отмечает следующее.</w:t>
      </w:r>
    </w:p>
    <w:p w:rsidR="00C5490F" w:rsidRDefault="00AC5823">
      <w:pPr>
        <w:pStyle w:val="a4"/>
        <w:ind w:left="567"/>
        <w:jc w:val="both"/>
        <w:rPr>
          <w:sz w:val="28"/>
        </w:rPr>
      </w:pPr>
      <w:r>
        <w:rPr>
          <w:sz w:val="28"/>
        </w:rPr>
        <w:t>В период проведения общественных слушаний по проекту постановления, вынесенному на общественные слушания, в комиссию поступило 1 письменное предложение, которое было включено в Перечень предложений.</w:t>
      </w:r>
    </w:p>
    <w:p w:rsidR="00C5490F" w:rsidRDefault="00AC5823">
      <w:pPr>
        <w:ind w:firstLine="567"/>
        <w:rPr>
          <w:sz w:val="28"/>
        </w:rPr>
      </w:pPr>
      <w:r>
        <w:rPr>
          <w:sz w:val="28"/>
        </w:rPr>
        <w:t>Участвующие в открытом заседании лица, приняли рекомендацию:</w:t>
      </w:r>
    </w:p>
    <w:p w:rsidR="00C5490F" w:rsidRDefault="00AC5823">
      <w:pPr>
        <w:pStyle w:val="ConsPlusNormal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</w:t>
      </w:r>
      <w:r>
        <w:rPr>
          <w:rFonts w:ascii="Times New Roman" w:hAnsi="Times New Roman"/>
          <w:color w:val="000000"/>
          <w:sz w:val="28"/>
        </w:rPr>
        <w:t>ринять в новой редакции проект постановления</w:t>
      </w:r>
      <w:r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sz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sz w:val="28"/>
        </w:rPr>
        <w:t xml:space="preserve"> (за рекомендацию проголосовало 3 человека).</w:t>
      </w:r>
    </w:p>
    <w:p w:rsidR="00C5490F" w:rsidRDefault="00AC5823">
      <w:pPr>
        <w:pStyle w:val="a3"/>
        <w:ind w:left="567"/>
        <w:jc w:val="both"/>
        <w:rPr>
          <w:sz w:val="26"/>
        </w:rPr>
      </w:pPr>
      <w:proofErr w:type="gramStart"/>
      <w:r>
        <w:lastRenderedPageBreak/>
        <w:t xml:space="preserve">На основании изложенного,  в целях ремонта инженерных сетей, с учетом мнения лиц, участвующих в открытом голосовании, членами комиссии по проведению общественных слушаний, присутствующими на открытом заседании, единогласно принято следующее предложение по  проекту постановления администрации города </w:t>
      </w:r>
      <w:r>
        <w:rPr>
          <w:color w:val="000000"/>
        </w:rPr>
        <w:t>«</w:t>
      </w:r>
      <w: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>
        <w:rPr>
          <w:color w:val="000000"/>
        </w:rPr>
        <w:t>»</w:t>
      </w:r>
      <w:r>
        <w:t>, вынесенному на общественные слушания:</w:t>
      </w:r>
      <w:proofErr w:type="gramEnd"/>
    </w:p>
    <w:p w:rsidR="00C5490F" w:rsidRDefault="00AC5823">
      <w:pPr>
        <w:ind w:left="567"/>
        <w:jc w:val="both"/>
        <w:rPr>
          <w:color w:val="000000"/>
          <w:sz w:val="28"/>
        </w:rPr>
      </w:pPr>
      <w:r>
        <w:rPr>
          <w:color w:val="000000"/>
          <w:sz w:val="28"/>
        </w:rPr>
        <w:t>«Принять в новой редакции проект постановления «</w:t>
      </w:r>
      <w:r>
        <w:rPr>
          <w:sz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>
        <w:rPr>
          <w:color w:val="000000"/>
          <w:sz w:val="28"/>
        </w:rPr>
        <w:t>».</w:t>
      </w:r>
    </w:p>
    <w:p w:rsidR="00C5490F" w:rsidRDefault="00C5490F">
      <w:pPr>
        <w:ind w:left="567"/>
        <w:jc w:val="both"/>
        <w:rPr>
          <w:color w:val="000000"/>
          <w:sz w:val="28"/>
        </w:rPr>
      </w:pPr>
    </w:p>
    <w:p w:rsidR="00C5490F" w:rsidRDefault="00AC5823">
      <w:pPr>
        <w:pStyle w:val="a3"/>
        <w:jc w:val="both"/>
      </w:pPr>
      <w:r>
        <w:t xml:space="preserve">Приложение: Перечень предложений об изменении проекта постановления администрации города </w:t>
      </w:r>
      <w:r>
        <w:rPr>
          <w:color w:val="000000"/>
        </w:rPr>
        <w:t>«</w:t>
      </w:r>
      <w: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>
        <w:rPr>
          <w:color w:val="000000"/>
        </w:rPr>
        <w:t>»</w:t>
      </w:r>
      <w:r>
        <w:t>, вынесенного на общественные слушания на 1л.</w:t>
      </w:r>
    </w:p>
    <w:p w:rsidR="00C5490F" w:rsidRDefault="00C5490F">
      <w:pPr>
        <w:pStyle w:val="a3"/>
        <w:jc w:val="both"/>
      </w:pPr>
    </w:p>
    <w:p w:rsidR="00C5490F" w:rsidRDefault="00AC5823">
      <w:pPr>
        <w:pStyle w:val="a4"/>
        <w:ind w:left="0"/>
        <w:jc w:val="both"/>
        <w:rPr>
          <w:sz w:val="28"/>
        </w:rPr>
      </w:pPr>
      <w:r>
        <w:rPr>
          <w:sz w:val="28"/>
        </w:rPr>
        <w:t>Председатель комиссии</w:t>
      </w:r>
    </w:p>
    <w:p w:rsidR="00C5490F" w:rsidRDefault="00AC5823">
      <w:pPr>
        <w:pStyle w:val="a4"/>
        <w:ind w:left="0"/>
        <w:jc w:val="both"/>
        <w:rPr>
          <w:sz w:val="28"/>
        </w:rPr>
      </w:pPr>
      <w:r>
        <w:rPr>
          <w:sz w:val="28"/>
        </w:rPr>
        <w:t>по проведению общественных слушаний                                      А.Ю. Макаров</w:t>
      </w:r>
    </w:p>
    <w:p w:rsidR="00C5490F" w:rsidRDefault="00C5490F">
      <w:pPr>
        <w:pStyle w:val="a4"/>
        <w:ind w:left="0"/>
        <w:jc w:val="both"/>
        <w:rPr>
          <w:sz w:val="28"/>
        </w:rPr>
      </w:pPr>
    </w:p>
    <w:p w:rsidR="00C5490F" w:rsidRDefault="00AC5823">
      <w:pPr>
        <w:pStyle w:val="a4"/>
        <w:ind w:left="0"/>
        <w:jc w:val="both"/>
        <w:rPr>
          <w:sz w:val="28"/>
        </w:rPr>
      </w:pPr>
      <w:r>
        <w:rPr>
          <w:sz w:val="28"/>
        </w:rPr>
        <w:t>Протокол общественных слушаний</w:t>
      </w:r>
    </w:p>
    <w:p w:rsidR="00C5490F" w:rsidRDefault="00AC5823">
      <w:pPr>
        <w:pStyle w:val="a4"/>
        <w:ind w:left="0"/>
        <w:jc w:val="both"/>
        <w:rPr>
          <w:sz w:val="28"/>
        </w:rPr>
      </w:pPr>
      <w:proofErr w:type="gramStart"/>
      <w:r>
        <w:rPr>
          <w:sz w:val="28"/>
        </w:rPr>
        <w:t>подписан</w:t>
      </w:r>
      <w:proofErr w:type="gramEnd"/>
      <w:r>
        <w:rPr>
          <w:sz w:val="28"/>
        </w:rPr>
        <w:t xml:space="preserve"> 29 октября 2015 года.</w:t>
      </w:r>
    </w:p>
    <w:sectPr w:rsidR="00C5490F" w:rsidSect="00B9619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D75"/>
    <w:multiLevelType w:val="multilevel"/>
    <w:tmpl w:val="9C26C5AA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decimal"/>
      <w:lvlText w:val="%5."/>
      <w:lvlJc w:val="left"/>
      <w:pPr>
        <w:ind w:left="3274" w:hanging="360"/>
      </w:pPr>
    </w:lvl>
    <w:lvl w:ilvl="5">
      <w:start w:val="1"/>
      <w:numFmt w:val="decimal"/>
      <w:lvlText w:val="%6."/>
      <w:lvlJc w:val="lef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decimal"/>
      <w:lvlText w:val="%8."/>
      <w:lvlJc w:val="left"/>
      <w:pPr>
        <w:ind w:left="5434" w:hanging="360"/>
      </w:pPr>
    </w:lvl>
    <w:lvl w:ilvl="8">
      <w:start w:val="1"/>
      <w:numFmt w:val="decimal"/>
      <w:lvlText w:val="%9."/>
      <w:lvlJc w:val="lef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5490F"/>
    <w:rsid w:val="00125186"/>
    <w:rsid w:val="001D11A2"/>
    <w:rsid w:val="005B2BF7"/>
    <w:rsid w:val="00AC5823"/>
    <w:rsid w:val="00B9619D"/>
    <w:rsid w:val="00C5490F"/>
    <w:rsid w:val="00F1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/>
      <w:sz w:val="20"/>
    </w:rPr>
  </w:style>
  <w:style w:type="paragraph" w:styleId="a4">
    <w:name w:val="List Paragraph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/>
      <w:sz w:val="20"/>
    </w:rPr>
  </w:style>
  <w:style w:type="paragraph" w:styleId="a4">
    <w:name w:val="List Paragraph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3A5322-2B69-4B04-8A37-1CD6B550097F}"/>
</file>

<file path=customXml/itemProps2.xml><?xml version="1.0" encoding="utf-8"?>
<ds:datastoreItem xmlns:ds="http://schemas.openxmlformats.org/officeDocument/2006/customXml" ds:itemID="{DBD7BF92-DC40-4986-83F1-59C95D445DAA}"/>
</file>

<file path=customXml/itemProps3.xml><?xml version="1.0" encoding="utf-8"?>
<ds:datastoreItem xmlns:ds="http://schemas.openxmlformats.org/officeDocument/2006/customXml" ds:itemID="{6321CB13-BB69-4BAC-9B96-072FC0FE2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слушаний.docx</vt:lpstr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слушаний.docx</dc:title>
  <dc:creator>Воеводкина Анастасия Валерьевна</dc:creator>
  <cp:lastModifiedBy>Воеводкина Анастасия Валерьевна</cp:lastModifiedBy>
  <cp:revision>7</cp:revision>
  <dcterms:created xsi:type="dcterms:W3CDTF">2015-10-29T07:43:00Z</dcterms:created>
  <dcterms:modified xsi:type="dcterms:W3CDTF">2015-10-30T04:13:00Z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