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45" w:rsidRDefault="00933689">
      <w:pPr>
        <w:ind w:firstLine="708"/>
        <w:jc w:val="center"/>
        <w:rPr>
          <w:b/>
          <w:sz w:val="24"/>
        </w:rPr>
      </w:pPr>
      <w:r>
        <w:rPr>
          <w:b/>
          <w:sz w:val="24"/>
        </w:rPr>
        <w:t>Перечень предложений</w:t>
      </w:r>
    </w:p>
    <w:p w:rsidR="00794A45" w:rsidRDefault="00933689">
      <w:pPr>
        <w:ind w:firstLine="708"/>
        <w:jc w:val="center"/>
        <w:rPr>
          <w:sz w:val="24"/>
        </w:rPr>
      </w:pPr>
      <w:r>
        <w:rPr>
          <w:sz w:val="24"/>
        </w:rPr>
        <w:t>об изменении проекта постановления «Об установлении публичного сервитута на земельные участки, расположенные по ул. Диктатуры пролетариата, 39, и ул. Ады Лебедевой, 89»</w:t>
      </w:r>
    </w:p>
    <w:p w:rsidR="00794A45" w:rsidRDefault="00794A45">
      <w:pPr>
        <w:ind w:firstLine="708"/>
        <w:jc w:val="center"/>
        <w:rPr>
          <w:sz w:val="24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835"/>
        <w:gridCol w:w="6379"/>
      </w:tblGrid>
      <w:tr w:rsidR="00794A45">
        <w:tc>
          <w:tcPr>
            <w:tcW w:w="425" w:type="dxa"/>
            <w:vAlign w:val="center"/>
          </w:tcPr>
          <w:p w:rsidR="00794A45" w:rsidRDefault="009336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794A45" w:rsidRDefault="0093368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Вх</w:t>
            </w:r>
            <w:proofErr w:type="spellEnd"/>
            <w:r>
              <w:rPr>
                <w:b/>
                <w:sz w:val="24"/>
              </w:rPr>
              <w:t>. №, дата регистрации предложения</w:t>
            </w:r>
          </w:p>
        </w:tc>
        <w:tc>
          <w:tcPr>
            <w:tcW w:w="6379" w:type="dxa"/>
            <w:vAlign w:val="center"/>
          </w:tcPr>
          <w:p w:rsidR="00794A45" w:rsidRDefault="009336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предложения </w:t>
            </w:r>
          </w:p>
        </w:tc>
      </w:tr>
      <w:tr w:rsidR="00794A45">
        <w:trPr>
          <w:trHeight w:val="284"/>
        </w:trPr>
        <w:tc>
          <w:tcPr>
            <w:tcW w:w="425" w:type="dxa"/>
            <w:vAlign w:val="center"/>
          </w:tcPr>
          <w:p w:rsidR="00794A45" w:rsidRDefault="009336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794A45" w:rsidRDefault="00933689">
            <w:pPr>
              <w:jc w:val="left"/>
              <w:rPr>
                <w:sz w:val="24"/>
              </w:rPr>
            </w:pPr>
            <w:r>
              <w:rPr>
                <w:sz w:val="24"/>
              </w:rPr>
              <w:t>от 15.10.2015 № 2708</w:t>
            </w:r>
          </w:p>
        </w:tc>
        <w:tc>
          <w:tcPr>
            <w:tcW w:w="6379" w:type="dxa"/>
            <w:vAlign w:val="center"/>
          </w:tcPr>
          <w:p w:rsidR="00794A45" w:rsidRDefault="0093368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Изложить п. 1 постановления в следующей редакции:</w:t>
            </w:r>
          </w:p>
          <w:p w:rsidR="00794A45" w:rsidRDefault="009336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Установить публичный сервитут на земельные участки в целях ремонта инженерных сетей:</w:t>
            </w:r>
          </w:p>
          <w:p w:rsidR="00794A45" w:rsidRDefault="00933689">
            <w:pPr>
              <w:pStyle w:val="a3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 отношении части земельного участка, площадью 553 </w:t>
            </w:r>
            <w:proofErr w:type="spellStart"/>
            <w:r>
              <w:rPr>
                <w:rFonts w:ascii="Times New Roman" w:hAnsi="Times New Roman"/>
                <w:sz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входящего в границы земельного участка площадью 6 057 </w:t>
            </w:r>
            <w:proofErr w:type="spellStart"/>
            <w:r>
              <w:rPr>
                <w:rFonts w:ascii="Times New Roman" w:hAnsi="Times New Roman"/>
                <w:sz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, с кадастровым номером 24:50:0300220:35, расположенного по адресу: г. Красноярск, Центральный район, ул. Диктатуры Пролетариата, 39, категория земель: земли населенных пунктов, разрешенное использование: занимаемый оздоровительным комплексом «Нептун», принадлежащий открытому акционерному обществу «Коммунальник» на праве собственности;</w:t>
            </w:r>
          </w:p>
          <w:p w:rsidR="00794A45" w:rsidRDefault="00933689" w:rsidP="001C5C7A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в отношении части земельного участка, площадью 304 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., входящего в границы земельного участка площадью 18585,64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  <w:r>
              <w:rPr>
                <w:sz w:val="24"/>
              </w:rPr>
              <w:t>, с кадастровым номером 24:50:0300227:1, расположенного по адресу: г. Красноярск, ул. Ады Лебедевой, 89, , категория земель: земли населенных пунктов, разрешенное использование: занимаемый зданиями и сооружениями университета, принадлежащий федеральному государственному бюджетному образовательному учреждению высшего профессионального образования «Красноярский государственный педагогический университет им. В.П. Астафьева»  на праве постоянного (бессрочного) пользования</w:t>
            </w:r>
            <w:r w:rsidR="001C5C7A">
              <w:rPr>
                <w:sz w:val="24"/>
              </w:rPr>
              <w:t>.</w:t>
            </w:r>
            <w:bookmarkStart w:id="0" w:name="_GoBack"/>
            <w:bookmarkEnd w:id="0"/>
          </w:p>
          <w:p w:rsidR="00794A45" w:rsidRDefault="00794A45">
            <w:pPr>
              <w:rPr>
                <w:sz w:val="24"/>
              </w:rPr>
            </w:pPr>
          </w:p>
          <w:p w:rsidR="00794A45" w:rsidRDefault="0093368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Дополнить п. 3 постановления:</w:t>
            </w:r>
          </w:p>
          <w:p w:rsidR="00794A45" w:rsidRDefault="0093368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Департаменту муниципального имущества и земельных отношений администрации города:</w:t>
            </w:r>
          </w:p>
          <w:p w:rsidR="00794A45" w:rsidRDefault="00933689">
            <w:pPr>
              <w:rPr>
                <w:sz w:val="24"/>
              </w:rPr>
            </w:pPr>
            <w:r>
              <w:rPr>
                <w:sz w:val="24"/>
              </w:rPr>
              <w:t xml:space="preserve">               выполнение необходимых для установления публичного сервитута кадастровых работ по установлению границ частей земельных участков, указанных в пункте 1 настоящего постановления.</w:t>
            </w:r>
          </w:p>
          <w:p w:rsidR="00BC61BF" w:rsidRDefault="00BC61BF">
            <w:pPr>
              <w:rPr>
                <w:sz w:val="24"/>
              </w:rPr>
            </w:pPr>
          </w:p>
          <w:p w:rsidR="00794A45" w:rsidRPr="00BC61BF" w:rsidRDefault="00BC61BF" w:rsidP="000B4506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Д</w:t>
            </w:r>
            <w:r w:rsidR="00933689" w:rsidRPr="00BC61BF">
              <w:rPr>
                <w:b/>
                <w:sz w:val="24"/>
              </w:rPr>
              <w:t>оп</w:t>
            </w:r>
            <w:r w:rsidR="000B4506">
              <w:rPr>
                <w:b/>
                <w:sz w:val="24"/>
              </w:rPr>
              <w:t>олнить постановление приложениями,</w:t>
            </w:r>
            <w:r w:rsidR="00933689" w:rsidRPr="00BC61BF">
              <w:rPr>
                <w:b/>
                <w:sz w:val="24"/>
              </w:rPr>
              <w:t xml:space="preserve"> согласно </w:t>
            </w:r>
            <w:r>
              <w:rPr>
                <w:b/>
                <w:sz w:val="24"/>
              </w:rPr>
              <w:t>приложенн</w:t>
            </w:r>
            <w:r w:rsidR="000B4506">
              <w:rPr>
                <w:b/>
                <w:sz w:val="24"/>
              </w:rPr>
              <w:t>ым</w:t>
            </w:r>
            <w:r>
              <w:rPr>
                <w:b/>
                <w:sz w:val="24"/>
              </w:rPr>
              <w:t xml:space="preserve"> схем</w:t>
            </w:r>
            <w:r w:rsidR="000B4506">
              <w:rPr>
                <w:b/>
                <w:sz w:val="24"/>
              </w:rPr>
              <w:t>ам</w:t>
            </w:r>
            <w:r>
              <w:rPr>
                <w:b/>
                <w:sz w:val="24"/>
              </w:rPr>
              <w:t>.</w:t>
            </w:r>
          </w:p>
        </w:tc>
      </w:tr>
    </w:tbl>
    <w:p w:rsidR="00794A45" w:rsidRDefault="00794A45"/>
    <w:sectPr w:rsidR="00794A45">
      <w:pgSz w:w="11906" w:h="16838"/>
      <w:pgMar w:top="1134" w:right="567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3383B"/>
    <w:multiLevelType w:val="multilevel"/>
    <w:tmpl w:val="E47293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4A960E5F"/>
    <w:multiLevelType w:val="multilevel"/>
    <w:tmpl w:val="2894279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94A45"/>
    <w:rsid w:val="000B4506"/>
    <w:rsid w:val="001C5C7A"/>
    <w:rsid w:val="00794A45"/>
    <w:rsid w:val="00933689"/>
    <w:rsid w:val="00B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E98FA5-BDB5-4F54-810C-3A4A57548B0D}"/>
</file>

<file path=customXml/itemProps2.xml><?xml version="1.0" encoding="utf-8"?>
<ds:datastoreItem xmlns:ds="http://schemas.openxmlformats.org/officeDocument/2006/customXml" ds:itemID="{72BFE0C8-D9A9-458D-8E05-473F79A84936}"/>
</file>

<file path=customXml/itemProps3.xml><?xml version="1.0" encoding="utf-8"?>
<ds:datastoreItem xmlns:ds="http://schemas.openxmlformats.org/officeDocument/2006/customXml" ds:itemID="{58CA4353-3407-41FA-9553-1476DBD5E3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КОМИССИИ 22.10..docx</vt:lpstr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КОМИССИИ 22.10..docx</dc:title>
  <dc:creator>Воеводкина Анастасия Валерьевна</dc:creator>
  <cp:lastModifiedBy>Воеводкина Анастасия Валерьевна</cp:lastModifiedBy>
  <cp:revision>4</cp:revision>
  <dcterms:created xsi:type="dcterms:W3CDTF">2015-10-29T07:45:00Z</dcterms:created>
  <dcterms:modified xsi:type="dcterms:W3CDTF">2015-10-29T10:45:00Z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