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5D12CD" w:rsidRDefault="00E34654" w:rsidP="00146773">
      <w:pPr>
        <w:jc w:val="center"/>
      </w:pPr>
      <w:r w:rsidRPr="005D12CD">
        <w:t>Оповещение</w:t>
      </w:r>
      <w:r w:rsidR="00F4456E" w:rsidRPr="005D12CD">
        <w:t xml:space="preserve"> о начале публичных слушаний</w:t>
      </w:r>
    </w:p>
    <w:p w:rsidR="002E5994" w:rsidRPr="00AE5A20" w:rsidRDefault="002E5994" w:rsidP="00146773">
      <w:pPr>
        <w:jc w:val="center"/>
      </w:pPr>
    </w:p>
    <w:p w:rsidR="00C2509E" w:rsidRPr="00277BF3" w:rsidRDefault="00C2509E" w:rsidP="00C2509E">
      <w:pPr>
        <w:ind w:firstLine="709"/>
        <w:jc w:val="both"/>
      </w:pPr>
      <w:proofErr w:type="gramStart"/>
      <w:r w:rsidRPr="00277BF3">
        <w:t>В соответствии с постанов</w:t>
      </w:r>
      <w:r w:rsidR="00C67D8C" w:rsidRPr="00277BF3">
        <w:t>лением администрации города от 14</w:t>
      </w:r>
      <w:r w:rsidR="000D17D6" w:rsidRPr="00277BF3">
        <w:t>.10</w:t>
      </w:r>
      <w:r w:rsidRPr="00277BF3">
        <w:t xml:space="preserve">.2020 </w:t>
      </w:r>
      <w:r w:rsidRPr="00277BF3">
        <w:br/>
        <w:t xml:space="preserve">№ </w:t>
      </w:r>
      <w:r w:rsidR="00C67D8C" w:rsidRPr="00277BF3">
        <w:t>822</w:t>
      </w:r>
      <w:r w:rsidRPr="00277BF3">
        <w:t xml:space="preserve"> комиссия по подготовке проекта Правил землепользования и застройки </w:t>
      </w:r>
      <w:r w:rsidRPr="00277BF3">
        <w:br/>
        <w:t xml:space="preserve">г. Красноярска сообщает о назначении </w:t>
      </w:r>
      <w:r w:rsidR="000D17D6" w:rsidRPr="00277BF3">
        <w:t xml:space="preserve">публичных слушаний в период: с </w:t>
      </w:r>
      <w:r w:rsidR="00C67D8C" w:rsidRPr="00277BF3">
        <w:t>21.10.2020 по 18</w:t>
      </w:r>
      <w:r w:rsidR="00321CA0" w:rsidRPr="00277BF3">
        <w:t>.1</w:t>
      </w:r>
      <w:r w:rsidR="000D17D6" w:rsidRPr="00277BF3">
        <w:t>1</w:t>
      </w:r>
      <w:r w:rsidRPr="00277BF3">
        <w:t xml:space="preserve">.2020 по проекту решения о предоставлении </w:t>
      </w:r>
      <w:proofErr w:type="spellStart"/>
      <w:r w:rsidR="00277BF3" w:rsidRPr="00277BF3">
        <w:t>Вохминой</w:t>
      </w:r>
      <w:proofErr w:type="spellEnd"/>
      <w:r w:rsidR="00277BF3" w:rsidRPr="00277BF3">
        <w:t xml:space="preserve"> Татьяне Георгиевне разрешения на условно разрешенный вид использования «для индивидуального жилищного стро</w:t>
      </w:r>
      <w:r w:rsidR="00277BF3" w:rsidRPr="00277BF3">
        <w:t>и</w:t>
      </w:r>
      <w:r w:rsidR="00277BF3" w:rsidRPr="00277BF3">
        <w:t>тельства (код – 2.1)» в отношении земельного участка с кадастровым номером 24:50:0100533</w:t>
      </w:r>
      <w:proofErr w:type="gramEnd"/>
      <w:r w:rsidR="00277BF3" w:rsidRPr="00277BF3">
        <w:t>:</w:t>
      </w:r>
      <w:proofErr w:type="gramStart"/>
      <w:r w:rsidR="00277BF3" w:rsidRPr="00277BF3">
        <w:t>27, расположенного в территориальной</w:t>
      </w:r>
      <w:r w:rsidR="00277BF3">
        <w:t xml:space="preserve"> </w:t>
      </w:r>
      <w:r w:rsidR="00277BF3" w:rsidRPr="00277BF3">
        <w:t xml:space="preserve"> зоне развития жилой застройки перспективной (ПО) по адресу:</w:t>
      </w:r>
      <w:proofErr w:type="gramEnd"/>
      <w:r w:rsidR="00277BF3" w:rsidRPr="00277BF3">
        <w:t xml:space="preserve"> Красн</w:t>
      </w:r>
      <w:r w:rsidR="00277BF3" w:rsidRPr="00277BF3">
        <w:t>о</w:t>
      </w:r>
      <w:r w:rsidR="00277BF3" w:rsidRPr="00277BF3">
        <w:t>ярский край, г. Красноярск, СНТ «Комбайностроитель-1», участок № 129, с целью размещения объекта индивидуального жилищного строительства</w:t>
      </w:r>
      <w:r w:rsidRPr="00277BF3">
        <w:t xml:space="preserve"> (далее - Проект).</w:t>
      </w:r>
    </w:p>
    <w:p w:rsidR="00F4041D" w:rsidRPr="00277BF3" w:rsidRDefault="00F4041D" w:rsidP="00AE5A20">
      <w:pPr>
        <w:ind w:firstLine="709"/>
        <w:jc w:val="both"/>
      </w:pPr>
      <w:r w:rsidRPr="00277BF3">
        <w:t>Перечень информационных материалов к Проекту:</w:t>
      </w:r>
    </w:p>
    <w:p w:rsidR="00F4041D" w:rsidRPr="00AE5A20" w:rsidRDefault="00F4041D" w:rsidP="00AE5A20">
      <w:pPr>
        <w:ind w:firstLine="709"/>
        <w:jc w:val="both"/>
      </w:pPr>
      <w:r w:rsidRPr="00D975BE">
        <w:t xml:space="preserve">1. </w:t>
      </w:r>
      <w:r w:rsidR="008971E0" w:rsidRPr="00D975BE">
        <w:t>Схема расположения земельного участка, в отношении которого</w:t>
      </w:r>
      <w:r w:rsidR="008971E0" w:rsidRPr="00AE5A20">
        <w:t xml:space="preserve"> подготовлен Проект.</w:t>
      </w:r>
    </w:p>
    <w:p w:rsidR="00685230" w:rsidRPr="00AE5A20" w:rsidRDefault="008971E0" w:rsidP="00AE5A20">
      <w:pPr>
        <w:ind w:firstLine="709"/>
        <w:jc w:val="both"/>
      </w:pPr>
      <w:proofErr w:type="gramStart"/>
      <w:r w:rsidRPr="00AE5A20">
        <w:t>Участниками публичных слушаний являются:</w:t>
      </w:r>
      <w:r w:rsidR="009B4303" w:rsidRPr="00AE5A20">
        <w:t xml:space="preserve"> </w:t>
      </w:r>
      <w:r w:rsidR="009A74EA" w:rsidRPr="00AE5A20">
        <w:t>граждане, постоянно проживающие в пределах территориальной зоны</w:t>
      </w:r>
      <w:r w:rsidR="00685230" w:rsidRPr="00AE5A20">
        <w:t xml:space="preserve"> (</w:t>
      </w:r>
      <w:r w:rsidR="004E7D42">
        <w:t>ПО</w:t>
      </w:r>
      <w:r w:rsidR="003756C9" w:rsidRPr="00AE5A20">
        <w:t>), в границах которой расположен земельный участок, в отношении которо</w:t>
      </w:r>
      <w:r w:rsidR="007B1EDF" w:rsidRPr="00AE5A20">
        <w:t>го</w:t>
      </w:r>
      <w:r w:rsidR="003756C9" w:rsidRPr="00AE5A20">
        <w:t xml:space="preserve"> подготовлен Проект,</w:t>
      </w:r>
      <w:r w:rsidR="009A74EA" w:rsidRPr="00AE5A20">
        <w:t xml:space="preserve"> </w:t>
      </w:r>
      <w:r w:rsidR="003E1B1E" w:rsidRPr="00AE5A20"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AE5A20">
        <w:t xml:space="preserve">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Проект.</w:t>
      </w:r>
    </w:p>
    <w:p w:rsidR="00B6390B" w:rsidRPr="00AE5A20" w:rsidRDefault="00B6390B" w:rsidP="00AE5A20">
      <w:pPr>
        <w:ind w:firstLine="709"/>
        <w:jc w:val="both"/>
      </w:pPr>
      <w:r w:rsidRPr="00AE5A20">
        <w:t>Проект и информационные материалы к нему подлежат размещению 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AE5A20" w:rsidRDefault="00B6390B" w:rsidP="00AE5A20">
      <w:pPr>
        <w:ind w:firstLine="709"/>
        <w:jc w:val="both"/>
      </w:pPr>
      <w:r w:rsidRPr="00AE5A20">
        <w:t>Информационный стенд размещается по адресу: ул. Карла Маркса, 95, около здания администрации.</w:t>
      </w:r>
    </w:p>
    <w:p w:rsidR="00B6390B" w:rsidRPr="00AE5A20" w:rsidRDefault="00B6390B" w:rsidP="00AE5A20">
      <w:pPr>
        <w:ind w:firstLine="709"/>
        <w:jc w:val="both"/>
      </w:pPr>
      <w:r w:rsidRPr="00AE5A20">
        <w:t>С  Проектом  и информационными материалами к нему можно ознакомиться на экспозиции с</w:t>
      </w:r>
      <w:r w:rsidR="0069623D" w:rsidRPr="00AE5A20">
        <w:t xml:space="preserve"> </w:t>
      </w:r>
      <w:r w:rsidR="00C67D8C">
        <w:t>28</w:t>
      </w:r>
      <w:r w:rsidR="00321CA0">
        <w:t>.10</w:t>
      </w:r>
      <w:r w:rsidR="003F214C">
        <w:t>.2020</w:t>
      </w:r>
      <w:r w:rsidRPr="00AE5A20">
        <w:t xml:space="preserve"> по адресу: ул. Карла Маркса, 95, 2 этаж, вход со стороны ул. Карла Маркса.</w:t>
      </w:r>
    </w:p>
    <w:p w:rsidR="002F29F3" w:rsidRPr="00AE5A20" w:rsidRDefault="00B6390B" w:rsidP="00AE5A20">
      <w:pPr>
        <w:ind w:firstLine="709"/>
        <w:jc w:val="both"/>
      </w:pPr>
      <w:r w:rsidRPr="00AE5A20">
        <w:t xml:space="preserve">Срок проведения экспозиции Проекта: с </w:t>
      </w:r>
      <w:r w:rsidR="00C67D8C">
        <w:t>28</w:t>
      </w:r>
      <w:r w:rsidR="00321CA0">
        <w:t>.10</w:t>
      </w:r>
      <w:r w:rsidR="003F214C">
        <w:t>.2020</w:t>
      </w:r>
      <w:r w:rsidRPr="00AE5A20">
        <w:t xml:space="preserve"> по </w:t>
      </w:r>
      <w:r w:rsidR="00C67D8C">
        <w:t>09</w:t>
      </w:r>
      <w:r w:rsidR="00321CA0">
        <w:t>.1</w:t>
      </w:r>
      <w:r w:rsidR="00C67D8C">
        <w:t>1</w:t>
      </w:r>
      <w:r w:rsidR="003F214C">
        <w:t>.2020</w:t>
      </w:r>
      <w:r w:rsidRPr="00AE5A20">
        <w:t>.</w:t>
      </w:r>
    </w:p>
    <w:p w:rsidR="00B6390B" w:rsidRPr="00AE5A20" w:rsidRDefault="00B6390B" w:rsidP="00AE5A20">
      <w:pPr>
        <w:ind w:firstLine="709"/>
        <w:jc w:val="both"/>
      </w:pPr>
      <w:r w:rsidRPr="00AE5A20">
        <w:t>Посещение экспозиции Проекта возможно:  в будние дни с 9:00 до 13:00 и с 14:00 до 18:00.</w:t>
      </w:r>
    </w:p>
    <w:p w:rsidR="00B6390B" w:rsidRPr="00AE5A20" w:rsidRDefault="00B6390B" w:rsidP="00AE5A20">
      <w:pPr>
        <w:ind w:firstLine="709"/>
        <w:jc w:val="both"/>
      </w:pPr>
      <w:r w:rsidRPr="00AE5A20"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387255" w:rsidRPr="00ED2740" w:rsidRDefault="00387255" w:rsidP="00387255">
      <w:pPr>
        <w:ind w:firstLine="709"/>
        <w:jc w:val="both"/>
        <w:rPr>
          <w:color w:val="000000"/>
        </w:rPr>
      </w:pPr>
      <w:proofErr w:type="gramStart"/>
      <w:r w:rsidRPr="00AE5A20">
        <w:t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</w:t>
      </w:r>
      <w:r w:rsidRPr="00ED2740">
        <w:rPr>
          <w:color w:val="000000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462F8F">
        <w:rPr>
          <w:color w:val="000000"/>
        </w:rPr>
        <w:t>28</w:t>
      </w:r>
      <w:r w:rsidR="000E7FE6">
        <w:rPr>
          <w:color w:val="000000"/>
        </w:rPr>
        <w:t xml:space="preserve"> </w:t>
      </w:r>
      <w:r w:rsidR="00321CA0">
        <w:rPr>
          <w:color w:val="000000"/>
        </w:rPr>
        <w:t>октября</w:t>
      </w:r>
      <w:r w:rsidR="003F214C">
        <w:rPr>
          <w:color w:val="000000"/>
        </w:rPr>
        <w:t xml:space="preserve"> 2020</w:t>
      </w:r>
      <w:r w:rsidR="000E7FE6">
        <w:rPr>
          <w:color w:val="000000"/>
        </w:rPr>
        <w:t xml:space="preserve"> </w:t>
      </w:r>
      <w:r w:rsidRPr="00ED2740">
        <w:rPr>
          <w:color w:val="000000"/>
        </w:rPr>
        <w:t xml:space="preserve">г. до </w:t>
      </w:r>
      <w:r w:rsidR="00462F8F">
        <w:rPr>
          <w:color w:val="000000"/>
        </w:rPr>
        <w:t>09</w:t>
      </w:r>
      <w:r w:rsidR="000E7FE6">
        <w:rPr>
          <w:color w:val="000000"/>
        </w:rPr>
        <w:t xml:space="preserve"> </w:t>
      </w:r>
      <w:r w:rsidR="00462F8F">
        <w:rPr>
          <w:color w:val="000000"/>
        </w:rPr>
        <w:t>ноября</w:t>
      </w:r>
      <w:r w:rsidR="003F214C">
        <w:rPr>
          <w:color w:val="000000"/>
        </w:rPr>
        <w:t xml:space="preserve"> 2020</w:t>
      </w:r>
      <w:r w:rsidR="000E7FE6">
        <w:rPr>
          <w:color w:val="000000"/>
        </w:rPr>
        <w:t xml:space="preserve"> </w:t>
      </w:r>
      <w:r w:rsidRPr="00ED2740">
        <w:rPr>
          <w:color w:val="000000"/>
        </w:rPr>
        <w:t>г. (включительно):</w:t>
      </w:r>
      <w:proofErr w:type="gramEnd"/>
    </w:p>
    <w:p w:rsidR="00B6390B" w:rsidRPr="00ED2740" w:rsidRDefault="00B6390B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>1)</w:t>
      </w:r>
      <w:r w:rsidRPr="00ED2740">
        <w:rPr>
          <w:color w:val="000000"/>
        </w:rPr>
        <w:tab/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ED2740" w:rsidRDefault="00462F8F" w:rsidP="00AE5A20">
      <w:pPr>
        <w:ind w:firstLine="709"/>
        <w:jc w:val="both"/>
        <w:rPr>
          <w:color w:val="000000"/>
        </w:rPr>
      </w:pPr>
      <w:r>
        <w:rPr>
          <w:color w:val="000000"/>
        </w:rPr>
        <w:t>06</w:t>
      </w:r>
      <w:r w:rsidR="00321CA0">
        <w:rPr>
          <w:color w:val="000000"/>
        </w:rPr>
        <w:t>.1</w:t>
      </w:r>
      <w:r>
        <w:rPr>
          <w:color w:val="000000"/>
        </w:rPr>
        <w:t>1</w:t>
      </w:r>
      <w:r w:rsidR="00546D17">
        <w:rPr>
          <w:color w:val="000000"/>
        </w:rPr>
        <w:t>.</w:t>
      </w:r>
      <w:r w:rsidR="003F214C">
        <w:rPr>
          <w:color w:val="000000"/>
        </w:rPr>
        <w:t>2020</w:t>
      </w:r>
      <w:r w:rsidR="003A513A" w:rsidRPr="00ED2740">
        <w:rPr>
          <w:color w:val="000000"/>
        </w:rPr>
        <w:t xml:space="preserve"> </w:t>
      </w:r>
      <w:r w:rsidR="00BF2DD0" w:rsidRPr="00ED2740">
        <w:rPr>
          <w:color w:val="000000"/>
        </w:rPr>
        <w:t xml:space="preserve"> </w:t>
      </w:r>
      <w:r w:rsidR="00964EFF" w:rsidRPr="00ED2740">
        <w:t xml:space="preserve">в </w:t>
      </w:r>
      <w:r w:rsidR="00C25007">
        <w:t>1</w:t>
      </w:r>
      <w:r w:rsidR="004E7D42">
        <w:t>7</w:t>
      </w:r>
      <w:r w:rsidR="00405AF8">
        <w:t xml:space="preserve"> </w:t>
      </w:r>
      <w:r w:rsidR="00964EFF" w:rsidRPr="00ED2740">
        <w:t>час</w:t>
      </w:r>
      <w:proofErr w:type="gramStart"/>
      <w:r w:rsidR="00964EFF" w:rsidRPr="00ED2740">
        <w:t>.</w:t>
      </w:r>
      <w:proofErr w:type="gramEnd"/>
      <w:r w:rsidR="00964EFF" w:rsidRPr="00ED2740">
        <w:t xml:space="preserve"> </w:t>
      </w:r>
      <w:r w:rsidR="00277BF3">
        <w:t>20</w:t>
      </w:r>
      <w:bookmarkStart w:id="0" w:name="_GoBack"/>
      <w:bookmarkEnd w:id="0"/>
      <w:r w:rsidR="00546D17">
        <w:t xml:space="preserve"> </w:t>
      </w:r>
      <w:r w:rsidR="00964EFF" w:rsidRPr="00ED2740">
        <w:t xml:space="preserve">мин. </w:t>
      </w:r>
      <w:r w:rsidR="00BF2DD0" w:rsidRPr="00ED2740">
        <w:rPr>
          <w:color w:val="000000"/>
        </w:rPr>
        <w:t xml:space="preserve">по адресу: г. Красноярск, ул. Карла Маркса, 95, </w:t>
      </w:r>
      <w:proofErr w:type="spellStart"/>
      <w:r w:rsidR="00BF2DD0" w:rsidRPr="00ED2740">
        <w:rPr>
          <w:color w:val="000000"/>
        </w:rPr>
        <w:t>каб</w:t>
      </w:r>
      <w:proofErr w:type="spellEnd"/>
      <w:r w:rsidR="00BF2DD0" w:rsidRPr="00ED2740">
        <w:rPr>
          <w:color w:val="000000"/>
        </w:rPr>
        <w:t>. № 303 (зал заседаний), 3 этаж.</w:t>
      </w:r>
      <w:r w:rsidR="00B6390B" w:rsidRPr="00ED2740">
        <w:rPr>
          <w:color w:val="000000"/>
        </w:rPr>
        <w:t xml:space="preserve"> Регистрация участников пу</w:t>
      </w:r>
      <w:r w:rsidR="00BF2DD0" w:rsidRPr="00ED2740">
        <w:rPr>
          <w:color w:val="000000"/>
        </w:rPr>
        <w:t xml:space="preserve">бличных слушаний начинается </w:t>
      </w:r>
      <w:r w:rsidR="004E2D17" w:rsidRPr="00ED2740">
        <w:rPr>
          <w:color w:val="000000"/>
        </w:rPr>
        <w:t xml:space="preserve">за </w:t>
      </w:r>
      <w:r w:rsidR="004C12E5">
        <w:rPr>
          <w:color w:val="000000"/>
        </w:rPr>
        <w:t>20</w:t>
      </w:r>
      <w:r w:rsidR="004E2D17" w:rsidRPr="00ED2740">
        <w:rPr>
          <w:color w:val="000000"/>
        </w:rPr>
        <w:t xml:space="preserve"> минут до начала собрания.</w:t>
      </w:r>
    </w:p>
    <w:p w:rsidR="00B6390B" w:rsidRPr="00ED2740" w:rsidRDefault="00BF2DD0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 xml:space="preserve">2)  </w:t>
      </w:r>
      <w:r w:rsidR="00B6390B" w:rsidRPr="00ED2740">
        <w:rPr>
          <w:color w:val="000000"/>
        </w:rPr>
        <w:t xml:space="preserve">в письменной форме в адрес </w:t>
      </w:r>
      <w:r w:rsidR="00503B2F">
        <w:rPr>
          <w:color w:val="000000"/>
        </w:rPr>
        <w:t>комиссии</w:t>
      </w:r>
      <w:r w:rsidRPr="00ED2740">
        <w:rPr>
          <w:color w:val="000000"/>
        </w:rPr>
        <w:t xml:space="preserve"> по подготовке проекта Правил землепользования и застройки г. Красноярска</w:t>
      </w:r>
      <w:r w:rsidR="003E7EC6" w:rsidRPr="00ED2740">
        <w:rPr>
          <w:color w:val="000000"/>
        </w:rPr>
        <w:t xml:space="preserve"> по адресу: г. Красноярск, ул. Карла Маркса, 95</w:t>
      </w:r>
      <w:r w:rsidR="00B6390B" w:rsidRPr="00ED2740">
        <w:rPr>
          <w:color w:val="000000"/>
        </w:rPr>
        <w:t>;</w:t>
      </w:r>
    </w:p>
    <w:p w:rsidR="00B6390B" w:rsidRPr="00ED2740" w:rsidRDefault="00BF2DD0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 xml:space="preserve">3) </w:t>
      </w:r>
      <w:r w:rsidR="00B6390B" w:rsidRPr="00ED2740">
        <w:rPr>
          <w:color w:val="000000"/>
        </w:rPr>
        <w:t>посредством записи в книге (журнале) учета посетителей экспозиции Проекта.</w:t>
      </w:r>
    </w:p>
    <w:p w:rsidR="00B6390B" w:rsidRPr="00ED2740" w:rsidRDefault="00B6390B" w:rsidP="00AE5A20">
      <w:pPr>
        <w:ind w:firstLine="709"/>
        <w:jc w:val="both"/>
        <w:rPr>
          <w:color w:val="000000"/>
        </w:rPr>
      </w:pPr>
      <w:proofErr w:type="gramStart"/>
      <w:r w:rsidRPr="00ED2740">
        <w:rPr>
          <w:color w:val="000000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 сведения.</w:t>
      </w:r>
      <w:proofErr w:type="gramEnd"/>
    </w:p>
    <w:p w:rsidR="00B6390B" w:rsidRPr="00ED2740" w:rsidRDefault="00B6390B" w:rsidP="00AE5A20">
      <w:pPr>
        <w:ind w:firstLine="709"/>
        <w:jc w:val="both"/>
        <w:rPr>
          <w:color w:val="000000"/>
        </w:rPr>
      </w:pPr>
      <w:proofErr w:type="gramStart"/>
      <w:r w:rsidRPr="00ED2740">
        <w:rPr>
          <w:color w:val="00000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</w:t>
      </w:r>
      <w:r w:rsidRPr="00ED2740">
        <w:rPr>
          <w:color w:val="000000"/>
        </w:rPr>
        <w:lastRenderedPageBreak/>
        <w:t>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D2740">
        <w:rPr>
          <w:color w:val="00000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ED2740" w:rsidRDefault="00B6390B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 w:rsidRPr="00ED2740">
        <w:rPr>
          <w:color w:val="000000"/>
        </w:rPr>
        <w:t xml:space="preserve">ий представляют вышеуказанные </w:t>
      </w:r>
      <w:r w:rsidRPr="00ED2740">
        <w:rPr>
          <w:color w:val="000000"/>
        </w:rPr>
        <w:t>сведения с приложением документов по установленной форме.</w:t>
      </w:r>
    </w:p>
    <w:p w:rsidR="00B6390B" w:rsidRPr="00ED2740" w:rsidRDefault="00B6390B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proofErr w:type="gramStart"/>
      <w:r w:rsidRPr="00ED2740">
        <w:rPr>
          <w:color w:val="000000"/>
        </w:rPr>
        <w:t>также</w:t>
      </w:r>
      <w:proofErr w:type="gramEnd"/>
      <w:r w:rsidRPr="00ED2740">
        <w:rPr>
          <w:color w:val="000000"/>
        </w:rPr>
        <w:t xml:space="preserve">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B6390B" w:rsidRDefault="00B6390B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 xml:space="preserve"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  </w:t>
      </w:r>
      <w:r w:rsidR="002F29F3" w:rsidRPr="00ED2740">
        <w:rPr>
          <w:color w:val="000000"/>
        </w:rPr>
        <w:t>Совета депутатов от 19.05.2009 №</w:t>
      </w:r>
      <w:r w:rsidRPr="00ED2740">
        <w:rPr>
          <w:color w:val="000000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</w:p>
    <w:p w:rsidR="00C2509E" w:rsidRPr="005D12CD" w:rsidRDefault="00C2509E" w:rsidP="00AE5A20">
      <w:pPr>
        <w:ind w:firstLine="709"/>
        <w:jc w:val="both"/>
        <w:rPr>
          <w:color w:val="000000"/>
        </w:rPr>
      </w:pPr>
    </w:p>
    <w:sectPr w:rsidR="00C2509E" w:rsidRPr="005D12CD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57FB0"/>
    <w:rsid w:val="0007687C"/>
    <w:rsid w:val="000916AD"/>
    <w:rsid w:val="00092CAB"/>
    <w:rsid w:val="000C029C"/>
    <w:rsid w:val="000D17D6"/>
    <w:rsid w:val="000E766B"/>
    <w:rsid w:val="000E7FE6"/>
    <w:rsid w:val="00146773"/>
    <w:rsid w:val="00152F49"/>
    <w:rsid w:val="00157B1D"/>
    <w:rsid w:val="00170236"/>
    <w:rsid w:val="00171F11"/>
    <w:rsid w:val="001D1C29"/>
    <w:rsid w:val="002202AF"/>
    <w:rsid w:val="002268B4"/>
    <w:rsid w:val="002279F3"/>
    <w:rsid w:val="00227E84"/>
    <w:rsid w:val="00231676"/>
    <w:rsid w:val="00277BF3"/>
    <w:rsid w:val="00286A5D"/>
    <w:rsid w:val="00297051"/>
    <w:rsid w:val="002B2BF7"/>
    <w:rsid w:val="002D54C3"/>
    <w:rsid w:val="002E5994"/>
    <w:rsid w:val="002F29F3"/>
    <w:rsid w:val="002F4BB2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248"/>
    <w:rsid w:val="003A7BC7"/>
    <w:rsid w:val="003B60FC"/>
    <w:rsid w:val="003D01F8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21146"/>
    <w:rsid w:val="004524E7"/>
    <w:rsid w:val="00462F8F"/>
    <w:rsid w:val="004C12E5"/>
    <w:rsid w:val="004D33C5"/>
    <w:rsid w:val="004E2D17"/>
    <w:rsid w:val="004E3978"/>
    <w:rsid w:val="004E7D42"/>
    <w:rsid w:val="004F33AF"/>
    <w:rsid w:val="00503B2F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5183"/>
    <w:rsid w:val="00615E00"/>
    <w:rsid w:val="00685230"/>
    <w:rsid w:val="0069623D"/>
    <w:rsid w:val="006A296D"/>
    <w:rsid w:val="006A6569"/>
    <w:rsid w:val="006B1381"/>
    <w:rsid w:val="006E08AC"/>
    <w:rsid w:val="006F1DFC"/>
    <w:rsid w:val="006F423A"/>
    <w:rsid w:val="0070120B"/>
    <w:rsid w:val="00704057"/>
    <w:rsid w:val="00723109"/>
    <w:rsid w:val="00744DD1"/>
    <w:rsid w:val="0074546E"/>
    <w:rsid w:val="00751860"/>
    <w:rsid w:val="007762F4"/>
    <w:rsid w:val="007B1EDF"/>
    <w:rsid w:val="007C7E11"/>
    <w:rsid w:val="007D7976"/>
    <w:rsid w:val="007E59BD"/>
    <w:rsid w:val="008014E7"/>
    <w:rsid w:val="00803E3A"/>
    <w:rsid w:val="00820B93"/>
    <w:rsid w:val="008971E0"/>
    <w:rsid w:val="008C36A7"/>
    <w:rsid w:val="008C525A"/>
    <w:rsid w:val="008F22DB"/>
    <w:rsid w:val="00964EFF"/>
    <w:rsid w:val="00994BA1"/>
    <w:rsid w:val="009A74EA"/>
    <w:rsid w:val="009B4303"/>
    <w:rsid w:val="009E2FBC"/>
    <w:rsid w:val="009E3FE5"/>
    <w:rsid w:val="009E59F8"/>
    <w:rsid w:val="009E68E8"/>
    <w:rsid w:val="00A35308"/>
    <w:rsid w:val="00A70F6D"/>
    <w:rsid w:val="00A720FD"/>
    <w:rsid w:val="00A72555"/>
    <w:rsid w:val="00A84E77"/>
    <w:rsid w:val="00AE0486"/>
    <w:rsid w:val="00AE4997"/>
    <w:rsid w:val="00AE5A20"/>
    <w:rsid w:val="00B05D66"/>
    <w:rsid w:val="00B16FAD"/>
    <w:rsid w:val="00B52D0D"/>
    <w:rsid w:val="00B5496A"/>
    <w:rsid w:val="00B6105A"/>
    <w:rsid w:val="00B6390B"/>
    <w:rsid w:val="00B74274"/>
    <w:rsid w:val="00BA325B"/>
    <w:rsid w:val="00BB3ECC"/>
    <w:rsid w:val="00BE3CF4"/>
    <w:rsid w:val="00BF2DD0"/>
    <w:rsid w:val="00C11C6B"/>
    <w:rsid w:val="00C25007"/>
    <w:rsid w:val="00C2509E"/>
    <w:rsid w:val="00C25C21"/>
    <w:rsid w:val="00C4445A"/>
    <w:rsid w:val="00C61C08"/>
    <w:rsid w:val="00C67D72"/>
    <w:rsid w:val="00C67D8C"/>
    <w:rsid w:val="00CA1CA1"/>
    <w:rsid w:val="00CA4B6D"/>
    <w:rsid w:val="00CC223B"/>
    <w:rsid w:val="00CC2D9C"/>
    <w:rsid w:val="00CC571B"/>
    <w:rsid w:val="00D00095"/>
    <w:rsid w:val="00D251E1"/>
    <w:rsid w:val="00D3457C"/>
    <w:rsid w:val="00D423A9"/>
    <w:rsid w:val="00D506B0"/>
    <w:rsid w:val="00D6015F"/>
    <w:rsid w:val="00D65721"/>
    <w:rsid w:val="00D975BE"/>
    <w:rsid w:val="00DA7265"/>
    <w:rsid w:val="00DB1524"/>
    <w:rsid w:val="00DC299D"/>
    <w:rsid w:val="00DD7D91"/>
    <w:rsid w:val="00E20697"/>
    <w:rsid w:val="00E34654"/>
    <w:rsid w:val="00ED2740"/>
    <w:rsid w:val="00EE14F3"/>
    <w:rsid w:val="00EF2F84"/>
    <w:rsid w:val="00F02BB0"/>
    <w:rsid w:val="00F10B61"/>
    <w:rsid w:val="00F34F90"/>
    <w:rsid w:val="00F4041D"/>
    <w:rsid w:val="00F43881"/>
    <w:rsid w:val="00F4456E"/>
    <w:rsid w:val="00F73BAB"/>
    <w:rsid w:val="00FA1647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2020-11-17T17:00:00+00:00</date2>
    <date1 xmlns="fac18a50-0981-4cb6-862b-554a63af8091">2020-10-20T17:00:00+00:00</date1>
    <period xmlns="fac18a50-0981-4cb6-862b-554a63af8091">с 28 октября 2020 г. до 09 ноября 2020 г. (включительно)</period>
    <PublishingPageImage xmlns="http://schemas.microsoft.com/sharepoint/v3" xsi:nil="true"/>
    <PublishingPageContent2 xmlns="fac18a50-0981-4cb6-862b-554a63af8091">&lt;p&gt;​&lt;a href="/citytoday/building/publichearings/SiteAssets/permissionquestion/Forms/EditForm/%d0%9e%d0%bf%d0%be%d0%b2%d0%b5%d1%89%d0%b5%d0%bd%d0%b8%d0%b5_%d0%9f%d0%a1_%d0%92%d0%be%d1%85%d0%bc%d0%b8%d0%bd%d0%b0.docx" target="_blank"&gt;&lt;img width="16" height="16" class="ms-asset-icon ms-rtePosition-4" src="/_layouts/15/images/icdocx.png" alt="" /&gt;Оповещение_ПС_Вохмина.docx&lt;/a&gt;&lt;/p&gt;&lt;p&gt;&lt;a href="/citytoday/building/publichearings/SiteAssets/permissionquestion/Forms/AllItems/%d0%91%d0%bb%d0%b0%d0%bd%d0%ba_%d0%bf%d1%80%d0%b5%d0%b4%d0%bb%d0%be%d0%b6%d0%b5%d0%bd%d0%b8%d1%8f%20%d0%92%d0%be%d1%85%d0%bc%d0%b8%d0%bd%d0%b0.docx" target="_blank"&gt;&lt;img width="16" height="16" class="ms-asset-icon ms-rtePosition-4" src="/_layouts/15/images/icdocx.png" alt="" /&gt;Бланк_предложения Вохмина.docx&lt;/a&gt;&lt;/p&gt;&lt;p&gt;&lt;a href="/citytoday/building/publichearings/SiteAssets/permissionquestion/Forms/AllItems/%d0%9f%d1%80%d0%be%d0%b5%d0%ba%d1%82%20%d1%80%d0%b5%d1%88%d0%b5%d0%bd%d0%b8%d1%8f%20%d0%92%d0%be%d1%85%d0%bc%d0%b8%d0%bd%d0%b0.docx" target="_blank"&gt;&lt;img width="16" height="16" class="ms-asset-icon ms-rtePosition-4" src="/_layouts/15/images/icdocx.png" alt="" /&gt;Проект решения Вохмина.docx&lt;/a&gt;&lt;/p&gt;&lt;p&gt;&lt;a href="/citytoday/building/publichearings/SiteAssets/permissionquestion/Forms/AllItems/%d0%a1%d1%85%d0%b5%d0%bc%d0%b0%20%d1%80%d0%b0%d1%81%d0%bf%d0%be%d0%bb%d0%be%d0%b6%d0%b5%d0%bd%d0%b8%d1%8f%20%d0%b7%d0%b5%d0%bc%d0%b5%d0%bb%d1%8c%d0%bd%d0%be%d0%b3%d0%be%20%d1%83%d1%87%d0%b0%d1%81%d1%82%d0%ba%d0%b0%20%d0%92%d0%be%d1%85%d0%bc%d0%b8%d0%bd%d0%b0.docx" target="_blank"&gt;&lt;img width="16" height="16" class="ms-asset-icon ms-rtePosition-4" src="/_layouts/15/images/icdocx.png" alt="" /&gt;Схема расположения земельного участка Вохмина.docx&lt;/a&gt;&lt;/p&gt;&lt;p&gt;&lt;a href="/citytoday/building/publichearings/SiteAssets/permissionquestion/Forms/AllItems/%d0%97%d0%b0%d0%ba%d0%bb%d1%8e%d1%87%d0%b5%d0%bd%d0%b8%d0%b5_%d0%92%d0%be%d1%85%d0%bc%d0%b8%d0%bd%d0%b0.docx"&gt;&lt;img width="16" height="16" class="ms-asset-icon ms-rtePosition-4" src="/_layouts/15/images/icdocx.png" alt="" /&gt;Заключение_Вохмина.docx&lt;/a&gt;&lt;/p&gt;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14.10.2020 
№ 822 комиссия по подготовке проекта Правил землепользования и застройки 
г. Красноярска сообщает о назначении публичных слушаний в период: с 21.10.2020 по 18.11.2020 по проекту решения о предоставлении Вохминой Татьяне Георгиевне разрешения на условно разрешенный вид использования «для индивидуального жилищного строительства (код – 2.1)» в отношении земельного участка с кадастровым номером 24:50:0100533:27, расположенного в территориальной  зоне развития жилой застройки перспективной (ПО) по адресу: Красноярский край, г. Красноярск, СНТ «Комбайностроитель-1», участок № 129, с целью размещения объекта индивидуального жилищного строительства.
Собрание состоится 06.11.2020  в 17 час. 20 мин. по адресу: г. Красноярск, ул. Карла Маркса, 95, каб. № 303 (зал заседаний), 3 этаж. Регистрация участников публичных слушаний начинается за 20 минут до начала собрания.</_x0418__x043d__x0444__x043e__x0440__x043c__x0430__x0446__x0438__x043e__x043d__x043d__x043e__x0435__x0020__x0441__x043e__x043e__x0431__x0449__x0435__x043d__x0438__x0435_>
    <status xmlns="fac18a50-0981-4cb6-862b-554a63af8091">- публичные слушания завершены</status>
    <_x0417__x0430__x043a__x043b__x044e__x0447__x0435__x043d__x0438__x0435__x0020__x043e__x0020__x0440__x0435__x0437__x0443__x043b__x044c__x0442__x0430__x0442__x0430__x0445_ xmlns="fac18a50-0981-4cb6-862b-554a63af8091">Комиссия по подготовке проекта Правил землепользования и застройки города Красноярска рекомендует отказать Вохминой Татьяне Георгиевне в предоставлении разрешения на условно разрешенный вид использования «для индивидуального жилищного строительства (код – 2.1)»  в отношении земельного участка с кадастровым номером 24:50:0100533:27, расположенного в территориальной  зоне развития жилой застройки перспективной (ПО) по адресу: Красноярский край, г. Красноярск, СНТ «Комбайностроитель-1», участок № 129, с целью размещения объекта индивидуального жилищного строительства в связи с несоответствием территории СНТ «Комбайностроитель-1», в границах которого расположен земельный участок, требованиям для размещения жилых зон, установленным п.п. 5.1, 5.2 Свода правил СП 42.13330.2016 «Градостроительство. Планировка и застройка городских и сельских поселений» Актуализированная редакция СНиП 2.07.01-89*, утвержденных приказом Министерства строительства и жилищно-коммунального хозяйства РФ от 30 декабря 2016 г. № 1034/пр, которые конкретизируются и дополняются с учетом региональных особенностей в региональных и местных нормативах градостроительного проектирования, утвержденных в установленном порядке.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2A1F34F1-A1B0-47F9-9B1F-DB0CFD486C50}"/>
</file>

<file path=customXml/itemProps2.xml><?xml version="1.0" encoding="utf-8"?>
<ds:datastoreItem xmlns:ds="http://schemas.openxmlformats.org/officeDocument/2006/customXml" ds:itemID="{00B575BF-4326-423B-A81A-58351A4B1B67}"/>
</file>

<file path=customXml/itemProps3.xml><?xml version="1.0" encoding="utf-8"?>
<ds:datastoreItem xmlns:ds="http://schemas.openxmlformats.org/officeDocument/2006/customXml" ds:itemID="{EC8C4E8D-A2F0-4F3B-B0A1-5AE8D8B2A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Дергачева Юлия Андреевна</cp:lastModifiedBy>
  <cp:revision>15</cp:revision>
  <cp:lastPrinted>2020-03-02T03:14:00Z</cp:lastPrinted>
  <dcterms:created xsi:type="dcterms:W3CDTF">2020-08-24T02:20:00Z</dcterms:created>
  <dcterms:modified xsi:type="dcterms:W3CDTF">2020-10-14T10:02:00Z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