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C91936" w:rsidRPr="00981E50" w:rsidRDefault="00515CE4" w:rsidP="00FB1C02">
      <w:pPr>
        <w:jc w:val="center"/>
        <w:rPr>
          <w:sz w:val="28"/>
          <w:szCs w:val="28"/>
        </w:rPr>
      </w:pPr>
      <w:r w:rsidRPr="00FB1C0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2B0CEC" w:rsidRPr="0071498D">
        <w:rPr>
          <w:sz w:val="28"/>
          <w:szCs w:val="28"/>
        </w:rPr>
        <w:t xml:space="preserve">в части </w:t>
      </w:r>
      <w:r w:rsidR="001469BB">
        <w:rPr>
          <w:sz w:val="28"/>
          <w:szCs w:val="28"/>
        </w:rPr>
        <w:t xml:space="preserve">внесения изменений </w:t>
      </w:r>
      <w:r w:rsidR="00B01E8E">
        <w:rPr>
          <w:sz w:val="28"/>
          <w:szCs w:val="28"/>
        </w:rPr>
        <w:br/>
      </w:r>
      <w:r w:rsidR="001469BB">
        <w:rPr>
          <w:sz w:val="28"/>
          <w:szCs w:val="28"/>
        </w:rPr>
        <w:t>в текстовую и графическую часть Правил землепользования и застройки городского округа город Красноярск</w:t>
      </w:r>
      <w:r w:rsidR="002B0CEC" w:rsidRPr="0071498D">
        <w:rPr>
          <w:sz w:val="28"/>
          <w:szCs w:val="28"/>
        </w:rPr>
        <w:t xml:space="preserve"> </w:t>
      </w:r>
    </w:p>
    <w:p w:rsidR="00FB1C02" w:rsidRPr="00981E50" w:rsidRDefault="00FB1C02" w:rsidP="00FB1C02">
      <w:pPr>
        <w:jc w:val="center"/>
        <w:rPr>
          <w:sz w:val="28"/>
          <w:szCs w:val="28"/>
        </w:rPr>
      </w:pPr>
    </w:p>
    <w:p w:rsidR="003A33EC" w:rsidRPr="00981E50" w:rsidRDefault="001469BB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B0CEC" w:rsidRPr="00981E5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B0CEC" w:rsidRPr="00981E50">
        <w:rPr>
          <w:sz w:val="28"/>
          <w:szCs w:val="28"/>
        </w:rPr>
        <w:t xml:space="preserve"> </w:t>
      </w:r>
      <w:r w:rsidR="003A33EC" w:rsidRPr="00981E50">
        <w:rPr>
          <w:sz w:val="28"/>
          <w:szCs w:val="28"/>
        </w:rPr>
        <w:t>20</w:t>
      </w:r>
      <w:r w:rsidR="00E7420C" w:rsidRPr="00981E50">
        <w:rPr>
          <w:sz w:val="28"/>
          <w:szCs w:val="28"/>
        </w:rPr>
        <w:t>20</w:t>
      </w:r>
      <w:r w:rsidR="00C0355A" w:rsidRPr="00981E50">
        <w:rPr>
          <w:sz w:val="28"/>
          <w:szCs w:val="28"/>
        </w:rPr>
        <w:t xml:space="preserve">            </w:t>
      </w:r>
      <w:r w:rsidR="00F21830" w:rsidRPr="00981E50">
        <w:rPr>
          <w:sz w:val="28"/>
          <w:szCs w:val="28"/>
        </w:rPr>
        <w:t xml:space="preserve">           </w:t>
      </w:r>
      <w:r w:rsidR="00C0355A" w:rsidRPr="00981E50">
        <w:rPr>
          <w:sz w:val="28"/>
          <w:szCs w:val="28"/>
        </w:rPr>
        <w:t xml:space="preserve">                               </w:t>
      </w:r>
      <w:r w:rsidR="00AA3E8E" w:rsidRPr="00981E50">
        <w:rPr>
          <w:sz w:val="28"/>
          <w:szCs w:val="28"/>
        </w:rPr>
        <w:t xml:space="preserve">                              </w:t>
      </w:r>
      <w:r w:rsidR="00A13DCB" w:rsidRPr="00981E50">
        <w:rPr>
          <w:sz w:val="28"/>
          <w:szCs w:val="28"/>
        </w:rPr>
        <w:t xml:space="preserve">   </w:t>
      </w:r>
      <w:r w:rsidR="003A33EC" w:rsidRPr="00981E50">
        <w:rPr>
          <w:sz w:val="28"/>
          <w:szCs w:val="28"/>
        </w:rPr>
        <w:t>г. Красноярск</w:t>
      </w:r>
    </w:p>
    <w:p w:rsidR="00997194" w:rsidRPr="00981E50" w:rsidRDefault="00997194" w:rsidP="00997194">
      <w:pPr>
        <w:jc w:val="both"/>
        <w:rPr>
          <w:sz w:val="28"/>
          <w:szCs w:val="28"/>
        </w:rPr>
      </w:pPr>
    </w:p>
    <w:p w:rsidR="00E5355D" w:rsidRPr="00981E50" w:rsidRDefault="00997194" w:rsidP="00515CE4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</w:r>
      <w:proofErr w:type="gramStart"/>
      <w:r w:rsidR="00E5355D" w:rsidRPr="00981E50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BE0599" w:rsidRPr="00981E50">
        <w:rPr>
          <w:sz w:val="28"/>
          <w:szCs w:val="28"/>
        </w:rPr>
        <w:t xml:space="preserve">от </w:t>
      </w:r>
      <w:r w:rsidR="001469BB">
        <w:rPr>
          <w:sz w:val="28"/>
          <w:szCs w:val="28"/>
        </w:rPr>
        <w:t>10</w:t>
      </w:r>
      <w:r w:rsidR="00BE0599" w:rsidRPr="00981E50">
        <w:rPr>
          <w:sz w:val="28"/>
          <w:szCs w:val="28"/>
        </w:rPr>
        <w:t xml:space="preserve"> </w:t>
      </w:r>
      <w:r w:rsidR="001469BB">
        <w:rPr>
          <w:sz w:val="28"/>
          <w:szCs w:val="28"/>
        </w:rPr>
        <w:t>декабря</w:t>
      </w:r>
      <w:r w:rsidR="00BE0599" w:rsidRPr="00981E50">
        <w:rPr>
          <w:sz w:val="28"/>
          <w:szCs w:val="28"/>
        </w:rPr>
        <w:t xml:space="preserve"> 20</w:t>
      </w:r>
      <w:r w:rsidR="00E7420C" w:rsidRPr="00981E50">
        <w:rPr>
          <w:sz w:val="28"/>
          <w:szCs w:val="28"/>
        </w:rPr>
        <w:t>20</w:t>
      </w:r>
      <w:r w:rsidR="00BE0599" w:rsidRPr="00981E50">
        <w:rPr>
          <w:sz w:val="28"/>
          <w:szCs w:val="28"/>
        </w:rPr>
        <w:t xml:space="preserve"> г.</w:t>
      </w:r>
      <w:r w:rsidR="00A33E8A" w:rsidRPr="00981E50">
        <w:rPr>
          <w:sz w:val="28"/>
          <w:szCs w:val="28"/>
        </w:rPr>
        <w:t xml:space="preserve"> </w:t>
      </w:r>
      <w:r w:rsidR="00515CE4" w:rsidRPr="00981E50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707269" w:rsidRPr="00981E50">
        <w:rPr>
          <w:sz w:val="28"/>
          <w:szCs w:val="28"/>
        </w:rPr>
        <w:t xml:space="preserve">в части </w:t>
      </w:r>
      <w:r w:rsidR="001469BB">
        <w:rPr>
          <w:sz w:val="28"/>
          <w:szCs w:val="28"/>
        </w:rPr>
        <w:t>внесения изменений в текстовую и графическую часть Правил землепользования и застройки городского округа город Красноярск</w:t>
      </w:r>
      <w:r w:rsidR="00E5355D" w:rsidRPr="00981E50">
        <w:rPr>
          <w:sz w:val="28"/>
          <w:szCs w:val="28"/>
        </w:rPr>
        <w:t xml:space="preserve">. </w:t>
      </w:r>
      <w:proofErr w:type="gramEnd"/>
    </w:p>
    <w:p w:rsidR="00E5355D" w:rsidRPr="00981E50" w:rsidRDefault="00E5355D" w:rsidP="00E5355D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  <w:t xml:space="preserve">В публичных слушаниях приняли участие </w:t>
      </w:r>
      <w:r w:rsidR="00707269" w:rsidRPr="00981E50">
        <w:rPr>
          <w:sz w:val="28"/>
          <w:szCs w:val="28"/>
          <w:u w:val="single"/>
        </w:rPr>
        <w:t>2</w:t>
      </w:r>
      <w:r w:rsidR="00E220C2" w:rsidRPr="00981E50">
        <w:rPr>
          <w:sz w:val="28"/>
          <w:szCs w:val="28"/>
          <w:u w:val="single"/>
        </w:rPr>
        <w:t>4</w:t>
      </w:r>
      <w:r w:rsidRPr="00981E50">
        <w:rPr>
          <w:sz w:val="28"/>
          <w:szCs w:val="28"/>
        </w:rPr>
        <w:t xml:space="preserve"> участник</w:t>
      </w:r>
      <w:r w:rsidR="00384497" w:rsidRPr="00981E50">
        <w:rPr>
          <w:sz w:val="28"/>
          <w:szCs w:val="28"/>
        </w:rPr>
        <w:t>а</w:t>
      </w:r>
      <w:r w:rsidRPr="00981E50">
        <w:rPr>
          <w:sz w:val="28"/>
          <w:szCs w:val="28"/>
        </w:rPr>
        <w:t xml:space="preserve"> публичных слушаний.      </w:t>
      </w:r>
    </w:p>
    <w:p w:rsidR="00E5355D" w:rsidRPr="00981E50" w:rsidRDefault="00E5355D" w:rsidP="00E5355D">
      <w:pPr>
        <w:jc w:val="both"/>
        <w:rPr>
          <w:sz w:val="28"/>
          <w:szCs w:val="28"/>
        </w:rPr>
      </w:pPr>
      <w:r w:rsidRPr="00981E50">
        <w:rPr>
          <w:sz w:val="28"/>
          <w:szCs w:val="28"/>
        </w:rPr>
        <w:tab/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962BAD" w:rsidRPr="00981E50">
        <w:rPr>
          <w:sz w:val="28"/>
          <w:szCs w:val="28"/>
        </w:rPr>
        <w:t xml:space="preserve">  </w:t>
      </w:r>
      <w:r w:rsidR="00B01E8E">
        <w:rPr>
          <w:sz w:val="28"/>
          <w:szCs w:val="28"/>
        </w:rPr>
        <w:br/>
      </w:r>
      <w:r w:rsidRPr="00981E50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pPr w:leftFromText="180" w:rightFromText="180" w:vertAnchor="text" w:horzAnchor="margin" w:tblpY="212"/>
        <w:tblW w:w="10455" w:type="dxa"/>
        <w:tblLook w:val="04A0" w:firstRow="1" w:lastRow="0" w:firstColumn="1" w:lastColumn="0" w:noHBand="0" w:noVBand="1"/>
      </w:tblPr>
      <w:tblGrid>
        <w:gridCol w:w="621"/>
        <w:gridCol w:w="4919"/>
        <w:gridCol w:w="4915"/>
      </w:tblGrid>
      <w:tr w:rsidR="00F039D7" w:rsidRPr="003F299F" w:rsidTr="00130D6F">
        <w:tc>
          <w:tcPr>
            <w:tcW w:w="621" w:type="dxa"/>
            <w:vAlign w:val="center"/>
          </w:tcPr>
          <w:p w:rsidR="00F039D7" w:rsidRPr="003F299F" w:rsidRDefault="00F039D7" w:rsidP="00130D6F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N </w:t>
            </w:r>
            <w:proofErr w:type="gramStart"/>
            <w:r w:rsidRPr="003F299F">
              <w:rPr>
                <w:sz w:val="22"/>
                <w:szCs w:val="22"/>
              </w:rPr>
              <w:t>п</w:t>
            </w:r>
            <w:proofErr w:type="gramEnd"/>
            <w:r w:rsidRPr="003F299F">
              <w:rPr>
                <w:sz w:val="22"/>
                <w:szCs w:val="22"/>
              </w:rPr>
              <w:t>/п</w:t>
            </w:r>
          </w:p>
        </w:tc>
        <w:tc>
          <w:tcPr>
            <w:tcW w:w="4919" w:type="dxa"/>
            <w:vAlign w:val="center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Фамилия, имя, отчество гражданина</w:t>
            </w:r>
          </w:p>
        </w:tc>
        <w:tc>
          <w:tcPr>
            <w:tcW w:w="4915" w:type="dxa"/>
            <w:vAlign w:val="center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Содержание предложения (замечания)*</w:t>
            </w:r>
          </w:p>
        </w:tc>
      </w:tr>
      <w:tr w:rsidR="007A0580" w:rsidRPr="003F299F" w:rsidTr="007A0580">
        <w:trPr>
          <w:trHeight w:val="328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Кононова Мария Викторовна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Новичкова Екатерина Михайловна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Яковлева Татьяна Юрьевна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Ковалева Наталья Владимировна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Павлова Светлана Евгеньевна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E83916">
            <w:pPr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Какие правила для пользования земельным участком и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 каким правилам не поняла. Сказано что в этом слушании я как хозяин земельного участка прав не имею.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Ковалева Тамара Николаевна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нет предложений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Броневский Михаил Михайлович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E83916">
            <w:pPr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изменение функционального зонирования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 xml:space="preserve">с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ИТ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 на Ж-1 земельного участка  </w:t>
            </w:r>
            <w:r w:rsidR="00E83916" w:rsidRPr="003F299F">
              <w:rPr>
                <w:color w:val="000000"/>
                <w:sz w:val="22"/>
                <w:szCs w:val="22"/>
              </w:rPr>
              <w:br/>
              <w:t xml:space="preserve">с </w:t>
            </w:r>
            <w:r w:rsidRPr="003F299F">
              <w:rPr>
                <w:color w:val="000000"/>
                <w:sz w:val="22"/>
                <w:szCs w:val="22"/>
              </w:rPr>
              <w:t>кадастровым номером 24:50:0100451:510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Иванова Полина Юрьевна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Ларионов Андрей Анатольевич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все устраивает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Котова Татьяна </w:t>
            </w:r>
            <w:proofErr w:type="spellStart"/>
            <w:r w:rsidRPr="003F299F">
              <w:rPr>
                <w:color w:val="000000"/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Юшкова Алена Викторовна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rPr>
          <w:trHeight w:val="254"/>
        </w:trPr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Потапенко Наталья  Юрьевна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Лебедева Татьяна Алексеевна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Соколова Мария Евгеньевна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Богданова Любовь Викторовна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не имею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Овчинников Максим Павлович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E83916">
            <w:pPr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предложений и замечаний по проекту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Иванова Анастасия Сергеевна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 утверждение проекта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F299F">
              <w:rPr>
                <w:color w:val="000000"/>
                <w:sz w:val="22"/>
                <w:szCs w:val="22"/>
              </w:rPr>
              <w:t>Злыгостева</w:t>
            </w:r>
            <w:proofErr w:type="spellEnd"/>
            <w:r w:rsidRPr="003F299F">
              <w:rPr>
                <w:color w:val="000000"/>
                <w:sz w:val="22"/>
                <w:szCs w:val="22"/>
              </w:rPr>
              <w:t xml:space="preserve"> Марина Леонидовна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замечаний нет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Соколовская Жанна Анатольевна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pStyle w:val="a9"/>
              <w:numPr>
                <w:ilvl w:val="0"/>
                <w:numId w:val="9"/>
              </w:numPr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На карту границ территорий, предусматривающих осуществление деятельности по комплексному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>и устойчивому раз</w:t>
            </w:r>
            <w:r w:rsidR="00B01E8E" w:rsidRPr="003F299F">
              <w:rPr>
                <w:color w:val="000000"/>
                <w:sz w:val="22"/>
                <w:szCs w:val="22"/>
              </w:rPr>
              <w:t>витию территории (Приложение 2)</w:t>
            </w:r>
            <w:r w:rsidRPr="003F299F">
              <w:rPr>
                <w:color w:val="000000"/>
                <w:sz w:val="22"/>
                <w:szCs w:val="22"/>
              </w:rPr>
              <w:t xml:space="preserve">, добавить территорию КУРТ по ул.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Омская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. Границы КУРТ установить, включая зону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ИТ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 и О-1, частично Ж-4.</w:t>
            </w:r>
          </w:p>
          <w:p w:rsidR="003F299F" w:rsidRPr="007F0321" w:rsidRDefault="003F299F" w:rsidP="003F299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A0580" w:rsidRPr="003F299F" w:rsidRDefault="007A0580" w:rsidP="007A0580">
            <w:pPr>
              <w:pStyle w:val="a9"/>
              <w:numPr>
                <w:ilvl w:val="0"/>
                <w:numId w:val="9"/>
              </w:numPr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lastRenderedPageBreak/>
              <w:t>На карте градостроительного зонирования территории городского округа город Красноярск (Приложение 1) разделить зону Ж-4, обозначить частично зону Ж-4-1, где расположены малоэтажные жилые дома до 3 этажей. Предлагаемые изменения представлены в приложении.</w:t>
            </w:r>
          </w:p>
        </w:tc>
      </w:tr>
      <w:tr w:rsidR="007A0580" w:rsidRPr="003F299F" w:rsidTr="007A0580">
        <w:tc>
          <w:tcPr>
            <w:tcW w:w="621" w:type="dxa"/>
            <w:vAlign w:val="center"/>
          </w:tcPr>
          <w:p w:rsidR="007A0580" w:rsidRPr="003F299F" w:rsidRDefault="007A0580" w:rsidP="00130D6F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919" w:type="dxa"/>
            <w:vAlign w:val="center"/>
          </w:tcPr>
          <w:p w:rsidR="007A0580" w:rsidRPr="003F299F" w:rsidRDefault="007A0580" w:rsidP="001469B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F299F">
              <w:rPr>
                <w:color w:val="000000"/>
                <w:sz w:val="22"/>
                <w:szCs w:val="22"/>
              </w:rPr>
              <w:t>Игнатюк</w:t>
            </w:r>
            <w:proofErr w:type="spellEnd"/>
            <w:r w:rsidRPr="003F299F">
              <w:rPr>
                <w:color w:val="000000"/>
                <w:sz w:val="22"/>
                <w:szCs w:val="22"/>
              </w:rPr>
              <w:t xml:space="preserve"> Геннадий Николаевич</w:t>
            </w:r>
          </w:p>
        </w:tc>
        <w:tc>
          <w:tcPr>
            <w:tcW w:w="4915" w:type="dxa"/>
            <w:vAlign w:val="bottom"/>
          </w:tcPr>
          <w:p w:rsidR="007A0580" w:rsidRPr="003F299F" w:rsidRDefault="007A0580" w:rsidP="007A0580">
            <w:pPr>
              <w:pStyle w:val="a9"/>
              <w:numPr>
                <w:ilvl w:val="0"/>
                <w:numId w:val="10"/>
              </w:numPr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На карту границ территорий, предусматривающих осуществление деятельности по комплексному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>и устойчивому раз</w:t>
            </w:r>
            <w:r w:rsidR="00B01E8E" w:rsidRPr="003F299F">
              <w:rPr>
                <w:color w:val="000000"/>
                <w:sz w:val="22"/>
                <w:szCs w:val="22"/>
              </w:rPr>
              <w:t>витию территории (Приложение 2)</w:t>
            </w:r>
            <w:r w:rsidRPr="003F299F">
              <w:rPr>
                <w:color w:val="000000"/>
                <w:sz w:val="22"/>
                <w:szCs w:val="22"/>
              </w:rPr>
              <w:t xml:space="preserve">, добавить территорию КУРТ по ул.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Омская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. Границы КУРТ установить, включая зону </w:t>
            </w:r>
            <w:proofErr w:type="gramStart"/>
            <w:r w:rsidRPr="003F299F">
              <w:rPr>
                <w:color w:val="000000"/>
                <w:sz w:val="22"/>
                <w:szCs w:val="22"/>
              </w:rPr>
              <w:t>ИТ</w:t>
            </w:r>
            <w:proofErr w:type="gramEnd"/>
            <w:r w:rsidRPr="003F299F">
              <w:rPr>
                <w:color w:val="000000"/>
                <w:sz w:val="22"/>
                <w:szCs w:val="22"/>
              </w:rPr>
              <w:t xml:space="preserve"> и О-1, частично Ж-4.</w:t>
            </w:r>
          </w:p>
          <w:p w:rsidR="007A0580" w:rsidRPr="003F299F" w:rsidRDefault="007A0580" w:rsidP="007A0580">
            <w:pPr>
              <w:pStyle w:val="a9"/>
              <w:numPr>
                <w:ilvl w:val="0"/>
                <w:numId w:val="10"/>
              </w:numPr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На карте градостроительного зонирования территории городского округа город Красноярск (Приложение 1) разделить зону Ж-4, обозначить частично зону Ж-4-1, где расположены малоэтажные жилые дома до 3 этажей. Предлагаемые изменения представлены в приложении.</w:t>
            </w:r>
          </w:p>
        </w:tc>
      </w:tr>
    </w:tbl>
    <w:p w:rsidR="006569BF" w:rsidRPr="00981E50" w:rsidRDefault="006569BF" w:rsidP="006569BF">
      <w:pPr>
        <w:ind w:firstLine="708"/>
        <w:jc w:val="both"/>
        <w:rPr>
          <w:sz w:val="28"/>
          <w:szCs w:val="28"/>
        </w:rPr>
      </w:pPr>
      <w:r w:rsidRPr="00981E50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1"/>
        <w:tblpPr w:leftFromText="180" w:rightFromText="180" w:vertAnchor="text" w:horzAnchor="margin" w:tblpY="221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953"/>
      </w:tblGrid>
      <w:tr w:rsidR="00F039D7" w:rsidRPr="003F299F" w:rsidTr="003F299F">
        <w:tc>
          <w:tcPr>
            <w:tcW w:w="534" w:type="dxa"/>
            <w:vAlign w:val="center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N</w:t>
            </w:r>
          </w:p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proofErr w:type="gramStart"/>
            <w:r w:rsidRPr="003F299F">
              <w:rPr>
                <w:sz w:val="22"/>
                <w:szCs w:val="22"/>
              </w:rPr>
              <w:t>п</w:t>
            </w:r>
            <w:proofErr w:type="gramEnd"/>
            <w:r w:rsidRPr="003F299F">
              <w:rPr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953" w:type="dxa"/>
            <w:vAlign w:val="center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Содержание предложения (замечания)*</w:t>
            </w:r>
          </w:p>
        </w:tc>
      </w:tr>
      <w:tr w:rsidR="00F039D7" w:rsidRPr="003F299F" w:rsidTr="003F299F">
        <w:trPr>
          <w:trHeight w:val="2830"/>
        </w:trPr>
        <w:tc>
          <w:tcPr>
            <w:tcW w:w="534" w:type="dxa"/>
          </w:tcPr>
          <w:p w:rsidR="00F039D7" w:rsidRPr="003F299F" w:rsidRDefault="00F039D7" w:rsidP="00F039D7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1469BB" w:rsidRPr="003F299F" w:rsidRDefault="001469BB" w:rsidP="001469BB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Департамент градостроительства администрации города Красноярска</w:t>
            </w:r>
          </w:p>
          <w:p w:rsidR="00F039D7" w:rsidRPr="003F299F" w:rsidRDefault="00F039D7" w:rsidP="00F039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В газете «Городские новости» от 18.11.2020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>№ 135 материалы проекта размещены не в полном объеме (не опубликован проект решения и графические описания территориальных зон);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таких объектов для населения указать только в отношении объектов образования (дошкольных учреждений и общеобразовательных учреждений), объектов водоснабжения, водоотведения, эле</w:t>
            </w:r>
            <w:r w:rsidR="003F299F">
              <w:rPr>
                <w:sz w:val="22"/>
                <w:szCs w:val="22"/>
              </w:rPr>
              <w:t>ктроснабжения, теплоснабжения,</w:t>
            </w:r>
            <w:r w:rsidR="003F299F" w:rsidRPr="003F299F">
              <w:rPr>
                <w:sz w:val="22"/>
                <w:szCs w:val="22"/>
              </w:rPr>
              <w:t xml:space="preserve"> </w:t>
            </w:r>
            <w:r w:rsidRPr="003F299F">
              <w:rPr>
                <w:sz w:val="22"/>
                <w:szCs w:val="22"/>
              </w:rPr>
              <w:t xml:space="preserve">спортивных объектов. </w:t>
            </w:r>
            <w:proofErr w:type="gramStart"/>
            <w:r w:rsidRPr="003F299F">
              <w:rPr>
                <w:sz w:val="22"/>
                <w:szCs w:val="22"/>
              </w:rPr>
              <w:t xml:space="preserve">В регламентах территориальных зон и </w:t>
            </w:r>
            <w:proofErr w:type="spellStart"/>
            <w:r w:rsidRPr="003F299F">
              <w:rPr>
                <w:sz w:val="22"/>
                <w:szCs w:val="22"/>
              </w:rPr>
              <w:t>подзон</w:t>
            </w:r>
            <w:proofErr w:type="spellEnd"/>
            <w:r w:rsidRPr="003F299F">
              <w:rPr>
                <w:sz w:val="22"/>
                <w:szCs w:val="22"/>
              </w:rPr>
              <w:t>, в границах которых предусматривается осуществление деятельности по комплексному и устойчивому развитию территории дополнительно указать, что иные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нормативами градостроительного проектирования городского округа город Красноярск;</w:t>
            </w:r>
            <w:proofErr w:type="gramEnd"/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В Приложении № 2 исключены территории, предусматривающие деятельность по комплексному освоению территории, и соответственно исключены у</w:t>
            </w:r>
            <w:r w:rsidR="0018582B" w:rsidRPr="003F299F">
              <w:rPr>
                <w:sz w:val="22"/>
                <w:szCs w:val="22"/>
              </w:rPr>
              <w:t xml:space="preserve">словные обозначения территорий, </w:t>
            </w:r>
            <w:r w:rsidRPr="003F299F">
              <w:rPr>
                <w:sz w:val="22"/>
                <w:szCs w:val="22"/>
              </w:rPr>
              <w:t>предусматривающие деятельность по комплексному освоению территории;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В Приложении № 1 Проекта обозначения территориальных зон выходят за границы самой территориальной зоны. Изменена стилистика написания кодовых обозначений территориальных зон – в </w:t>
            </w:r>
            <w:r w:rsidRPr="003F299F">
              <w:rPr>
                <w:sz w:val="22"/>
                <w:szCs w:val="22"/>
              </w:rPr>
              <w:lastRenderedPageBreak/>
              <w:t>действующей редакции Правил белый шрифт с черным контуром, в проекте внесения изменений в Правила черный шрифт с белым контуром;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В Приложении № 1, 2 Проекта некорректно указаны условные обозначения границ городского округа и населенных пунктов;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В Приложении № 1 Проекта отображение земельных участков, в отношении которых настоящие Правила признаны недействующими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 xml:space="preserve">в части установления территориальных зон вступившими </w:t>
            </w:r>
            <w:r w:rsidRPr="003F299F">
              <w:rPr>
                <w:sz w:val="22"/>
                <w:szCs w:val="22"/>
              </w:rPr>
              <w:br/>
              <w:t>в законную силу решениями суда не соответствует условным обозначениям;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В Приложении № 2 допущена ошибка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>в названии карты;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Добавить территорию, предусматривающую осуществление деятельности по комплексному развитию территорию. Границы территории отображены в ЕМГИС на слое «Проверка. Развития застроенных территорий» код объекта 190. Установить территориальную зону П-3-1;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Дополнить Правила статьей 26.1 Коммунально-складские </w:t>
            </w:r>
            <w:proofErr w:type="spellStart"/>
            <w:r w:rsidRPr="003F299F">
              <w:rPr>
                <w:sz w:val="22"/>
                <w:szCs w:val="22"/>
              </w:rPr>
              <w:t>подзоны</w:t>
            </w:r>
            <w:proofErr w:type="spellEnd"/>
            <w:r w:rsidRPr="003F299F">
              <w:rPr>
                <w:sz w:val="22"/>
                <w:szCs w:val="22"/>
              </w:rPr>
              <w:t xml:space="preserve"> (П-3-1). Виды разрешенного  использования коммунально-складской зоны (П-3), за исключением вида разрешенного использования объекты торговли (торговые центры, торгово-развлекательные центры (комплексы) (код – 4.2), который относится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>к основным видам разрешенного использования;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1"/>
              </w:numPr>
              <w:suppressAutoHyphens/>
              <w:ind w:left="0" w:firstLine="360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Форма графического описания территориальных зон выполнена не в соответствии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 xml:space="preserve">с приказом Минэкономразвития Российской Федерации от 23 ноября 2018 г. № 650, а именно,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 xml:space="preserve">не указаны части территорий (часть №1, часть №2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 xml:space="preserve">и </w:t>
            </w:r>
            <w:proofErr w:type="spellStart"/>
            <w:r w:rsidRPr="003F299F">
              <w:rPr>
                <w:sz w:val="22"/>
                <w:szCs w:val="22"/>
              </w:rPr>
              <w:t>т</w:t>
            </w:r>
            <w:proofErr w:type="gramStart"/>
            <w:r w:rsidRPr="003F299F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3F299F">
              <w:rPr>
                <w:sz w:val="22"/>
                <w:szCs w:val="22"/>
              </w:rPr>
              <w:t xml:space="preserve">), не указаны используемые условные знаки </w:t>
            </w:r>
            <w:r w:rsidR="00E83916" w:rsidRPr="003F299F">
              <w:rPr>
                <w:sz w:val="22"/>
                <w:szCs w:val="22"/>
              </w:rPr>
              <w:br/>
            </w:r>
            <w:r w:rsidRPr="003F299F">
              <w:rPr>
                <w:sz w:val="22"/>
                <w:szCs w:val="22"/>
              </w:rPr>
              <w:t xml:space="preserve">и обозначения на плане границ объекта, </w:t>
            </w:r>
            <w:r w:rsidRPr="003F299F">
              <w:rPr>
                <w:sz w:val="22"/>
                <w:szCs w:val="22"/>
              </w:rPr>
              <w:br/>
              <w:t xml:space="preserve">в иных характеристиках объекта прописаны виды разрешенного использования территориальной зоны, </w:t>
            </w:r>
            <w:r w:rsidRPr="003F299F">
              <w:rPr>
                <w:sz w:val="22"/>
                <w:szCs w:val="22"/>
              </w:rPr>
              <w:br/>
              <w:t>не указаны разделы.</w:t>
            </w:r>
          </w:p>
          <w:p w:rsidR="00F039D7" w:rsidRPr="003F299F" w:rsidRDefault="0072665B" w:rsidP="0072665B">
            <w:pPr>
              <w:jc w:val="both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Не пронумерованы приложения в соответствии </w:t>
            </w:r>
            <w:r w:rsidRPr="003F299F">
              <w:rPr>
                <w:sz w:val="22"/>
                <w:szCs w:val="22"/>
              </w:rPr>
              <w:br/>
              <w:t xml:space="preserve">с проектом решения. </w:t>
            </w:r>
            <w:proofErr w:type="gramStart"/>
            <w:r w:rsidRPr="003F299F">
              <w:rPr>
                <w:sz w:val="22"/>
                <w:szCs w:val="22"/>
              </w:rPr>
              <w:t xml:space="preserve">Учитывая, что части территориальных зон не пронумерованы,  выносные листы сформированы не в хронологическом порядке характерных точек, обзорная схема границ объекта </w:t>
            </w:r>
            <w:r w:rsidRPr="003F299F">
              <w:rPr>
                <w:sz w:val="22"/>
                <w:szCs w:val="22"/>
              </w:rPr>
              <w:br/>
              <w:t>не читается, одна часть описываемой территориальной зоны разбита на несколько выносных листов, в связи с чем, не представляется возможным установить соответствие описываемых территориальных зон и количество характерных точек.</w:t>
            </w:r>
            <w:proofErr w:type="gramEnd"/>
            <w:r w:rsidRPr="003F299F">
              <w:rPr>
                <w:sz w:val="22"/>
                <w:szCs w:val="22"/>
              </w:rPr>
              <w:t xml:space="preserve"> Необходимо сформировать планы границ частей территориальных зон на одном листе и привести графические описания границ территориальных зон в соответствии с утвержденной формой.</w:t>
            </w:r>
          </w:p>
        </w:tc>
      </w:tr>
      <w:tr w:rsidR="0072665B" w:rsidRPr="003F299F" w:rsidTr="003F299F">
        <w:trPr>
          <w:trHeight w:val="2830"/>
        </w:trPr>
        <w:tc>
          <w:tcPr>
            <w:tcW w:w="534" w:type="dxa"/>
            <w:vAlign w:val="center"/>
          </w:tcPr>
          <w:p w:rsidR="0072665B" w:rsidRPr="003F299F" w:rsidRDefault="0072665B" w:rsidP="0072665B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:rsidR="0072665B" w:rsidRPr="003F299F" w:rsidRDefault="0072665B" w:rsidP="0072665B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Муниципальное казенное учреждение  города Красноярска</w:t>
            </w:r>
          </w:p>
          <w:p w:rsidR="0072665B" w:rsidRPr="003F299F" w:rsidRDefault="0072665B" w:rsidP="0072665B">
            <w:pPr>
              <w:jc w:val="center"/>
              <w:rPr>
                <w:color w:val="000000"/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«Управление капитального строительства»</w:t>
            </w:r>
          </w:p>
        </w:tc>
        <w:tc>
          <w:tcPr>
            <w:tcW w:w="5953" w:type="dxa"/>
          </w:tcPr>
          <w:p w:rsidR="0072665B" w:rsidRPr="003F299F" w:rsidRDefault="0072665B" w:rsidP="0072665B">
            <w:pPr>
              <w:pStyle w:val="a9"/>
              <w:numPr>
                <w:ilvl w:val="0"/>
                <w:numId w:val="12"/>
              </w:numPr>
              <w:suppressAutoHyphens/>
              <w:ind w:left="34" w:firstLine="326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>Внести изменения в основной вид разрешенного использования многофункциональных зон (МФ), код 2.7.1 хранение автотранспорта, исключив дополнение «в части размещения подземных гаражей»;</w:t>
            </w:r>
          </w:p>
          <w:p w:rsidR="0072665B" w:rsidRPr="003F299F" w:rsidRDefault="0072665B" w:rsidP="0072665B">
            <w:pPr>
              <w:pStyle w:val="a9"/>
              <w:numPr>
                <w:ilvl w:val="0"/>
                <w:numId w:val="12"/>
              </w:numPr>
              <w:suppressAutoHyphens/>
              <w:ind w:left="34" w:firstLine="326"/>
              <w:jc w:val="both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t xml:space="preserve">Внести изменения в подпункт 1 пункта 4  статьи 17, исключив  из предельных (минимальных и (или) максимальных) размеров земельных участков </w:t>
            </w:r>
            <w:r w:rsidRPr="003F299F">
              <w:rPr>
                <w:sz w:val="22"/>
                <w:szCs w:val="22"/>
              </w:rPr>
              <w:br/>
              <w:t>и предельных параметров разрешенного строительства, реконструкции объектов капитального строительства вид разрешенного использования – служебные гаражи (код – 4.9)</w:t>
            </w:r>
          </w:p>
        </w:tc>
      </w:tr>
      <w:tr w:rsidR="0072665B" w:rsidRPr="003F299F" w:rsidTr="003F299F">
        <w:trPr>
          <w:trHeight w:val="2830"/>
        </w:trPr>
        <w:tc>
          <w:tcPr>
            <w:tcW w:w="534" w:type="dxa"/>
            <w:vAlign w:val="center"/>
          </w:tcPr>
          <w:p w:rsidR="0072665B" w:rsidRPr="003F299F" w:rsidRDefault="0072665B" w:rsidP="0072665B">
            <w:pPr>
              <w:jc w:val="center"/>
              <w:rPr>
                <w:sz w:val="22"/>
                <w:szCs w:val="22"/>
              </w:rPr>
            </w:pPr>
            <w:r w:rsidRPr="003F299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72665B" w:rsidRPr="003F299F" w:rsidRDefault="0072665B" w:rsidP="0072665B">
            <w:pPr>
              <w:jc w:val="center"/>
              <w:rPr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Акционерное общество «Красноярский деревообрабатывающий комбинат»</w:t>
            </w:r>
          </w:p>
        </w:tc>
        <w:tc>
          <w:tcPr>
            <w:tcW w:w="5953" w:type="dxa"/>
          </w:tcPr>
          <w:p w:rsidR="0072665B" w:rsidRPr="003F299F" w:rsidRDefault="0072665B" w:rsidP="0072665B">
            <w:pPr>
              <w:pStyle w:val="a9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 xml:space="preserve">На карте границ территорий, предусматривающих осуществление деятельности по комплексному и устойчивому развитию территории исключить территорию южной части жилого района «Тихие зори» ограниченной пер. Уральским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 xml:space="preserve">и проектируемыми улицами районного значения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 xml:space="preserve">из перечня площадок, отнесенных к территориям </w:t>
            </w:r>
            <w:r w:rsidR="00E83916" w:rsidRPr="003F299F">
              <w:rPr>
                <w:color w:val="000000"/>
                <w:sz w:val="22"/>
                <w:szCs w:val="22"/>
              </w:rPr>
              <w:br/>
            </w:r>
            <w:r w:rsidRPr="003F299F">
              <w:rPr>
                <w:color w:val="000000"/>
                <w:sz w:val="22"/>
                <w:szCs w:val="22"/>
              </w:rPr>
              <w:t>по комплексному и устойчивому развитию территории.</w:t>
            </w:r>
          </w:p>
          <w:p w:rsidR="0072665B" w:rsidRPr="003F299F" w:rsidRDefault="0072665B" w:rsidP="0018582B">
            <w:pPr>
              <w:pStyle w:val="a9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sz w:val="22"/>
                <w:szCs w:val="22"/>
              </w:rPr>
            </w:pPr>
            <w:r w:rsidRPr="003F299F">
              <w:rPr>
                <w:color w:val="000000"/>
                <w:sz w:val="22"/>
                <w:szCs w:val="22"/>
              </w:rPr>
              <w:t>На карте градостроительного зонирования территории городского округа город Красноярск заменить зоны Ж-4-1 и МФ-1 как в предыдущей редакции до внесения изменений на зоны Ж-4 и МФ соответственно. Предлагаемые изменения представлены в Приложении.</w:t>
            </w:r>
          </w:p>
        </w:tc>
      </w:tr>
    </w:tbl>
    <w:p w:rsidR="00F820F1" w:rsidRPr="00981E50" w:rsidRDefault="00E7420C" w:rsidP="00E7420C">
      <w:pPr>
        <w:ind w:hanging="142"/>
        <w:contextualSpacing/>
        <w:jc w:val="both"/>
      </w:pPr>
      <w:r w:rsidRPr="00981E50">
        <w:t xml:space="preserve">* Примечание: орфография и пунктуация авторов </w:t>
      </w:r>
      <w:proofErr w:type="gramStart"/>
      <w:r w:rsidRPr="00981E50">
        <w:t>сохранены</w:t>
      </w:r>
      <w:proofErr w:type="gramEnd"/>
      <w:r w:rsidRPr="00981E50">
        <w:t>.</w:t>
      </w:r>
    </w:p>
    <w:p w:rsidR="00E7420C" w:rsidRPr="00981E50" w:rsidRDefault="00E7420C" w:rsidP="00E7420C">
      <w:pPr>
        <w:ind w:hanging="142"/>
        <w:contextualSpacing/>
        <w:jc w:val="both"/>
      </w:pPr>
      <w:r w:rsidRPr="00981E50">
        <w:t xml:space="preserve"> </w:t>
      </w:r>
    </w:p>
    <w:p w:rsidR="00DA1A33" w:rsidRPr="00981E50" w:rsidRDefault="00646167" w:rsidP="00F13A15">
      <w:pPr>
        <w:ind w:firstLine="708"/>
        <w:jc w:val="both"/>
        <w:rPr>
          <w:sz w:val="28"/>
          <w:szCs w:val="28"/>
        </w:rPr>
      </w:pPr>
      <w:proofErr w:type="gramStart"/>
      <w:r w:rsidRPr="00981E50">
        <w:rPr>
          <w:sz w:val="28"/>
          <w:szCs w:val="28"/>
        </w:rPr>
        <w:t xml:space="preserve">По итогам проведения публичных слушаний по </w:t>
      </w:r>
      <w:r w:rsidR="00515CE4" w:rsidRPr="00981E50">
        <w:rPr>
          <w:sz w:val="28"/>
          <w:szCs w:val="28"/>
        </w:rPr>
        <w:t>п</w:t>
      </w:r>
      <w:r w:rsidRPr="00981E50">
        <w:rPr>
          <w:sz w:val="28"/>
          <w:szCs w:val="28"/>
        </w:rPr>
        <w:t>роекту</w:t>
      </w:r>
      <w:r w:rsidR="00515CE4" w:rsidRPr="00981E50">
        <w:rPr>
          <w:sz w:val="28"/>
          <w:szCs w:val="28"/>
        </w:rPr>
        <w:t xml:space="preserve"> внесения изменений </w:t>
      </w:r>
      <w:r w:rsidR="00E83916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 xml:space="preserve">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707269" w:rsidRPr="00981E50">
        <w:rPr>
          <w:sz w:val="28"/>
          <w:szCs w:val="28"/>
        </w:rPr>
        <w:t xml:space="preserve">в части </w:t>
      </w:r>
      <w:r w:rsidR="00130D6F">
        <w:rPr>
          <w:sz w:val="28"/>
          <w:szCs w:val="28"/>
        </w:rPr>
        <w:t>внесения изменений в текстовую и графическую часть</w:t>
      </w:r>
      <w:r w:rsidR="00707269" w:rsidRPr="00981E50">
        <w:rPr>
          <w:sz w:val="28"/>
          <w:szCs w:val="28"/>
        </w:rPr>
        <w:t xml:space="preserve"> </w:t>
      </w:r>
      <w:r w:rsidR="00130D6F">
        <w:rPr>
          <w:sz w:val="28"/>
          <w:szCs w:val="28"/>
        </w:rPr>
        <w:t>Правил землепользования и застройки городского округа город Красноярск</w:t>
      </w:r>
      <w:r w:rsidR="00F039D7" w:rsidRPr="00981E50">
        <w:rPr>
          <w:sz w:val="28"/>
          <w:szCs w:val="28"/>
        </w:rPr>
        <w:t xml:space="preserve">, </w:t>
      </w:r>
      <w:r w:rsidR="00515CE4" w:rsidRPr="00981E50">
        <w:rPr>
          <w:sz w:val="28"/>
          <w:szCs w:val="28"/>
        </w:rPr>
        <w:t xml:space="preserve">комиссия </w:t>
      </w:r>
      <w:r w:rsidR="00E83916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 xml:space="preserve">по подготовке </w:t>
      </w:r>
      <w:r w:rsidR="00707269" w:rsidRPr="00981E50">
        <w:rPr>
          <w:sz w:val="28"/>
          <w:szCs w:val="28"/>
        </w:rPr>
        <w:t xml:space="preserve">проекта Правил землепользования </w:t>
      </w:r>
      <w:r w:rsidR="00515CE4" w:rsidRPr="00981E50">
        <w:rPr>
          <w:sz w:val="28"/>
          <w:szCs w:val="28"/>
        </w:rPr>
        <w:t>и застройки города Красноярска, действующей на основании распоряжения администрации города</w:t>
      </w:r>
      <w:proofErr w:type="gramEnd"/>
      <w:r w:rsidR="00515CE4" w:rsidRPr="00981E50">
        <w:rPr>
          <w:sz w:val="28"/>
          <w:szCs w:val="28"/>
        </w:rPr>
        <w:t xml:space="preserve"> от 18.05.2005 </w:t>
      </w:r>
      <w:r w:rsidR="00E83916">
        <w:rPr>
          <w:sz w:val="28"/>
          <w:szCs w:val="28"/>
        </w:rPr>
        <w:br/>
      </w:r>
      <w:r w:rsidR="00515CE4" w:rsidRPr="00981E50">
        <w:rPr>
          <w:sz w:val="28"/>
          <w:szCs w:val="28"/>
        </w:rPr>
        <w:t>№ 448-р</w:t>
      </w:r>
      <w:r w:rsidRPr="00981E50">
        <w:rPr>
          <w:sz w:val="28"/>
          <w:szCs w:val="28"/>
        </w:rPr>
        <w:t>, считает целесообразным учесть внесенные предложения</w:t>
      </w:r>
      <w:r w:rsidR="005F0B76" w:rsidRPr="00981E50">
        <w:rPr>
          <w:sz w:val="28"/>
          <w:szCs w:val="28"/>
        </w:rPr>
        <w:t>:</w:t>
      </w:r>
    </w:p>
    <w:p w:rsidR="00DA1A33" w:rsidRDefault="00FC560E" w:rsidP="00F13A15">
      <w:pPr>
        <w:ind w:firstLine="708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DA1A33" w:rsidRPr="00981E50">
        <w:rPr>
          <w:sz w:val="28"/>
          <w:szCs w:val="28"/>
        </w:rPr>
        <w:t xml:space="preserve"> в поддержку </w:t>
      </w:r>
      <w:r w:rsidR="005725B1" w:rsidRPr="00981E50">
        <w:rPr>
          <w:sz w:val="28"/>
          <w:szCs w:val="28"/>
        </w:rPr>
        <w:t>п</w:t>
      </w:r>
      <w:r w:rsidR="00DA1A33" w:rsidRPr="00981E50">
        <w:rPr>
          <w:sz w:val="28"/>
          <w:szCs w:val="28"/>
        </w:rPr>
        <w:t>роекта</w:t>
      </w:r>
      <w:r w:rsidR="005725B1" w:rsidRPr="00981E50">
        <w:t xml:space="preserve"> </w:t>
      </w:r>
      <w:r w:rsidR="005725B1" w:rsidRPr="00981E50">
        <w:rPr>
          <w:sz w:val="28"/>
          <w:szCs w:val="28"/>
        </w:rPr>
        <w:t xml:space="preserve">внесения изменений в Правила землепользования </w:t>
      </w:r>
      <w:r w:rsidR="00962BAD" w:rsidRPr="00981E50">
        <w:rPr>
          <w:sz w:val="28"/>
          <w:szCs w:val="28"/>
        </w:rPr>
        <w:t xml:space="preserve">    </w:t>
      </w:r>
      <w:r w:rsidR="00E83916">
        <w:rPr>
          <w:sz w:val="28"/>
          <w:szCs w:val="28"/>
        </w:rPr>
        <w:br/>
      </w:r>
      <w:r w:rsidR="00962BAD" w:rsidRPr="00981E50">
        <w:rPr>
          <w:sz w:val="28"/>
          <w:szCs w:val="28"/>
        </w:rPr>
        <w:t xml:space="preserve"> </w:t>
      </w:r>
      <w:r w:rsidR="005725B1" w:rsidRPr="00981E50">
        <w:rPr>
          <w:sz w:val="28"/>
          <w:szCs w:val="28"/>
        </w:rPr>
        <w:t>и застройки городского округа город Красноярск, утвержденные решением Красноярского городского Совета депутатов от 07.07.2015 № В-122</w:t>
      </w:r>
      <w:r w:rsidR="0037062D" w:rsidRPr="00981E50">
        <w:rPr>
          <w:sz w:val="28"/>
          <w:szCs w:val="28"/>
        </w:rPr>
        <w:t xml:space="preserve"> (далее – Правил)</w:t>
      </w:r>
      <w:r w:rsidR="005725B1" w:rsidRPr="00981E50">
        <w:rPr>
          <w:sz w:val="28"/>
          <w:szCs w:val="28"/>
        </w:rPr>
        <w:t xml:space="preserve">, </w:t>
      </w:r>
      <w:r w:rsidR="00130D6F" w:rsidRPr="00981E50">
        <w:rPr>
          <w:sz w:val="28"/>
          <w:szCs w:val="28"/>
        </w:rPr>
        <w:t xml:space="preserve">в части </w:t>
      </w:r>
      <w:r w:rsidR="00130D6F">
        <w:rPr>
          <w:sz w:val="28"/>
          <w:szCs w:val="28"/>
        </w:rPr>
        <w:t>внесения изменений в текстовую и графическую часть</w:t>
      </w:r>
      <w:r w:rsidR="00130D6F" w:rsidRPr="00981E50">
        <w:rPr>
          <w:sz w:val="28"/>
          <w:szCs w:val="28"/>
        </w:rPr>
        <w:t xml:space="preserve"> </w:t>
      </w:r>
      <w:r w:rsidR="00130D6F">
        <w:rPr>
          <w:sz w:val="28"/>
          <w:szCs w:val="28"/>
        </w:rPr>
        <w:t>Правил землепользования и застройки городского округа город Красноярск;</w:t>
      </w:r>
    </w:p>
    <w:p w:rsidR="00130D6F" w:rsidRDefault="00FC560E" w:rsidP="00F13A15">
      <w:pPr>
        <w:ind w:firstLine="708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130D6F">
        <w:rPr>
          <w:sz w:val="28"/>
          <w:szCs w:val="28"/>
        </w:rPr>
        <w:t xml:space="preserve"> </w:t>
      </w:r>
      <w:r w:rsidR="00693C9C" w:rsidRPr="00853B14">
        <w:rPr>
          <w:sz w:val="28"/>
          <w:szCs w:val="28"/>
        </w:rPr>
        <w:t>«</w:t>
      </w:r>
      <w:r w:rsidR="00130D6F">
        <w:rPr>
          <w:sz w:val="28"/>
          <w:szCs w:val="28"/>
        </w:rPr>
        <w:t>в</w:t>
      </w:r>
      <w:r w:rsidR="00130D6F" w:rsidRPr="00130D6F">
        <w:rPr>
          <w:sz w:val="28"/>
          <w:szCs w:val="28"/>
        </w:rPr>
        <w:t xml:space="preserve"> газете «Городские новости» от 18.11.2020 № 135 материалы проект</w:t>
      </w:r>
      <w:r w:rsidR="00130D6F">
        <w:rPr>
          <w:sz w:val="28"/>
          <w:szCs w:val="28"/>
        </w:rPr>
        <w:t xml:space="preserve">а размещены не в полном объеме </w:t>
      </w:r>
      <w:r w:rsidR="00130D6F" w:rsidRPr="00130D6F">
        <w:rPr>
          <w:sz w:val="28"/>
          <w:szCs w:val="28"/>
        </w:rPr>
        <w:t>(не опубликован проект решения и графические описания территориальных зон)</w:t>
      </w:r>
      <w:r w:rsidR="00693C9C" w:rsidRPr="00693C9C">
        <w:rPr>
          <w:color w:val="000000"/>
          <w:sz w:val="28"/>
          <w:szCs w:val="28"/>
        </w:rPr>
        <w:t xml:space="preserve"> </w:t>
      </w:r>
      <w:r w:rsidR="00693C9C" w:rsidRPr="00853B14">
        <w:rPr>
          <w:color w:val="000000"/>
          <w:sz w:val="28"/>
          <w:szCs w:val="28"/>
        </w:rPr>
        <w:t>»</w:t>
      </w:r>
      <w:r w:rsidR="00693C9C" w:rsidRPr="00981E50">
        <w:rPr>
          <w:sz w:val="28"/>
          <w:szCs w:val="28"/>
        </w:rPr>
        <w:t>.</w:t>
      </w:r>
      <w:r w:rsidR="00693C9C">
        <w:rPr>
          <w:sz w:val="28"/>
          <w:szCs w:val="28"/>
        </w:rPr>
        <w:t xml:space="preserve"> </w:t>
      </w:r>
      <w:proofErr w:type="gramStart"/>
      <w:r w:rsidR="00693C9C">
        <w:rPr>
          <w:sz w:val="28"/>
          <w:szCs w:val="28"/>
        </w:rPr>
        <w:t>Действующим</w:t>
      </w:r>
      <w:proofErr w:type="gramEnd"/>
      <w:r w:rsidR="00693C9C">
        <w:rPr>
          <w:sz w:val="28"/>
          <w:szCs w:val="28"/>
        </w:rPr>
        <w:t xml:space="preserve"> законодательством обязанность </w:t>
      </w:r>
      <w:r w:rsidR="00693C9C">
        <w:rPr>
          <w:sz w:val="28"/>
          <w:szCs w:val="28"/>
        </w:rPr>
        <w:br/>
        <w:t xml:space="preserve">по опубликованию в газете «Городские новости» проекта и информационных материалов к нему отсутствует. Постановлением администрации города </w:t>
      </w:r>
      <w:r w:rsidR="00E83916">
        <w:rPr>
          <w:sz w:val="28"/>
          <w:szCs w:val="28"/>
        </w:rPr>
        <w:br/>
      </w:r>
      <w:r w:rsidR="00693C9C">
        <w:rPr>
          <w:sz w:val="28"/>
          <w:szCs w:val="28"/>
        </w:rPr>
        <w:t xml:space="preserve">от 10.12.2020 № 987 внесены изменения в постановление администрации города </w:t>
      </w:r>
      <w:r w:rsidR="00E83916">
        <w:rPr>
          <w:sz w:val="28"/>
          <w:szCs w:val="28"/>
        </w:rPr>
        <w:br/>
      </w:r>
      <w:r w:rsidR="00693C9C">
        <w:rPr>
          <w:sz w:val="28"/>
          <w:szCs w:val="28"/>
        </w:rPr>
        <w:t xml:space="preserve">от 06.11.2020 № 879 «О проведении публичных слушаний по проекту внесения изменений в Правила землепользования и застройки городского округа город Красноярск» с целью </w:t>
      </w:r>
      <w:proofErr w:type="gramStart"/>
      <w:r w:rsidR="00693C9C">
        <w:rPr>
          <w:sz w:val="28"/>
          <w:szCs w:val="28"/>
        </w:rPr>
        <w:t>исключения обязанности публикации материалов Проекта</w:t>
      </w:r>
      <w:proofErr w:type="gramEnd"/>
      <w:r w:rsidR="00693C9C">
        <w:rPr>
          <w:sz w:val="28"/>
          <w:szCs w:val="28"/>
        </w:rPr>
        <w:t xml:space="preserve"> </w:t>
      </w:r>
      <w:r w:rsidR="00E83916">
        <w:rPr>
          <w:sz w:val="28"/>
          <w:szCs w:val="28"/>
        </w:rPr>
        <w:br/>
      </w:r>
      <w:r w:rsidR="00693C9C">
        <w:rPr>
          <w:sz w:val="28"/>
          <w:szCs w:val="28"/>
        </w:rPr>
        <w:t>в полном объеме</w:t>
      </w:r>
      <w:r w:rsidR="00853B14">
        <w:rPr>
          <w:sz w:val="28"/>
          <w:szCs w:val="28"/>
        </w:rPr>
        <w:t>;</w:t>
      </w:r>
    </w:p>
    <w:p w:rsidR="00853B14" w:rsidRDefault="00FC560E" w:rsidP="00F13A15">
      <w:pPr>
        <w:ind w:firstLine="708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853B14">
        <w:rPr>
          <w:sz w:val="28"/>
          <w:szCs w:val="28"/>
        </w:rPr>
        <w:t xml:space="preserve"> </w:t>
      </w:r>
      <w:r w:rsidR="00693C9C" w:rsidRPr="00853B14">
        <w:rPr>
          <w:sz w:val="28"/>
          <w:szCs w:val="28"/>
        </w:rPr>
        <w:t>«</w:t>
      </w:r>
      <w:r w:rsidR="00853B14">
        <w:rPr>
          <w:sz w:val="28"/>
          <w:szCs w:val="28"/>
        </w:rPr>
        <w:t>в</w:t>
      </w:r>
      <w:r w:rsidR="00853B14" w:rsidRPr="00853B14">
        <w:rPr>
          <w:sz w:val="28"/>
          <w:szCs w:val="28"/>
        </w:rPr>
        <w:t xml:space="preserve"> Приложении № 2 исключены территории, предусматривающие деятельность по комплексному освоению территории, и соответственно исключены условные обозначения территорий, предусматривающие деятельность </w:t>
      </w:r>
      <w:r w:rsidR="00E83916">
        <w:rPr>
          <w:sz w:val="28"/>
          <w:szCs w:val="28"/>
        </w:rPr>
        <w:br/>
      </w:r>
      <w:r w:rsidR="00853B14" w:rsidRPr="00853B14">
        <w:rPr>
          <w:sz w:val="28"/>
          <w:szCs w:val="28"/>
        </w:rPr>
        <w:t>по комплексному освоению территории</w:t>
      </w:r>
      <w:r w:rsidR="00693C9C">
        <w:rPr>
          <w:sz w:val="28"/>
          <w:szCs w:val="28"/>
        </w:rPr>
        <w:t>»</w:t>
      </w:r>
      <w:r w:rsidR="00693C9C" w:rsidRPr="00981E50">
        <w:rPr>
          <w:sz w:val="28"/>
          <w:szCs w:val="28"/>
        </w:rPr>
        <w:t>.</w:t>
      </w:r>
      <w:r w:rsidR="00C31BD1">
        <w:rPr>
          <w:sz w:val="28"/>
          <w:szCs w:val="28"/>
        </w:rPr>
        <w:t xml:space="preserve"> С</w:t>
      </w:r>
      <w:r w:rsidR="00C31BD1" w:rsidRPr="00981E50">
        <w:rPr>
          <w:sz w:val="28"/>
          <w:szCs w:val="28"/>
        </w:rPr>
        <w:t>читает целесообразным учесть внесенн</w:t>
      </w:r>
      <w:r w:rsidR="00C31BD1">
        <w:rPr>
          <w:sz w:val="28"/>
          <w:szCs w:val="28"/>
        </w:rPr>
        <w:t>о</w:t>
      </w:r>
      <w:r w:rsidR="00C31BD1" w:rsidRPr="00981E50">
        <w:rPr>
          <w:sz w:val="28"/>
          <w:szCs w:val="28"/>
        </w:rPr>
        <w:t>е предложени</w:t>
      </w:r>
      <w:r w:rsidR="00C31BD1">
        <w:rPr>
          <w:sz w:val="28"/>
          <w:szCs w:val="28"/>
        </w:rPr>
        <w:t>е</w:t>
      </w:r>
      <w:r w:rsidR="00C31BD1" w:rsidRPr="00853B14">
        <w:rPr>
          <w:sz w:val="28"/>
          <w:szCs w:val="28"/>
        </w:rPr>
        <w:t>,</w:t>
      </w:r>
      <w:r w:rsidR="00C31BD1">
        <w:rPr>
          <w:sz w:val="28"/>
          <w:szCs w:val="28"/>
        </w:rPr>
        <w:t xml:space="preserve"> в связи с тем</w:t>
      </w:r>
      <w:r w:rsidR="00C31BD1" w:rsidRPr="00853B14">
        <w:rPr>
          <w:sz w:val="28"/>
          <w:szCs w:val="28"/>
        </w:rPr>
        <w:t>,</w:t>
      </w:r>
      <w:r w:rsidR="00C31BD1">
        <w:rPr>
          <w:sz w:val="28"/>
          <w:szCs w:val="28"/>
        </w:rPr>
        <w:t xml:space="preserve"> что на данную территорию заключен договор от 23</w:t>
      </w:r>
      <w:r w:rsidR="00C31BD1" w:rsidRPr="00981E50">
        <w:rPr>
          <w:sz w:val="28"/>
          <w:szCs w:val="28"/>
        </w:rPr>
        <w:t>.</w:t>
      </w:r>
      <w:r w:rsidR="00C31BD1">
        <w:rPr>
          <w:sz w:val="28"/>
          <w:szCs w:val="28"/>
        </w:rPr>
        <w:t>01</w:t>
      </w:r>
      <w:r w:rsidR="00C31BD1" w:rsidRPr="00981E50">
        <w:rPr>
          <w:sz w:val="28"/>
          <w:szCs w:val="28"/>
        </w:rPr>
        <w:t>.</w:t>
      </w:r>
      <w:r w:rsidR="00C31BD1">
        <w:rPr>
          <w:sz w:val="28"/>
          <w:szCs w:val="28"/>
        </w:rPr>
        <w:t>2017 № 20/36-17 о комплексном освоении территории</w:t>
      </w:r>
      <w:r w:rsidR="00C31BD1" w:rsidRPr="00853B14">
        <w:rPr>
          <w:sz w:val="28"/>
          <w:szCs w:val="28"/>
        </w:rPr>
        <w:t>,</w:t>
      </w:r>
      <w:r w:rsidR="00C31BD1">
        <w:rPr>
          <w:sz w:val="28"/>
          <w:szCs w:val="28"/>
        </w:rPr>
        <w:t xml:space="preserve"> в рамках которого </w:t>
      </w:r>
      <w:proofErr w:type="gramStart"/>
      <w:r w:rsidR="00C31BD1">
        <w:rPr>
          <w:sz w:val="28"/>
          <w:szCs w:val="28"/>
        </w:rPr>
        <w:t>предусматривается</w:t>
      </w:r>
      <w:proofErr w:type="gramEnd"/>
      <w:r w:rsidR="00C31BD1">
        <w:rPr>
          <w:sz w:val="28"/>
          <w:szCs w:val="28"/>
        </w:rPr>
        <w:t xml:space="preserve"> в том числе жилищное строительство</w:t>
      </w:r>
      <w:r w:rsidR="00C31BD1" w:rsidRPr="00981E50">
        <w:rPr>
          <w:sz w:val="28"/>
          <w:szCs w:val="28"/>
        </w:rPr>
        <w:t>.</w:t>
      </w:r>
      <w:r w:rsidR="00C31BD1">
        <w:rPr>
          <w:sz w:val="28"/>
          <w:szCs w:val="28"/>
        </w:rPr>
        <w:t xml:space="preserve"> Срок действия договора – до окончания 5 (пятого) года аренды участков</w:t>
      </w:r>
      <w:r w:rsidR="00A73D59" w:rsidRPr="00853B14">
        <w:rPr>
          <w:sz w:val="28"/>
          <w:szCs w:val="28"/>
        </w:rPr>
        <w:t>.</w:t>
      </w:r>
    </w:p>
    <w:p w:rsidR="003F299F" w:rsidRPr="007F0321" w:rsidRDefault="003F299F" w:rsidP="00F13A15">
      <w:pPr>
        <w:ind w:firstLine="708"/>
        <w:jc w:val="both"/>
        <w:rPr>
          <w:sz w:val="28"/>
          <w:szCs w:val="28"/>
        </w:rPr>
      </w:pPr>
    </w:p>
    <w:p w:rsidR="00FC560E" w:rsidRDefault="00FC560E" w:rsidP="00F13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</w:t>
      </w:r>
      <w:r w:rsidRPr="00981E50">
        <w:rPr>
          <w:sz w:val="28"/>
          <w:szCs w:val="28"/>
        </w:rPr>
        <w:t>:</w:t>
      </w:r>
    </w:p>
    <w:p w:rsidR="00853B14" w:rsidRPr="00853B14" w:rsidRDefault="00FC560E" w:rsidP="00F13A15">
      <w:pPr>
        <w:ind w:firstLine="708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853B14">
        <w:rPr>
          <w:sz w:val="28"/>
          <w:szCs w:val="28"/>
        </w:rPr>
        <w:t xml:space="preserve"> </w:t>
      </w:r>
      <w:r w:rsidR="00853B14" w:rsidRPr="00853B14">
        <w:rPr>
          <w:sz w:val="28"/>
          <w:szCs w:val="28"/>
        </w:rPr>
        <w:t xml:space="preserve">в Приложении № 1 Проекта обозначения территориальных зон выходят </w:t>
      </w:r>
      <w:r w:rsidR="00E83916">
        <w:rPr>
          <w:sz w:val="28"/>
          <w:szCs w:val="28"/>
        </w:rPr>
        <w:br/>
      </w:r>
      <w:r w:rsidR="00853B14" w:rsidRPr="00853B14">
        <w:rPr>
          <w:sz w:val="28"/>
          <w:szCs w:val="28"/>
        </w:rPr>
        <w:t xml:space="preserve">за границы самой территориальной зоны. Изменена стилистика написания кодовых обозначений территориальных зон – в действующей редакции Правил белый шрифт </w:t>
      </w:r>
      <w:r w:rsidR="00853B14" w:rsidRPr="00853B14">
        <w:rPr>
          <w:sz w:val="28"/>
          <w:szCs w:val="28"/>
        </w:rPr>
        <w:lastRenderedPageBreak/>
        <w:t xml:space="preserve">с черным контуром, в проекте внесения изменений в Правила черный шрифт </w:t>
      </w:r>
      <w:r w:rsidR="00E83916">
        <w:rPr>
          <w:sz w:val="28"/>
          <w:szCs w:val="28"/>
        </w:rPr>
        <w:br/>
      </w:r>
      <w:r w:rsidR="00853B14" w:rsidRPr="00853B14">
        <w:rPr>
          <w:sz w:val="28"/>
          <w:szCs w:val="28"/>
        </w:rPr>
        <w:t>с белым контуром;</w:t>
      </w:r>
    </w:p>
    <w:p w:rsidR="00853B14" w:rsidRPr="00853B14" w:rsidRDefault="00FC560E" w:rsidP="00853B14">
      <w:pPr>
        <w:suppressAutoHyphens/>
        <w:ind w:firstLine="709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853B14" w:rsidRPr="00853B14">
        <w:rPr>
          <w:sz w:val="28"/>
          <w:szCs w:val="28"/>
        </w:rPr>
        <w:t xml:space="preserve"> в Приложении № 1, 2 Проекта некорректно указаны условные обозначения границ городского округа и населенных пунктов;</w:t>
      </w:r>
    </w:p>
    <w:p w:rsidR="00853B14" w:rsidRPr="00853B14" w:rsidRDefault="00FC560E" w:rsidP="00853B14">
      <w:pPr>
        <w:suppressAutoHyphens/>
        <w:ind w:firstLine="709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853B14" w:rsidRPr="00853B14">
        <w:rPr>
          <w:sz w:val="28"/>
          <w:szCs w:val="28"/>
        </w:rPr>
        <w:t xml:space="preserve"> в Приложении № 1 Проекта отображение земельных участков, в отношении которых настоящие Правила признаны недействующими в части установления территориальных зон вступившими в законную силу решениями суда </w:t>
      </w:r>
      <w:r w:rsidR="00E83916">
        <w:rPr>
          <w:sz w:val="28"/>
          <w:szCs w:val="28"/>
        </w:rPr>
        <w:br/>
      </w:r>
      <w:r w:rsidR="00853B14" w:rsidRPr="00853B14">
        <w:rPr>
          <w:sz w:val="28"/>
          <w:szCs w:val="28"/>
        </w:rPr>
        <w:t>не соответствует условным обозначениям;</w:t>
      </w:r>
    </w:p>
    <w:p w:rsidR="00853B14" w:rsidRDefault="00FC560E" w:rsidP="00853B14">
      <w:pPr>
        <w:suppressAutoHyphens/>
        <w:ind w:firstLine="709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–</w:t>
      </w:r>
      <w:r w:rsidR="00853B14" w:rsidRPr="00853B14">
        <w:rPr>
          <w:sz w:val="28"/>
          <w:szCs w:val="28"/>
        </w:rPr>
        <w:t xml:space="preserve"> в Приложении № 2 допущена ошибка в названии карты;</w:t>
      </w:r>
    </w:p>
    <w:p w:rsidR="00FC560E" w:rsidRPr="00853B14" w:rsidRDefault="00FC560E" w:rsidP="00853B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считает целесообразно учесть с цель приведения в соответствие техническим условиям</w:t>
      </w:r>
      <w:r w:rsidRPr="00853B14">
        <w:rPr>
          <w:sz w:val="28"/>
          <w:szCs w:val="28"/>
        </w:rPr>
        <w:t>,</w:t>
      </w:r>
      <w:r w:rsidRPr="00FC560E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</w:t>
      </w:r>
      <w:r w:rsidRPr="00FC560E">
        <w:rPr>
          <w:sz w:val="28"/>
          <w:szCs w:val="28"/>
        </w:rPr>
        <w:t xml:space="preserve"> гос</w:t>
      </w:r>
      <w:r>
        <w:rPr>
          <w:sz w:val="28"/>
          <w:szCs w:val="28"/>
        </w:rPr>
        <w:t>ударственных стандартов</w:t>
      </w:r>
      <w:r w:rsidRPr="00853B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C560E">
        <w:rPr>
          <w:sz w:val="28"/>
          <w:szCs w:val="28"/>
        </w:rPr>
        <w:t>норм</w:t>
      </w:r>
      <w:r>
        <w:rPr>
          <w:sz w:val="28"/>
          <w:szCs w:val="28"/>
        </w:rPr>
        <w:t>ам</w:t>
      </w:r>
      <w:r w:rsidRPr="00FC560E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ам оформления документации</w:t>
      </w:r>
      <w:r w:rsidRPr="00981E50">
        <w:rPr>
          <w:sz w:val="28"/>
          <w:szCs w:val="28"/>
        </w:rPr>
        <w:t>.</w:t>
      </w:r>
    </w:p>
    <w:p w:rsidR="00853B14" w:rsidRPr="00853B14" w:rsidRDefault="00FC560E" w:rsidP="00853B14">
      <w:pPr>
        <w:suppressAutoHyphens/>
        <w:ind w:firstLine="709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Предложение – «</w:t>
      </w:r>
      <w:r w:rsidR="00853B14" w:rsidRPr="00853B14">
        <w:rPr>
          <w:sz w:val="28"/>
          <w:szCs w:val="28"/>
        </w:rPr>
        <w:t>Добавить территорию, предусматривающую осуществление деятельности по комплексному развитию территорию. Границы территории отображены в ЕМГИС на слое «Проверка. Развития застроенных территорий» код объекта 190. Установить территориальную зону П-3-1;</w:t>
      </w:r>
      <w:r w:rsidR="003F299F" w:rsidRPr="003F299F">
        <w:rPr>
          <w:sz w:val="28"/>
          <w:szCs w:val="28"/>
        </w:rPr>
        <w:t xml:space="preserve"> </w:t>
      </w:r>
      <w:r w:rsidR="00853B14" w:rsidRPr="00853B14">
        <w:rPr>
          <w:sz w:val="28"/>
          <w:szCs w:val="28"/>
        </w:rPr>
        <w:t xml:space="preserve">- дополнить Правила статьей 26.1 Коммунально-складские </w:t>
      </w:r>
      <w:proofErr w:type="spellStart"/>
      <w:r w:rsidR="00853B14" w:rsidRPr="00853B14">
        <w:rPr>
          <w:sz w:val="28"/>
          <w:szCs w:val="28"/>
        </w:rPr>
        <w:t>подзоны</w:t>
      </w:r>
      <w:proofErr w:type="spellEnd"/>
      <w:r w:rsidR="00853B14" w:rsidRPr="00853B14">
        <w:rPr>
          <w:sz w:val="28"/>
          <w:szCs w:val="28"/>
        </w:rPr>
        <w:t xml:space="preserve"> (П-3-1). </w:t>
      </w:r>
      <w:proofErr w:type="gramStart"/>
      <w:r w:rsidR="00853B14" w:rsidRPr="00853B14">
        <w:rPr>
          <w:sz w:val="28"/>
          <w:szCs w:val="28"/>
        </w:rPr>
        <w:t>Виды разрешенного  использования ком</w:t>
      </w:r>
      <w:r w:rsidR="003F299F">
        <w:rPr>
          <w:sz w:val="28"/>
          <w:szCs w:val="28"/>
        </w:rPr>
        <w:t xml:space="preserve">мунально-складской зоны (П-3), </w:t>
      </w:r>
      <w:r w:rsidR="00853B14" w:rsidRPr="00853B14">
        <w:rPr>
          <w:sz w:val="28"/>
          <w:szCs w:val="28"/>
        </w:rPr>
        <w:t>за исключением вида разрешенного использования объекты торговли (торговые центры, торгово-развлекательные центры (комплексы) (код – 4.2), который относится к основным в</w:t>
      </w:r>
      <w:r w:rsidR="003F299F">
        <w:rPr>
          <w:sz w:val="28"/>
          <w:szCs w:val="28"/>
        </w:rPr>
        <w:t>идам разрешенного использования</w:t>
      </w:r>
      <w:r w:rsidRPr="00853B14">
        <w:rPr>
          <w:sz w:val="28"/>
          <w:szCs w:val="28"/>
        </w:rPr>
        <w:t>»</w:t>
      </w:r>
      <w:r>
        <w:rPr>
          <w:sz w:val="28"/>
          <w:szCs w:val="28"/>
        </w:rPr>
        <w:t xml:space="preserve"> целесообразно учесть</w:t>
      </w:r>
      <w:r w:rsidRPr="00853B14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территория отвечает требованиям </w:t>
      </w:r>
      <w:r w:rsidR="0018582B">
        <w:rPr>
          <w:sz w:val="28"/>
          <w:szCs w:val="28"/>
        </w:rPr>
        <w:t>пункта</w:t>
      </w:r>
      <w:r w:rsidR="00A73D59" w:rsidRPr="00A73D59">
        <w:rPr>
          <w:sz w:val="28"/>
          <w:szCs w:val="28"/>
        </w:rPr>
        <w:t xml:space="preserve"> 3 статьи 46.10 Градостроительного кодекса РФ</w:t>
      </w:r>
      <w:r w:rsidR="00A73D59" w:rsidRPr="00853B14">
        <w:rPr>
          <w:sz w:val="28"/>
          <w:szCs w:val="28"/>
        </w:rPr>
        <w:t>.</w:t>
      </w:r>
      <w:proofErr w:type="gramEnd"/>
    </w:p>
    <w:p w:rsidR="00853B14" w:rsidRPr="00853B14" w:rsidRDefault="00A73D59" w:rsidP="00853B14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53B14">
        <w:rPr>
          <w:sz w:val="28"/>
          <w:szCs w:val="28"/>
        </w:rPr>
        <w:t>Предложение – «</w:t>
      </w:r>
      <w:r w:rsidR="00853B14" w:rsidRPr="00853B14">
        <w:rPr>
          <w:sz w:val="28"/>
          <w:szCs w:val="28"/>
        </w:rPr>
        <w:t>внести изменения в основной вид разрешенного использования многофункциональных зон (МФ), код 2.7.1 хранение автотранспорта, исключив дополнение «в части размещения подземных гаражей</w:t>
      </w:r>
      <w:r w:rsidRPr="00853B14">
        <w:rPr>
          <w:sz w:val="28"/>
          <w:szCs w:val="28"/>
        </w:rPr>
        <w:t>»</w:t>
      </w:r>
      <w:r>
        <w:rPr>
          <w:sz w:val="28"/>
          <w:szCs w:val="28"/>
        </w:rPr>
        <w:t xml:space="preserve"> целесообразно учесть с целью приведения в полное соответствие </w:t>
      </w:r>
      <w:r w:rsidRPr="00A73D59">
        <w:rPr>
          <w:sz w:val="28"/>
          <w:szCs w:val="28"/>
        </w:rPr>
        <w:t>наименования вида разрешенного использования - хранение автотранспорта (код – 2.7.1) видам, определенным  Классификатором видов разрешенного использования земельных участков, утвержденного приказом Минэкономразвития России от 01.09.2014 № 540</w:t>
      </w:r>
      <w:r w:rsidRPr="00853B14">
        <w:rPr>
          <w:sz w:val="28"/>
          <w:szCs w:val="28"/>
        </w:rPr>
        <w:t>.</w:t>
      </w:r>
      <w:proofErr w:type="gramEnd"/>
    </w:p>
    <w:p w:rsidR="00853B14" w:rsidRPr="00853B14" w:rsidRDefault="00A73D59" w:rsidP="00853B14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53B14">
        <w:rPr>
          <w:sz w:val="28"/>
          <w:szCs w:val="28"/>
        </w:rPr>
        <w:t>Предложение – «</w:t>
      </w:r>
      <w:r w:rsidR="00853B14" w:rsidRPr="00853B14">
        <w:rPr>
          <w:sz w:val="28"/>
          <w:szCs w:val="28"/>
        </w:rPr>
        <w:t>внести изменения в подпункт 1 пункта 4  статьи 17, исключив  из предельных (минимальных и (или) максимальны</w:t>
      </w:r>
      <w:r>
        <w:rPr>
          <w:sz w:val="28"/>
          <w:szCs w:val="28"/>
        </w:rPr>
        <w:t xml:space="preserve">х) размеров земельных участков </w:t>
      </w:r>
      <w:r w:rsidR="00853B14" w:rsidRPr="00853B14">
        <w:rPr>
          <w:sz w:val="28"/>
          <w:szCs w:val="28"/>
        </w:rPr>
        <w:t>и предельных параметров разрешенного строительства, реконструкции объектов капитального строительства вид разрешенного использования – служебные гаражи (код – 4.9)</w:t>
      </w:r>
      <w:r w:rsidRPr="00853B14">
        <w:rPr>
          <w:sz w:val="28"/>
          <w:szCs w:val="28"/>
        </w:rPr>
        <w:t>»</w:t>
      </w:r>
      <w:r>
        <w:rPr>
          <w:sz w:val="28"/>
          <w:szCs w:val="28"/>
        </w:rPr>
        <w:t xml:space="preserve"> целесообразно учесть</w:t>
      </w:r>
      <w:r w:rsidRPr="00A73D59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в</w:t>
      </w:r>
      <w:r w:rsidRPr="00A73D59">
        <w:rPr>
          <w:sz w:val="28"/>
          <w:szCs w:val="28"/>
        </w:rPr>
        <w:t>ид разрешенного использования – служебные гаражи (код – 4.9) отсутствует в основных и условно разрешенных видах использования данной статьи</w:t>
      </w:r>
      <w:r w:rsidRPr="00853B14">
        <w:rPr>
          <w:sz w:val="28"/>
          <w:szCs w:val="28"/>
        </w:rPr>
        <w:t>.</w:t>
      </w:r>
      <w:proofErr w:type="gramEnd"/>
    </w:p>
    <w:p w:rsidR="00853B14" w:rsidRPr="00853B14" w:rsidRDefault="00A73D59" w:rsidP="00853B14">
      <w:pPr>
        <w:suppressAutoHyphens/>
        <w:ind w:firstLine="709"/>
        <w:jc w:val="both"/>
        <w:rPr>
          <w:sz w:val="28"/>
          <w:szCs w:val="28"/>
        </w:rPr>
      </w:pPr>
      <w:r w:rsidRPr="00853B14">
        <w:rPr>
          <w:sz w:val="28"/>
          <w:szCs w:val="28"/>
        </w:rPr>
        <w:t>Предложение – «</w:t>
      </w:r>
      <w:r w:rsidR="00853B14" w:rsidRPr="00853B14">
        <w:rPr>
          <w:sz w:val="28"/>
          <w:szCs w:val="28"/>
        </w:rPr>
        <w:t>на карте границ территорий, предусматривающих осуществление деятельности по комплексному и устойчивому развитию территории исключить территорию южной части жилого района «Тихие зори» ограниченной пер. Уральским и проектируемыми улицами районного значения из перечня площадок, отнесенных к территориям по комплексному и устойчивому развитию территории;</w:t>
      </w:r>
      <w:r>
        <w:rPr>
          <w:sz w:val="28"/>
          <w:szCs w:val="28"/>
        </w:rPr>
        <w:t xml:space="preserve"> </w:t>
      </w:r>
      <w:r w:rsidR="00853B14" w:rsidRPr="00853B14">
        <w:rPr>
          <w:sz w:val="28"/>
          <w:szCs w:val="28"/>
        </w:rPr>
        <w:t>- на карте градостроительного зонирования территории городского округа город Красноярск заменить зоны Ж-4-1 и МФ-1 как в предыдущей редакции до внесения изменений на зоны Ж-4 и МФ соответственно. Предлагаемые изменения представлены в Приложении</w:t>
      </w:r>
      <w:proofErr w:type="gramStart"/>
      <w:r w:rsidR="00853B14" w:rsidRPr="00853B14">
        <w:rPr>
          <w:sz w:val="28"/>
          <w:szCs w:val="28"/>
        </w:rPr>
        <w:t>.</w:t>
      </w:r>
      <w:r w:rsidRPr="00853B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целесообразно учесть</w:t>
      </w:r>
      <w:r w:rsidRPr="00A73D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582B">
        <w:rPr>
          <w:sz w:val="28"/>
          <w:szCs w:val="28"/>
        </w:rPr>
        <w:t>так как территория не отвечает требованиям пункта</w:t>
      </w:r>
      <w:r w:rsidR="0018582B" w:rsidRPr="00A73D59">
        <w:rPr>
          <w:sz w:val="28"/>
          <w:szCs w:val="28"/>
        </w:rPr>
        <w:t xml:space="preserve"> 3 статьи 46.10 Градостроительного кодекса РФ</w:t>
      </w:r>
      <w:r w:rsidR="0018582B" w:rsidRPr="00853B14">
        <w:rPr>
          <w:sz w:val="28"/>
          <w:szCs w:val="28"/>
        </w:rPr>
        <w:t>.</w:t>
      </w:r>
    </w:p>
    <w:p w:rsidR="00E220C2" w:rsidRPr="00981E50" w:rsidRDefault="00853B14" w:rsidP="00853B14">
      <w:pPr>
        <w:suppressAutoHyphens/>
        <w:ind w:firstLine="709"/>
        <w:jc w:val="both"/>
        <w:rPr>
          <w:i/>
          <w:sz w:val="28"/>
          <w:szCs w:val="28"/>
        </w:rPr>
      </w:pPr>
      <w:r>
        <w:t xml:space="preserve"> </w:t>
      </w:r>
      <w:r w:rsidR="00E220C2" w:rsidRPr="00853B14">
        <w:rPr>
          <w:sz w:val="28"/>
          <w:szCs w:val="28"/>
        </w:rPr>
        <w:t>Предложение – «</w:t>
      </w:r>
      <w:r w:rsidRPr="00853B14">
        <w:rPr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</w:t>
      </w:r>
      <w:r w:rsidRPr="00853B14">
        <w:rPr>
          <w:sz w:val="28"/>
          <w:szCs w:val="28"/>
        </w:rPr>
        <w:lastRenderedPageBreak/>
        <w:t xml:space="preserve">инфраструктур и расчетные показатели максимально допустимого уровня территориальной доступности таких объектов для населения указать только </w:t>
      </w:r>
      <w:r w:rsidR="00E83916">
        <w:rPr>
          <w:sz w:val="28"/>
          <w:szCs w:val="28"/>
        </w:rPr>
        <w:br/>
      </w:r>
      <w:r w:rsidRPr="00853B14">
        <w:rPr>
          <w:sz w:val="28"/>
          <w:szCs w:val="28"/>
        </w:rPr>
        <w:t xml:space="preserve">в отношении объектов образования (дошкольных учреждений </w:t>
      </w:r>
      <w:r w:rsidRPr="00853B14">
        <w:rPr>
          <w:sz w:val="28"/>
          <w:szCs w:val="28"/>
        </w:rPr>
        <w:br/>
        <w:t xml:space="preserve">и общеобразовательных учреждений), объектов водоснабжения, водоотведения, электроснабжения, теплоснабжения,  спортивных объектов. </w:t>
      </w:r>
      <w:proofErr w:type="gramStart"/>
      <w:r w:rsidRPr="00853B14">
        <w:rPr>
          <w:sz w:val="28"/>
          <w:szCs w:val="28"/>
        </w:rPr>
        <w:t xml:space="preserve">В регламентах территориальных зон и </w:t>
      </w:r>
      <w:proofErr w:type="spellStart"/>
      <w:r w:rsidRPr="00853B14">
        <w:rPr>
          <w:sz w:val="28"/>
          <w:szCs w:val="28"/>
        </w:rPr>
        <w:t>подзон</w:t>
      </w:r>
      <w:proofErr w:type="spellEnd"/>
      <w:r w:rsidRPr="00853B14">
        <w:rPr>
          <w:sz w:val="28"/>
          <w:szCs w:val="28"/>
        </w:rPr>
        <w:t>, в границах которых предусматривае</w:t>
      </w:r>
      <w:r>
        <w:rPr>
          <w:sz w:val="28"/>
          <w:szCs w:val="28"/>
        </w:rPr>
        <w:t xml:space="preserve">тся осуществление деятельности </w:t>
      </w:r>
      <w:r w:rsidRPr="00853B14">
        <w:rPr>
          <w:sz w:val="28"/>
          <w:szCs w:val="28"/>
        </w:rPr>
        <w:t>по комплексному и устойчивому развитию территории дополнительно указать, что иные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нормативами градостроительного проектирования городского округа город Красноярск</w:t>
      </w:r>
      <w:r w:rsidR="00E220C2" w:rsidRPr="00853B14">
        <w:rPr>
          <w:color w:val="000000"/>
          <w:sz w:val="28"/>
          <w:szCs w:val="28"/>
        </w:rPr>
        <w:t xml:space="preserve">» </w:t>
      </w:r>
      <w:r w:rsidR="003F299F">
        <w:rPr>
          <w:color w:val="000000"/>
          <w:sz w:val="28"/>
          <w:szCs w:val="28"/>
        </w:rPr>
        <w:t xml:space="preserve">целесообразно </w:t>
      </w:r>
      <w:r>
        <w:rPr>
          <w:sz w:val="28"/>
          <w:szCs w:val="28"/>
        </w:rPr>
        <w:t>учесть для объектов местного</w:t>
      </w:r>
      <w:proofErr w:type="gramEnd"/>
      <w:r>
        <w:rPr>
          <w:sz w:val="28"/>
          <w:szCs w:val="28"/>
        </w:rPr>
        <w:t xml:space="preserve"> значения</w:t>
      </w:r>
      <w:r w:rsidR="00D943D7">
        <w:rPr>
          <w:sz w:val="28"/>
          <w:szCs w:val="28"/>
        </w:rPr>
        <w:t xml:space="preserve"> в области коммунальной, транспортной и социальной инфраструктур</w:t>
      </w:r>
      <w:r w:rsidR="00E220C2" w:rsidRPr="00981E50">
        <w:rPr>
          <w:rStyle w:val="ae"/>
          <w:i w:val="0"/>
          <w:sz w:val="28"/>
          <w:szCs w:val="28"/>
        </w:rPr>
        <w:t>.</w:t>
      </w:r>
      <w:r w:rsidR="0018582B">
        <w:rPr>
          <w:rStyle w:val="ae"/>
          <w:i w:val="0"/>
          <w:sz w:val="28"/>
          <w:szCs w:val="28"/>
        </w:rPr>
        <w:t xml:space="preserve"> </w:t>
      </w:r>
      <w:r w:rsidR="00E220C2" w:rsidRPr="00981E50">
        <w:rPr>
          <w:i/>
          <w:sz w:val="28"/>
          <w:szCs w:val="28"/>
        </w:rPr>
        <w:t xml:space="preserve"> </w:t>
      </w:r>
    </w:p>
    <w:p w:rsidR="00C4231B" w:rsidRDefault="00E220C2" w:rsidP="00CB27ED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7ED">
        <w:rPr>
          <w:sz w:val="28"/>
          <w:szCs w:val="28"/>
        </w:rPr>
        <w:t>Предложение – «</w:t>
      </w:r>
      <w:r w:rsidR="00853B14" w:rsidRPr="00CB27ED">
        <w:rPr>
          <w:sz w:val="28"/>
          <w:szCs w:val="28"/>
        </w:rPr>
        <w:t>Форма графического описания территориальных зон выполнена не в соответствии с приказом Минэкономразвития Российской Федерации от 23</w:t>
      </w:r>
      <w:bookmarkStart w:id="0" w:name="_GoBack"/>
      <w:bookmarkEnd w:id="0"/>
      <w:r w:rsidR="00853B14" w:rsidRPr="00CB27ED">
        <w:rPr>
          <w:sz w:val="28"/>
          <w:szCs w:val="28"/>
        </w:rPr>
        <w:t xml:space="preserve"> ноября 2018 г. № 650, а именно, не указаны части территорий (часть №1, часть №2 и </w:t>
      </w:r>
      <w:proofErr w:type="spellStart"/>
      <w:r w:rsidR="00853B14" w:rsidRPr="00CB27ED">
        <w:rPr>
          <w:sz w:val="28"/>
          <w:szCs w:val="28"/>
        </w:rPr>
        <w:t>т</w:t>
      </w:r>
      <w:proofErr w:type="gramStart"/>
      <w:r w:rsidR="00853B14" w:rsidRPr="00CB27ED">
        <w:rPr>
          <w:sz w:val="28"/>
          <w:szCs w:val="28"/>
        </w:rPr>
        <w:t>.д</w:t>
      </w:r>
      <w:proofErr w:type="spellEnd"/>
      <w:proofErr w:type="gramEnd"/>
      <w:r w:rsidR="00853B14" w:rsidRPr="00CB27ED">
        <w:rPr>
          <w:sz w:val="28"/>
          <w:szCs w:val="28"/>
        </w:rPr>
        <w:t>), не указаны используемые условные знаки и обозна</w:t>
      </w:r>
      <w:r w:rsidR="00693C9C" w:rsidRPr="00CB27ED">
        <w:rPr>
          <w:sz w:val="28"/>
          <w:szCs w:val="28"/>
        </w:rPr>
        <w:t xml:space="preserve">чения на плане границ объекта, </w:t>
      </w:r>
      <w:r w:rsidR="00853B14" w:rsidRPr="00CB27ED">
        <w:rPr>
          <w:sz w:val="28"/>
          <w:szCs w:val="28"/>
        </w:rPr>
        <w:t xml:space="preserve">в иных характеристиках объекта прописаны виды разрешенного использования территориальной зоны, не указаны разделы. </w:t>
      </w:r>
      <w:r w:rsidR="00E83916">
        <w:rPr>
          <w:sz w:val="28"/>
          <w:szCs w:val="28"/>
        </w:rPr>
        <w:br/>
      </w:r>
      <w:r w:rsidR="00853B14" w:rsidRPr="00CB27ED">
        <w:rPr>
          <w:sz w:val="28"/>
          <w:szCs w:val="28"/>
        </w:rPr>
        <w:t xml:space="preserve">Не пронумерованы приложения в соответствии с проектом решения. </w:t>
      </w:r>
      <w:proofErr w:type="gramStart"/>
      <w:r w:rsidR="00853B14" w:rsidRPr="00CB27ED">
        <w:rPr>
          <w:sz w:val="28"/>
          <w:szCs w:val="28"/>
        </w:rPr>
        <w:t xml:space="preserve">Учитывая, что части территориальных зон не пронумерованы,  выносные листы сформированы </w:t>
      </w:r>
      <w:r w:rsidR="00E83916">
        <w:rPr>
          <w:sz w:val="28"/>
          <w:szCs w:val="28"/>
        </w:rPr>
        <w:br/>
      </w:r>
      <w:r w:rsidR="00853B14" w:rsidRPr="00CB27ED">
        <w:rPr>
          <w:sz w:val="28"/>
          <w:szCs w:val="28"/>
        </w:rPr>
        <w:t>не в хронологическом порядке характерных точек, обзорная схема границ объекта не читается, одна часть описываемой территориальной зоны разбита на несколько выносных листов, в связи с чем, не представляется возможным установить соответствие описываемых территориальных зон и количество характерных точек.</w:t>
      </w:r>
      <w:proofErr w:type="gramEnd"/>
      <w:r w:rsidR="00853B14" w:rsidRPr="00CB27ED">
        <w:rPr>
          <w:sz w:val="28"/>
          <w:szCs w:val="28"/>
        </w:rPr>
        <w:t xml:space="preserve"> Необходимо сформировать планы границ частей территориальных зон на одном листе и привести графические описания границ территориальных зон в соответствии с </w:t>
      </w:r>
      <w:r w:rsidR="003F299F">
        <w:rPr>
          <w:sz w:val="28"/>
          <w:szCs w:val="28"/>
        </w:rPr>
        <w:t>утвержденной формой</w:t>
      </w:r>
      <w:r w:rsidRPr="00CB27ED">
        <w:rPr>
          <w:sz w:val="28"/>
          <w:szCs w:val="28"/>
        </w:rPr>
        <w:t xml:space="preserve">» </w:t>
      </w:r>
      <w:r w:rsidR="00853B14" w:rsidRPr="00CB27ED">
        <w:rPr>
          <w:sz w:val="28"/>
          <w:szCs w:val="28"/>
        </w:rPr>
        <w:t>учесть в части приведения в соответствие с приказом Минэкономразвития Российской Федерации от 23 ноября 2018 г. № 650</w:t>
      </w:r>
      <w:r w:rsidR="00F255D7" w:rsidRPr="00CB27ED">
        <w:rPr>
          <w:sz w:val="28"/>
          <w:szCs w:val="28"/>
        </w:rPr>
        <w:t>.</w:t>
      </w:r>
    </w:p>
    <w:p w:rsidR="007A0580" w:rsidRDefault="007A0580" w:rsidP="007A058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7ED">
        <w:rPr>
          <w:sz w:val="28"/>
          <w:szCs w:val="28"/>
        </w:rPr>
        <w:t>Предложение – «</w:t>
      </w:r>
      <w:r w:rsidRPr="007A0580">
        <w:rPr>
          <w:sz w:val="28"/>
          <w:szCs w:val="28"/>
        </w:rPr>
        <w:t xml:space="preserve">Какие правила для пользования земельным участком </w:t>
      </w:r>
      <w:r w:rsidR="00E83916">
        <w:rPr>
          <w:sz w:val="28"/>
          <w:szCs w:val="28"/>
        </w:rPr>
        <w:br/>
      </w:r>
      <w:r w:rsidRPr="007A0580">
        <w:rPr>
          <w:sz w:val="28"/>
          <w:szCs w:val="28"/>
        </w:rPr>
        <w:t xml:space="preserve">и </w:t>
      </w:r>
      <w:proofErr w:type="gramStart"/>
      <w:r w:rsidRPr="007A0580">
        <w:rPr>
          <w:sz w:val="28"/>
          <w:szCs w:val="28"/>
        </w:rPr>
        <w:t>по</w:t>
      </w:r>
      <w:proofErr w:type="gramEnd"/>
      <w:r w:rsidRPr="007A0580">
        <w:rPr>
          <w:sz w:val="28"/>
          <w:szCs w:val="28"/>
        </w:rPr>
        <w:t xml:space="preserve"> каким правилам не поняла. Сказано что в этом слушании я как хозяин земельного участка прав не имею</w:t>
      </w:r>
      <w:r w:rsidRPr="00CB27E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нецелесообразно </w:t>
      </w:r>
      <w:r w:rsidRPr="00CB27ED">
        <w:rPr>
          <w:sz w:val="28"/>
          <w:szCs w:val="28"/>
        </w:rPr>
        <w:t>уч</w:t>
      </w:r>
      <w:r>
        <w:rPr>
          <w:sz w:val="28"/>
          <w:szCs w:val="28"/>
        </w:rPr>
        <w:t>итывать</w:t>
      </w:r>
      <w:r w:rsidRPr="00350FBC">
        <w:rPr>
          <w:sz w:val="28"/>
          <w:szCs w:val="28"/>
        </w:rPr>
        <w:t>.</w:t>
      </w:r>
      <w:r w:rsidRPr="00CB2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Предложение </w:t>
      </w:r>
      <w:r w:rsidR="00E83916">
        <w:rPr>
          <w:sz w:val="28"/>
          <w:szCs w:val="28"/>
        </w:rPr>
        <w:br/>
      </w:r>
      <w:r>
        <w:rPr>
          <w:sz w:val="28"/>
          <w:szCs w:val="28"/>
        </w:rPr>
        <w:t>не соответствует пункту 7 статьи 11 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 № 6-88</w:t>
      </w:r>
      <w:r w:rsidRPr="00CB27ED">
        <w:rPr>
          <w:sz w:val="28"/>
          <w:szCs w:val="28"/>
        </w:rPr>
        <w:t>.</w:t>
      </w:r>
    </w:p>
    <w:p w:rsidR="00B01E8E" w:rsidRDefault="00B01E8E" w:rsidP="00B01E8E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7ED">
        <w:rPr>
          <w:sz w:val="28"/>
          <w:szCs w:val="28"/>
        </w:rPr>
        <w:t>Предложение – «</w:t>
      </w:r>
      <w:r w:rsidRPr="00B01E8E">
        <w:rPr>
          <w:sz w:val="28"/>
          <w:szCs w:val="28"/>
        </w:rPr>
        <w:t xml:space="preserve">изменение функционального зонирования с </w:t>
      </w:r>
      <w:proofErr w:type="gramStart"/>
      <w:r w:rsidRPr="00B01E8E">
        <w:rPr>
          <w:sz w:val="28"/>
          <w:szCs w:val="28"/>
        </w:rPr>
        <w:t>ИТ</w:t>
      </w:r>
      <w:proofErr w:type="gramEnd"/>
      <w:r w:rsidRPr="00B01E8E">
        <w:rPr>
          <w:sz w:val="28"/>
          <w:szCs w:val="28"/>
        </w:rPr>
        <w:t xml:space="preserve"> на Ж-1 земельного участка с кадастровым номером 24:50:0100451:510» нецелесообразно учитывать, так как данное предложение противоречит функциональному зонированию, установленному Генеральным планом городского округа город Красноярск, утвержденному решением Красноярского городского Совета депутатов от 13.03.2015 № 7-107. </w:t>
      </w:r>
    </w:p>
    <w:p w:rsidR="003F299F" w:rsidRDefault="003F299F" w:rsidP="00E839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E8E" w:rsidRPr="00E83916" w:rsidRDefault="00B01E8E" w:rsidP="00E839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916">
        <w:rPr>
          <w:sz w:val="28"/>
          <w:szCs w:val="28"/>
        </w:rPr>
        <w:t>Предложения – «На карту границ территорий, предусматривающих осуществление деятельности по комплексному и устойчивому раз</w:t>
      </w:r>
      <w:r w:rsidR="003F299F">
        <w:rPr>
          <w:sz w:val="28"/>
          <w:szCs w:val="28"/>
        </w:rPr>
        <w:t>витию территории (Приложение 2)</w:t>
      </w:r>
      <w:r w:rsidRPr="00E83916">
        <w:rPr>
          <w:sz w:val="28"/>
          <w:szCs w:val="28"/>
        </w:rPr>
        <w:t xml:space="preserve">, добавить территорию КУРТ по ул. </w:t>
      </w:r>
      <w:proofErr w:type="gramStart"/>
      <w:r w:rsidRPr="00E83916">
        <w:rPr>
          <w:sz w:val="28"/>
          <w:szCs w:val="28"/>
        </w:rPr>
        <w:t>Омская</w:t>
      </w:r>
      <w:proofErr w:type="gramEnd"/>
      <w:r w:rsidRPr="00E83916">
        <w:rPr>
          <w:sz w:val="28"/>
          <w:szCs w:val="28"/>
        </w:rPr>
        <w:t xml:space="preserve">. Границы КУРТ установить, включая зону </w:t>
      </w:r>
      <w:proofErr w:type="gramStart"/>
      <w:r w:rsidRPr="00E83916">
        <w:rPr>
          <w:sz w:val="28"/>
          <w:szCs w:val="28"/>
        </w:rPr>
        <w:t>ИТ</w:t>
      </w:r>
      <w:proofErr w:type="gramEnd"/>
      <w:r w:rsidRPr="00E83916">
        <w:rPr>
          <w:sz w:val="28"/>
          <w:szCs w:val="28"/>
        </w:rPr>
        <w:t xml:space="preserve"> и О-1, частично Ж-4. На карте градостроительного </w:t>
      </w:r>
      <w:r w:rsidRPr="00E83916">
        <w:rPr>
          <w:sz w:val="28"/>
          <w:szCs w:val="28"/>
        </w:rPr>
        <w:lastRenderedPageBreak/>
        <w:t xml:space="preserve">зонирования территории городского округа город Красноярск (Приложение 1) разделить зону Ж-4, обозначить частично зону Ж-4-1, где расположены малоэтажные жилые дома до 3 этажей. Предлагаемые изменения представлены </w:t>
      </w:r>
      <w:r w:rsidR="00E83916" w:rsidRPr="00E83916">
        <w:rPr>
          <w:sz w:val="28"/>
          <w:szCs w:val="28"/>
        </w:rPr>
        <w:br/>
      </w:r>
      <w:r w:rsidR="003F299F">
        <w:rPr>
          <w:sz w:val="28"/>
          <w:szCs w:val="28"/>
        </w:rPr>
        <w:t>в приложении</w:t>
      </w:r>
      <w:r w:rsidRPr="00E83916">
        <w:rPr>
          <w:sz w:val="28"/>
          <w:szCs w:val="28"/>
        </w:rPr>
        <w:t xml:space="preserve">» нецелесообразно учитывать, так как территория не отвечает требованиям пункта 3 статьи 46.10 Градостроительного кодекса РФ. </w:t>
      </w:r>
    </w:p>
    <w:p w:rsidR="00CE4662" w:rsidRPr="008A5EEC" w:rsidRDefault="00CE4662" w:rsidP="00F13A15">
      <w:pPr>
        <w:shd w:val="clear" w:color="auto" w:fill="FFFFFF" w:themeFill="background1"/>
        <w:ind w:firstLine="708"/>
        <w:contextualSpacing/>
        <w:jc w:val="both"/>
        <w:rPr>
          <w:sz w:val="28"/>
          <w:szCs w:val="28"/>
        </w:rPr>
      </w:pPr>
      <w:proofErr w:type="gramStart"/>
      <w:r w:rsidRPr="00350FBC">
        <w:rPr>
          <w:sz w:val="28"/>
          <w:szCs w:val="28"/>
          <w:shd w:val="clear" w:color="auto" w:fill="FFFFFF" w:themeFill="background1"/>
        </w:rPr>
        <w:t>С учетом вышеизложенного, комиссия по подготовке проекта Правил землепользования и застройки города Красноярска рекомендует направить проект внесения изменений в Правила</w:t>
      </w:r>
      <w:r w:rsidRPr="00350FBC">
        <w:rPr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B01E8E" w:rsidRPr="00981E50">
        <w:rPr>
          <w:sz w:val="28"/>
          <w:szCs w:val="28"/>
        </w:rPr>
        <w:t xml:space="preserve">в части </w:t>
      </w:r>
      <w:r w:rsidR="00B01E8E">
        <w:rPr>
          <w:sz w:val="28"/>
          <w:szCs w:val="28"/>
        </w:rPr>
        <w:t xml:space="preserve">внесения изменений в текстовую </w:t>
      </w:r>
      <w:r w:rsidR="00E83916">
        <w:rPr>
          <w:sz w:val="28"/>
          <w:szCs w:val="28"/>
        </w:rPr>
        <w:br/>
      </w:r>
      <w:r w:rsidR="00B01E8E">
        <w:rPr>
          <w:sz w:val="28"/>
          <w:szCs w:val="28"/>
        </w:rPr>
        <w:t>и графическую часть Правил землепользования и застройки городского округа город Красноярск</w:t>
      </w:r>
      <w:r w:rsidR="00B01E8E" w:rsidRPr="00350FBC">
        <w:rPr>
          <w:sz w:val="28"/>
          <w:szCs w:val="28"/>
        </w:rPr>
        <w:t xml:space="preserve"> </w:t>
      </w:r>
      <w:r w:rsidRPr="00350FBC">
        <w:rPr>
          <w:sz w:val="28"/>
          <w:szCs w:val="28"/>
        </w:rPr>
        <w:t>в Красноярский городской Совет депутатов для утверждения.</w:t>
      </w:r>
      <w:proofErr w:type="gramEnd"/>
    </w:p>
    <w:p w:rsid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CE4662" w:rsidRDefault="00CE4662" w:rsidP="00C91936">
      <w:pPr>
        <w:contextualSpacing/>
        <w:jc w:val="both"/>
        <w:rPr>
          <w:sz w:val="28"/>
          <w:szCs w:val="28"/>
          <w:highlight w:val="yellow"/>
        </w:rPr>
      </w:pPr>
    </w:p>
    <w:p w:rsidR="008C6137" w:rsidRDefault="008C6137" w:rsidP="008C613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227617">
        <w:rPr>
          <w:rFonts w:eastAsiaTheme="minorHAnsi"/>
          <w:sz w:val="28"/>
          <w:szCs w:val="28"/>
          <w:lang w:eastAsia="en-US"/>
        </w:rPr>
        <w:t xml:space="preserve">аместитель Главы города, </w:t>
      </w:r>
    </w:p>
    <w:p w:rsidR="008C6137" w:rsidRPr="00FE080F" w:rsidRDefault="008C6137" w:rsidP="008C6137">
      <w:pPr>
        <w:rPr>
          <w:sz w:val="28"/>
          <w:szCs w:val="28"/>
        </w:rPr>
      </w:pPr>
      <w:r w:rsidRPr="00FE080F">
        <w:rPr>
          <w:rFonts w:eastAsiaTheme="minorHAnsi"/>
          <w:sz w:val="28"/>
          <w:szCs w:val="28"/>
          <w:lang w:eastAsia="en-US"/>
        </w:rPr>
        <w:t>председатель комиссии</w:t>
      </w:r>
      <w:r w:rsidRPr="00FE080F">
        <w:rPr>
          <w:sz w:val="28"/>
          <w:szCs w:val="28"/>
        </w:rPr>
        <w:t xml:space="preserve">                                                                         </w:t>
      </w:r>
    </w:p>
    <w:p w:rsidR="008C6137" w:rsidRPr="00FE080F" w:rsidRDefault="008C6137" w:rsidP="008C6137">
      <w:pPr>
        <w:jc w:val="center"/>
        <w:rPr>
          <w:sz w:val="28"/>
          <w:szCs w:val="28"/>
        </w:rPr>
      </w:pPr>
      <w:r w:rsidRPr="00FE08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</w:t>
      </w:r>
      <w:r w:rsidR="00350FB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FE080F">
        <w:rPr>
          <w:sz w:val="28"/>
          <w:szCs w:val="28"/>
        </w:rPr>
        <w:t xml:space="preserve">__________/ </w:t>
      </w:r>
      <w:r w:rsidRPr="00FE080F">
        <w:rPr>
          <w:sz w:val="28"/>
          <w:szCs w:val="28"/>
          <w:u w:val="single"/>
        </w:rPr>
        <w:t>О.Н. Животов</w:t>
      </w:r>
      <w:r w:rsidRPr="00FE080F">
        <w:rPr>
          <w:sz w:val="28"/>
          <w:szCs w:val="28"/>
        </w:rPr>
        <w:t xml:space="preserve">    </w:t>
      </w:r>
    </w:p>
    <w:p w:rsidR="008C6137" w:rsidRPr="00FE080F" w:rsidRDefault="008C6137" w:rsidP="008C6137">
      <w:pPr>
        <w:tabs>
          <w:tab w:val="left" w:pos="7630"/>
        </w:tabs>
      </w:pPr>
      <w:r w:rsidRPr="00FE080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350F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E080F">
        <w:rPr>
          <w:sz w:val="28"/>
          <w:szCs w:val="28"/>
        </w:rPr>
        <w:t xml:space="preserve"> </w:t>
      </w:r>
      <w:r w:rsidRPr="00FE080F">
        <w:t>(подпись)   (расшифровка подписи)</w:t>
      </w:r>
    </w:p>
    <w:p w:rsidR="00350FBC" w:rsidRDefault="00350FBC" w:rsidP="008C6137">
      <w:pPr>
        <w:rPr>
          <w:sz w:val="28"/>
          <w:szCs w:val="28"/>
        </w:rPr>
      </w:pPr>
    </w:p>
    <w:p w:rsidR="00EF7006" w:rsidRPr="00682386" w:rsidRDefault="00EF7006" w:rsidP="00515CE4"/>
    <w:sectPr w:rsidR="00EF7006" w:rsidRPr="00682386" w:rsidSect="00B01E8E">
      <w:headerReference w:type="even" r:id="rId9"/>
      <w:pgSz w:w="11906" w:h="16838"/>
      <w:pgMar w:top="568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D7" w:rsidRDefault="00D943D7">
      <w:r>
        <w:separator/>
      </w:r>
    </w:p>
  </w:endnote>
  <w:endnote w:type="continuationSeparator" w:id="0">
    <w:p w:rsidR="00D943D7" w:rsidRDefault="00D9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D7" w:rsidRDefault="00D943D7">
      <w:r>
        <w:separator/>
      </w:r>
    </w:p>
  </w:footnote>
  <w:footnote w:type="continuationSeparator" w:id="0">
    <w:p w:rsidR="00D943D7" w:rsidRDefault="00D9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D7" w:rsidRDefault="00D943D7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3D7" w:rsidRDefault="00D943D7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D3CB6"/>
    <w:multiLevelType w:val="hybridMultilevel"/>
    <w:tmpl w:val="71401270"/>
    <w:lvl w:ilvl="0" w:tplc="122A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41FC4"/>
    <w:multiLevelType w:val="hybridMultilevel"/>
    <w:tmpl w:val="B8402306"/>
    <w:lvl w:ilvl="0" w:tplc="2F88B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A50A63"/>
    <w:multiLevelType w:val="hybridMultilevel"/>
    <w:tmpl w:val="F9D4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C22829"/>
    <w:multiLevelType w:val="hybridMultilevel"/>
    <w:tmpl w:val="B0BA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E4B4D"/>
    <w:multiLevelType w:val="hybridMultilevel"/>
    <w:tmpl w:val="69B00330"/>
    <w:lvl w:ilvl="0" w:tplc="F912C9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73193"/>
    <w:multiLevelType w:val="hybridMultilevel"/>
    <w:tmpl w:val="6CF8E0EE"/>
    <w:lvl w:ilvl="0" w:tplc="A556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990851"/>
    <w:multiLevelType w:val="hybridMultilevel"/>
    <w:tmpl w:val="12E6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F0C1B"/>
    <w:multiLevelType w:val="hybridMultilevel"/>
    <w:tmpl w:val="12E6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9F5C9F"/>
    <w:multiLevelType w:val="hybridMultilevel"/>
    <w:tmpl w:val="8B5E3DD6"/>
    <w:lvl w:ilvl="0" w:tplc="CE726B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5D72"/>
    <w:rsid w:val="000170BA"/>
    <w:rsid w:val="00021B14"/>
    <w:rsid w:val="00024B26"/>
    <w:rsid w:val="0003451A"/>
    <w:rsid w:val="00037837"/>
    <w:rsid w:val="00050A38"/>
    <w:rsid w:val="00061764"/>
    <w:rsid w:val="00077BB1"/>
    <w:rsid w:val="0008147B"/>
    <w:rsid w:val="000905C1"/>
    <w:rsid w:val="000919E3"/>
    <w:rsid w:val="00092514"/>
    <w:rsid w:val="00093C29"/>
    <w:rsid w:val="00093CB4"/>
    <w:rsid w:val="000A68C7"/>
    <w:rsid w:val="000B30F1"/>
    <w:rsid w:val="000E0428"/>
    <w:rsid w:val="000E1D45"/>
    <w:rsid w:val="000E724A"/>
    <w:rsid w:val="000F18F9"/>
    <w:rsid w:val="000F1B76"/>
    <w:rsid w:val="000F4859"/>
    <w:rsid w:val="000F7898"/>
    <w:rsid w:val="00104280"/>
    <w:rsid w:val="00110C15"/>
    <w:rsid w:val="00111CCF"/>
    <w:rsid w:val="001148AD"/>
    <w:rsid w:val="0012499E"/>
    <w:rsid w:val="00130D6F"/>
    <w:rsid w:val="00132024"/>
    <w:rsid w:val="00132A5F"/>
    <w:rsid w:val="00137902"/>
    <w:rsid w:val="001469BB"/>
    <w:rsid w:val="00146F9F"/>
    <w:rsid w:val="00150FB6"/>
    <w:rsid w:val="0016188B"/>
    <w:rsid w:val="00164D65"/>
    <w:rsid w:val="0017405E"/>
    <w:rsid w:val="00180224"/>
    <w:rsid w:val="00181B4F"/>
    <w:rsid w:val="0018582B"/>
    <w:rsid w:val="001923BA"/>
    <w:rsid w:val="00195A15"/>
    <w:rsid w:val="001A3D29"/>
    <w:rsid w:val="001A47E9"/>
    <w:rsid w:val="001A5D94"/>
    <w:rsid w:val="001C3024"/>
    <w:rsid w:val="001C61D6"/>
    <w:rsid w:val="001D50ED"/>
    <w:rsid w:val="001D6791"/>
    <w:rsid w:val="00203A67"/>
    <w:rsid w:val="00211B34"/>
    <w:rsid w:val="002201AC"/>
    <w:rsid w:val="00223780"/>
    <w:rsid w:val="00230161"/>
    <w:rsid w:val="002339B6"/>
    <w:rsid w:val="002457A4"/>
    <w:rsid w:val="00251566"/>
    <w:rsid w:val="0025395B"/>
    <w:rsid w:val="002603FA"/>
    <w:rsid w:val="002606B3"/>
    <w:rsid w:val="00263697"/>
    <w:rsid w:val="00266C4A"/>
    <w:rsid w:val="0027024A"/>
    <w:rsid w:val="00274C29"/>
    <w:rsid w:val="00276A1B"/>
    <w:rsid w:val="00285670"/>
    <w:rsid w:val="00286A16"/>
    <w:rsid w:val="002B03BC"/>
    <w:rsid w:val="002B0CEC"/>
    <w:rsid w:val="002B3F2E"/>
    <w:rsid w:val="002B6BB5"/>
    <w:rsid w:val="002D0502"/>
    <w:rsid w:val="002E6F79"/>
    <w:rsid w:val="002F1817"/>
    <w:rsid w:val="002F3C5D"/>
    <w:rsid w:val="00302761"/>
    <w:rsid w:val="0030514A"/>
    <w:rsid w:val="0031737A"/>
    <w:rsid w:val="003200C0"/>
    <w:rsid w:val="003205E2"/>
    <w:rsid w:val="00320C58"/>
    <w:rsid w:val="003252F2"/>
    <w:rsid w:val="003269F4"/>
    <w:rsid w:val="00330562"/>
    <w:rsid w:val="00342D68"/>
    <w:rsid w:val="003453F0"/>
    <w:rsid w:val="00350FBC"/>
    <w:rsid w:val="00352A13"/>
    <w:rsid w:val="00353281"/>
    <w:rsid w:val="003553F6"/>
    <w:rsid w:val="0037062D"/>
    <w:rsid w:val="00384497"/>
    <w:rsid w:val="00384E51"/>
    <w:rsid w:val="003A1AC9"/>
    <w:rsid w:val="003A33EC"/>
    <w:rsid w:val="003A37D9"/>
    <w:rsid w:val="003A3EF6"/>
    <w:rsid w:val="003B08FE"/>
    <w:rsid w:val="003C6EBA"/>
    <w:rsid w:val="003C7EFD"/>
    <w:rsid w:val="003D5944"/>
    <w:rsid w:val="003D76B0"/>
    <w:rsid w:val="003F2440"/>
    <w:rsid w:val="003F299F"/>
    <w:rsid w:val="003F60B9"/>
    <w:rsid w:val="00403A73"/>
    <w:rsid w:val="004048EE"/>
    <w:rsid w:val="004050A7"/>
    <w:rsid w:val="0042370D"/>
    <w:rsid w:val="00426EE4"/>
    <w:rsid w:val="004319F2"/>
    <w:rsid w:val="0043410A"/>
    <w:rsid w:val="0044333D"/>
    <w:rsid w:val="004449EE"/>
    <w:rsid w:val="00446EFE"/>
    <w:rsid w:val="004500F7"/>
    <w:rsid w:val="004559E6"/>
    <w:rsid w:val="0045602D"/>
    <w:rsid w:val="004603C9"/>
    <w:rsid w:val="00471B6D"/>
    <w:rsid w:val="00472BBC"/>
    <w:rsid w:val="00474A8C"/>
    <w:rsid w:val="00485848"/>
    <w:rsid w:val="00487098"/>
    <w:rsid w:val="00493013"/>
    <w:rsid w:val="004A17B1"/>
    <w:rsid w:val="004A3D19"/>
    <w:rsid w:val="004A7F9E"/>
    <w:rsid w:val="004C1FD8"/>
    <w:rsid w:val="004C52F1"/>
    <w:rsid w:val="004D3BF6"/>
    <w:rsid w:val="004E6C74"/>
    <w:rsid w:val="004F28B3"/>
    <w:rsid w:val="0050323A"/>
    <w:rsid w:val="00506981"/>
    <w:rsid w:val="00507117"/>
    <w:rsid w:val="00515CE4"/>
    <w:rsid w:val="00530481"/>
    <w:rsid w:val="00546367"/>
    <w:rsid w:val="005562A1"/>
    <w:rsid w:val="00567207"/>
    <w:rsid w:val="005725B1"/>
    <w:rsid w:val="005761DC"/>
    <w:rsid w:val="00587045"/>
    <w:rsid w:val="00591AB9"/>
    <w:rsid w:val="00592E01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40E2"/>
    <w:rsid w:val="005D75BA"/>
    <w:rsid w:val="005E3CE3"/>
    <w:rsid w:val="005E425E"/>
    <w:rsid w:val="005F0B76"/>
    <w:rsid w:val="00601582"/>
    <w:rsid w:val="00602DED"/>
    <w:rsid w:val="0060767D"/>
    <w:rsid w:val="006105D2"/>
    <w:rsid w:val="00612B5C"/>
    <w:rsid w:val="00612EE6"/>
    <w:rsid w:val="00613DEF"/>
    <w:rsid w:val="006403FC"/>
    <w:rsid w:val="00646167"/>
    <w:rsid w:val="00655826"/>
    <w:rsid w:val="006569BF"/>
    <w:rsid w:val="006641C8"/>
    <w:rsid w:val="00665627"/>
    <w:rsid w:val="0067782E"/>
    <w:rsid w:val="00682386"/>
    <w:rsid w:val="00687819"/>
    <w:rsid w:val="00693C9C"/>
    <w:rsid w:val="006A0EDE"/>
    <w:rsid w:val="006A4008"/>
    <w:rsid w:val="006B0C45"/>
    <w:rsid w:val="006B5116"/>
    <w:rsid w:val="006B5A8D"/>
    <w:rsid w:val="006B5CBC"/>
    <w:rsid w:val="006C6375"/>
    <w:rsid w:val="006D2B10"/>
    <w:rsid w:val="006D6D6D"/>
    <w:rsid w:val="006F0B8E"/>
    <w:rsid w:val="006F6AE9"/>
    <w:rsid w:val="007011EE"/>
    <w:rsid w:val="007041C9"/>
    <w:rsid w:val="00707269"/>
    <w:rsid w:val="00711056"/>
    <w:rsid w:val="00712B42"/>
    <w:rsid w:val="00714AD7"/>
    <w:rsid w:val="00714F24"/>
    <w:rsid w:val="00717D10"/>
    <w:rsid w:val="00723C6C"/>
    <w:rsid w:val="0072665B"/>
    <w:rsid w:val="007279BE"/>
    <w:rsid w:val="007325CC"/>
    <w:rsid w:val="007351BE"/>
    <w:rsid w:val="00765FA6"/>
    <w:rsid w:val="00785E1D"/>
    <w:rsid w:val="007A0580"/>
    <w:rsid w:val="007A1B6F"/>
    <w:rsid w:val="007A37DA"/>
    <w:rsid w:val="007A57CA"/>
    <w:rsid w:val="007B3B53"/>
    <w:rsid w:val="007C73AA"/>
    <w:rsid w:val="007E6512"/>
    <w:rsid w:val="007F0321"/>
    <w:rsid w:val="00812F19"/>
    <w:rsid w:val="00814FE5"/>
    <w:rsid w:val="00815165"/>
    <w:rsid w:val="00817B50"/>
    <w:rsid w:val="00821A6A"/>
    <w:rsid w:val="008242E2"/>
    <w:rsid w:val="00826E1F"/>
    <w:rsid w:val="0083533D"/>
    <w:rsid w:val="00835859"/>
    <w:rsid w:val="00842637"/>
    <w:rsid w:val="00843765"/>
    <w:rsid w:val="00845B48"/>
    <w:rsid w:val="008468E3"/>
    <w:rsid w:val="00851AF8"/>
    <w:rsid w:val="00853B14"/>
    <w:rsid w:val="00854691"/>
    <w:rsid w:val="008608FF"/>
    <w:rsid w:val="008627C6"/>
    <w:rsid w:val="00880CF9"/>
    <w:rsid w:val="008A5EEC"/>
    <w:rsid w:val="008A7590"/>
    <w:rsid w:val="008B2D91"/>
    <w:rsid w:val="008B3762"/>
    <w:rsid w:val="008B3C1B"/>
    <w:rsid w:val="008C1D6A"/>
    <w:rsid w:val="008C6137"/>
    <w:rsid w:val="008C6EB9"/>
    <w:rsid w:val="008E095C"/>
    <w:rsid w:val="008E4FE4"/>
    <w:rsid w:val="008E7E32"/>
    <w:rsid w:val="009041FC"/>
    <w:rsid w:val="0090512F"/>
    <w:rsid w:val="0090532D"/>
    <w:rsid w:val="00911EF8"/>
    <w:rsid w:val="0092282B"/>
    <w:rsid w:val="00930F29"/>
    <w:rsid w:val="00950FAB"/>
    <w:rsid w:val="00962BAD"/>
    <w:rsid w:val="00963937"/>
    <w:rsid w:val="00967205"/>
    <w:rsid w:val="00971E27"/>
    <w:rsid w:val="00973DD1"/>
    <w:rsid w:val="009755A6"/>
    <w:rsid w:val="00981E50"/>
    <w:rsid w:val="0098235E"/>
    <w:rsid w:val="00982FED"/>
    <w:rsid w:val="00984BA6"/>
    <w:rsid w:val="0099389C"/>
    <w:rsid w:val="00996B7A"/>
    <w:rsid w:val="00997194"/>
    <w:rsid w:val="00997269"/>
    <w:rsid w:val="009A3629"/>
    <w:rsid w:val="009A4DD3"/>
    <w:rsid w:val="009A61FF"/>
    <w:rsid w:val="009B7071"/>
    <w:rsid w:val="009D1CF5"/>
    <w:rsid w:val="009F0701"/>
    <w:rsid w:val="009F13D7"/>
    <w:rsid w:val="00A0016E"/>
    <w:rsid w:val="00A13DCB"/>
    <w:rsid w:val="00A26763"/>
    <w:rsid w:val="00A33E8A"/>
    <w:rsid w:val="00A40DD9"/>
    <w:rsid w:val="00A43CEA"/>
    <w:rsid w:val="00A445D4"/>
    <w:rsid w:val="00A50057"/>
    <w:rsid w:val="00A500C5"/>
    <w:rsid w:val="00A51E32"/>
    <w:rsid w:val="00A57539"/>
    <w:rsid w:val="00A575D3"/>
    <w:rsid w:val="00A60CD5"/>
    <w:rsid w:val="00A6602B"/>
    <w:rsid w:val="00A66624"/>
    <w:rsid w:val="00A73D59"/>
    <w:rsid w:val="00A812FA"/>
    <w:rsid w:val="00AA05AE"/>
    <w:rsid w:val="00AA3E8E"/>
    <w:rsid w:val="00AA6DCC"/>
    <w:rsid w:val="00AB34E4"/>
    <w:rsid w:val="00AE0AC7"/>
    <w:rsid w:val="00AE174A"/>
    <w:rsid w:val="00AE41C3"/>
    <w:rsid w:val="00AF79E3"/>
    <w:rsid w:val="00B005F5"/>
    <w:rsid w:val="00B01E8E"/>
    <w:rsid w:val="00B13DCD"/>
    <w:rsid w:val="00B15C12"/>
    <w:rsid w:val="00B3120A"/>
    <w:rsid w:val="00B325E3"/>
    <w:rsid w:val="00B373FC"/>
    <w:rsid w:val="00B431DE"/>
    <w:rsid w:val="00B50331"/>
    <w:rsid w:val="00B5280D"/>
    <w:rsid w:val="00B56BF3"/>
    <w:rsid w:val="00B57C71"/>
    <w:rsid w:val="00B65B73"/>
    <w:rsid w:val="00B65D7A"/>
    <w:rsid w:val="00B667E5"/>
    <w:rsid w:val="00B67ED3"/>
    <w:rsid w:val="00B70050"/>
    <w:rsid w:val="00B85B3A"/>
    <w:rsid w:val="00B91556"/>
    <w:rsid w:val="00B97380"/>
    <w:rsid w:val="00BA0BEC"/>
    <w:rsid w:val="00BA3097"/>
    <w:rsid w:val="00BC1DBA"/>
    <w:rsid w:val="00BC413B"/>
    <w:rsid w:val="00BC4F8D"/>
    <w:rsid w:val="00BC5086"/>
    <w:rsid w:val="00BC7F90"/>
    <w:rsid w:val="00BD14BA"/>
    <w:rsid w:val="00BD54EE"/>
    <w:rsid w:val="00BD6909"/>
    <w:rsid w:val="00BE0599"/>
    <w:rsid w:val="00BF0241"/>
    <w:rsid w:val="00BF6455"/>
    <w:rsid w:val="00C0355A"/>
    <w:rsid w:val="00C10F62"/>
    <w:rsid w:val="00C22A29"/>
    <w:rsid w:val="00C2697E"/>
    <w:rsid w:val="00C31BD1"/>
    <w:rsid w:val="00C4231B"/>
    <w:rsid w:val="00C44224"/>
    <w:rsid w:val="00C47F64"/>
    <w:rsid w:val="00C510D3"/>
    <w:rsid w:val="00C560F7"/>
    <w:rsid w:val="00C650D8"/>
    <w:rsid w:val="00C73591"/>
    <w:rsid w:val="00C75ED8"/>
    <w:rsid w:val="00C91936"/>
    <w:rsid w:val="00C95E09"/>
    <w:rsid w:val="00CA5A15"/>
    <w:rsid w:val="00CA712F"/>
    <w:rsid w:val="00CB27ED"/>
    <w:rsid w:val="00CC022C"/>
    <w:rsid w:val="00CC3D94"/>
    <w:rsid w:val="00CC5049"/>
    <w:rsid w:val="00CC6209"/>
    <w:rsid w:val="00CC6DCB"/>
    <w:rsid w:val="00CE2B81"/>
    <w:rsid w:val="00CE4662"/>
    <w:rsid w:val="00CE55FE"/>
    <w:rsid w:val="00CE59A8"/>
    <w:rsid w:val="00CF30A5"/>
    <w:rsid w:val="00D00DF9"/>
    <w:rsid w:val="00D11B55"/>
    <w:rsid w:val="00D11E61"/>
    <w:rsid w:val="00D12243"/>
    <w:rsid w:val="00D1411A"/>
    <w:rsid w:val="00D15CB4"/>
    <w:rsid w:val="00D447B2"/>
    <w:rsid w:val="00D507CA"/>
    <w:rsid w:val="00D8075F"/>
    <w:rsid w:val="00D943D7"/>
    <w:rsid w:val="00DA1A33"/>
    <w:rsid w:val="00DA1BF1"/>
    <w:rsid w:val="00DA39B2"/>
    <w:rsid w:val="00DB2C89"/>
    <w:rsid w:val="00DB7639"/>
    <w:rsid w:val="00DD0D5C"/>
    <w:rsid w:val="00DD128E"/>
    <w:rsid w:val="00DD2D20"/>
    <w:rsid w:val="00DE4D51"/>
    <w:rsid w:val="00DF21BB"/>
    <w:rsid w:val="00DF5E03"/>
    <w:rsid w:val="00E04BBF"/>
    <w:rsid w:val="00E139BD"/>
    <w:rsid w:val="00E15D3B"/>
    <w:rsid w:val="00E1799C"/>
    <w:rsid w:val="00E20EB3"/>
    <w:rsid w:val="00E21791"/>
    <w:rsid w:val="00E220C2"/>
    <w:rsid w:val="00E26536"/>
    <w:rsid w:val="00E26B33"/>
    <w:rsid w:val="00E3655A"/>
    <w:rsid w:val="00E477C6"/>
    <w:rsid w:val="00E5355D"/>
    <w:rsid w:val="00E636EF"/>
    <w:rsid w:val="00E72B39"/>
    <w:rsid w:val="00E733DD"/>
    <w:rsid w:val="00E7420C"/>
    <w:rsid w:val="00E7514E"/>
    <w:rsid w:val="00E83916"/>
    <w:rsid w:val="00E86BAB"/>
    <w:rsid w:val="00E87577"/>
    <w:rsid w:val="00E97E5D"/>
    <w:rsid w:val="00EB337E"/>
    <w:rsid w:val="00EC5142"/>
    <w:rsid w:val="00EC5BBD"/>
    <w:rsid w:val="00EC5D11"/>
    <w:rsid w:val="00ED4811"/>
    <w:rsid w:val="00EE1DDB"/>
    <w:rsid w:val="00EF7006"/>
    <w:rsid w:val="00F01D77"/>
    <w:rsid w:val="00F039D7"/>
    <w:rsid w:val="00F106D2"/>
    <w:rsid w:val="00F13A15"/>
    <w:rsid w:val="00F20D52"/>
    <w:rsid w:val="00F21830"/>
    <w:rsid w:val="00F22B2A"/>
    <w:rsid w:val="00F255D7"/>
    <w:rsid w:val="00F2565C"/>
    <w:rsid w:val="00F3250F"/>
    <w:rsid w:val="00F52CD6"/>
    <w:rsid w:val="00F66744"/>
    <w:rsid w:val="00F720AB"/>
    <w:rsid w:val="00F76979"/>
    <w:rsid w:val="00F819BE"/>
    <w:rsid w:val="00F820F1"/>
    <w:rsid w:val="00F90B3A"/>
    <w:rsid w:val="00F911D4"/>
    <w:rsid w:val="00F94B40"/>
    <w:rsid w:val="00F9787C"/>
    <w:rsid w:val="00FA187E"/>
    <w:rsid w:val="00FB1C02"/>
    <w:rsid w:val="00FC3D3C"/>
    <w:rsid w:val="00FC560E"/>
    <w:rsid w:val="00FC7978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553F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6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E22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36BC71-2C85-41AE-852C-AF46BCAB3573}"/>
</file>

<file path=customXml/itemProps2.xml><?xml version="1.0" encoding="utf-8"?>
<ds:datastoreItem xmlns:ds="http://schemas.openxmlformats.org/officeDocument/2006/customXml" ds:itemID="{F5E47C4C-6BE4-4072-8046-AF7850A58719}"/>
</file>

<file path=customXml/itemProps3.xml><?xml version="1.0" encoding="utf-8"?>
<ds:datastoreItem xmlns:ds="http://schemas.openxmlformats.org/officeDocument/2006/customXml" ds:itemID="{D1AE150B-0B80-4591-83FF-17EF13384F83}"/>
</file>

<file path=customXml/itemProps4.xml><?xml version="1.0" encoding="utf-8"?>
<ds:datastoreItem xmlns:ds="http://schemas.openxmlformats.org/officeDocument/2006/customXml" ds:itemID="{3659BD73-8D1F-4C77-B432-2270E7DDA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10</cp:revision>
  <cp:lastPrinted>2020-12-17T02:07:00Z</cp:lastPrinted>
  <dcterms:created xsi:type="dcterms:W3CDTF">2020-09-08T02:05:00Z</dcterms:created>
  <dcterms:modified xsi:type="dcterms:W3CDTF">2020-12-17T03:42:00Z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