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Default="00E94D57" w:rsidP="00CF18C7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по проекту </w:t>
      </w:r>
      <w:r w:rsidR="00CF18C7" w:rsidRPr="00CF18C7">
        <w:rPr>
          <w:rFonts w:ascii="Times New Roman" w:hAnsi="Times New Roman" w:cs="Times New Roman"/>
          <w:b w:val="0"/>
          <w:sz w:val="24"/>
          <w:szCs w:val="24"/>
        </w:rPr>
        <w:t>межевания территории в районе  земельного участка, расположенного в районе совхоза «Удачный», поле № 10, участок № 4</w:t>
      </w:r>
    </w:p>
    <w:p w:rsidR="009E3DD0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CF18C7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CF18C7" w:rsidRPr="00CF18C7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межевания территории в районе  земельного участка, расположенного в районе совхоза «Удачный», поле № 10, участок № 4</w:t>
      </w:r>
      <w:bookmarkStart w:id="1" w:name="_GoBack"/>
      <w:bookmarkEnd w:id="1"/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553F93"/>
    <w:rsid w:val="00841421"/>
    <w:rsid w:val="008946DA"/>
    <w:rsid w:val="008E3FC6"/>
    <w:rsid w:val="009E3DD0"/>
    <w:rsid w:val="00B27937"/>
    <w:rsid w:val="00CB2FDC"/>
    <w:rsid w:val="00CF18C7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17A579-91AB-4EDB-B9B3-224982AA3B56}"/>
</file>

<file path=customXml/itemProps2.xml><?xml version="1.0" encoding="utf-8"?>
<ds:datastoreItem xmlns:ds="http://schemas.openxmlformats.org/officeDocument/2006/customXml" ds:itemID="{BBD84918-9C9D-467F-962D-C9548602214B}"/>
</file>

<file path=customXml/itemProps3.xml><?xml version="1.0" encoding="utf-8"?>
<ds:datastoreItem xmlns:ds="http://schemas.openxmlformats.org/officeDocument/2006/customXml" ds:itemID="{8EF1A4CA-DB3A-445E-8526-6F2BEE291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Ларькова Анастасия Евгеньевна</cp:lastModifiedBy>
  <cp:revision>14</cp:revision>
  <dcterms:created xsi:type="dcterms:W3CDTF">2018-07-31T10:04:00Z</dcterms:created>
  <dcterms:modified xsi:type="dcterms:W3CDTF">2018-12-11T02:09:00Z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