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D8" w:rsidRDefault="009B7A7A" w:rsidP="00924E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E5B">
        <w:rPr>
          <w:rFonts w:ascii="Times New Roman" w:hAnsi="Times New Roman" w:cs="Times New Roman"/>
          <w:b/>
          <w:sz w:val="28"/>
          <w:szCs w:val="28"/>
        </w:rPr>
        <w:t xml:space="preserve">Администрация города организовала консультационные пункты </w:t>
      </w:r>
      <w:r w:rsidR="00B4230A" w:rsidRPr="00924E5B">
        <w:rPr>
          <w:rFonts w:ascii="Times New Roman" w:hAnsi="Times New Roman" w:cs="Times New Roman"/>
          <w:b/>
          <w:sz w:val="28"/>
          <w:szCs w:val="28"/>
        </w:rPr>
        <w:t xml:space="preserve">для участников долевого строительства, пострадавших от действий или бездействия застройщиков. </w:t>
      </w:r>
    </w:p>
    <w:p w:rsidR="00C7547D" w:rsidRPr="00924E5B" w:rsidRDefault="00C7547D" w:rsidP="00924E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2E0" w:rsidRPr="00924E5B" w:rsidRDefault="00FF5A50" w:rsidP="00C75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E5B">
        <w:rPr>
          <w:rFonts w:ascii="Times New Roman" w:hAnsi="Times New Roman" w:cs="Times New Roman"/>
          <w:sz w:val="28"/>
          <w:szCs w:val="28"/>
        </w:rPr>
        <w:t xml:space="preserve">Напомним, </w:t>
      </w:r>
      <w:r w:rsidR="008142E0" w:rsidRPr="00924E5B">
        <w:rPr>
          <w:rFonts w:ascii="Times New Roman" w:hAnsi="Times New Roman" w:cs="Times New Roman"/>
          <w:sz w:val="28"/>
          <w:szCs w:val="28"/>
        </w:rPr>
        <w:t>в августе</w:t>
      </w:r>
      <w:r w:rsidR="00B30FE8" w:rsidRPr="00924E5B">
        <w:rPr>
          <w:rFonts w:ascii="Times New Roman" w:hAnsi="Times New Roman" w:cs="Times New Roman"/>
          <w:sz w:val="28"/>
          <w:szCs w:val="28"/>
        </w:rPr>
        <w:t xml:space="preserve"> этого года вступил в силу Федеральный</w:t>
      </w:r>
      <w:r w:rsidR="008424C7" w:rsidRPr="00924E5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30FE8" w:rsidRPr="00924E5B">
        <w:rPr>
          <w:rFonts w:ascii="Times New Roman" w:hAnsi="Times New Roman" w:cs="Times New Roman"/>
          <w:sz w:val="28"/>
          <w:szCs w:val="28"/>
        </w:rPr>
        <w:t xml:space="preserve"> </w:t>
      </w:r>
      <w:r w:rsidR="008424C7" w:rsidRPr="00924E5B">
        <w:rPr>
          <w:rFonts w:ascii="Times New Roman" w:hAnsi="Times New Roman" w:cs="Times New Roman"/>
          <w:sz w:val="28"/>
          <w:szCs w:val="28"/>
        </w:rPr>
        <w:t>N 210-ФЗ</w:t>
      </w:r>
      <w:r w:rsidR="00B30FE8" w:rsidRPr="00924E5B">
        <w:rPr>
          <w:rFonts w:ascii="Times New Roman" w:hAnsi="Times New Roman" w:cs="Times New Roman"/>
          <w:sz w:val="28"/>
          <w:szCs w:val="28"/>
        </w:rPr>
        <w:t xml:space="preserve"> </w:t>
      </w:r>
      <w:r w:rsidR="008424C7" w:rsidRPr="00924E5B"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"О несостоятельности (банкротстве)" и статьи 17 и 223 Арбитражного процессуального кодекса Российской Федерации в части установления особенностей банкротства застройщиков, привлекавших денежные средства участников строительства».</w:t>
      </w:r>
      <w:r w:rsidR="00B30FE8" w:rsidRPr="00924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2E0" w:rsidRPr="00924E5B" w:rsidRDefault="00B30FE8" w:rsidP="007623F7">
      <w:pPr>
        <w:pStyle w:val="a3"/>
        <w:spacing w:before="0" w:after="0"/>
        <w:ind w:firstLine="708"/>
        <w:jc w:val="both"/>
        <w:rPr>
          <w:sz w:val="28"/>
          <w:szCs w:val="28"/>
        </w:rPr>
      </w:pPr>
      <w:proofErr w:type="gramStart"/>
      <w:r w:rsidRPr="00924E5B">
        <w:rPr>
          <w:sz w:val="28"/>
          <w:szCs w:val="28"/>
        </w:rPr>
        <w:t xml:space="preserve">Согласно этому документу, </w:t>
      </w:r>
      <w:r w:rsidR="0012577B" w:rsidRPr="00924E5B">
        <w:rPr>
          <w:sz w:val="28"/>
          <w:szCs w:val="28"/>
        </w:rPr>
        <w:t>и</w:t>
      </w:r>
      <w:r w:rsidR="00B306C2" w:rsidRPr="00924E5B">
        <w:rPr>
          <w:sz w:val="28"/>
          <w:szCs w:val="28"/>
        </w:rPr>
        <w:t xml:space="preserve">нвесторы, перед которыми застройщик не выполнил своих обязательств, </w:t>
      </w:r>
      <w:r w:rsidR="008142E0" w:rsidRPr="00924E5B">
        <w:rPr>
          <w:sz w:val="28"/>
          <w:szCs w:val="28"/>
        </w:rPr>
        <w:t>должны не позднее 15 октября 2011 г.</w:t>
      </w:r>
      <w:r w:rsidR="00875D5D" w:rsidRPr="00924E5B">
        <w:rPr>
          <w:sz w:val="28"/>
          <w:szCs w:val="28"/>
        </w:rPr>
        <w:t xml:space="preserve"> подать</w:t>
      </w:r>
      <w:r w:rsidR="008142E0" w:rsidRPr="00924E5B">
        <w:rPr>
          <w:sz w:val="28"/>
          <w:szCs w:val="28"/>
        </w:rPr>
        <w:t xml:space="preserve"> исковое</w:t>
      </w:r>
      <w:r w:rsidR="00875D5D" w:rsidRPr="00924E5B">
        <w:rPr>
          <w:sz w:val="28"/>
          <w:szCs w:val="28"/>
        </w:rPr>
        <w:t xml:space="preserve"> заявление</w:t>
      </w:r>
      <w:r w:rsidR="008142E0" w:rsidRPr="00924E5B">
        <w:rPr>
          <w:sz w:val="28"/>
          <w:szCs w:val="28"/>
        </w:rPr>
        <w:t xml:space="preserve"> в Арбитражный суд и предъявить </w:t>
      </w:r>
      <w:r w:rsidR="00304E91" w:rsidRPr="00924E5B">
        <w:rPr>
          <w:sz w:val="28"/>
          <w:szCs w:val="28"/>
        </w:rPr>
        <w:t>требования</w:t>
      </w:r>
      <w:r w:rsidR="008142E0" w:rsidRPr="00924E5B">
        <w:rPr>
          <w:sz w:val="28"/>
          <w:szCs w:val="28"/>
        </w:rPr>
        <w:t xml:space="preserve"> по возврату денежных средств и убытков с правом на отказ от заключенного договора с застройщиком, а также денежных средств, уплаченных по недействительным договорам (денежные требования)</w:t>
      </w:r>
      <w:r w:rsidR="00304E91" w:rsidRPr="00924E5B">
        <w:rPr>
          <w:sz w:val="28"/>
          <w:szCs w:val="28"/>
        </w:rPr>
        <w:t xml:space="preserve"> или требования</w:t>
      </w:r>
      <w:r w:rsidR="008142E0" w:rsidRPr="00924E5B">
        <w:rPr>
          <w:sz w:val="28"/>
          <w:szCs w:val="28"/>
        </w:rPr>
        <w:t xml:space="preserve"> о передаче жилых помещений, т.е</w:t>
      </w:r>
      <w:proofErr w:type="gramEnd"/>
      <w:r w:rsidR="008142E0" w:rsidRPr="00924E5B">
        <w:rPr>
          <w:sz w:val="28"/>
          <w:szCs w:val="28"/>
        </w:rPr>
        <w:t>. требование на получение определенного объекта недвижимости (не денежное требование).</w:t>
      </w:r>
    </w:p>
    <w:p w:rsidR="00615FF3" w:rsidRPr="00924E5B" w:rsidRDefault="00221FA0" w:rsidP="007623F7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924E5B">
        <w:rPr>
          <w:sz w:val="28"/>
          <w:szCs w:val="28"/>
        </w:rPr>
        <w:t xml:space="preserve">Для того чтобы </w:t>
      </w:r>
      <w:r w:rsidR="005708CC" w:rsidRPr="00924E5B">
        <w:rPr>
          <w:sz w:val="28"/>
          <w:szCs w:val="28"/>
        </w:rPr>
        <w:t>помочь дольщикам разобраться в вопросах реализации данного закона</w:t>
      </w:r>
      <w:r w:rsidR="004B5814" w:rsidRPr="00924E5B">
        <w:rPr>
          <w:sz w:val="28"/>
          <w:szCs w:val="28"/>
        </w:rPr>
        <w:t xml:space="preserve"> и защитить свои права</w:t>
      </w:r>
      <w:r w:rsidR="005708CC" w:rsidRPr="00924E5B">
        <w:rPr>
          <w:sz w:val="28"/>
          <w:szCs w:val="28"/>
        </w:rPr>
        <w:t xml:space="preserve">, при администрациях </w:t>
      </w:r>
      <w:r w:rsidR="004B5814" w:rsidRPr="00924E5B">
        <w:rPr>
          <w:sz w:val="28"/>
          <w:szCs w:val="28"/>
        </w:rPr>
        <w:t>Железнодорожного, Кировского, Центрального и Октябрьского районов</w:t>
      </w:r>
      <w:r w:rsidR="005708CC" w:rsidRPr="00924E5B">
        <w:rPr>
          <w:sz w:val="28"/>
          <w:szCs w:val="28"/>
        </w:rPr>
        <w:t xml:space="preserve"> созданы консультационные пункты.</w:t>
      </w:r>
      <w:r w:rsidR="00BE223E" w:rsidRPr="00924E5B">
        <w:rPr>
          <w:sz w:val="28"/>
          <w:szCs w:val="28"/>
        </w:rPr>
        <w:t xml:space="preserve"> </w:t>
      </w:r>
      <w:r w:rsidR="00615FF3" w:rsidRPr="00924E5B">
        <w:rPr>
          <w:sz w:val="28"/>
          <w:szCs w:val="28"/>
        </w:rPr>
        <w:t>Инвестор может обратиться в часы приема в администрацию</w:t>
      </w:r>
      <w:r w:rsidR="00BE223E" w:rsidRPr="00924E5B">
        <w:rPr>
          <w:sz w:val="28"/>
          <w:szCs w:val="28"/>
        </w:rPr>
        <w:t xml:space="preserve"> </w:t>
      </w:r>
      <w:r w:rsidR="00615FF3" w:rsidRPr="00924E5B">
        <w:rPr>
          <w:sz w:val="28"/>
          <w:szCs w:val="28"/>
        </w:rPr>
        <w:t>того района, в котором находится его проблемный дом.</w:t>
      </w:r>
      <w:r w:rsidR="00AD0136" w:rsidRPr="00924E5B">
        <w:rPr>
          <w:sz w:val="28"/>
          <w:szCs w:val="28"/>
        </w:rPr>
        <w:t xml:space="preserve"> Ответственный специалист, в соответствии со статьями закона, пояснит особенности правового положения участников</w:t>
      </w:r>
      <w:r w:rsidR="00EC11A3" w:rsidRPr="00924E5B">
        <w:rPr>
          <w:sz w:val="28"/>
          <w:szCs w:val="28"/>
        </w:rPr>
        <w:t xml:space="preserve"> долевого строительства,</w:t>
      </w:r>
      <w:r w:rsidR="00AD0136" w:rsidRPr="00924E5B">
        <w:rPr>
          <w:sz w:val="28"/>
          <w:szCs w:val="28"/>
        </w:rPr>
        <w:t xml:space="preserve"> </w:t>
      </w:r>
      <w:r w:rsidR="00EC11A3" w:rsidRPr="00924E5B">
        <w:rPr>
          <w:sz w:val="28"/>
          <w:szCs w:val="28"/>
        </w:rPr>
        <w:t xml:space="preserve">порядок составления реестра требований, очередность удовлетворения требований, </w:t>
      </w:r>
      <w:r w:rsidR="00C11726" w:rsidRPr="00924E5B">
        <w:rPr>
          <w:sz w:val="28"/>
          <w:szCs w:val="28"/>
        </w:rPr>
        <w:t xml:space="preserve">условия передачи объекта незавершенного строительства жилищно-строительному кооперативу и другие значимые детали. </w:t>
      </w:r>
      <w:r w:rsidR="00AD0136" w:rsidRPr="00924E5B">
        <w:rPr>
          <w:sz w:val="28"/>
          <w:szCs w:val="28"/>
        </w:rPr>
        <w:t xml:space="preserve">  </w:t>
      </w:r>
    </w:p>
    <w:p w:rsidR="00215831" w:rsidRDefault="00DE0D2B" w:rsidP="007623F7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924E5B">
        <w:rPr>
          <w:sz w:val="28"/>
          <w:szCs w:val="28"/>
        </w:rPr>
        <w:t>Следует отметить, что о</w:t>
      </w:r>
      <w:r w:rsidR="005F20EF" w:rsidRPr="00924E5B">
        <w:rPr>
          <w:sz w:val="28"/>
          <w:szCs w:val="28"/>
        </w:rPr>
        <w:t>дна из самых напряженных ситуаций</w:t>
      </w:r>
      <w:r w:rsidR="00615FF3" w:rsidRPr="00924E5B">
        <w:rPr>
          <w:sz w:val="28"/>
          <w:szCs w:val="28"/>
        </w:rPr>
        <w:t xml:space="preserve"> складывается в Центральном районе, где расположено наибольшее количество долгостроев. Застройщиком на всех объектах выступал</w:t>
      </w:r>
      <w:proofErr w:type="gramStart"/>
      <w:r w:rsidR="00615FF3" w:rsidRPr="00924E5B">
        <w:rPr>
          <w:sz w:val="28"/>
          <w:szCs w:val="28"/>
        </w:rPr>
        <w:t>о ООО</w:t>
      </w:r>
      <w:proofErr w:type="gramEnd"/>
      <w:r w:rsidR="00615FF3" w:rsidRPr="00924E5B">
        <w:rPr>
          <w:sz w:val="28"/>
          <w:szCs w:val="28"/>
        </w:rPr>
        <w:t xml:space="preserve"> «</w:t>
      </w:r>
      <w:proofErr w:type="spellStart"/>
      <w:r w:rsidR="00615FF3" w:rsidRPr="00924E5B">
        <w:rPr>
          <w:sz w:val="28"/>
          <w:szCs w:val="28"/>
        </w:rPr>
        <w:t>Стройтехника</w:t>
      </w:r>
      <w:proofErr w:type="spellEnd"/>
      <w:r w:rsidR="00615FF3" w:rsidRPr="00924E5B">
        <w:rPr>
          <w:sz w:val="28"/>
          <w:szCs w:val="28"/>
        </w:rPr>
        <w:t xml:space="preserve">». </w:t>
      </w:r>
      <w:r w:rsidR="00712E1C" w:rsidRPr="00924E5B">
        <w:rPr>
          <w:sz w:val="28"/>
          <w:szCs w:val="28"/>
        </w:rPr>
        <w:t xml:space="preserve">Эта же компания не </w:t>
      </w:r>
      <w:r w:rsidR="008E7196" w:rsidRPr="00924E5B">
        <w:rPr>
          <w:sz w:val="28"/>
          <w:szCs w:val="28"/>
        </w:rPr>
        <w:t xml:space="preserve">смогла завершить возведение жилых домов по ул. </w:t>
      </w:r>
      <w:proofErr w:type="spellStart"/>
      <w:proofErr w:type="gramStart"/>
      <w:r w:rsidR="008E7196" w:rsidRPr="00924E5B">
        <w:rPr>
          <w:sz w:val="28"/>
          <w:szCs w:val="28"/>
        </w:rPr>
        <w:t>Бабушкина-Пролетарская</w:t>
      </w:r>
      <w:proofErr w:type="spellEnd"/>
      <w:proofErr w:type="gramEnd"/>
      <w:r w:rsidR="008E7196" w:rsidRPr="00924E5B">
        <w:rPr>
          <w:sz w:val="28"/>
          <w:szCs w:val="28"/>
        </w:rPr>
        <w:t xml:space="preserve"> и ул. </w:t>
      </w:r>
      <w:proofErr w:type="spellStart"/>
      <w:r w:rsidR="008E7196" w:rsidRPr="00924E5B">
        <w:rPr>
          <w:sz w:val="28"/>
          <w:szCs w:val="28"/>
        </w:rPr>
        <w:t>Гусарова</w:t>
      </w:r>
      <w:proofErr w:type="spellEnd"/>
      <w:r w:rsidR="008E7196" w:rsidRPr="00924E5B">
        <w:rPr>
          <w:sz w:val="28"/>
          <w:szCs w:val="28"/>
        </w:rPr>
        <w:t xml:space="preserve"> (Октябрьский район). </w:t>
      </w:r>
      <w:r w:rsidR="00A66E21" w:rsidRPr="00924E5B">
        <w:rPr>
          <w:sz w:val="28"/>
          <w:szCs w:val="28"/>
        </w:rPr>
        <w:t xml:space="preserve">Серьезные сложности </w:t>
      </w:r>
      <w:r w:rsidR="00804862" w:rsidRPr="00924E5B">
        <w:rPr>
          <w:sz w:val="28"/>
          <w:szCs w:val="28"/>
        </w:rPr>
        <w:t>существуют на объектах компании «</w:t>
      </w:r>
      <w:proofErr w:type="spellStart"/>
      <w:r w:rsidR="00804862" w:rsidRPr="00924E5B">
        <w:rPr>
          <w:sz w:val="28"/>
          <w:szCs w:val="28"/>
        </w:rPr>
        <w:t>Красноярецплюс</w:t>
      </w:r>
      <w:proofErr w:type="spellEnd"/>
      <w:r w:rsidR="00804862" w:rsidRPr="00924E5B">
        <w:rPr>
          <w:sz w:val="28"/>
          <w:szCs w:val="28"/>
        </w:rPr>
        <w:t xml:space="preserve">» </w:t>
      </w:r>
      <w:r w:rsidR="00934518" w:rsidRPr="00924E5B">
        <w:rPr>
          <w:sz w:val="28"/>
          <w:szCs w:val="28"/>
        </w:rPr>
        <w:t>(Кировский район), «</w:t>
      </w:r>
      <w:proofErr w:type="spellStart"/>
      <w:r w:rsidR="00934518" w:rsidRPr="00924E5B">
        <w:rPr>
          <w:sz w:val="28"/>
          <w:szCs w:val="28"/>
        </w:rPr>
        <w:t>Сибстоун</w:t>
      </w:r>
      <w:proofErr w:type="spellEnd"/>
      <w:r w:rsidR="00934518" w:rsidRPr="00924E5B">
        <w:rPr>
          <w:sz w:val="28"/>
          <w:szCs w:val="28"/>
        </w:rPr>
        <w:t xml:space="preserve">» (Железнодорожный район).  </w:t>
      </w:r>
      <w:r w:rsidR="00615FF3" w:rsidRPr="00924E5B">
        <w:rPr>
          <w:sz w:val="28"/>
          <w:szCs w:val="28"/>
        </w:rPr>
        <w:t xml:space="preserve"> </w:t>
      </w:r>
    </w:p>
    <w:p w:rsidR="00215831" w:rsidRDefault="00615FF3" w:rsidP="007623F7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924E5B">
        <w:rPr>
          <w:sz w:val="28"/>
          <w:szCs w:val="28"/>
        </w:rPr>
        <w:t xml:space="preserve">    </w:t>
      </w:r>
      <w:r w:rsidR="00E95720" w:rsidRPr="00924E5B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385"/>
        <w:gridCol w:w="7"/>
        <w:gridCol w:w="8"/>
        <w:gridCol w:w="15"/>
        <w:gridCol w:w="2370"/>
        <w:gridCol w:w="15"/>
        <w:gridCol w:w="90"/>
        <w:gridCol w:w="60"/>
        <w:gridCol w:w="60"/>
        <w:gridCol w:w="2168"/>
        <w:gridCol w:w="112"/>
        <w:gridCol w:w="45"/>
        <w:gridCol w:w="90"/>
        <w:gridCol w:w="75"/>
        <w:gridCol w:w="2071"/>
      </w:tblGrid>
      <w:tr w:rsidR="00215831" w:rsidTr="009D46B5">
        <w:tc>
          <w:tcPr>
            <w:tcW w:w="2392" w:type="dxa"/>
            <w:gridSpan w:val="2"/>
            <w:vAlign w:val="center"/>
          </w:tcPr>
          <w:p w:rsidR="00215831" w:rsidRDefault="00D82C5A" w:rsidP="009D46B5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 w:rsidR="008B6C6E">
              <w:rPr>
                <w:sz w:val="28"/>
                <w:szCs w:val="28"/>
              </w:rPr>
              <w:t xml:space="preserve"> ответственного специалиста</w:t>
            </w:r>
          </w:p>
        </w:tc>
        <w:tc>
          <w:tcPr>
            <w:tcW w:w="2393" w:type="dxa"/>
            <w:gridSpan w:val="3"/>
            <w:vAlign w:val="center"/>
          </w:tcPr>
          <w:p w:rsidR="00215831" w:rsidRDefault="008B6C6E" w:rsidP="009D46B5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и часы приема</w:t>
            </w:r>
          </w:p>
        </w:tc>
        <w:tc>
          <w:tcPr>
            <w:tcW w:w="2393" w:type="dxa"/>
            <w:gridSpan w:val="5"/>
            <w:vAlign w:val="center"/>
          </w:tcPr>
          <w:p w:rsidR="00215831" w:rsidRDefault="008B6C6E" w:rsidP="009D46B5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№ кабинета</w:t>
            </w:r>
          </w:p>
        </w:tc>
        <w:tc>
          <w:tcPr>
            <w:tcW w:w="2393" w:type="dxa"/>
            <w:gridSpan w:val="5"/>
            <w:vAlign w:val="center"/>
          </w:tcPr>
          <w:p w:rsidR="00215831" w:rsidRDefault="008B6C6E" w:rsidP="009D46B5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</w:tr>
      <w:tr w:rsidR="008B6C6E" w:rsidTr="009D46B5">
        <w:tblPrEx>
          <w:tblLook w:val="0000"/>
        </w:tblPrEx>
        <w:trPr>
          <w:trHeight w:val="390"/>
        </w:trPr>
        <w:tc>
          <w:tcPr>
            <w:tcW w:w="9571" w:type="dxa"/>
            <w:gridSpan w:val="15"/>
            <w:vAlign w:val="center"/>
          </w:tcPr>
          <w:p w:rsidR="008B6C6E" w:rsidRDefault="008B6C6E" w:rsidP="009D46B5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район</w:t>
            </w:r>
          </w:p>
        </w:tc>
      </w:tr>
      <w:tr w:rsidR="008B6C6E" w:rsidTr="009D46B5">
        <w:tblPrEx>
          <w:tblLook w:val="0000"/>
        </w:tblPrEx>
        <w:trPr>
          <w:trHeight w:val="930"/>
        </w:trPr>
        <w:tc>
          <w:tcPr>
            <w:tcW w:w="2385" w:type="dxa"/>
            <w:vAlign w:val="center"/>
          </w:tcPr>
          <w:p w:rsidR="008B6C6E" w:rsidRDefault="008B6C6E" w:rsidP="00735022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Пирогов Дмитрий Вадимович</w:t>
            </w:r>
          </w:p>
        </w:tc>
        <w:tc>
          <w:tcPr>
            <w:tcW w:w="2415" w:type="dxa"/>
            <w:gridSpan w:val="5"/>
            <w:vAlign w:val="center"/>
          </w:tcPr>
          <w:p w:rsidR="004E0518" w:rsidRDefault="008B6C6E" w:rsidP="000E55CF">
            <w:pPr>
              <w:pStyle w:val="a3"/>
              <w:spacing w:line="40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Вт. 10.00-12.00</w:t>
            </w:r>
          </w:p>
          <w:p w:rsidR="008B6C6E" w:rsidRDefault="008B6C6E" w:rsidP="000E55CF">
            <w:pPr>
              <w:pStyle w:val="a3"/>
              <w:spacing w:line="40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Чт. 15.00-17.00</w:t>
            </w:r>
          </w:p>
        </w:tc>
        <w:tc>
          <w:tcPr>
            <w:tcW w:w="2490" w:type="dxa"/>
            <w:gridSpan w:val="5"/>
            <w:vAlign w:val="center"/>
          </w:tcPr>
          <w:p w:rsidR="008B6C6E" w:rsidRDefault="008B6C6E" w:rsidP="009D4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C6E" w:rsidRDefault="009D46B5" w:rsidP="009D46B5">
            <w:pPr>
              <w:pStyle w:val="a3"/>
              <w:spacing w:line="40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Мира, 63, </w:t>
            </w:r>
            <w:r w:rsidR="00735022"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ка</w:t>
            </w:r>
            <w:r w:rsidR="008B6C6E">
              <w:rPr>
                <w:sz w:val="28"/>
                <w:szCs w:val="28"/>
              </w:rPr>
              <w:t>б</w:t>
            </w:r>
            <w:proofErr w:type="spellEnd"/>
            <w:r w:rsidR="008B6C6E">
              <w:rPr>
                <w:sz w:val="28"/>
                <w:szCs w:val="28"/>
              </w:rPr>
              <w:t>. 340</w:t>
            </w:r>
          </w:p>
        </w:tc>
        <w:tc>
          <w:tcPr>
            <w:tcW w:w="2281" w:type="dxa"/>
            <w:gridSpan w:val="4"/>
            <w:vAlign w:val="center"/>
          </w:tcPr>
          <w:p w:rsidR="008B6C6E" w:rsidRDefault="008B6C6E" w:rsidP="009D4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C6E" w:rsidRDefault="008B6C6E" w:rsidP="009D46B5">
            <w:pPr>
              <w:pStyle w:val="a3"/>
              <w:spacing w:line="40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227-06-16</w:t>
            </w:r>
          </w:p>
        </w:tc>
      </w:tr>
      <w:tr w:rsidR="008B6C6E" w:rsidTr="009D46B5">
        <w:tblPrEx>
          <w:tblLook w:val="0000"/>
        </w:tblPrEx>
        <w:trPr>
          <w:trHeight w:val="930"/>
        </w:trPr>
        <w:tc>
          <w:tcPr>
            <w:tcW w:w="2385" w:type="dxa"/>
            <w:vAlign w:val="center"/>
          </w:tcPr>
          <w:p w:rsidR="008B6C6E" w:rsidRDefault="008B6C6E" w:rsidP="005011D6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Минакова Юлия Александровна</w:t>
            </w:r>
          </w:p>
        </w:tc>
        <w:tc>
          <w:tcPr>
            <w:tcW w:w="2415" w:type="dxa"/>
            <w:gridSpan w:val="5"/>
            <w:vAlign w:val="center"/>
          </w:tcPr>
          <w:p w:rsidR="008B6C6E" w:rsidRDefault="00D82C5A" w:rsidP="009D4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Вт. 10.00-12.00</w:t>
            </w:r>
          </w:p>
          <w:p w:rsidR="00D82C5A" w:rsidRDefault="00D82C5A" w:rsidP="009D4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Чт. 15.00-17.00</w:t>
            </w:r>
          </w:p>
        </w:tc>
        <w:tc>
          <w:tcPr>
            <w:tcW w:w="2490" w:type="dxa"/>
            <w:gridSpan w:val="5"/>
            <w:vAlign w:val="center"/>
          </w:tcPr>
          <w:p w:rsidR="008B6C6E" w:rsidRDefault="005011D6" w:rsidP="009D4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8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 мира, 63, </w:t>
            </w:r>
            <w:r w:rsidR="000E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="00D8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="00D8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108</w:t>
            </w:r>
          </w:p>
        </w:tc>
        <w:tc>
          <w:tcPr>
            <w:tcW w:w="2281" w:type="dxa"/>
            <w:gridSpan w:val="4"/>
            <w:vAlign w:val="center"/>
          </w:tcPr>
          <w:p w:rsidR="008B6C6E" w:rsidRDefault="00D82C5A" w:rsidP="009D4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227-65-85</w:t>
            </w:r>
          </w:p>
        </w:tc>
      </w:tr>
      <w:tr w:rsidR="00D82C5A" w:rsidTr="009D46B5">
        <w:tblPrEx>
          <w:tblLook w:val="0000"/>
        </w:tblPrEx>
        <w:trPr>
          <w:trHeight w:val="810"/>
        </w:trPr>
        <w:tc>
          <w:tcPr>
            <w:tcW w:w="9571" w:type="dxa"/>
            <w:gridSpan w:val="15"/>
            <w:vAlign w:val="center"/>
          </w:tcPr>
          <w:p w:rsidR="00D82C5A" w:rsidRDefault="00D82C5A" w:rsidP="009D46B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</w:tr>
      <w:tr w:rsidR="00D82C5A" w:rsidTr="009D46B5">
        <w:tblPrEx>
          <w:tblLook w:val="0000"/>
        </w:tblPrEx>
        <w:trPr>
          <w:trHeight w:val="1020"/>
        </w:trPr>
        <w:tc>
          <w:tcPr>
            <w:tcW w:w="2400" w:type="dxa"/>
            <w:gridSpan w:val="3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Ольга Викторовна</w:t>
            </w:r>
          </w:p>
        </w:tc>
        <w:tc>
          <w:tcPr>
            <w:tcW w:w="2490" w:type="dxa"/>
            <w:gridSpan w:val="4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14.00-18.00</w:t>
            </w:r>
          </w:p>
        </w:tc>
        <w:tc>
          <w:tcPr>
            <w:tcW w:w="2445" w:type="dxa"/>
            <w:gridSpan w:val="5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160, кааб. 502</w:t>
            </w:r>
          </w:p>
        </w:tc>
        <w:tc>
          <w:tcPr>
            <w:tcW w:w="2236" w:type="dxa"/>
            <w:gridSpan w:val="3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221-82-38</w:t>
            </w:r>
          </w:p>
        </w:tc>
      </w:tr>
      <w:tr w:rsidR="00D82C5A" w:rsidTr="009D46B5">
        <w:tblPrEx>
          <w:tblLook w:val="0000"/>
        </w:tblPrEx>
        <w:trPr>
          <w:trHeight w:val="765"/>
        </w:trPr>
        <w:tc>
          <w:tcPr>
            <w:tcW w:w="9571" w:type="dxa"/>
            <w:gridSpan w:val="15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</w:tr>
      <w:tr w:rsidR="00D82C5A" w:rsidTr="009D46B5">
        <w:tblPrEx>
          <w:tblLook w:val="0000"/>
        </w:tblPrEx>
        <w:trPr>
          <w:trHeight w:val="1305"/>
        </w:trPr>
        <w:tc>
          <w:tcPr>
            <w:tcW w:w="2415" w:type="dxa"/>
            <w:gridSpan w:val="4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535" w:type="dxa"/>
            <w:gridSpan w:val="4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 09.00-13.00</w:t>
            </w:r>
          </w:p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 09.00-13.00</w:t>
            </w:r>
          </w:p>
        </w:tc>
        <w:tc>
          <w:tcPr>
            <w:tcW w:w="2475" w:type="dxa"/>
            <w:gridSpan w:val="5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Высотная, 15,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114, 115</w:t>
            </w:r>
          </w:p>
        </w:tc>
        <w:tc>
          <w:tcPr>
            <w:tcW w:w="2146" w:type="dxa"/>
            <w:gridSpan w:val="2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2-43-19-30</w:t>
            </w:r>
          </w:p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2-43-77-86</w:t>
            </w:r>
          </w:p>
        </w:tc>
      </w:tr>
      <w:tr w:rsidR="00D82C5A" w:rsidTr="009D46B5">
        <w:tblPrEx>
          <w:tblLook w:val="0000"/>
        </w:tblPrEx>
        <w:trPr>
          <w:trHeight w:val="1305"/>
        </w:trPr>
        <w:tc>
          <w:tcPr>
            <w:tcW w:w="2415" w:type="dxa"/>
            <w:gridSpan w:val="4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 Евгений Владимирович</w:t>
            </w:r>
          </w:p>
        </w:tc>
        <w:tc>
          <w:tcPr>
            <w:tcW w:w="2535" w:type="dxa"/>
            <w:gridSpan w:val="4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 09.00-13.00</w:t>
            </w:r>
          </w:p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 09.00-13.00</w:t>
            </w:r>
          </w:p>
        </w:tc>
        <w:tc>
          <w:tcPr>
            <w:tcW w:w="2475" w:type="dxa"/>
            <w:gridSpan w:val="5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Высотная, 15,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107</w:t>
            </w:r>
          </w:p>
        </w:tc>
        <w:tc>
          <w:tcPr>
            <w:tcW w:w="2146" w:type="dxa"/>
            <w:gridSpan w:val="2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2-43-73-57</w:t>
            </w:r>
          </w:p>
        </w:tc>
      </w:tr>
      <w:tr w:rsidR="00D82C5A" w:rsidTr="009D46B5">
        <w:tblPrEx>
          <w:tblLook w:val="0000"/>
        </w:tblPrEx>
        <w:trPr>
          <w:trHeight w:val="930"/>
        </w:trPr>
        <w:tc>
          <w:tcPr>
            <w:tcW w:w="9571" w:type="dxa"/>
            <w:gridSpan w:val="15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</w:tr>
      <w:tr w:rsidR="00D82C5A" w:rsidTr="009D46B5">
        <w:tblPrEx>
          <w:tblLook w:val="0000"/>
        </w:tblPrEx>
        <w:trPr>
          <w:trHeight w:val="1530"/>
        </w:trPr>
        <w:tc>
          <w:tcPr>
            <w:tcW w:w="2400" w:type="dxa"/>
            <w:gridSpan w:val="3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Ноздрина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610" w:type="dxa"/>
            <w:gridSpan w:val="6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09.00-13.00</w:t>
            </w:r>
          </w:p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gridSpan w:val="5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Вавилова, 56, кааб. 1-14</w:t>
            </w:r>
          </w:p>
        </w:tc>
        <w:tc>
          <w:tcPr>
            <w:tcW w:w="2071" w:type="dxa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2-13-32-45</w:t>
            </w:r>
          </w:p>
        </w:tc>
      </w:tr>
      <w:tr w:rsidR="00D82C5A" w:rsidTr="009D46B5">
        <w:tblPrEx>
          <w:tblLook w:val="0000"/>
        </w:tblPrEx>
        <w:trPr>
          <w:trHeight w:val="1530"/>
        </w:trPr>
        <w:tc>
          <w:tcPr>
            <w:tcW w:w="2400" w:type="dxa"/>
            <w:gridSpan w:val="3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Елена Владимировна</w:t>
            </w:r>
          </w:p>
        </w:tc>
        <w:tc>
          <w:tcPr>
            <w:tcW w:w="2610" w:type="dxa"/>
            <w:gridSpan w:val="6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14.00-17.00</w:t>
            </w:r>
          </w:p>
        </w:tc>
        <w:tc>
          <w:tcPr>
            <w:tcW w:w="2490" w:type="dxa"/>
            <w:gridSpan w:val="5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Вавилова, 56, </w:t>
            </w:r>
            <w:proofErr w:type="spellStart"/>
            <w:r w:rsidR="00A364B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1-12</w:t>
            </w:r>
          </w:p>
        </w:tc>
        <w:tc>
          <w:tcPr>
            <w:tcW w:w="2071" w:type="dxa"/>
            <w:vAlign w:val="center"/>
          </w:tcPr>
          <w:p w:rsidR="00D82C5A" w:rsidRDefault="00D82C5A" w:rsidP="009D4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2-13-31-40</w:t>
            </w:r>
          </w:p>
        </w:tc>
      </w:tr>
    </w:tbl>
    <w:p w:rsidR="00EF41D6" w:rsidRDefault="00EF41D6" w:rsidP="00D82C5A">
      <w:pPr>
        <w:rPr>
          <w:rFonts w:ascii="Times New Roman" w:hAnsi="Times New Roman" w:cs="Times New Roman"/>
          <w:sz w:val="28"/>
          <w:szCs w:val="28"/>
        </w:rPr>
      </w:pPr>
    </w:p>
    <w:p w:rsidR="00EF41D6" w:rsidRDefault="00EF41D6" w:rsidP="00254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реализации вышеназванного закона размещена на официальном сайте Службы строительно</w:t>
      </w:r>
      <w:r w:rsidR="00254994">
        <w:rPr>
          <w:rFonts w:ascii="Times New Roman" w:hAnsi="Times New Roman" w:cs="Times New Roman"/>
          <w:sz w:val="28"/>
          <w:szCs w:val="28"/>
        </w:rPr>
        <w:t>го надзора и жилищного контроля</w:t>
      </w:r>
      <w:proofErr w:type="gramStart"/>
      <w:r w:rsidR="002549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4994">
        <w:rPr>
          <w:rFonts w:ascii="Times New Roman" w:hAnsi="Times New Roman" w:cs="Times New Roman"/>
          <w:sz w:val="28"/>
          <w:szCs w:val="28"/>
        </w:rPr>
        <w:t xml:space="preserve"> Образец </w:t>
      </w:r>
      <w:r w:rsidR="00346F34">
        <w:rPr>
          <w:rFonts w:ascii="Times New Roman" w:hAnsi="Times New Roman" w:cs="Times New Roman"/>
          <w:sz w:val="28"/>
          <w:szCs w:val="28"/>
        </w:rPr>
        <w:t>искового заявления в А</w:t>
      </w:r>
      <w:r w:rsidR="00F11121">
        <w:rPr>
          <w:rFonts w:ascii="Times New Roman" w:hAnsi="Times New Roman" w:cs="Times New Roman"/>
          <w:sz w:val="28"/>
          <w:szCs w:val="28"/>
        </w:rPr>
        <w:t>рбитражный суд размещен</w:t>
      </w:r>
      <w:r w:rsidR="00254994">
        <w:rPr>
          <w:rFonts w:ascii="Times New Roman" w:hAnsi="Times New Roman" w:cs="Times New Roman"/>
          <w:sz w:val="28"/>
          <w:szCs w:val="28"/>
        </w:rPr>
        <w:t xml:space="preserve"> на официальном сайте Арбитражного суда Красноярского края.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994" w:rsidRPr="00B30FE8" w:rsidRDefault="00254994" w:rsidP="002549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4994" w:rsidRPr="00B30FE8" w:rsidSect="00AF7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35D7"/>
    <w:multiLevelType w:val="multilevel"/>
    <w:tmpl w:val="7AE0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E40"/>
    <w:rsid w:val="000E2BFA"/>
    <w:rsid w:val="000E55CF"/>
    <w:rsid w:val="0012577B"/>
    <w:rsid w:val="00152E04"/>
    <w:rsid w:val="00215831"/>
    <w:rsid w:val="00221FA0"/>
    <w:rsid w:val="00254994"/>
    <w:rsid w:val="00304E91"/>
    <w:rsid w:val="00346F34"/>
    <w:rsid w:val="003A54ED"/>
    <w:rsid w:val="004627E8"/>
    <w:rsid w:val="00480F05"/>
    <w:rsid w:val="004B5814"/>
    <w:rsid w:val="004E0518"/>
    <w:rsid w:val="005011D6"/>
    <w:rsid w:val="005708CC"/>
    <w:rsid w:val="005A621C"/>
    <w:rsid w:val="005F20EF"/>
    <w:rsid w:val="00615FF3"/>
    <w:rsid w:val="00712E1C"/>
    <w:rsid w:val="00735022"/>
    <w:rsid w:val="007623F7"/>
    <w:rsid w:val="00804862"/>
    <w:rsid w:val="008142E0"/>
    <w:rsid w:val="008424C7"/>
    <w:rsid w:val="00875D5D"/>
    <w:rsid w:val="008B6C6E"/>
    <w:rsid w:val="008E7196"/>
    <w:rsid w:val="00924E5B"/>
    <w:rsid w:val="00934518"/>
    <w:rsid w:val="009B7A7A"/>
    <w:rsid w:val="009D46B5"/>
    <w:rsid w:val="00A216F2"/>
    <w:rsid w:val="00A364BA"/>
    <w:rsid w:val="00A66E21"/>
    <w:rsid w:val="00AD0136"/>
    <w:rsid w:val="00AF74D8"/>
    <w:rsid w:val="00B306C2"/>
    <w:rsid w:val="00B30FE8"/>
    <w:rsid w:val="00B4230A"/>
    <w:rsid w:val="00BE223E"/>
    <w:rsid w:val="00C11726"/>
    <w:rsid w:val="00C7547D"/>
    <w:rsid w:val="00CA58FE"/>
    <w:rsid w:val="00D82C5A"/>
    <w:rsid w:val="00DC0E40"/>
    <w:rsid w:val="00DE0D2B"/>
    <w:rsid w:val="00E12D12"/>
    <w:rsid w:val="00E95720"/>
    <w:rsid w:val="00EC11A3"/>
    <w:rsid w:val="00EF41D6"/>
    <w:rsid w:val="00F11121"/>
    <w:rsid w:val="00FB5A06"/>
    <w:rsid w:val="00FF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2E0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5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875">
                  <w:marLeft w:val="-3720"/>
                  <w:marRight w:val="-3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5037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352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42851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9EFF3"/>
                                        <w:right w:val="none" w:sz="0" w:space="0" w:color="auto"/>
                                      </w:divBdr>
                                      <w:divsChild>
                                        <w:div w:id="1173496446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7068">
                  <w:marLeft w:val="-3720"/>
                  <w:marRight w:val="-3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0223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1976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61611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9EFF3"/>
                                        <w:right w:val="none" w:sz="0" w:space="0" w:color="auto"/>
                                      </w:divBdr>
                                      <w:divsChild>
                                        <w:div w:id="1803308991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1797">
                  <w:marLeft w:val="-3720"/>
                  <w:marRight w:val="-3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3896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7218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5008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9EFF3"/>
                                        <w:right w:val="none" w:sz="0" w:space="0" w:color="auto"/>
                                      </w:divBdr>
                                      <w:divsChild>
                                        <w:div w:id="1585608407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0AF7F-3152-4D49-AD0E-A43E8B9A6992}"/>
</file>

<file path=customXml/itemProps2.xml><?xml version="1.0" encoding="utf-8"?>
<ds:datastoreItem xmlns:ds="http://schemas.openxmlformats.org/officeDocument/2006/customXml" ds:itemID="{2CB0ADAB-E20E-4705-8361-71A871EB1F85}"/>
</file>

<file path=customXml/itemProps3.xml><?xml version="1.0" encoding="utf-8"?>
<ds:datastoreItem xmlns:ds="http://schemas.openxmlformats.org/officeDocument/2006/customXml" ds:itemID="{0C5E7E72-03F4-4179-837D-8BFC3B87D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Покаместова</dc:creator>
  <cp:keywords/>
  <dc:description/>
  <cp:lastModifiedBy>Покаместова</cp:lastModifiedBy>
  <cp:revision>56</cp:revision>
  <cp:lastPrinted>2011-09-30T09:38:00Z</cp:lastPrinted>
  <dcterms:created xsi:type="dcterms:W3CDTF">2011-09-30T04:39:00Z</dcterms:created>
  <dcterms:modified xsi:type="dcterms:W3CDTF">2011-09-30T10:07:00Z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