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629" w:type="dxa"/>
        <w:tblLook w:val="04A0" w:firstRow="1" w:lastRow="0" w:firstColumn="1" w:lastColumn="0" w:noHBand="0" w:noVBand="1"/>
      </w:tblPr>
      <w:tblGrid>
        <w:gridCol w:w="4819"/>
      </w:tblGrid>
      <w:tr w:rsidR="002B7C4A" w:rsidRPr="00014714" w:rsidTr="00A27EAF">
        <w:tc>
          <w:tcPr>
            <w:tcW w:w="4819" w:type="dxa"/>
          </w:tcPr>
          <w:p w:rsidR="002B7C4A" w:rsidRPr="00014714" w:rsidRDefault="00A27EAF" w:rsidP="000C75E0">
            <w:pPr>
              <w:pStyle w:val="ConsPlusNormal"/>
              <w:outlineLvl w:val="1"/>
              <w:rPr>
                <w:rFonts w:ascii="Times New Roman" w:hAnsi="Times New Roman"/>
                <w:sz w:val="24"/>
                <w:szCs w:val="24"/>
              </w:rPr>
            </w:pPr>
            <w:r>
              <w:rPr>
                <w:rFonts w:ascii="Times New Roman" w:hAnsi="Times New Roman"/>
                <w:sz w:val="24"/>
                <w:szCs w:val="24"/>
              </w:rPr>
              <w:t xml:space="preserve">                     </w:t>
            </w:r>
            <w:r w:rsidR="002B7C4A" w:rsidRPr="00014714">
              <w:rPr>
                <w:rFonts w:ascii="Times New Roman" w:hAnsi="Times New Roman"/>
                <w:sz w:val="24"/>
                <w:szCs w:val="24"/>
              </w:rPr>
              <w:t>Приложение</w:t>
            </w:r>
          </w:p>
        </w:tc>
      </w:tr>
      <w:tr w:rsidR="002B7C4A" w:rsidRPr="00014714" w:rsidTr="00A27EAF">
        <w:tc>
          <w:tcPr>
            <w:tcW w:w="4819" w:type="dxa"/>
          </w:tcPr>
          <w:p w:rsidR="002B7C4A" w:rsidRPr="00014714" w:rsidRDefault="00A27EAF" w:rsidP="00A27EAF">
            <w:pPr>
              <w:pStyle w:val="ConsPlusNormal"/>
              <w:ind w:right="-1135"/>
              <w:outlineLvl w:val="1"/>
              <w:rPr>
                <w:rFonts w:ascii="Times New Roman" w:hAnsi="Times New Roman"/>
                <w:sz w:val="24"/>
                <w:szCs w:val="24"/>
              </w:rPr>
            </w:pPr>
            <w:r>
              <w:rPr>
                <w:rFonts w:ascii="Times New Roman" w:hAnsi="Times New Roman"/>
                <w:sz w:val="24"/>
                <w:szCs w:val="24"/>
              </w:rPr>
              <w:t xml:space="preserve">                     </w:t>
            </w:r>
            <w:r w:rsidR="002B7C4A" w:rsidRPr="00014714">
              <w:rPr>
                <w:rFonts w:ascii="Times New Roman" w:hAnsi="Times New Roman"/>
                <w:sz w:val="24"/>
                <w:szCs w:val="24"/>
              </w:rPr>
              <w:t>к решению</w:t>
            </w:r>
            <w:r>
              <w:rPr>
                <w:rFonts w:ascii="Times New Roman" w:hAnsi="Times New Roman"/>
                <w:sz w:val="24"/>
                <w:szCs w:val="24"/>
              </w:rPr>
              <w:t xml:space="preserve"> К</w:t>
            </w:r>
            <w:r w:rsidR="002B7C4A" w:rsidRPr="00014714">
              <w:rPr>
                <w:rFonts w:ascii="Times New Roman" w:hAnsi="Times New Roman"/>
                <w:sz w:val="24"/>
                <w:szCs w:val="24"/>
              </w:rPr>
              <w:t>расноярского</w:t>
            </w:r>
            <w:r w:rsidR="002B7C4A" w:rsidRPr="00014714">
              <w:rPr>
                <w:rFonts w:ascii="Times New Roman" w:hAnsi="Times New Roman"/>
                <w:sz w:val="24"/>
                <w:szCs w:val="24"/>
              </w:rPr>
              <w:tab/>
            </w:r>
          </w:p>
        </w:tc>
      </w:tr>
      <w:tr w:rsidR="002B7C4A" w:rsidRPr="00014714" w:rsidTr="00A27EAF">
        <w:tc>
          <w:tcPr>
            <w:tcW w:w="4819" w:type="dxa"/>
          </w:tcPr>
          <w:p w:rsidR="002B7C4A" w:rsidRPr="00014714" w:rsidRDefault="00A27EAF" w:rsidP="000C75E0">
            <w:pPr>
              <w:pStyle w:val="ConsPlusNormal"/>
              <w:outlineLvl w:val="1"/>
              <w:rPr>
                <w:rFonts w:ascii="Times New Roman" w:hAnsi="Times New Roman"/>
                <w:sz w:val="24"/>
                <w:szCs w:val="24"/>
              </w:rPr>
            </w:pPr>
            <w:r>
              <w:rPr>
                <w:rFonts w:ascii="Times New Roman" w:hAnsi="Times New Roman"/>
                <w:sz w:val="24"/>
                <w:szCs w:val="24"/>
              </w:rPr>
              <w:t xml:space="preserve">                     </w:t>
            </w:r>
            <w:r w:rsidR="002B7C4A" w:rsidRPr="00014714">
              <w:rPr>
                <w:rFonts w:ascii="Times New Roman" w:hAnsi="Times New Roman"/>
                <w:sz w:val="24"/>
                <w:szCs w:val="24"/>
              </w:rPr>
              <w:t>городского Совета депутатов</w:t>
            </w:r>
          </w:p>
        </w:tc>
      </w:tr>
      <w:tr w:rsidR="002B7C4A" w:rsidRPr="00014714" w:rsidTr="00A27EAF">
        <w:tc>
          <w:tcPr>
            <w:tcW w:w="4819" w:type="dxa"/>
          </w:tcPr>
          <w:p w:rsidR="002B7C4A" w:rsidRPr="00014714" w:rsidRDefault="00A27EAF" w:rsidP="000C75E0">
            <w:pPr>
              <w:pStyle w:val="ConsPlusNormal"/>
              <w:ind w:right="-28"/>
              <w:outlineLvl w:val="0"/>
              <w:rPr>
                <w:rFonts w:ascii="Times New Roman" w:hAnsi="Times New Roman"/>
                <w:sz w:val="24"/>
                <w:szCs w:val="24"/>
              </w:rPr>
            </w:pPr>
            <w:r>
              <w:rPr>
                <w:rFonts w:ascii="Times New Roman" w:hAnsi="Times New Roman"/>
                <w:sz w:val="24"/>
                <w:szCs w:val="24"/>
              </w:rPr>
              <w:t xml:space="preserve">                     </w:t>
            </w:r>
            <w:r w:rsidR="002B7C4A" w:rsidRPr="00014714">
              <w:rPr>
                <w:rFonts w:ascii="Times New Roman" w:hAnsi="Times New Roman"/>
                <w:sz w:val="24"/>
                <w:szCs w:val="24"/>
              </w:rPr>
              <w:t>от ________________ №_____</w:t>
            </w:r>
          </w:p>
        </w:tc>
      </w:tr>
    </w:tbl>
    <w:p w:rsidR="00BE598F" w:rsidRDefault="00BE598F" w:rsidP="00FB0CBC">
      <w:pPr>
        <w:pStyle w:val="ConsPlusNormal"/>
        <w:spacing w:before="240" w:after="240"/>
        <w:ind w:left="1134"/>
        <w:jc w:val="center"/>
        <w:outlineLvl w:val="1"/>
        <w:rPr>
          <w:rFonts w:ascii="Times New Roman" w:hAnsi="Times New Roman"/>
          <w:b/>
          <w:sz w:val="24"/>
          <w:szCs w:val="24"/>
        </w:rPr>
      </w:pPr>
    </w:p>
    <w:p w:rsidR="00BE598F" w:rsidRDefault="00BE598F" w:rsidP="00FB0CBC">
      <w:pPr>
        <w:pStyle w:val="ConsPlusNormal"/>
        <w:spacing w:before="240" w:after="240"/>
        <w:ind w:left="1134"/>
        <w:jc w:val="center"/>
        <w:outlineLvl w:val="1"/>
        <w:rPr>
          <w:rFonts w:ascii="Times New Roman" w:hAnsi="Times New Roman"/>
          <w:b/>
          <w:sz w:val="24"/>
          <w:szCs w:val="24"/>
        </w:rPr>
      </w:pPr>
    </w:p>
    <w:p w:rsidR="002B7C4A" w:rsidRPr="000271C2" w:rsidRDefault="002B7C4A" w:rsidP="00FB0CBC">
      <w:pPr>
        <w:pStyle w:val="ConsPlusNormal"/>
        <w:spacing w:before="240" w:after="240"/>
        <w:ind w:left="1134"/>
        <w:jc w:val="center"/>
        <w:outlineLvl w:val="1"/>
        <w:rPr>
          <w:rFonts w:ascii="Times New Roman" w:hAnsi="Times New Roman"/>
          <w:b/>
          <w:sz w:val="24"/>
          <w:szCs w:val="24"/>
        </w:rPr>
      </w:pPr>
      <w:r w:rsidRPr="000271C2">
        <w:rPr>
          <w:rFonts w:ascii="Times New Roman" w:hAnsi="Times New Roman"/>
          <w:b/>
          <w:sz w:val="24"/>
          <w:szCs w:val="24"/>
        </w:rPr>
        <w:t>МЕСТНЫЕ НОРМАТИВЫ ГРАДОСТРОИТЕЛЬНОГО</w:t>
      </w:r>
      <w:r>
        <w:rPr>
          <w:rFonts w:ascii="Times New Roman" w:hAnsi="Times New Roman"/>
          <w:b/>
          <w:sz w:val="24"/>
          <w:szCs w:val="24"/>
        </w:rPr>
        <w:t xml:space="preserve"> </w:t>
      </w:r>
      <w:r w:rsidRPr="000271C2">
        <w:rPr>
          <w:rFonts w:ascii="Times New Roman" w:hAnsi="Times New Roman"/>
          <w:b/>
          <w:sz w:val="24"/>
          <w:szCs w:val="24"/>
        </w:rPr>
        <w:t>ПРОЕКТИРОВАНИЯ ГОРОДСКОГО ОКРУГА ГОРОД КРАСНОЯРСК</w:t>
      </w:r>
    </w:p>
    <w:p w:rsidR="002B7C4A" w:rsidRPr="000271C2" w:rsidRDefault="000E70B9" w:rsidP="00891158">
      <w:pPr>
        <w:pStyle w:val="1"/>
      </w:pPr>
      <w:r>
        <w:t>1</w:t>
      </w:r>
      <w:r w:rsidR="002B7C4A" w:rsidRPr="000271C2">
        <w:t>. ОБЩИЕ ПОЛОЖЕНИЯ</w:t>
      </w:r>
    </w:p>
    <w:p w:rsidR="002B7C4A" w:rsidRPr="005D43DC" w:rsidRDefault="002B7C4A" w:rsidP="00A27EAF">
      <w:pPr>
        <w:pStyle w:val="ConsPlusTitle"/>
        <w:spacing w:before="240"/>
        <w:ind w:left="851" w:right="-1" w:firstLine="850"/>
        <w:jc w:val="both"/>
        <w:rPr>
          <w:rFonts w:ascii="Times New Roman" w:hAnsi="Times New Roman" w:cs="Times New Roman"/>
          <w:b w:val="0"/>
          <w:sz w:val="24"/>
          <w:szCs w:val="24"/>
        </w:rPr>
      </w:pPr>
      <w:r w:rsidRPr="005D43DC">
        <w:rPr>
          <w:rFonts w:ascii="Times New Roman" w:hAnsi="Times New Roman"/>
          <w:b w:val="0"/>
          <w:sz w:val="24"/>
          <w:szCs w:val="24"/>
        </w:rPr>
        <w:t>1</w:t>
      </w:r>
      <w:r w:rsidRPr="005D43DC">
        <w:rPr>
          <w:rFonts w:ascii="Times New Roman" w:hAnsi="Times New Roman" w:cs="Times New Roman"/>
          <w:b w:val="0"/>
          <w:sz w:val="24"/>
          <w:szCs w:val="24"/>
        </w:rPr>
        <w:t>.</w:t>
      </w:r>
      <w:r w:rsidR="007D311D">
        <w:rPr>
          <w:rFonts w:ascii="Times New Roman" w:hAnsi="Times New Roman" w:cs="Times New Roman"/>
          <w:b w:val="0"/>
          <w:sz w:val="24"/>
          <w:szCs w:val="24"/>
        </w:rPr>
        <w:t>1</w:t>
      </w:r>
      <w:r w:rsidRPr="005D43DC">
        <w:rPr>
          <w:rFonts w:ascii="Times New Roman" w:hAnsi="Times New Roman" w:cs="Times New Roman"/>
          <w:b w:val="0"/>
          <w:sz w:val="24"/>
          <w:szCs w:val="24"/>
        </w:rPr>
        <w:t xml:space="preserve"> Местные нормативы градостроительного проектирования городского округа город Красноярск (далее – Местные нормативы) разработаны в</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соответствии с</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 xml:space="preserve">Градостроительным </w:t>
      </w:r>
      <w:hyperlink r:id="rId9" w:history="1">
        <w:r w:rsidRPr="005D43DC">
          <w:rPr>
            <w:rFonts w:ascii="Times New Roman" w:hAnsi="Times New Roman" w:cs="Times New Roman"/>
            <w:b w:val="0"/>
            <w:sz w:val="24"/>
            <w:szCs w:val="24"/>
          </w:rPr>
          <w:t>кодексом</w:t>
        </w:r>
      </w:hyperlink>
      <w:r w:rsidRPr="005D43DC">
        <w:rPr>
          <w:rFonts w:ascii="Times New Roman" w:hAnsi="Times New Roman" w:cs="Times New Roman"/>
          <w:b w:val="0"/>
          <w:sz w:val="24"/>
          <w:szCs w:val="24"/>
        </w:rPr>
        <w:t xml:space="preserve"> Российской Федерации (далее - Градостроительный кодекс), Федеральным </w:t>
      </w:r>
      <w:hyperlink r:id="rId10" w:history="1">
        <w:r w:rsidRPr="005D43DC">
          <w:rPr>
            <w:rFonts w:ascii="Times New Roman" w:hAnsi="Times New Roman" w:cs="Times New Roman"/>
            <w:b w:val="0"/>
            <w:sz w:val="24"/>
            <w:szCs w:val="24"/>
          </w:rPr>
          <w:t>законом</w:t>
        </w:r>
      </w:hyperlink>
      <w:r w:rsidRPr="005D43DC">
        <w:rPr>
          <w:rFonts w:ascii="Times New Roman" w:hAnsi="Times New Roman" w:cs="Times New Roman"/>
          <w:b w:val="0"/>
          <w:sz w:val="24"/>
          <w:szCs w:val="24"/>
        </w:rPr>
        <w:t xml:space="preserve"> от</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06.10.2003</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131-ФЗ «Об</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общих принципах организации местного самоуправления в</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Российской Федерации», постановлением Правительства Красноярского края от</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23.12.2014</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631-п «Об</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 xml:space="preserve">утверждении региональных нормативов градостроительного проектирования Красноярского края» (далее – Региональные нормативы), </w:t>
      </w:r>
      <w:r w:rsidR="005D43DC" w:rsidRPr="00AF5B7E">
        <w:rPr>
          <w:rFonts w:ascii="Times New Roman" w:hAnsi="Times New Roman" w:cs="Times New Roman"/>
          <w:b w:val="0"/>
          <w:color w:val="22272F"/>
          <w:sz w:val="24"/>
          <w:szCs w:val="24"/>
        </w:rPr>
        <w:t>Законом Красноярского края от</w:t>
      </w:r>
      <w:r w:rsidR="00FB0CBC">
        <w:rPr>
          <w:rFonts w:ascii="Times New Roman" w:hAnsi="Times New Roman" w:cs="Times New Roman"/>
          <w:b w:val="0"/>
          <w:color w:val="22272F"/>
          <w:sz w:val="24"/>
          <w:szCs w:val="24"/>
        </w:rPr>
        <w:t> </w:t>
      </w:r>
      <w:r w:rsidR="005D43DC" w:rsidRPr="00AF5B7E">
        <w:rPr>
          <w:rFonts w:ascii="Times New Roman" w:hAnsi="Times New Roman" w:cs="Times New Roman"/>
          <w:b w:val="0"/>
          <w:color w:val="22272F"/>
          <w:sz w:val="24"/>
          <w:szCs w:val="24"/>
        </w:rPr>
        <w:t>21.04.2016</w:t>
      </w:r>
      <w:r w:rsidR="00FB0CBC">
        <w:rPr>
          <w:rFonts w:ascii="Times New Roman" w:hAnsi="Times New Roman" w:cs="Times New Roman"/>
          <w:b w:val="0"/>
          <w:color w:val="22272F"/>
          <w:sz w:val="24"/>
          <w:szCs w:val="24"/>
        </w:rPr>
        <w:t> </w:t>
      </w:r>
      <w:r w:rsidR="005D43DC" w:rsidRPr="00AF5B7E">
        <w:rPr>
          <w:rFonts w:ascii="Times New Roman" w:hAnsi="Times New Roman" w:cs="Times New Roman"/>
          <w:b w:val="0"/>
          <w:color w:val="22272F"/>
          <w:sz w:val="24"/>
          <w:szCs w:val="24"/>
        </w:rPr>
        <w:t>№</w:t>
      </w:r>
      <w:r w:rsidR="00CF7214">
        <w:rPr>
          <w:rFonts w:ascii="Times New Roman" w:hAnsi="Times New Roman" w:cs="Times New Roman"/>
          <w:b w:val="0"/>
          <w:color w:val="22272F"/>
          <w:sz w:val="24"/>
          <w:szCs w:val="24"/>
        </w:rPr>
        <w:t> </w:t>
      </w:r>
      <w:r w:rsidR="005D43DC" w:rsidRPr="00AF5B7E">
        <w:rPr>
          <w:rFonts w:ascii="Times New Roman" w:hAnsi="Times New Roman" w:cs="Times New Roman"/>
          <w:b w:val="0"/>
          <w:color w:val="22272F"/>
          <w:sz w:val="24"/>
          <w:szCs w:val="24"/>
        </w:rPr>
        <w:t xml:space="preserve">10-4449 </w:t>
      </w:r>
      <w:r w:rsidR="005D43DC" w:rsidRPr="00AF5B7E">
        <w:rPr>
          <w:rFonts w:ascii="Times New Roman" w:hAnsi="Times New Roman" w:cs="Times New Roman"/>
          <w:b w:val="0"/>
          <w:sz w:val="24"/>
          <w:szCs w:val="24"/>
        </w:rPr>
        <w:t>«О</w:t>
      </w:r>
      <w:r w:rsidR="00FB0CBC">
        <w:rPr>
          <w:rFonts w:ascii="Times New Roman" w:hAnsi="Times New Roman" w:cs="Times New Roman"/>
          <w:b w:val="0"/>
          <w:sz w:val="24"/>
          <w:szCs w:val="24"/>
        </w:rPr>
        <w:t> </w:t>
      </w:r>
      <w:r w:rsidR="005D43DC" w:rsidRPr="00AF5B7E">
        <w:rPr>
          <w:rFonts w:ascii="Times New Roman" w:hAnsi="Times New Roman" w:cs="Times New Roman"/>
          <w:b w:val="0"/>
          <w:sz w:val="24"/>
          <w:szCs w:val="24"/>
        </w:rPr>
        <w:t>видах объектов местного значения, подлежащих отображению в</w:t>
      </w:r>
      <w:r w:rsidR="00FB0CBC">
        <w:rPr>
          <w:rFonts w:ascii="Times New Roman" w:hAnsi="Times New Roman" w:cs="Times New Roman"/>
          <w:b w:val="0"/>
          <w:sz w:val="24"/>
          <w:szCs w:val="24"/>
        </w:rPr>
        <w:t> </w:t>
      </w:r>
      <w:r w:rsidR="005D43DC" w:rsidRPr="00AF5B7E">
        <w:rPr>
          <w:rFonts w:ascii="Times New Roman" w:hAnsi="Times New Roman" w:cs="Times New Roman"/>
          <w:b w:val="0"/>
          <w:sz w:val="24"/>
          <w:szCs w:val="24"/>
        </w:rPr>
        <w:t>документах территориального планирования муниципальных образований в</w:t>
      </w:r>
      <w:r w:rsidR="00FB0CBC">
        <w:rPr>
          <w:rFonts w:ascii="Times New Roman" w:hAnsi="Times New Roman" w:cs="Times New Roman"/>
          <w:b w:val="0"/>
          <w:sz w:val="24"/>
          <w:szCs w:val="24"/>
        </w:rPr>
        <w:t> К</w:t>
      </w:r>
      <w:r w:rsidR="005D43DC" w:rsidRPr="00AF5B7E">
        <w:rPr>
          <w:rFonts w:ascii="Times New Roman" w:hAnsi="Times New Roman" w:cs="Times New Roman"/>
          <w:b w:val="0"/>
          <w:sz w:val="24"/>
          <w:szCs w:val="24"/>
        </w:rPr>
        <w:t>расноярском крае»</w:t>
      </w:r>
      <w:r w:rsidR="005D43DC" w:rsidRPr="00AF5B7E">
        <w:rPr>
          <w:rFonts w:ascii="Times New Roman" w:hAnsi="Times New Roman" w:cs="Times New Roman"/>
          <w:b w:val="0"/>
          <w:color w:val="22272F"/>
          <w:sz w:val="24"/>
          <w:szCs w:val="24"/>
        </w:rPr>
        <w:t>,</w:t>
      </w:r>
      <w:r w:rsidR="005D43DC" w:rsidRPr="005D43DC">
        <w:rPr>
          <w:rFonts w:ascii="Times New Roman" w:hAnsi="Times New Roman" w:cs="Times New Roman"/>
          <w:b w:val="0"/>
          <w:color w:val="22272F"/>
          <w:sz w:val="24"/>
          <w:szCs w:val="24"/>
        </w:rPr>
        <w:t xml:space="preserve"> </w:t>
      </w:r>
      <w:hyperlink r:id="rId11" w:history="1">
        <w:r w:rsidRPr="005D43DC">
          <w:rPr>
            <w:rFonts w:ascii="Times New Roman" w:hAnsi="Times New Roman" w:cs="Times New Roman"/>
            <w:b w:val="0"/>
            <w:sz w:val="24"/>
            <w:szCs w:val="24"/>
          </w:rPr>
          <w:t>Уставом</w:t>
        </w:r>
      </w:hyperlink>
      <w:r w:rsidRPr="005D43DC">
        <w:rPr>
          <w:rFonts w:ascii="Times New Roman" w:hAnsi="Times New Roman" w:cs="Times New Roman"/>
          <w:b w:val="0"/>
          <w:sz w:val="24"/>
          <w:szCs w:val="24"/>
        </w:rPr>
        <w:t xml:space="preserve"> города Красноярска, Положением о</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порядке подготовки, утверждения и</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09.06.2015</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 8-116 «Об</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утверждении Положения</w:t>
      </w:r>
      <w:r w:rsidR="00FB0CBC">
        <w:rPr>
          <w:rFonts w:ascii="Times New Roman" w:hAnsi="Times New Roman" w:cs="Times New Roman"/>
          <w:b w:val="0"/>
          <w:sz w:val="24"/>
          <w:szCs w:val="24"/>
        </w:rPr>
        <w:t xml:space="preserve"> </w:t>
      </w:r>
      <w:r w:rsidRPr="005D43DC">
        <w:rPr>
          <w:rFonts w:ascii="Times New Roman" w:hAnsi="Times New Roman" w:cs="Times New Roman"/>
          <w:b w:val="0"/>
          <w:sz w:val="24"/>
          <w:szCs w:val="24"/>
        </w:rPr>
        <w:t>о</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порядке подготовки, утверждения и</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изменения местных нормативов градостроительного проектирования городского округа город Красноярск и</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о</w:t>
      </w:r>
      <w:r w:rsidR="00FB0CBC">
        <w:rPr>
          <w:rFonts w:ascii="Times New Roman" w:hAnsi="Times New Roman" w:cs="Times New Roman"/>
          <w:b w:val="0"/>
          <w:sz w:val="24"/>
          <w:szCs w:val="24"/>
        </w:rPr>
        <w:t> </w:t>
      </w:r>
      <w:r w:rsidRPr="005D43DC">
        <w:rPr>
          <w:rFonts w:ascii="Times New Roman" w:hAnsi="Times New Roman" w:cs="Times New Roman"/>
          <w:b w:val="0"/>
          <w:sz w:val="24"/>
          <w:szCs w:val="24"/>
        </w:rPr>
        <w:t>признании утратившими силу отдельных решений Красноярского городского Совета депутатов».</w:t>
      </w:r>
    </w:p>
    <w:p w:rsidR="002B7C4A" w:rsidRPr="00FA2757" w:rsidRDefault="007D311D" w:rsidP="00464980">
      <w:pPr>
        <w:spacing w:after="0" w:line="240" w:lineRule="auto"/>
        <w:ind w:left="851" w:right="-1" w:firstLine="850"/>
        <w:jc w:val="both"/>
        <w:rPr>
          <w:rFonts w:ascii="Times New Roman" w:hAnsi="Times New Roman"/>
          <w:sz w:val="24"/>
          <w:szCs w:val="24"/>
        </w:rPr>
      </w:pPr>
      <w:r>
        <w:rPr>
          <w:rFonts w:ascii="Times New Roman" w:hAnsi="Times New Roman"/>
          <w:sz w:val="24"/>
          <w:szCs w:val="24"/>
        </w:rPr>
        <w:t>1.</w:t>
      </w:r>
      <w:r w:rsidR="002B7C4A" w:rsidRPr="000271C2">
        <w:rPr>
          <w:rFonts w:ascii="Times New Roman" w:hAnsi="Times New Roman"/>
          <w:sz w:val="24"/>
          <w:szCs w:val="24"/>
        </w:rPr>
        <w:t>2 Местные нормативы входят в</w:t>
      </w:r>
      <w:r w:rsidR="00FB0CBC">
        <w:rPr>
          <w:rFonts w:ascii="Times New Roman" w:hAnsi="Times New Roman"/>
          <w:sz w:val="24"/>
          <w:szCs w:val="24"/>
        </w:rPr>
        <w:t> </w:t>
      </w:r>
      <w:r w:rsidR="002B7C4A" w:rsidRPr="000271C2">
        <w:rPr>
          <w:rFonts w:ascii="Times New Roman" w:hAnsi="Times New Roman"/>
          <w:sz w:val="24"/>
          <w:szCs w:val="24"/>
        </w:rPr>
        <w:t>систему нормативных правовых актов, регламентирующих градостроительную деятельность в</w:t>
      </w:r>
      <w:r w:rsidR="00FB0CBC">
        <w:rPr>
          <w:rFonts w:ascii="Times New Roman" w:hAnsi="Times New Roman"/>
          <w:sz w:val="24"/>
          <w:szCs w:val="24"/>
        </w:rPr>
        <w:t> </w:t>
      </w:r>
      <w:r w:rsidR="002B7C4A" w:rsidRPr="000271C2">
        <w:rPr>
          <w:rFonts w:ascii="Times New Roman" w:hAnsi="Times New Roman"/>
          <w:sz w:val="24"/>
          <w:szCs w:val="24"/>
        </w:rPr>
        <w:t xml:space="preserve">городском округе город Красноярск (далее также – город </w:t>
      </w:r>
      <w:r w:rsidR="002B7C4A" w:rsidRPr="00FA2757">
        <w:rPr>
          <w:rFonts w:ascii="Times New Roman" w:hAnsi="Times New Roman"/>
          <w:sz w:val="24"/>
          <w:szCs w:val="24"/>
        </w:rPr>
        <w:t>Красноярск</w:t>
      </w:r>
      <w:r w:rsidR="00E405C9" w:rsidRPr="00FA2757">
        <w:rPr>
          <w:rFonts w:ascii="Times New Roman" w:hAnsi="Times New Roman"/>
          <w:sz w:val="24"/>
          <w:szCs w:val="24"/>
        </w:rPr>
        <w:t>, городской округ</w:t>
      </w:r>
      <w:r w:rsidR="002B7C4A" w:rsidRPr="00FA2757">
        <w:rPr>
          <w:rFonts w:ascii="Times New Roman" w:hAnsi="Times New Roman"/>
          <w:sz w:val="24"/>
          <w:szCs w:val="24"/>
        </w:rPr>
        <w:t>).</w:t>
      </w:r>
    </w:p>
    <w:p w:rsidR="002B7C4A" w:rsidRPr="000271C2" w:rsidRDefault="007D311D" w:rsidP="00464980">
      <w:pPr>
        <w:pStyle w:val="ConsPlusNormal"/>
        <w:ind w:left="851" w:right="-1" w:firstLine="850"/>
        <w:jc w:val="both"/>
        <w:rPr>
          <w:rFonts w:ascii="Times New Roman" w:hAnsi="Times New Roman"/>
          <w:sz w:val="24"/>
          <w:szCs w:val="24"/>
        </w:rPr>
      </w:pPr>
      <w:r>
        <w:rPr>
          <w:rFonts w:ascii="Times New Roman" w:hAnsi="Times New Roman"/>
          <w:sz w:val="24"/>
          <w:szCs w:val="24"/>
        </w:rPr>
        <w:t>1.</w:t>
      </w:r>
      <w:r w:rsidR="002B7C4A" w:rsidRPr="000271C2">
        <w:rPr>
          <w:rFonts w:ascii="Times New Roman" w:hAnsi="Times New Roman"/>
          <w:sz w:val="24"/>
          <w:szCs w:val="24"/>
        </w:rPr>
        <w:t>3 Местные нормативы включают в</w:t>
      </w:r>
      <w:r w:rsidR="00FB0CBC">
        <w:rPr>
          <w:rFonts w:ascii="Times New Roman" w:hAnsi="Times New Roman"/>
          <w:sz w:val="24"/>
          <w:szCs w:val="24"/>
        </w:rPr>
        <w:t> </w:t>
      </w:r>
      <w:r w:rsidR="002B7C4A" w:rsidRPr="000271C2">
        <w:rPr>
          <w:rFonts w:ascii="Times New Roman" w:hAnsi="Times New Roman"/>
          <w:sz w:val="24"/>
          <w:szCs w:val="24"/>
        </w:rPr>
        <w:t>себя расчетные показатели минимально допустимого уровня обеспеченности объектами, предусмотренными частью</w:t>
      </w:r>
      <w:r w:rsidR="00FB0CBC">
        <w:rPr>
          <w:rFonts w:ascii="Times New Roman" w:hAnsi="Times New Roman"/>
          <w:sz w:val="24"/>
          <w:szCs w:val="24"/>
        </w:rPr>
        <w:t> </w:t>
      </w:r>
      <w:r w:rsidR="002B7C4A" w:rsidRPr="000271C2">
        <w:rPr>
          <w:rFonts w:ascii="Times New Roman" w:hAnsi="Times New Roman"/>
          <w:sz w:val="24"/>
          <w:szCs w:val="24"/>
        </w:rPr>
        <w:t>4</w:t>
      </w:r>
      <w:r w:rsidR="00FB0CBC">
        <w:rPr>
          <w:rFonts w:ascii="Times New Roman" w:hAnsi="Times New Roman"/>
          <w:sz w:val="24"/>
          <w:szCs w:val="24"/>
        </w:rPr>
        <w:t> </w:t>
      </w:r>
      <w:r w:rsidR="002B7C4A" w:rsidRPr="000271C2">
        <w:rPr>
          <w:rFonts w:ascii="Times New Roman" w:hAnsi="Times New Roman"/>
          <w:sz w:val="24"/>
          <w:szCs w:val="24"/>
        </w:rPr>
        <w:t>статьи 29.2</w:t>
      </w:r>
      <w:r w:rsidR="00FB0CBC">
        <w:rPr>
          <w:rFonts w:ascii="Times New Roman" w:hAnsi="Times New Roman"/>
          <w:sz w:val="24"/>
          <w:szCs w:val="24"/>
        </w:rPr>
        <w:t> </w:t>
      </w:r>
      <w:r w:rsidR="002B7C4A" w:rsidRPr="000271C2">
        <w:rPr>
          <w:rFonts w:ascii="Times New Roman" w:hAnsi="Times New Roman"/>
          <w:sz w:val="24"/>
          <w:szCs w:val="24"/>
        </w:rPr>
        <w:t xml:space="preserve"> Градостроительного кодекса, населения города Красноярска и</w:t>
      </w:r>
      <w:r w:rsidR="00FB0CBC">
        <w:rPr>
          <w:rFonts w:ascii="Times New Roman" w:hAnsi="Times New Roman"/>
          <w:sz w:val="24"/>
          <w:szCs w:val="24"/>
        </w:rPr>
        <w:t> </w:t>
      </w:r>
      <w:r w:rsidR="002B7C4A" w:rsidRPr="000271C2">
        <w:rPr>
          <w:rFonts w:ascii="Times New Roman" w:hAnsi="Times New Roman"/>
          <w:sz w:val="24"/>
          <w:szCs w:val="24"/>
        </w:rPr>
        <w:t>расчетные показатели максимально допустимого уровня территориальной доступности таких объектов для</w:t>
      </w:r>
      <w:r w:rsidR="00FB0CBC">
        <w:rPr>
          <w:rFonts w:ascii="Times New Roman" w:hAnsi="Times New Roman"/>
          <w:sz w:val="24"/>
          <w:szCs w:val="24"/>
        </w:rPr>
        <w:t> </w:t>
      </w:r>
      <w:r w:rsidR="002B7C4A" w:rsidRPr="000271C2">
        <w:rPr>
          <w:rFonts w:ascii="Times New Roman" w:hAnsi="Times New Roman"/>
          <w:sz w:val="24"/>
          <w:szCs w:val="24"/>
        </w:rPr>
        <w:t xml:space="preserve">населения города </w:t>
      </w:r>
      <w:r w:rsidR="002B7C4A" w:rsidRPr="00FA2757">
        <w:rPr>
          <w:rFonts w:ascii="Times New Roman" w:hAnsi="Times New Roman"/>
          <w:sz w:val="24"/>
          <w:szCs w:val="24"/>
        </w:rPr>
        <w:t>Красноярска</w:t>
      </w:r>
      <w:r w:rsidR="00A15285" w:rsidRPr="00FA2757">
        <w:rPr>
          <w:rFonts w:ascii="Times New Roman" w:hAnsi="Times New Roman"/>
          <w:sz w:val="24"/>
          <w:szCs w:val="24"/>
        </w:rPr>
        <w:t xml:space="preserve"> (далее</w:t>
      </w:r>
      <w:r w:rsidR="00996637" w:rsidRPr="00FA2757">
        <w:rPr>
          <w:rFonts w:ascii="Times New Roman" w:hAnsi="Times New Roman"/>
          <w:sz w:val="24"/>
          <w:szCs w:val="24"/>
        </w:rPr>
        <w:t xml:space="preserve"> также</w:t>
      </w:r>
      <w:r w:rsidR="00A15285" w:rsidRPr="00FA2757">
        <w:rPr>
          <w:rFonts w:ascii="Times New Roman" w:hAnsi="Times New Roman"/>
          <w:sz w:val="24"/>
          <w:szCs w:val="24"/>
        </w:rPr>
        <w:t>- расчетные показатели)</w:t>
      </w:r>
      <w:r w:rsidR="002B7C4A" w:rsidRPr="00FA2757">
        <w:rPr>
          <w:rFonts w:ascii="Times New Roman" w:hAnsi="Times New Roman"/>
          <w:sz w:val="24"/>
          <w:szCs w:val="24"/>
        </w:rPr>
        <w:t>, материалы по</w:t>
      </w:r>
      <w:r w:rsidR="00FB0CBC" w:rsidRPr="00FA2757">
        <w:rPr>
          <w:rFonts w:ascii="Times New Roman" w:hAnsi="Times New Roman"/>
          <w:sz w:val="24"/>
          <w:szCs w:val="24"/>
        </w:rPr>
        <w:t> </w:t>
      </w:r>
      <w:r w:rsidR="002B7C4A" w:rsidRPr="00FA2757">
        <w:rPr>
          <w:rFonts w:ascii="Times New Roman" w:hAnsi="Times New Roman"/>
          <w:sz w:val="24"/>
          <w:szCs w:val="24"/>
        </w:rPr>
        <w:t>обоснованию указанных расчетных показа</w:t>
      </w:r>
      <w:r w:rsidR="002B7C4A" w:rsidRPr="000271C2">
        <w:rPr>
          <w:rFonts w:ascii="Times New Roman" w:hAnsi="Times New Roman"/>
          <w:sz w:val="24"/>
          <w:szCs w:val="24"/>
        </w:rPr>
        <w:t>телей, а</w:t>
      </w:r>
      <w:r w:rsidR="00FB0CBC">
        <w:rPr>
          <w:rFonts w:ascii="Times New Roman" w:hAnsi="Times New Roman"/>
          <w:sz w:val="24"/>
          <w:szCs w:val="24"/>
        </w:rPr>
        <w:t> </w:t>
      </w:r>
      <w:r w:rsidR="002B7C4A" w:rsidRPr="000271C2">
        <w:rPr>
          <w:rFonts w:ascii="Times New Roman" w:hAnsi="Times New Roman"/>
          <w:sz w:val="24"/>
          <w:szCs w:val="24"/>
        </w:rPr>
        <w:t>также правила и</w:t>
      </w:r>
      <w:r w:rsidR="00FB0CBC">
        <w:rPr>
          <w:rFonts w:ascii="Times New Roman" w:hAnsi="Times New Roman"/>
          <w:sz w:val="24"/>
          <w:szCs w:val="24"/>
        </w:rPr>
        <w:t> </w:t>
      </w:r>
      <w:r w:rsidR="002B7C4A" w:rsidRPr="000271C2">
        <w:rPr>
          <w:rFonts w:ascii="Times New Roman" w:hAnsi="Times New Roman"/>
          <w:sz w:val="24"/>
          <w:szCs w:val="24"/>
        </w:rPr>
        <w:t>область применения таких показателей.</w:t>
      </w:r>
    </w:p>
    <w:p w:rsidR="00790B09" w:rsidRPr="00790B09" w:rsidRDefault="00790B09" w:rsidP="00790B09">
      <w:pPr>
        <w:rPr>
          <w:lang w:eastAsia="en-US"/>
        </w:rPr>
        <w:sectPr w:rsidR="00790B09" w:rsidRPr="00790B09" w:rsidSect="00A27EAF">
          <w:footerReference w:type="default" r:id="rId12"/>
          <w:pgSz w:w="11906" w:h="16838"/>
          <w:pgMar w:top="568" w:right="566" w:bottom="1440" w:left="0" w:header="0" w:footer="0" w:gutter="0"/>
          <w:cols w:space="720"/>
          <w:noEndnote/>
          <w:docGrid w:linePitch="299"/>
        </w:sectPr>
      </w:pPr>
    </w:p>
    <w:p w:rsidR="008748E2" w:rsidRDefault="007D311D" w:rsidP="00891158">
      <w:pPr>
        <w:pStyle w:val="1"/>
      </w:pPr>
      <w:r>
        <w:lastRenderedPageBreak/>
        <w:t>2</w:t>
      </w:r>
      <w:r w:rsidR="002B7C4A" w:rsidRPr="000271C2">
        <w:t xml:space="preserve">. </w:t>
      </w:r>
      <w:r w:rsidR="003524AD">
        <w:t xml:space="preserve">ОСНОВНАЯ ЧАСТЬ. </w:t>
      </w:r>
    </w:p>
    <w:p w:rsidR="002B7C4A" w:rsidRDefault="002B7C4A" w:rsidP="00B3675D">
      <w:pPr>
        <w:pStyle w:val="S"/>
        <w:spacing w:line="240" w:lineRule="auto"/>
        <w:jc w:val="center"/>
      </w:pPr>
      <w:r w:rsidRPr="000271C2">
        <w:t>РАСЧЕТНЫЕ ПОКАЗАТЕЛИ МИНИМАЛЬНО ДОПУСТИМОГО УРОВНЯ ОБЕСПЕЧЕННОСТИ ОБЪЕКТАМИ</w:t>
      </w:r>
      <w:r>
        <w:t xml:space="preserve"> </w:t>
      </w:r>
      <w:r w:rsidRPr="000271C2">
        <w:t>МЕСТНОГО ЗНАЧЕНИЯ И РАСЧЕТНЫЕ ПОКАЗАТЕЛИ МАКСИМАЛЬНО ДОПУСТИМОГО УРОВНЯ ТЕРРИТОРИАЛЬНОЙ ДОСТУПНОСТИ ТАКИХ ОБЪЕКТОВ ДЛЯ НАСЕЛЕНИЯ ГОРОДСКОГО ОКРУГА ГОРОД КРАСНОЯРСК</w:t>
      </w:r>
      <w:bookmarkStart w:id="0" w:name="Par29"/>
      <w:bookmarkEnd w:id="0"/>
    </w:p>
    <w:p w:rsidR="002B7C4A" w:rsidRPr="00DC5FD9" w:rsidRDefault="002B7C4A" w:rsidP="002B7C4A">
      <w:pPr>
        <w:pStyle w:val="ae"/>
        <w:jc w:val="right"/>
        <w:rPr>
          <w:rFonts w:ascii="Times New Roman" w:hAnsi="Times New Roman"/>
          <w:b w:val="0"/>
          <w:sz w:val="24"/>
          <w:szCs w:val="24"/>
          <w:lang w:eastAsia="en-US"/>
        </w:rPr>
      </w:pPr>
      <w:bookmarkStart w:id="1" w:name="_Toc470194463"/>
      <w:bookmarkStart w:id="2" w:name="_Toc470198428"/>
      <w:r w:rsidRPr="00DC5FD9">
        <w:rPr>
          <w:rFonts w:ascii="Times New Roman" w:hAnsi="Times New Roman"/>
          <w:b w:val="0"/>
          <w:sz w:val="24"/>
          <w:szCs w:val="24"/>
        </w:rPr>
        <w:t>Таблица</w:t>
      </w:r>
      <w:bookmarkEnd w:id="1"/>
      <w:bookmarkEnd w:id="2"/>
      <w:r w:rsidR="00621EDD">
        <w:rPr>
          <w:rFonts w:ascii="Times New Roman" w:hAnsi="Times New Roman"/>
          <w:b w:val="0"/>
          <w:sz w:val="24"/>
          <w:szCs w:val="24"/>
        </w:rPr>
        <w:t xml:space="preserve"> 1</w:t>
      </w:r>
    </w:p>
    <w:tbl>
      <w:tblPr>
        <w:tblW w:w="14145" w:type="dxa"/>
        <w:tblInd w:w="62" w:type="dxa"/>
        <w:tblLayout w:type="fixed"/>
        <w:tblCellMar>
          <w:top w:w="102" w:type="dxa"/>
          <w:left w:w="62" w:type="dxa"/>
          <w:bottom w:w="102" w:type="dxa"/>
          <w:right w:w="62" w:type="dxa"/>
        </w:tblCellMar>
        <w:tblLook w:val="04A0" w:firstRow="1" w:lastRow="0" w:firstColumn="1" w:lastColumn="0" w:noHBand="0" w:noVBand="1"/>
      </w:tblPr>
      <w:tblGrid>
        <w:gridCol w:w="992"/>
        <w:gridCol w:w="4223"/>
        <w:gridCol w:w="30"/>
        <w:gridCol w:w="142"/>
        <w:gridCol w:w="86"/>
        <w:gridCol w:w="7113"/>
        <w:gridCol w:w="1559"/>
      </w:tblGrid>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014714" w:rsidRDefault="00B3675D" w:rsidP="005F6956">
            <w:pPr>
              <w:pStyle w:val="ConsPlusNormal"/>
              <w:jc w:val="center"/>
              <w:rPr>
                <w:rFonts w:ascii="Times New Roman" w:hAnsi="Times New Roman"/>
                <w:sz w:val="24"/>
                <w:szCs w:val="24"/>
              </w:rPr>
            </w:pPr>
            <w:r>
              <w:rPr>
                <w:rFonts w:ascii="Times New Roman" w:hAnsi="Times New Roman"/>
                <w:sz w:val="24"/>
                <w:szCs w:val="24"/>
              </w:rPr>
              <w:t>№</w:t>
            </w:r>
            <w:r w:rsidR="006819BA" w:rsidRPr="00014714">
              <w:rPr>
                <w:rFonts w:ascii="Times New Roman" w:hAnsi="Times New Roman"/>
                <w:sz w:val="24"/>
                <w:szCs w:val="24"/>
              </w:rPr>
              <w:t xml:space="preserve"> п/п</w:t>
            </w:r>
            <w:r w:rsidR="006819BA">
              <w:rPr>
                <w:rFonts w:ascii="Times New Roman" w:hAnsi="Times New Roman"/>
                <w:sz w:val="24"/>
                <w:szCs w:val="24"/>
              </w:rPr>
              <w:t xml:space="preserve"> </w:t>
            </w:r>
          </w:p>
        </w:tc>
        <w:tc>
          <w:tcPr>
            <w:tcW w:w="4223" w:type="dxa"/>
            <w:tcBorders>
              <w:top w:val="single" w:sz="4" w:space="0" w:color="auto"/>
              <w:left w:val="single" w:sz="4" w:space="0" w:color="auto"/>
              <w:bottom w:val="single" w:sz="4" w:space="0" w:color="auto"/>
              <w:right w:val="single" w:sz="4" w:space="0" w:color="auto"/>
            </w:tcBorders>
            <w:hideMark/>
          </w:tcPr>
          <w:p w:rsidR="006819BA" w:rsidRPr="00014714" w:rsidRDefault="006819BA" w:rsidP="00625E66">
            <w:pPr>
              <w:pStyle w:val="ConsPlusNormal"/>
              <w:jc w:val="center"/>
              <w:rPr>
                <w:rFonts w:ascii="Times New Roman" w:hAnsi="Times New Roman"/>
                <w:sz w:val="24"/>
                <w:szCs w:val="24"/>
              </w:rPr>
            </w:pPr>
            <w:r w:rsidRPr="00014714">
              <w:rPr>
                <w:rFonts w:ascii="Times New Roman" w:hAnsi="Times New Roman"/>
                <w:sz w:val="24"/>
                <w:szCs w:val="24"/>
              </w:rPr>
              <w:t>Наименование норматива/групп нормативов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Значение расчетного показателя</w:t>
            </w:r>
            <w:r w:rsidR="00625E66">
              <w:rPr>
                <w:rFonts w:ascii="Times New Roman" w:hAnsi="Times New Roman"/>
                <w:sz w:val="24"/>
                <w:szCs w:val="24"/>
              </w:rPr>
              <w:t>, единицы измерения</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Примене</w:t>
            </w:r>
            <w:r w:rsidR="005F6956">
              <w:rPr>
                <w:rFonts w:ascii="Times New Roman" w:hAnsi="Times New Roman"/>
                <w:sz w:val="24"/>
                <w:szCs w:val="24"/>
              </w:rPr>
              <w:t>-</w:t>
            </w:r>
          </w:p>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ние норматива (обязательное - О; рекомендуе</w:t>
            </w:r>
            <w:r w:rsidR="005F6956">
              <w:rPr>
                <w:rFonts w:ascii="Times New Roman" w:hAnsi="Times New Roman"/>
                <w:sz w:val="24"/>
                <w:szCs w:val="24"/>
              </w:rPr>
              <w:t>-</w:t>
            </w:r>
            <w:r w:rsidRPr="00014714">
              <w:rPr>
                <w:rFonts w:ascii="Times New Roman" w:hAnsi="Times New Roman"/>
                <w:sz w:val="24"/>
                <w:szCs w:val="24"/>
              </w:rPr>
              <w:t>мое - Р)</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014714" w:rsidRDefault="006819BA" w:rsidP="000C75E0">
            <w:pPr>
              <w:pStyle w:val="ConsPlusNormal"/>
              <w:jc w:val="center"/>
              <w:rPr>
                <w:rFonts w:ascii="Times New Roman" w:hAnsi="Times New Roman"/>
                <w:sz w:val="24"/>
                <w:szCs w:val="24"/>
              </w:rPr>
            </w:pPr>
            <w:r>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2</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4</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0C75E0">
            <w:pPr>
              <w:pStyle w:val="ConsPlusNormal"/>
              <w:jc w:val="center"/>
              <w:rPr>
                <w:rFonts w:ascii="Times New Roman" w:hAnsi="Times New Roman"/>
                <w:sz w:val="24"/>
                <w:szCs w:val="24"/>
              </w:rPr>
            </w:pPr>
            <w:r>
              <w:rPr>
                <w:rFonts w:ascii="Times New Roman" w:hAnsi="Times New Roman"/>
                <w:sz w:val="24"/>
                <w:szCs w:val="24"/>
              </w:rPr>
              <w:t>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Pr>
                <w:rFonts w:ascii="Times New Roman" w:hAnsi="Times New Roman"/>
                <w:b/>
                <w:sz w:val="24"/>
                <w:szCs w:val="24"/>
              </w:rPr>
              <w:t>О</w:t>
            </w:r>
            <w:r w:rsidRPr="00BF1F14">
              <w:rPr>
                <w:rFonts w:ascii="Times New Roman" w:hAnsi="Times New Roman"/>
                <w:b/>
                <w:sz w:val="24"/>
                <w:szCs w:val="24"/>
              </w:rPr>
              <w:t>бъект</w:t>
            </w:r>
            <w:r>
              <w:rPr>
                <w:rFonts w:ascii="Times New Roman" w:hAnsi="Times New Roman"/>
                <w:b/>
                <w:sz w:val="24"/>
                <w:szCs w:val="24"/>
              </w:rPr>
              <w:t>ы</w:t>
            </w:r>
            <w:r w:rsidRPr="00BF1F14">
              <w:rPr>
                <w:rFonts w:ascii="Times New Roman" w:hAnsi="Times New Roman"/>
                <w:b/>
                <w:sz w:val="24"/>
                <w:szCs w:val="24"/>
              </w:rPr>
              <w:t xml:space="preserve"> местного значения, предназначенны</w:t>
            </w:r>
            <w:r>
              <w:rPr>
                <w:rFonts w:ascii="Times New Roman" w:hAnsi="Times New Roman"/>
                <w:b/>
                <w:sz w:val="24"/>
                <w:szCs w:val="24"/>
              </w:rPr>
              <w:t>е</w:t>
            </w:r>
            <w:r w:rsidRPr="00BF1F14">
              <w:rPr>
                <w:rFonts w:ascii="Times New Roman" w:hAnsi="Times New Roman"/>
                <w:b/>
                <w:sz w:val="24"/>
                <w:szCs w:val="24"/>
              </w:rPr>
              <w:t xml:space="preserve">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органов местного самоуправления городского округа</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0C75E0">
            <w:pPr>
              <w:pStyle w:val="ConsPlusNormal"/>
              <w:jc w:val="center"/>
              <w:rPr>
                <w:rFonts w:ascii="Times New Roman" w:hAnsi="Times New Roman"/>
                <w:sz w:val="24"/>
                <w:szCs w:val="24"/>
              </w:rPr>
            </w:pPr>
            <w:r>
              <w:rPr>
                <w:rFonts w:ascii="Times New Roman" w:hAnsi="Times New Roman"/>
                <w:sz w:val="24"/>
                <w:szCs w:val="24"/>
              </w:rPr>
              <w:t>1.1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CE1425">
            <w:pPr>
              <w:pStyle w:val="ConsPlusNormal"/>
              <w:rPr>
                <w:rFonts w:ascii="Times New Roman" w:hAnsi="Times New Roman"/>
                <w:sz w:val="24"/>
                <w:szCs w:val="24"/>
              </w:rPr>
            </w:pPr>
            <w:r w:rsidRPr="00014714">
              <w:rPr>
                <w:rFonts w:ascii="Times New Roman" w:hAnsi="Times New Roman"/>
                <w:sz w:val="24"/>
                <w:szCs w:val="24"/>
              </w:rPr>
              <w:t>Объекты электроснабжения</w:t>
            </w:r>
          </w:p>
        </w:tc>
      </w:tr>
      <w:tr w:rsidR="006819BA" w:rsidRPr="00014714" w:rsidTr="000B2D52">
        <w:trPr>
          <w:trHeight w:val="5133"/>
        </w:trPr>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lastRenderedPageBreak/>
              <w:t>1.1.1</w:t>
            </w:r>
          </w:p>
        </w:tc>
        <w:tc>
          <w:tcPr>
            <w:tcW w:w="4223" w:type="dxa"/>
            <w:tcBorders>
              <w:top w:val="single" w:sz="4" w:space="0" w:color="auto"/>
              <w:left w:val="single" w:sz="4" w:space="0" w:color="auto"/>
              <w:bottom w:val="single" w:sz="4" w:space="0" w:color="auto"/>
              <w:right w:val="single" w:sz="4" w:space="0" w:color="auto"/>
            </w:tcBorders>
            <w:hideMark/>
          </w:tcPr>
          <w:p w:rsidR="006819BA" w:rsidRDefault="006819BA" w:rsidP="00C8524E">
            <w:pPr>
              <w:pStyle w:val="ConsPlusNormal"/>
              <w:rPr>
                <w:rFonts w:ascii="Times New Roman" w:hAnsi="Times New Roman"/>
                <w:sz w:val="24"/>
                <w:szCs w:val="24"/>
              </w:rPr>
            </w:pPr>
            <w:r w:rsidRPr="003E37A5">
              <w:rPr>
                <w:rFonts w:ascii="Times New Roman" w:hAnsi="Times New Roman"/>
                <w:sz w:val="24"/>
                <w:szCs w:val="24"/>
              </w:rPr>
              <w:t>Минимально допустимый уровень обеспеченности</w:t>
            </w:r>
            <w:r w:rsidR="000B2D52">
              <w:rPr>
                <w:rFonts w:ascii="Times New Roman" w:hAnsi="Times New Roman"/>
                <w:sz w:val="24"/>
                <w:szCs w:val="24"/>
              </w:rPr>
              <w:t xml:space="preserve"> территорий</w:t>
            </w:r>
            <w:r w:rsidR="00621F9A">
              <w:rPr>
                <w:rFonts w:ascii="Times New Roman" w:hAnsi="Times New Roman"/>
                <w:sz w:val="24"/>
                <w:szCs w:val="24"/>
              </w:rPr>
              <w:t xml:space="preserve"> застроенных</w:t>
            </w:r>
            <w:r w:rsidR="000B2D52">
              <w:rPr>
                <w:rFonts w:ascii="Times New Roman" w:hAnsi="Times New Roman"/>
                <w:sz w:val="24"/>
                <w:szCs w:val="24"/>
              </w:rPr>
              <w:t>:</w:t>
            </w:r>
          </w:p>
          <w:p w:rsidR="000B2D52" w:rsidRPr="003E37A5" w:rsidRDefault="000B2D52" w:rsidP="000B2D52">
            <w:pPr>
              <w:pStyle w:val="afb"/>
              <w:rPr>
                <w:rFonts w:ascii="Times New Roman" w:hAnsi="Times New Roman" w:cs="Times New Roman"/>
                <w:sz w:val="24"/>
                <w:szCs w:val="24"/>
              </w:rPr>
            </w:pPr>
            <w:r>
              <w:rPr>
                <w:rFonts w:ascii="Times New Roman" w:hAnsi="Times New Roman" w:cs="Times New Roman"/>
                <w:sz w:val="24"/>
                <w:szCs w:val="24"/>
              </w:rPr>
              <w:t>1)</w:t>
            </w:r>
            <w:r w:rsidR="00621F9A">
              <w:rPr>
                <w:rFonts w:ascii="Times New Roman" w:hAnsi="Times New Roman" w:cs="Times New Roman"/>
                <w:sz w:val="24"/>
                <w:szCs w:val="24"/>
              </w:rPr>
              <w:t xml:space="preserve"> многоквартирными домами,</w:t>
            </w:r>
            <w:r>
              <w:rPr>
                <w:rFonts w:ascii="Times New Roman" w:hAnsi="Times New Roman" w:cs="Times New Roman"/>
                <w:sz w:val="24"/>
                <w:szCs w:val="24"/>
              </w:rPr>
              <w:t xml:space="preserve"> </w:t>
            </w:r>
            <w:r w:rsidRPr="000B2D52">
              <w:rPr>
                <w:rFonts w:ascii="Times New Roman" w:hAnsi="Times New Roman" w:cs="Times New Roman"/>
                <w:color w:val="000000" w:themeColor="text1"/>
                <w:sz w:val="24"/>
                <w:szCs w:val="24"/>
              </w:rPr>
              <w:t>не оборудованны</w:t>
            </w:r>
            <w:r w:rsidR="00621F9A">
              <w:rPr>
                <w:rFonts w:ascii="Times New Roman" w:hAnsi="Times New Roman" w:cs="Times New Roman"/>
                <w:color w:val="000000" w:themeColor="text1"/>
                <w:sz w:val="24"/>
                <w:szCs w:val="24"/>
              </w:rPr>
              <w:t>ми</w:t>
            </w:r>
            <w:r w:rsidRPr="000B2D52">
              <w:rPr>
                <w:rFonts w:ascii="Times New Roman" w:hAnsi="Times New Roman" w:cs="Times New Roman"/>
                <w:color w:val="000000" w:themeColor="text1"/>
                <w:sz w:val="24"/>
                <w:szCs w:val="24"/>
              </w:rPr>
              <w:t xml:space="preserve"> стационарными электроплитами:</w:t>
            </w:r>
          </w:p>
          <w:p w:rsidR="000B2D52" w:rsidRPr="003E37A5" w:rsidRDefault="000B2D52" w:rsidP="000B2D52">
            <w:pPr>
              <w:pStyle w:val="afb"/>
              <w:rPr>
                <w:rFonts w:ascii="Times New Roman" w:hAnsi="Times New Roman" w:cs="Times New Roman"/>
                <w:sz w:val="24"/>
                <w:szCs w:val="24"/>
              </w:rPr>
            </w:pPr>
            <w:r>
              <w:rPr>
                <w:rFonts w:ascii="Times New Roman" w:hAnsi="Times New Roman" w:cs="Times New Roman"/>
                <w:sz w:val="24"/>
                <w:szCs w:val="24"/>
              </w:rPr>
              <w:t>а) без кондиционеров</w:t>
            </w:r>
          </w:p>
          <w:p w:rsidR="000B2D52" w:rsidRDefault="000B2D52" w:rsidP="000B2D52">
            <w:pPr>
              <w:pStyle w:val="ConsPlusNormal"/>
              <w:rPr>
                <w:rFonts w:ascii="Times New Roman" w:hAnsi="Times New Roman"/>
                <w:sz w:val="24"/>
                <w:szCs w:val="24"/>
              </w:rPr>
            </w:pPr>
            <w:r>
              <w:rPr>
                <w:rFonts w:ascii="Times New Roman" w:hAnsi="Times New Roman"/>
                <w:sz w:val="24"/>
                <w:szCs w:val="24"/>
              </w:rPr>
              <w:t xml:space="preserve">б) </w:t>
            </w:r>
            <w:r w:rsidRPr="003E37A5">
              <w:rPr>
                <w:rFonts w:ascii="Times New Roman" w:hAnsi="Times New Roman"/>
                <w:sz w:val="24"/>
                <w:szCs w:val="24"/>
              </w:rPr>
              <w:t>с кондиционерами</w:t>
            </w:r>
          </w:p>
          <w:p w:rsidR="000B2D52" w:rsidRDefault="000B2D52" w:rsidP="000B2D52">
            <w:pPr>
              <w:pStyle w:val="ConsPlusNormal"/>
              <w:rPr>
                <w:rFonts w:ascii="Times New Roman" w:hAnsi="Times New Roman"/>
                <w:sz w:val="24"/>
                <w:szCs w:val="24"/>
              </w:rPr>
            </w:pPr>
          </w:p>
          <w:p w:rsidR="000B2D52" w:rsidRPr="003E37A5" w:rsidRDefault="000B2D52" w:rsidP="000B2D52">
            <w:pPr>
              <w:pStyle w:val="afb"/>
              <w:rPr>
                <w:rFonts w:ascii="Times New Roman" w:hAnsi="Times New Roman" w:cs="Times New Roman"/>
                <w:sz w:val="24"/>
                <w:szCs w:val="24"/>
              </w:rPr>
            </w:pPr>
            <w:r>
              <w:rPr>
                <w:rFonts w:ascii="Times New Roman" w:hAnsi="Times New Roman"/>
                <w:sz w:val="24"/>
                <w:szCs w:val="24"/>
              </w:rPr>
              <w:t xml:space="preserve">2) </w:t>
            </w:r>
            <w:r w:rsidR="00621F9A">
              <w:rPr>
                <w:rFonts w:ascii="Times New Roman" w:hAnsi="Times New Roman"/>
                <w:sz w:val="24"/>
                <w:szCs w:val="24"/>
              </w:rPr>
              <w:t xml:space="preserve">многоквартирными </w:t>
            </w:r>
            <w:r w:rsidR="00621F9A">
              <w:rPr>
                <w:rFonts w:ascii="Times New Roman" w:hAnsi="Times New Roman" w:cs="Times New Roman"/>
                <w:sz w:val="24"/>
                <w:szCs w:val="24"/>
              </w:rPr>
              <w:t xml:space="preserve">домами, </w:t>
            </w:r>
            <w:r w:rsidR="00621F9A" w:rsidRPr="000B2D52">
              <w:rPr>
                <w:rFonts w:ascii="Times New Roman" w:hAnsi="Times New Roman" w:cs="Times New Roman"/>
                <w:color w:val="000000" w:themeColor="text1"/>
                <w:sz w:val="24"/>
                <w:szCs w:val="24"/>
              </w:rPr>
              <w:t>не оборудованны</w:t>
            </w:r>
            <w:r w:rsidR="00621F9A">
              <w:rPr>
                <w:rFonts w:ascii="Times New Roman" w:hAnsi="Times New Roman" w:cs="Times New Roman"/>
                <w:color w:val="000000" w:themeColor="text1"/>
                <w:sz w:val="24"/>
                <w:szCs w:val="24"/>
              </w:rPr>
              <w:t>ми</w:t>
            </w:r>
            <w:r w:rsidR="00621F9A" w:rsidRPr="000B2D52">
              <w:rPr>
                <w:rFonts w:ascii="Times New Roman" w:hAnsi="Times New Roman" w:cs="Times New Roman"/>
                <w:color w:val="000000" w:themeColor="text1"/>
                <w:sz w:val="24"/>
                <w:szCs w:val="24"/>
              </w:rPr>
              <w:t xml:space="preserve"> </w:t>
            </w:r>
            <w:r w:rsidRPr="003E37A5">
              <w:rPr>
                <w:rFonts w:ascii="Times New Roman" w:hAnsi="Times New Roman" w:cs="Times New Roman"/>
                <w:sz w:val="24"/>
                <w:szCs w:val="24"/>
              </w:rPr>
              <w:t>стационарными электроплитами (100% охвата):</w:t>
            </w:r>
          </w:p>
          <w:p w:rsidR="000B2D52" w:rsidRPr="003E37A5" w:rsidRDefault="000B2D52" w:rsidP="000B2D52">
            <w:pPr>
              <w:pStyle w:val="afb"/>
              <w:rPr>
                <w:rFonts w:ascii="Times New Roman" w:hAnsi="Times New Roman" w:cs="Times New Roman"/>
                <w:sz w:val="24"/>
                <w:szCs w:val="24"/>
              </w:rPr>
            </w:pPr>
            <w:r>
              <w:rPr>
                <w:rFonts w:ascii="Times New Roman" w:hAnsi="Times New Roman" w:cs="Times New Roman"/>
                <w:sz w:val="24"/>
                <w:szCs w:val="24"/>
              </w:rPr>
              <w:t xml:space="preserve">а) </w:t>
            </w:r>
            <w:r w:rsidRPr="003E37A5">
              <w:rPr>
                <w:rFonts w:ascii="Times New Roman" w:hAnsi="Times New Roman" w:cs="Times New Roman"/>
                <w:sz w:val="24"/>
                <w:szCs w:val="24"/>
              </w:rPr>
              <w:t>без кондиционеров;</w:t>
            </w:r>
          </w:p>
          <w:p w:rsidR="000B2D52" w:rsidRDefault="000B2D52" w:rsidP="000B2D52">
            <w:pPr>
              <w:pStyle w:val="ConsPlusNormal"/>
              <w:rPr>
                <w:rFonts w:ascii="Times New Roman" w:hAnsi="Times New Roman"/>
                <w:sz w:val="24"/>
                <w:szCs w:val="24"/>
              </w:rPr>
            </w:pPr>
            <w:r>
              <w:rPr>
                <w:rFonts w:ascii="Times New Roman" w:hAnsi="Times New Roman"/>
                <w:sz w:val="24"/>
                <w:szCs w:val="24"/>
              </w:rPr>
              <w:t xml:space="preserve">б) </w:t>
            </w:r>
            <w:r w:rsidRPr="003E37A5">
              <w:rPr>
                <w:rFonts w:ascii="Times New Roman" w:hAnsi="Times New Roman"/>
                <w:sz w:val="24"/>
                <w:szCs w:val="24"/>
              </w:rPr>
              <w:t>с кондиционерами</w:t>
            </w:r>
          </w:p>
          <w:p w:rsidR="000B2D52" w:rsidRDefault="000B2D52" w:rsidP="000B2D52">
            <w:pPr>
              <w:pStyle w:val="ConsPlusNormal"/>
              <w:rPr>
                <w:rFonts w:ascii="Times New Roman" w:hAnsi="Times New Roman"/>
                <w:sz w:val="24"/>
                <w:szCs w:val="24"/>
              </w:rPr>
            </w:pPr>
          </w:p>
          <w:p w:rsidR="000B2D52" w:rsidRPr="003E37A5" w:rsidRDefault="000B2D52" w:rsidP="000B2D52">
            <w:pPr>
              <w:pStyle w:val="afb"/>
              <w:rPr>
                <w:rFonts w:ascii="Times New Roman" w:hAnsi="Times New Roman" w:cs="Times New Roman"/>
                <w:sz w:val="24"/>
                <w:szCs w:val="24"/>
              </w:rPr>
            </w:pPr>
            <w:r>
              <w:rPr>
                <w:rFonts w:ascii="Times New Roman" w:hAnsi="Times New Roman"/>
                <w:sz w:val="24"/>
                <w:szCs w:val="24"/>
              </w:rPr>
              <w:t xml:space="preserve">3) </w:t>
            </w:r>
            <w:r w:rsidRPr="003E37A5">
              <w:rPr>
                <w:rFonts w:ascii="Times New Roman" w:hAnsi="Times New Roman" w:cs="Times New Roman"/>
                <w:sz w:val="24"/>
                <w:szCs w:val="24"/>
              </w:rPr>
              <w:t>индивидуальными жилыми домами (без кондиционеров):</w:t>
            </w:r>
          </w:p>
          <w:p w:rsidR="000B2D52" w:rsidRPr="003E37A5" w:rsidRDefault="000B2D52" w:rsidP="000B2D52">
            <w:pPr>
              <w:pStyle w:val="afb"/>
              <w:rPr>
                <w:rFonts w:ascii="Times New Roman" w:hAnsi="Times New Roman" w:cs="Times New Roman"/>
                <w:sz w:val="24"/>
                <w:szCs w:val="24"/>
              </w:rPr>
            </w:pPr>
            <w:r>
              <w:rPr>
                <w:rFonts w:ascii="Times New Roman" w:hAnsi="Times New Roman" w:cs="Times New Roman"/>
                <w:sz w:val="24"/>
                <w:szCs w:val="24"/>
              </w:rPr>
              <w:t xml:space="preserve">а) </w:t>
            </w:r>
            <w:r w:rsidRPr="003E37A5">
              <w:rPr>
                <w:rFonts w:ascii="Times New Roman" w:hAnsi="Times New Roman" w:cs="Times New Roman"/>
                <w:sz w:val="24"/>
                <w:szCs w:val="24"/>
              </w:rPr>
              <w:t xml:space="preserve">не </w:t>
            </w:r>
            <w:r>
              <w:rPr>
                <w:rFonts w:ascii="Times New Roman" w:hAnsi="Times New Roman" w:cs="Times New Roman"/>
                <w:sz w:val="24"/>
                <w:szCs w:val="24"/>
              </w:rPr>
              <w:t>оборудованными</w:t>
            </w:r>
            <w:r w:rsidRPr="003E37A5">
              <w:rPr>
                <w:rFonts w:ascii="Times New Roman" w:hAnsi="Times New Roman" w:cs="Times New Roman"/>
                <w:sz w:val="24"/>
                <w:szCs w:val="24"/>
              </w:rPr>
              <w:t xml:space="preserve"> стационарными электроплитами;</w:t>
            </w:r>
          </w:p>
          <w:p w:rsidR="000B2D52" w:rsidRPr="003E37A5" w:rsidRDefault="000B2D52" w:rsidP="000B2D52">
            <w:pPr>
              <w:pStyle w:val="ConsPlusNormal"/>
              <w:rPr>
                <w:rFonts w:ascii="Times New Roman" w:hAnsi="Times New Roman"/>
                <w:sz w:val="24"/>
                <w:szCs w:val="24"/>
              </w:rPr>
            </w:pPr>
            <w:r>
              <w:rPr>
                <w:rFonts w:ascii="Times New Roman" w:hAnsi="Times New Roman"/>
                <w:sz w:val="24"/>
                <w:szCs w:val="24"/>
              </w:rPr>
              <w:t>б) оборудованными</w:t>
            </w:r>
            <w:r w:rsidRPr="003E37A5">
              <w:rPr>
                <w:rFonts w:ascii="Times New Roman" w:hAnsi="Times New Roman"/>
                <w:sz w:val="24"/>
                <w:szCs w:val="24"/>
              </w:rPr>
              <w:t xml:space="preserve"> стационарными электроплитами (100% охвата)</w:t>
            </w: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84"/>
              <w:tblOverlap w:val="never"/>
              <w:tblW w:w="66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4"/>
              <w:gridCol w:w="3544"/>
            </w:tblGrid>
            <w:tr w:rsidR="000B2D52" w:rsidRPr="003E37A5" w:rsidTr="000B2D52">
              <w:tc>
                <w:tcPr>
                  <w:tcW w:w="3114" w:type="dxa"/>
                  <w:tcBorders>
                    <w:top w:val="single" w:sz="4" w:space="0" w:color="auto"/>
                    <w:left w:val="single" w:sz="4" w:space="0" w:color="auto"/>
                    <w:bottom w:val="single" w:sz="4" w:space="0" w:color="auto"/>
                    <w:right w:val="single" w:sz="4" w:space="0" w:color="auto"/>
                  </w:tcBorders>
                </w:tcPr>
                <w:p w:rsidR="000B2D52" w:rsidRPr="003E37A5" w:rsidRDefault="000B2D52" w:rsidP="00F25F01">
                  <w:pPr>
                    <w:pStyle w:val="afa"/>
                    <w:jc w:val="center"/>
                    <w:rPr>
                      <w:rFonts w:ascii="Times New Roman" w:hAnsi="Times New Roman" w:cs="Times New Roman"/>
                      <w:sz w:val="24"/>
                      <w:szCs w:val="24"/>
                    </w:rPr>
                  </w:pPr>
                  <w:r w:rsidRPr="003E37A5">
                    <w:rPr>
                      <w:rFonts w:ascii="Times New Roman" w:hAnsi="Times New Roman" w:cs="Times New Roman"/>
                      <w:sz w:val="24"/>
                      <w:szCs w:val="24"/>
                    </w:rPr>
                    <w:t>Электропотребление,</w:t>
                  </w:r>
                </w:p>
                <w:p w:rsidR="000B2D52" w:rsidRPr="003E37A5" w:rsidRDefault="000B2D52" w:rsidP="005D3D7C">
                  <w:pPr>
                    <w:pStyle w:val="afa"/>
                    <w:jc w:val="center"/>
                    <w:rPr>
                      <w:rFonts w:ascii="Times New Roman" w:hAnsi="Times New Roman" w:cs="Times New Roman"/>
                      <w:sz w:val="24"/>
                      <w:szCs w:val="24"/>
                    </w:rPr>
                  </w:pPr>
                  <w:r w:rsidRPr="005872F4">
                    <w:rPr>
                      <w:rFonts w:ascii="Times New Roman" w:hAnsi="Times New Roman" w:cs="Times New Roman"/>
                      <w:color w:val="252525"/>
                      <w:sz w:val="24"/>
                      <w:szCs w:val="24"/>
                      <w:shd w:val="clear" w:color="auto" w:fill="FFFFFF"/>
                    </w:rPr>
                    <w:t>кВт</w:t>
                  </w:r>
                  <w:r w:rsidRPr="005872F4">
                    <w:rPr>
                      <w:rFonts w:ascii="Times New Roman" w:hAnsi="Cambria Math" w:cs="Times New Roman"/>
                      <w:color w:val="252525"/>
                      <w:sz w:val="24"/>
                      <w:szCs w:val="24"/>
                      <w:shd w:val="clear" w:color="auto" w:fill="FFFFFF"/>
                    </w:rPr>
                    <w:t>⋅</w:t>
                  </w:r>
                  <w:r w:rsidRPr="005872F4">
                    <w:rPr>
                      <w:rFonts w:ascii="Times New Roman" w:hAnsi="Times New Roman" w:cs="Times New Roman"/>
                      <w:color w:val="252525"/>
                      <w:sz w:val="24"/>
                      <w:szCs w:val="24"/>
                      <w:shd w:val="clear" w:color="auto" w:fill="FFFFFF"/>
                    </w:rPr>
                    <w:t>ч</w:t>
                  </w:r>
                  <w:r>
                    <w:rPr>
                      <w:rFonts w:ascii="Times New Roman" w:hAnsi="Times New Roman" w:cs="Times New Roman"/>
                      <w:color w:val="252525"/>
                      <w:sz w:val="24"/>
                      <w:szCs w:val="24"/>
                      <w:shd w:val="clear" w:color="auto" w:fill="FFFFFF"/>
                    </w:rPr>
                    <w:t>.</w:t>
                  </w:r>
                  <w:r w:rsidRPr="005872F4">
                    <w:rPr>
                      <w:rFonts w:ascii="Times New Roman" w:hAnsi="Times New Roman" w:cs="Times New Roman"/>
                      <w:sz w:val="24"/>
                      <w:szCs w:val="24"/>
                    </w:rPr>
                    <w:t xml:space="preserve"> в год на</w:t>
                  </w:r>
                  <w:r w:rsidRPr="003E37A5">
                    <w:rPr>
                      <w:rFonts w:ascii="Times New Roman" w:hAnsi="Times New Roman" w:cs="Times New Roman"/>
                      <w:sz w:val="24"/>
                      <w:szCs w:val="24"/>
                    </w:rPr>
                    <w:t xml:space="preserve"> 1 чел</w:t>
                  </w:r>
                  <w:r w:rsidR="005D3D7C">
                    <w:rPr>
                      <w:rFonts w:ascii="Times New Roman" w:hAnsi="Times New Roman" w:cs="Times New Roman"/>
                      <w:sz w:val="24"/>
                      <w:szCs w:val="24"/>
                    </w:rPr>
                    <w:t>овека</w:t>
                  </w:r>
                </w:p>
              </w:tc>
              <w:tc>
                <w:tcPr>
                  <w:tcW w:w="3544" w:type="dxa"/>
                  <w:tcBorders>
                    <w:top w:val="single" w:sz="4" w:space="0" w:color="auto"/>
                    <w:left w:val="single" w:sz="4" w:space="0" w:color="auto"/>
                    <w:bottom w:val="single" w:sz="4" w:space="0" w:color="auto"/>
                  </w:tcBorders>
                </w:tcPr>
                <w:p w:rsidR="000B2D52" w:rsidRPr="003E37A5" w:rsidRDefault="000B2D52" w:rsidP="005D3D7C">
                  <w:pPr>
                    <w:pStyle w:val="afa"/>
                    <w:jc w:val="center"/>
                    <w:rPr>
                      <w:rFonts w:ascii="Times New Roman" w:hAnsi="Times New Roman" w:cs="Times New Roman"/>
                      <w:sz w:val="24"/>
                      <w:szCs w:val="24"/>
                    </w:rPr>
                  </w:pPr>
                  <w:r w:rsidRPr="003E37A5">
                    <w:rPr>
                      <w:rFonts w:ascii="Times New Roman" w:hAnsi="Times New Roman" w:cs="Times New Roman"/>
                      <w:sz w:val="24"/>
                      <w:szCs w:val="24"/>
                    </w:rPr>
                    <w:t xml:space="preserve">Использование максимума электрической нагрузки, </w:t>
                  </w:r>
                  <w:r w:rsidR="005D3D7C">
                    <w:rPr>
                      <w:rFonts w:ascii="Times New Roman" w:hAnsi="Times New Roman" w:cs="Times New Roman"/>
                      <w:sz w:val="24"/>
                      <w:szCs w:val="24"/>
                    </w:rPr>
                    <w:t>часов</w:t>
                  </w:r>
                  <w:r>
                    <w:rPr>
                      <w:rFonts w:ascii="Times New Roman" w:hAnsi="Times New Roman" w:cs="Times New Roman"/>
                      <w:sz w:val="24"/>
                      <w:szCs w:val="24"/>
                    </w:rPr>
                    <w:t xml:space="preserve"> в </w:t>
                  </w:r>
                  <w:r w:rsidRPr="003E37A5">
                    <w:rPr>
                      <w:rFonts w:ascii="Times New Roman" w:hAnsi="Times New Roman" w:cs="Times New Roman"/>
                      <w:sz w:val="24"/>
                      <w:szCs w:val="24"/>
                    </w:rPr>
                    <w:t>год</w:t>
                  </w:r>
                </w:p>
              </w:tc>
            </w:tr>
            <w:tr w:rsidR="000B2D52" w:rsidRPr="003E37A5" w:rsidTr="009761E5">
              <w:trPr>
                <w:trHeight w:val="1417"/>
              </w:trPr>
              <w:tc>
                <w:tcPr>
                  <w:tcW w:w="3114" w:type="dxa"/>
                  <w:tcBorders>
                    <w:top w:val="single" w:sz="4" w:space="0" w:color="auto"/>
                    <w:left w:val="single" w:sz="4" w:space="0" w:color="auto"/>
                    <w:bottom w:val="single" w:sz="4" w:space="0" w:color="auto"/>
                    <w:right w:val="single" w:sz="4" w:space="0" w:color="auto"/>
                  </w:tcBorders>
                </w:tcPr>
                <w:p w:rsidR="00621F9A" w:rsidRDefault="00621F9A" w:rsidP="00F25F01">
                  <w:pPr>
                    <w:pStyle w:val="afa"/>
                    <w:jc w:val="center"/>
                    <w:rPr>
                      <w:rFonts w:ascii="Times New Roman" w:hAnsi="Times New Roman" w:cs="Times New Roman"/>
                      <w:sz w:val="24"/>
                      <w:szCs w:val="24"/>
                    </w:rPr>
                  </w:pPr>
                </w:p>
                <w:p w:rsidR="009761E5" w:rsidRDefault="009761E5" w:rsidP="00F25F01">
                  <w:pPr>
                    <w:pStyle w:val="afa"/>
                    <w:jc w:val="center"/>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2040</w:t>
                  </w:r>
                </w:p>
                <w:p w:rsidR="000B2D52" w:rsidRPr="000B2D52" w:rsidRDefault="000B2D52" w:rsidP="00621F9A">
                  <w:pPr>
                    <w:pStyle w:val="afa"/>
                    <w:jc w:val="center"/>
                  </w:pPr>
                  <w:r w:rsidRPr="003E37A5">
                    <w:rPr>
                      <w:rFonts w:ascii="Times New Roman" w:hAnsi="Times New Roman" w:cs="Times New Roman"/>
                      <w:sz w:val="24"/>
                      <w:szCs w:val="24"/>
                    </w:rPr>
                    <w:t>2</w:t>
                  </w:r>
                  <w:r>
                    <w:rPr>
                      <w:rFonts w:ascii="Times New Roman" w:hAnsi="Times New Roman" w:cs="Times New Roman"/>
                      <w:sz w:val="24"/>
                      <w:szCs w:val="24"/>
                    </w:rPr>
                    <w:t>400</w:t>
                  </w:r>
                </w:p>
              </w:tc>
              <w:tc>
                <w:tcPr>
                  <w:tcW w:w="3544" w:type="dxa"/>
                  <w:tcBorders>
                    <w:top w:val="single" w:sz="4" w:space="0" w:color="auto"/>
                    <w:left w:val="single" w:sz="4" w:space="0" w:color="auto"/>
                    <w:bottom w:val="single" w:sz="4" w:space="0" w:color="auto"/>
                  </w:tcBorders>
                </w:tcPr>
                <w:p w:rsidR="009761E5" w:rsidRDefault="009761E5" w:rsidP="00F25F01">
                  <w:pPr>
                    <w:pStyle w:val="afa"/>
                    <w:jc w:val="center"/>
                    <w:rPr>
                      <w:rFonts w:ascii="Times New Roman" w:hAnsi="Times New Roman" w:cs="Times New Roman"/>
                      <w:sz w:val="24"/>
                      <w:szCs w:val="24"/>
                    </w:rPr>
                  </w:pPr>
                </w:p>
                <w:p w:rsidR="009761E5" w:rsidRDefault="009761E5" w:rsidP="00F25F01">
                  <w:pPr>
                    <w:pStyle w:val="afa"/>
                    <w:jc w:val="center"/>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6240</w:t>
                  </w: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6840</w:t>
                  </w:r>
                </w:p>
              </w:tc>
            </w:tr>
            <w:tr w:rsidR="000B2D52" w:rsidRPr="003E37A5" w:rsidTr="009761E5">
              <w:trPr>
                <w:trHeight w:val="1833"/>
              </w:trPr>
              <w:tc>
                <w:tcPr>
                  <w:tcW w:w="3114" w:type="dxa"/>
                  <w:tcBorders>
                    <w:top w:val="single" w:sz="4" w:space="0" w:color="auto"/>
                    <w:left w:val="single" w:sz="4" w:space="0" w:color="auto"/>
                    <w:bottom w:val="single" w:sz="4" w:space="0" w:color="auto"/>
                    <w:right w:val="single" w:sz="4" w:space="0" w:color="auto"/>
                  </w:tcBorders>
                </w:tcPr>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rPr>
                      <w:rFonts w:ascii="Times New Roman" w:hAnsi="Times New Roman" w:cs="Times New Roman"/>
                      <w:sz w:val="24"/>
                      <w:szCs w:val="24"/>
                    </w:rPr>
                  </w:pPr>
                </w:p>
                <w:p w:rsidR="009761E5" w:rsidRDefault="009761E5" w:rsidP="00F25F01">
                  <w:pPr>
                    <w:pStyle w:val="afa"/>
                    <w:jc w:val="center"/>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sidRPr="003E37A5">
                    <w:rPr>
                      <w:rFonts w:ascii="Times New Roman" w:hAnsi="Times New Roman" w:cs="Times New Roman"/>
                      <w:sz w:val="24"/>
                      <w:szCs w:val="24"/>
                    </w:rPr>
                    <w:t>2</w:t>
                  </w:r>
                  <w:r>
                    <w:rPr>
                      <w:rFonts w:ascii="Times New Roman" w:hAnsi="Times New Roman" w:cs="Times New Roman"/>
                      <w:sz w:val="24"/>
                      <w:szCs w:val="24"/>
                    </w:rPr>
                    <w:t>520</w:t>
                  </w:r>
                </w:p>
                <w:p w:rsidR="000B2D52" w:rsidRPr="003E37A5" w:rsidRDefault="000B2D52" w:rsidP="00D57DDE">
                  <w:pPr>
                    <w:pStyle w:val="afa"/>
                    <w:jc w:val="center"/>
                    <w:rPr>
                      <w:rFonts w:ascii="Times New Roman" w:hAnsi="Times New Roman" w:cs="Times New Roman"/>
                      <w:sz w:val="24"/>
                      <w:szCs w:val="24"/>
                    </w:rPr>
                  </w:pPr>
                  <w:r w:rsidRPr="003E37A5">
                    <w:rPr>
                      <w:rFonts w:ascii="Times New Roman" w:hAnsi="Times New Roman" w:cs="Times New Roman"/>
                      <w:sz w:val="24"/>
                      <w:szCs w:val="24"/>
                    </w:rPr>
                    <w:t>2</w:t>
                  </w:r>
                  <w:r>
                    <w:rPr>
                      <w:rFonts w:ascii="Times New Roman" w:hAnsi="Times New Roman" w:cs="Times New Roman"/>
                      <w:sz w:val="24"/>
                      <w:szCs w:val="24"/>
                    </w:rPr>
                    <w:t>880</w:t>
                  </w:r>
                </w:p>
              </w:tc>
              <w:tc>
                <w:tcPr>
                  <w:tcW w:w="3544" w:type="dxa"/>
                  <w:tcBorders>
                    <w:top w:val="single" w:sz="4" w:space="0" w:color="auto"/>
                    <w:left w:val="single" w:sz="4" w:space="0" w:color="auto"/>
                    <w:bottom w:val="single" w:sz="4" w:space="0" w:color="auto"/>
                  </w:tcBorders>
                </w:tcPr>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rPr>
                      <w:rFonts w:ascii="Times New Roman" w:hAnsi="Times New Roman" w:cs="Times New Roman"/>
                      <w:sz w:val="24"/>
                      <w:szCs w:val="24"/>
                    </w:rPr>
                  </w:pPr>
                </w:p>
                <w:p w:rsidR="009761E5" w:rsidRDefault="009761E5" w:rsidP="00F25F01">
                  <w:pPr>
                    <w:pStyle w:val="afa"/>
                    <w:jc w:val="center"/>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6360</w:t>
                  </w: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6960</w:t>
                  </w:r>
                </w:p>
              </w:tc>
            </w:tr>
            <w:tr w:rsidR="000B2D52" w:rsidRPr="003E37A5" w:rsidTr="00621F9A">
              <w:trPr>
                <w:trHeight w:val="1893"/>
              </w:trPr>
              <w:tc>
                <w:tcPr>
                  <w:tcW w:w="3114" w:type="dxa"/>
                  <w:tcBorders>
                    <w:top w:val="single" w:sz="4" w:space="0" w:color="auto"/>
                    <w:left w:val="single" w:sz="4" w:space="0" w:color="auto"/>
                    <w:bottom w:val="single" w:sz="4" w:space="0" w:color="auto"/>
                    <w:right w:val="single" w:sz="4" w:space="0" w:color="auto"/>
                  </w:tcBorders>
                </w:tcPr>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rPr>
                      <w:rFonts w:ascii="Times New Roman" w:hAnsi="Times New Roman" w:cs="Times New Roman"/>
                      <w:sz w:val="24"/>
                      <w:szCs w:val="24"/>
                    </w:rPr>
                  </w:pPr>
                </w:p>
                <w:p w:rsidR="000B2D52"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1140</w:t>
                  </w:r>
                </w:p>
                <w:p w:rsidR="009761E5" w:rsidRPr="009761E5" w:rsidRDefault="009761E5" w:rsidP="009761E5">
                  <w:pPr>
                    <w:spacing w:after="0" w:line="240" w:lineRule="auto"/>
                  </w:pPr>
                </w:p>
                <w:p w:rsidR="000B2D52" w:rsidRPr="003E37A5" w:rsidRDefault="000B2D52" w:rsidP="009761E5">
                  <w:pPr>
                    <w:pStyle w:val="afa"/>
                    <w:jc w:val="center"/>
                    <w:rPr>
                      <w:rFonts w:ascii="Times New Roman" w:hAnsi="Times New Roman" w:cs="Times New Roman"/>
                      <w:sz w:val="24"/>
                      <w:szCs w:val="24"/>
                    </w:rPr>
                  </w:pPr>
                  <w:r w:rsidRPr="003E37A5">
                    <w:rPr>
                      <w:rFonts w:ascii="Times New Roman" w:hAnsi="Times New Roman" w:cs="Times New Roman"/>
                      <w:sz w:val="24"/>
                      <w:szCs w:val="24"/>
                    </w:rPr>
                    <w:t>1</w:t>
                  </w:r>
                  <w:r>
                    <w:rPr>
                      <w:rFonts w:ascii="Times New Roman" w:hAnsi="Times New Roman" w:cs="Times New Roman"/>
                      <w:sz w:val="24"/>
                      <w:szCs w:val="24"/>
                    </w:rPr>
                    <w:t>620</w:t>
                  </w:r>
                </w:p>
              </w:tc>
              <w:tc>
                <w:tcPr>
                  <w:tcW w:w="3544" w:type="dxa"/>
                  <w:tcBorders>
                    <w:top w:val="single" w:sz="4" w:space="0" w:color="auto"/>
                    <w:left w:val="single" w:sz="4" w:space="0" w:color="auto"/>
                    <w:bottom w:val="single" w:sz="4" w:space="0" w:color="auto"/>
                  </w:tcBorders>
                </w:tcPr>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sidRPr="003E37A5">
                    <w:rPr>
                      <w:rFonts w:ascii="Times New Roman" w:hAnsi="Times New Roman" w:cs="Times New Roman"/>
                      <w:sz w:val="24"/>
                      <w:szCs w:val="24"/>
                    </w:rPr>
                    <w:t>4</w:t>
                  </w:r>
                  <w:r>
                    <w:rPr>
                      <w:rFonts w:ascii="Times New Roman" w:hAnsi="Times New Roman" w:cs="Times New Roman"/>
                      <w:sz w:val="24"/>
                      <w:szCs w:val="24"/>
                    </w:rPr>
                    <w:t>920</w:t>
                  </w:r>
                </w:p>
                <w:p w:rsidR="000B2D52" w:rsidRPr="003E37A5" w:rsidRDefault="000B2D52" w:rsidP="00F25F01">
                  <w:pPr>
                    <w:pStyle w:val="afa"/>
                    <w:rPr>
                      <w:rFonts w:ascii="Times New Roman" w:hAnsi="Times New Roman" w:cs="Times New Roman"/>
                      <w:sz w:val="24"/>
                      <w:szCs w:val="24"/>
                    </w:rPr>
                  </w:pPr>
                </w:p>
                <w:p w:rsidR="000B2D52" w:rsidRPr="003E37A5" w:rsidRDefault="000B2D52" w:rsidP="00F25F01">
                  <w:pPr>
                    <w:pStyle w:val="afa"/>
                    <w:jc w:val="center"/>
                    <w:rPr>
                      <w:rFonts w:ascii="Times New Roman" w:hAnsi="Times New Roman" w:cs="Times New Roman"/>
                      <w:sz w:val="24"/>
                      <w:szCs w:val="24"/>
                    </w:rPr>
                  </w:pPr>
                  <w:r>
                    <w:rPr>
                      <w:rFonts w:ascii="Times New Roman" w:hAnsi="Times New Roman" w:cs="Times New Roman"/>
                      <w:sz w:val="24"/>
                      <w:szCs w:val="24"/>
                    </w:rPr>
                    <w:t>5280</w:t>
                  </w:r>
                </w:p>
              </w:tc>
            </w:tr>
          </w:tbl>
          <w:p w:rsidR="006819BA" w:rsidRPr="003E37A5" w:rsidRDefault="006819BA" w:rsidP="00284363">
            <w:pPr>
              <w:pStyle w:val="ConsPlusNormal"/>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t>1.1.2</w:t>
            </w:r>
          </w:p>
        </w:tc>
        <w:tc>
          <w:tcPr>
            <w:tcW w:w="4223" w:type="dxa"/>
            <w:tcBorders>
              <w:top w:val="single" w:sz="4" w:space="0" w:color="auto"/>
              <w:left w:val="single" w:sz="4" w:space="0" w:color="auto"/>
              <w:bottom w:val="single" w:sz="4" w:space="0" w:color="auto"/>
              <w:right w:val="single" w:sz="4" w:space="0" w:color="auto"/>
            </w:tcBorders>
            <w:hideMark/>
          </w:tcPr>
          <w:p w:rsidR="006819BA" w:rsidRPr="003E37A5" w:rsidRDefault="006819BA" w:rsidP="00D12AA3">
            <w:pPr>
              <w:pStyle w:val="ConsPlusNormal"/>
              <w:rPr>
                <w:rFonts w:ascii="Times New Roman" w:hAnsi="Times New Roman"/>
                <w:sz w:val="24"/>
                <w:szCs w:val="24"/>
              </w:rPr>
            </w:pPr>
            <w:r w:rsidRPr="003E37A5">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Pr>
                <w:rFonts w:ascii="Times New Roman" w:hAnsi="Times New Roman"/>
                <w:sz w:val="24"/>
                <w:szCs w:val="24"/>
              </w:rPr>
              <w:t>-</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0C75E0">
            <w:pPr>
              <w:pStyle w:val="ConsPlusNormal"/>
              <w:jc w:val="center"/>
              <w:rPr>
                <w:rFonts w:ascii="Times New Roman" w:hAnsi="Times New Roman"/>
                <w:sz w:val="24"/>
                <w:szCs w:val="24"/>
              </w:rPr>
            </w:pPr>
            <w:r>
              <w:rPr>
                <w:rFonts w:ascii="Times New Roman" w:hAnsi="Times New Roman"/>
                <w:sz w:val="24"/>
                <w:szCs w:val="24"/>
              </w:rPr>
              <w:t>1.2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CE1425">
            <w:pPr>
              <w:pStyle w:val="ConsPlusNormal"/>
              <w:rPr>
                <w:rFonts w:ascii="Times New Roman" w:hAnsi="Times New Roman"/>
                <w:sz w:val="24"/>
                <w:szCs w:val="24"/>
              </w:rPr>
            </w:pPr>
            <w:r w:rsidRPr="00014714">
              <w:rPr>
                <w:rFonts w:ascii="Times New Roman" w:hAnsi="Times New Roman"/>
                <w:sz w:val="24"/>
                <w:szCs w:val="24"/>
              </w:rPr>
              <w:t>Объекты теплоснабжения</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0C75E0">
            <w:pPr>
              <w:pStyle w:val="ConsPlusNormal"/>
              <w:jc w:val="center"/>
              <w:rPr>
                <w:rFonts w:ascii="Times New Roman" w:hAnsi="Times New Roman"/>
                <w:sz w:val="24"/>
                <w:szCs w:val="24"/>
              </w:rPr>
            </w:pPr>
            <w:r>
              <w:rPr>
                <w:rFonts w:ascii="Times New Roman" w:hAnsi="Times New Roman"/>
                <w:sz w:val="24"/>
                <w:szCs w:val="24"/>
              </w:rPr>
              <w:t>1.2.1</w:t>
            </w:r>
          </w:p>
        </w:tc>
        <w:tc>
          <w:tcPr>
            <w:tcW w:w="4223" w:type="dxa"/>
            <w:tcBorders>
              <w:top w:val="single" w:sz="4" w:space="0" w:color="auto"/>
              <w:left w:val="single" w:sz="4" w:space="0" w:color="auto"/>
              <w:bottom w:val="single" w:sz="4" w:space="0" w:color="auto"/>
              <w:right w:val="single" w:sz="4" w:space="0" w:color="auto"/>
            </w:tcBorders>
            <w:hideMark/>
          </w:tcPr>
          <w:p w:rsidR="006819BA" w:rsidRPr="00D12AA3" w:rsidRDefault="006819BA" w:rsidP="00C74117">
            <w:pPr>
              <w:pStyle w:val="ConsPlusNormal"/>
              <w:rPr>
                <w:rFonts w:ascii="Times New Roman" w:hAnsi="Times New Roman"/>
                <w:sz w:val="24"/>
                <w:szCs w:val="24"/>
              </w:rPr>
            </w:pPr>
            <w:r w:rsidRPr="003E37A5">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Default="006819BA" w:rsidP="00891158">
            <w:pPr>
              <w:pStyle w:val="1"/>
            </w:pPr>
            <w:r>
              <w:t>Удельные расходы тепла на отопление жилых зданий</w:t>
            </w:r>
            <w:r>
              <w:rPr>
                <w:spacing w:val="-15"/>
              </w:rPr>
              <w:t xml:space="preserve">, </w:t>
            </w:r>
            <w:r w:rsidRPr="00621F9A">
              <w:rPr>
                <w:spacing w:val="-15"/>
              </w:rPr>
              <w:t>ккал/ час  на м</w:t>
            </w:r>
            <w:r w:rsidRPr="00621F9A">
              <w:rPr>
                <w:spacing w:val="-15"/>
                <w:vertAlign w:val="superscript"/>
              </w:rPr>
              <w:t>3</w:t>
            </w:r>
          </w:p>
          <w:tbl>
            <w:tblPr>
              <w:tblW w:w="6804" w:type="dxa"/>
              <w:tblInd w:w="3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97"/>
              <w:gridCol w:w="697"/>
              <w:gridCol w:w="696"/>
              <w:gridCol w:w="697"/>
              <w:gridCol w:w="909"/>
              <w:gridCol w:w="803"/>
              <w:gridCol w:w="803"/>
              <w:gridCol w:w="804"/>
            </w:tblGrid>
            <w:tr w:rsidR="006819BA" w:rsidRPr="00BC54F0" w:rsidTr="00284363">
              <w:tc>
                <w:tcPr>
                  <w:tcW w:w="6804" w:type="dxa"/>
                  <w:gridSpan w:val="9"/>
                  <w:tcBorders>
                    <w:top w:val="single" w:sz="4" w:space="0" w:color="auto"/>
                    <w:left w:val="single" w:sz="4" w:space="0" w:color="auto"/>
                    <w:bottom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Жилые здания, этаж</w:t>
                  </w:r>
                  <w:r>
                    <w:rPr>
                      <w:rFonts w:ascii="Times New Roman" w:hAnsi="Times New Roman" w:cs="Times New Roman"/>
                      <w:sz w:val="24"/>
                      <w:szCs w:val="24"/>
                    </w:rPr>
                    <w:t>ность</w:t>
                  </w:r>
                </w:p>
              </w:tc>
            </w:tr>
            <w:tr w:rsidR="006819BA" w:rsidRPr="00BC54F0" w:rsidTr="00284363">
              <w:tc>
                <w:tcPr>
                  <w:tcW w:w="698"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1</w:t>
                  </w:r>
                </w:p>
              </w:tc>
              <w:tc>
                <w:tcPr>
                  <w:tcW w:w="697"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2</w:t>
                  </w:r>
                </w:p>
              </w:tc>
              <w:tc>
                <w:tcPr>
                  <w:tcW w:w="697"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3</w:t>
                  </w:r>
                </w:p>
              </w:tc>
              <w:tc>
                <w:tcPr>
                  <w:tcW w:w="696"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w:t>
                  </w:r>
                </w:p>
              </w:tc>
              <w:tc>
                <w:tcPr>
                  <w:tcW w:w="697"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5</w:t>
                  </w:r>
                </w:p>
              </w:tc>
              <w:tc>
                <w:tcPr>
                  <w:tcW w:w="909"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6, 7</w:t>
                  </w:r>
                </w:p>
              </w:tc>
              <w:tc>
                <w:tcPr>
                  <w:tcW w:w="803"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8, 9</w:t>
                  </w:r>
                </w:p>
              </w:tc>
              <w:tc>
                <w:tcPr>
                  <w:tcW w:w="803" w:type="dxa"/>
                  <w:tcBorders>
                    <w:top w:val="single" w:sz="4" w:space="0" w:color="auto"/>
                    <w:left w:val="single" w:sz="4" w:space="0" w:color="auto"/>
                    <w:bottom w:val="single" w:sz="4" w:space="0" w:color="auto"/>
                    <w:right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10, 11</w:t>
                  </w:r>
                </w:p>
              </w:tc>
              <w:tc>
                <w:tcPr>
                  <w:tcW w:w="804" w:type="dxa"/>
                  <w:tcBorders>
                    <w:top w:val="single" w:sz="4" w:space="0" w:color="auto"/>
                    <w:left w:val="single" w:sz="4" w:space="0" w:color="auto"/>
                    <w:bottom w:val="single" w:sz="4" w:space="0" w:color="auto"/>
                  </w:tcBorders>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12 и выше</w:t>
                  </w:r>
                </w:p>
              </w:tc>
            </w:tr>
            <w:tr w:rsidR="006819BA" w:rsidRPr="00BC54F0" w:rsidTr="00284363">
              <w:tc>
                <w:tcPr>
                  <w:tcW w:w="698"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72,1</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60,6</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54,8</w:t>
                  </w:r>
                </w:p>
              </w:tc>
              <w:tc>
                <w:tcPr>
                  <w:tcW w:w="696"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51,9</w:t>
                  </w:r>
                </w:p>
              </w:tc>
              <w:tc>
                <w:tcPr>
                  <w:tcW w:w="697"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49,1</w:t>
                  </w:r>
                </w:p>
              </w:tc>
              <w:tc>
                <w:tcPr>
                  <w:tcW w:w="909"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46,2</w:t>
                  </w:r>
                </w:p>
              </w:tc>
              <w:tc>
                <w:tcPr>
                  <w:tcW w:w="803"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43,9</w:t>
                  </w:r>
                </w:p>
              </w:tc>
              <w:tc>
                <w:tcPr>
                  <w:tcW w:w="803" w:type="dxa"/>
                  <w:tcBorders>
                    <w:top w:val="single" w:sz="4" w:space="0" w:color="auto"/>
                    <w:left w:val="single" w:sz="4" w:space="0" w:color="auto"/>
                    <w:bottom w:val="single" w:sz="4" w:space="0" w:color="auto"/>
                    <w:right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41,6</w:t>
                  </w:r>
                </w:p>
              </w:tc>
              <w:tc>
                <w:tcPr>
                  <w:tcW w:w="804" w:type="dxa"/>
                  <w:tcBorders>
                    <w:top w:val="single" w:sz="4" w:space="0" w:color="auto"/>
                    <w:left w:val="single" w:sz="4" w:space="0" w:color="auto"/>
                    <w:bottom w:val="single" w:sz="4" w:space="0" w:color="auto"/>
                  </w:tcBorders>
                  <w:vAlign w:val="center"/>
                </w:tcPr>
                <w:p w:rsidR="006819BA" w:rsidRPr="00BC54F0" w:rsidRDefault="006819BA" w:rsidP="00123A36">
                  <w:pPr>
                    <w:pStyle w:val="afa"/>
                    <w:jc w:val="center"/>
                    <w:rPr>
                      <w:rFonts w:ascii="Times New Roman" w:hAnsi="Times New Roman" w:cs="Times New Roman"/>
                      <w:sz w:val="24"/>
                      <w:szCs w:val="24"/>
                    </w:rPr>
                  </w:pPr>
                  <w:r w:rsidRPr="00BC54F0">
                    <w:rPr>
                      <w:rFonts w:ascii="Times New Roman" w:hAnsi="Times New Roman" w:cs="Times New Roman"/>
                      <w:sz w:val="24"/>
                      <w:szCs w:val="24"/>
                    </w:rPr>
                    <w:t>40,4</w:t>
                  </w:r>
                </w:p>
              </w:tc>
            </w:tr>
          </w:tbl>
          <w:p w:rsidR="006819BA" w:rsidRDefault="006819BA" w:rsidP="00891158">
            <w:pPr>
              <w:pStyle w:val="1"/>
            </w:pPr>
            <w:r>
              <w:t>Удельные расходы тепла на отопление административных и общественных зданий</w:t>
            </w:r>
            <w:r>
              <w:rPr>
                <w:spacing w:val="-15"/>
              </w:rPr>
              <w:t xml:space="preserve">, </w:t>
            </w:r>
            <w:r w:rsidRPr="00621F9A">
              <w:rPr>
                <w:spacing w:val="-15"/>
              </w:rPr>
              <w:t>ккал/ час на м</w:t>
            </w:r>
            <w:r w:rsidRPr="00621F9A">
              <w:rPr>
                <w:spacing w:val="-15"/>
                <w:vertAlign w:val="superscript"/>
              </w:rPr>
              <w:t>3</w:t>
            </w:r>
          </w:p>
          <w:tbl>
            <w:tblPr>
              <w:tblW w:w="6850"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
              <w:gridCol w:w="945"/>
              <w:gridCol w:w="945"/>
              <w:gridCol w:w="945"/>
              <w:gridCol w:w="945"/>
              <w:gridCol w:w="945"/>
              <w:gridCol w:w="1180"/>
            </w:tblGrid>
            <w:tr w:rsidR="006819BA" w:rsidRPr="00DE77DA" w:rsidTr="00284363">
              <w:tc>
                <w:tcPr>
                  <w:tcW w:w="6850" w:type="dxa"/>
                  <w:gridSpan w:val="7"/>
                  <w:tcBorders>
                    <w:top w:val="single" w:sz="4" w:space="0" w:color="auto"/>
                    <w:left w:val="single" w:sz="4" w:space="0" w:color="auto"/>
                    <w:bottom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lastRenderedPageBreak/>
                    <w:t>Административные и общественные здания, этаж</w:t>
                  </w:r>
                  <w:r>
                    <w:rPr>
                      <w:rFonts w:ascii="Times New Roman" w:hAnsi="Times New Roman" w:cs="Times New Roman"/>
                      <w:sz w:val="24"/>
                      <w:szCs w:val="24"/>
                    </w:rPr>
                    <w:t>ность</w:t>
                  </w:r>
                </w:p>
              </w:tc>
            </w:tr>
            <w:tr w:rsidR="006819BA" w:rsidRPr="00DE77DA" w:rsidTr="00284363">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2</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3</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4, 5</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6, 7</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8, 9</w:t>
                  </w:r>
                </w:p>
              </w:tc>
              <w:tc>
                <w:tcPr>
                  <w:tcW w:w="1180" w:type="dxa"/>
                  <w:tcBorders>
                    <w:top w:val="single" w:sz="4" w:space="0" w:color="auto"/>
                    <w:left w:val="single" w:sz="4" w:space="0" w:color="auto"/>
                    <w:bottom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10 и выше</w:t>
                  </w:r>
                </w:p>
              </w:tc>
            </w:tr>
            <w:tr w:rsidR="006819BA" w:rsidRPr="00DE77DA" w:rsidTr="00284363">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59,1</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55,8</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54,2</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44,3</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39,4</w:t>
                  </w:r>
                </w:p>
              </w:tc>
              <w:tc>
                <w:tcPr>
                  <w:tcW w:w="945" w:type="dxa"/>
                  <w:tcBorders>
                    <w:top w:val="single" w:sz="4" w:space="0" w:color="auto"/>
                    <w:left w:val="single" w:sz="4" w:space="0" w:color="auto"/>
                    <w:bottom w:val="single" w:sz="4" w:space="0" w:color="auto"/>
                    <w:right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36,1</w:t>
                  </w:r>
                </w:p>
              </w:tc>
              <w:tc>
                <w:tcPr>
                  <w:tcW w:w="1180" w:type="dxa"/>
                  <w:tcBorders>
                    <w:top w:val="single" w:sz="4" w:space="0" w:color="auto"/>
                    <w:left w:val="single" w:sz="4" w:space="0" w:color="auto"/>
                    <w:bottom w:val="single" w:sz="4" w:space="0" w:color="auto"/>
                  </w:tcBorders>
                </w:tcPr>
                <w:p w:rsidR="006819BA" w:rsidRPr="00DE77DA" w:rsidRDefault="006819BA" w:rsidP="00123A36">
                  <w:pPr>
                    <w:pStyle w:val="afa"/>
                    <w:jc w:val="center"/>
                    <w:rPr>
                      <w:rFonts w:ascii="Times New Roman" w:hAnsi="Times New Roman" w:cs="Times New Roman"/>
                      <w:sz w:val="24"/>
                      <w:szCs w:val="24"/>
                    </w:rPr>
                  </w:pPr>
                  <w:r w:rsidRPr="00DE77DA">
                    <w:rPr>
                      <w:rFonts w:ascii="Times New Roman" w:hAnsi="Times New Roman" w:cs="Times New Roman"/>
                      <w:sz w:val="24"/>
                      <w:szCs w:val="24"/>
                    </w:rPr>
                    <w:t>32,8</w:t>
                  </w:r>
                </w:p>
              </w:tc>
            </w:tr>
          </w:tbl>
          <w:p w:rsidR="006819BA" w:rsidRPr="00014714" w:rsidRDefault="006819BA" w:rsidP="00C74117">
            <w:pPr>
              <w:pStyle w:val="ConsPlusNormal"/>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B3675D">
            <w:pPr>
              <w:pStyle w:val="ConsPlusNormal"/>
              <w:jc w:val="center"/>
              <w:rPr>
                <w:rFonts w:ascii="Times New Roman" w:hAnsi="Times New Roman"/>
                <w:sz w:val="24"/>
                <w:szCs w:val="24"/>
              </w:rPr>
            </w:pPr>
            <w:r w:rsidRPr="003E37A5">
              <w:rPr>
                <w:rFonts w:ascii="Times New Roman" w:hAnsi="Times New Roman"/>
                <w:sz w:val="24"/>
                <w:szCs w:val="24"/>
              </w:rPr>
              <w:lastRenderedPageBreak/>
              <w:t>1.2.</w:t>
            </w:r>
            <w:r w:rsidR="00B3675D">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t>-</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502577">
            <w:pPr>
              <w:pStyle w:val="ConsPlusNormal"/>
              <w:jc w:val="center"/>
              <w:rPr>
                <w:rFonts w:ascii="Times New Roman" w:hAnsi="Times New Roman"/>
                <w:sz w:val="24"/>
                <w:szCs w:val="24"/>
              </w:rPr>
            </w:pPr>
            <w:r w:rsidRPr="003E37A5">
              <w:rPr>
                <w:rFonts w:ascii="Times New Roman" w:hAnsi="Times New Roman"/>
                <w:sz w:val="24"/>
                <w:szCs w:val="24"/>
              </w:rPr>
              <w:t>1.3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3E37A5" w:rsidRDefault="006819BA" w:rsidP="00A22456">
            <w:pPr>
              <w:pStyle w:val="ConsPlusNormal"/>
              <w:rPr>
                <w:rFonts w:ascii="Times New Roman" w:hAnsi="Times New Roman"/>
                <w:sz w:val="24"/>
                <w:szCs w:val="24"/>
              </w:rPr>
            </w:pPr>
            <w:r w:rsidRPr="003E37A5">
              <w:rPr>
                <w:rFonts w:ascii="Times New Roman" w:hAnsi="Times New Roman"/>
                <w:sz w:val="24"/>
                <w:szCs w:val="24"/>
              </w:rPr>
              <w:t>Объекты водоснабжения</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t>1.3.1</w:t>
            </w:r>
          </w:p>
        </w:tc>
        <w:tc>
          <w:tcPr>
            <w:tcW w:w="4223" w:type="dxa"/>
            <w:tcBorders>
              <w:top w:val="single" w:sz="4" w:space="0" w:color="auto"/>
              <w:left w:val="single" w:sz="4" w:space="0" w:color="auto"/>
              <w:bottom w:val="single" w:sz="4" w:space="0" w:color="auto"/>
              <w:right w:val="single" w:sz="4" w:space="0" w:color="auto"/>
            </w:tcBorders>
            <w:hideMark/>
          </w:tcPr>
          <w:p w:rsidR="006819BA" w:rsidRDefault="006819BA" w:rsidP="00C74117">
            <w:pPr>
              <w:pStyle w:val="ConsPlusNormal"/>
              <w:rPr>
                <w:rFonts w:ascii="Times New Roman" w:hAnsi="Times New Roman"/>
                <w:sz w:val="24"/>
                <w:szCs w:val="24"/>
              </w:rPr>
            </w:pPr>
            <w:r w:rsidRPr="003E37A5">
              <w:rPr>
                <w:rFonts w:ascii="Times New Roman" w:hAnsi="Times New Roman"/>
                <w:sz w:val="24"/>
                <w:szCs w:val="24"/>
              </w:rPr>
              <w:t>Минимально допустимый уровень обеспеченности</w:t>
            </w:r>
          </w:p>
          <w:p w:rsidR="00574DB0" w:rsidRDefault="00574DB0" w:rsidP="00574DB0">
            <w:pPr>
              <w:pStyle w:val="ConsPlusNormal"/>
              <w:rPr>
                <w:rFonts w:ascii="Times New Roman" w:hAnsi="Times New Roman"/>
                <w:sz w:val="24"/>
                <w:szCs w:val="24"/>
              </w:rPr>
            </w:pPr>
            <w:r w:rsidRPr="00574DB0">
              <w:rPr>
                <w:rFonts w:ascii="Times New Roman" w:hAnsi="Times New Roman"/>
                <w:sz w:val="24"/>
                <w:szCs w:val="24"/>
              </w:rPr>
              <w:t xml:space="preserve">Удельное среднесуточное </w:t>
            </w:r>
            <w:r w:rsidRPr="00574DB0">
              <w:rPr>
                <w:rFonts w:ascii="Times New Roman" w:hAnsi="Times New Roman"/>
                <w:spacing w:val="-4"/>
                <w:sz w:val="24"/>
                <w:szCs w:val="24"/>
              </w:rPr>
              <w:t xml:space="preserve">(за год) водопотребление </w:t>
            </w:r>
            <w:r w:rsidRPr="00574DB0">
              <w:rPr>
                <w:rFonts w:ascii="Times New Roman" w:hAnsi="Times New Roman"/>
                <w:spacing w:val="-3"/>
                <w:sz w:val="24"/>
                <w:szCs w:val="24"/>
              </w:rPr>
              <w:t>на хозяйственно-</w:t>
            </w:r>
            <w:r w:rsidR="002C12F7" w:rsidRPr="003E37A5">
              <w:rPr>
                <w:rFonts w:ascii="Times New Roman" w:hAnsi="Times New Roman"/>
                <w:sz w:val="24"/>
                <w:szCs w:val="24"/>
              </w:rPr>
              <w:t xml:space="preserve"> бытовые</w:t>
            </w:r>
            <w:r w:rsidRPr="00574DB0">
              <w:rPr>
                <w:rFonts w:ascii="Times New Roman" w:hAnsi="Times New Roman"/>
                <w:spacing w:val="-3"/>
                <w:sz w:val="24"/>
                <w:szCs w:val="24"/>
              </w:rPr>
              <w:t xml:space="preserve"> </w:t>
            </w:r>
            <w:r w:rsidRPr="00574DB0">
              <w:rPr>
                <w:rFonts w:ascii="Times New Roman" w:hAnsi="Times New Roman"/>
                <w:sz w:val="24"/>
                <w:szCs w:val="24"/>
              </w:rPr>
              <w:t>нужды</w:t>
            </w:r>
            <w:r w:rsidRPr="003E37A5">
              <w:rPr>
                <w:rFonts w:ascii="Times New Roman" w:hAnsi="Times New Roman"/>
                <w:sz w:val="24"/>
                <w:szCs w:val="24"/>
              </w:rPr>
              <w:t xml:space="preserve"> населения, </w:t>
            </w:r>
          </w:p>
          <w:p w:rsidR="002C12F7" w:rsidRDefault="002C12F7" w:rsidP="00574DB0">
            <w:pPr>
              <w:pStyle w:val="ConsPlusNormal"/>
              <w:rPr>
                <w:rFonts w:ascii="Times New Roman" w:hAnsi="Times New Roman"/>
                <w:sz w:val="24"/>
                <w:szCs w:val="24"/>
              </w:rPr>
            </w:pPr>
            <w:r>
              <w:rPr>
                <w:rFonts w:ascii="Times New Roman" w:hAnsi="Times New Roman"/>
                <w:sz w:val="24"/>
                <w:szCs w:val="24"/>
              </w:rPr>
              <w:t>- всего</w:t>
            </w:r>
          </w:p>
          <w:p w:rsidR="00574DB0" w:rsidRDefault="00574DB0" w:rsidP="00574DB0">
            <w:pPr>
              <w:pStyle w:val="ConsPlusNormal"/>
              <w:rPr>
                <w:rFonts w:ascii="Times New Roman" w:hAnsi="Times New Roman"/>
                <w:sz w:val="24"/>
                <w:szCs w:val="24"/>
              </w:rPr>
            </w:pPr>
            <w:r w:rsidRPr="003E37A5">
              <w:rPr>
                <w:rFonts w:ascii="Times New Roman" w:hAnsi="Times New Roman"/>
                <w:sz w:val="24"/>
                <w:szCs w:val="24"/>
              </w:rPr>
              <w:t>- в том числе</w:t>
            </w:r>
            <w:r>
              <w:rPr>
                <w:rFonts w:ascii="Times New Roman" w:hAnsi="Times New Roman"/>
                <w:sz w:val="24"/>
                <w:szCs w:val="24"/>
              </w:rPr>
              <w:t xml:space="preserve"> </w:t>
            </w:r>
            <w:r w:rsidRPr="003E37A5">
              <w:rPr>
                <w:rFonts w:ascii="Times New Roman" w:hAnsi="Times New Roman"/>
                <w:sz w:val="24"/>
                <w:szCs w:val="24"/>
              </w:rPr>
              <w:t>в жилых зданиях</w:t>
            </w:r>
          </w:p>
          <w:p w:rsidR="008550D1" w:rsidRPr="003E37A5" w:rsidRDefault="008550D1" w:rsidP="00574DB0">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E37A5" w:rsidRDefault="006819BA" w:rsidP="008D7061">
            <w:pPr>
              <w:spacing w:after="101" w:line="1" w:lineRule="exact"/>
              <w:rPr>
                <w:sz w:val="2"/>
                <w:szCs w:val="2"/>
              </w:rPr>
            </w:pPr>
          </w:p>
          <w:tbl>
            <w:tblPr>
              <w:tblW w:w="715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325"/>
              <w:gridCol w:w="3827"/>
            </w:tblGrid>
            <w:tr w:rsidR="002C12F7" w:rsidRPr="003E37A5" w:rsidTr="00F457E0">
              <w:trPr>
                <w:trHeight w:hRule="exact" w:val="1301"/>
              </w:trPr>
              <w:tc>
                <w:tcPr>
                  <w:tcW w:w="3325" w:type="dxa"/>
                  <w:shd w:val="clear" w:color="auto" w:fill="FFFFFF"/>
                </w:tcPr>
                <w:p w:rsidR="002C12F7" w:rsidRPr="003E37A5" w:rsidRDefault="002C12F7" w:rsidP="00574DB0">
                  <w:pPr>
                    <w:shd w:val="clear" w:color="auto" w:fill="FFFFFF"/>
                    <w:jc w:val="center"/>
                    <w:rPr>
                      <w:rFonts w:ascii="Times New Roman" w:hAnsi="Times New Roman"/>
                      <w:sz w:val="24"/>
                      <w:szCs w:val="24"/>
                    </w:rPr>
                  </w:pPr>
                  <w:r w:rsidRPr="003E37A5">
                    <w:rPr>
                      <w:rFonts w:ascii="Times New Roman" w:hAnsi="Times New Roman"/>
                      <w:sz w:val="24"/>
                      <w:szCs w:val="24"/>
                    </w:rPr>
                    <w:t>Для существующей застройки</w:t>
                  </w:r>
                  <w:r w:rsidR="00445A80">
                    <w:rPr>
                      <w:rFonts w:ascii="Times New Roman" w:hAnsi="Times New Roman"/>
                      <w:sz w:val="24"/>
                      <w:szCs w:val="24"/>
                    </w:rPr>
                    <w:t>, л/</w:t>
                  </w:r>
                  <w:r w:rsidR="005D3D7C">
                    <w:rPr>
                      <w:rFonts w:ascii="Times New Roman" w:hAnsi="Times New Roman"/>
                      <w:sz w:val="24"/>
                      <w:szCs w:val="24"/>
                    </w:rPr>
                    <w:t xml:space="preserve"> </w:t>
                  </w:r>
                  <w:r w:rsidR="00445A80">
                    <w:rPr>
                      <w:rFonts w:ascii="Times New Roman" w:hAnsi="Times New Roman"/>
                      <w:sz w:val="24"/>
                      <w:szCs w:val="24"/>
                    </w:rPr>
                    <w:t>чел.</w:t>
                  </w:r>
                </w:p>
              </w:tc>
              <w:tc>
                <w:tcPr>
                  <w:tcW w:w="3827" w:type="dxa"/>
                  <w:shd w:val="clear" w:color="auto" w:fill="FFFFFF"/>
                </w:tcPr>
                <w:p w:rsidR="002C12F7" w:rsidRDefault="002C12F7" w:rsidP="00574DB0">
                  <w:pPr>
                    <w:shd w:val="clear" w:color="auto" w:fill="FFFFFF"/>
                    <w:ind w:left="5"/>
                    <w:jc w:val="center"/>
                    <w:rPr>
                      <w:rFonts w:ascii="Times New Roman" w:hAnsi="Times New Roman"/>
                      <w:sz w:val="24"/>
                      <w:szCs w:val="24"/>
                    </w:rPr>
                  </w:pPr>
                  <w:r w:rsidRPr="003E37A5">
                    <w:rPr>
                      <w:rFonts w:ascii="Times New Roman" w:hAnsi="Times New Roman"/>
                      <w:spacing w:val="-4"/>
                      <w:sz w:val="24"/>
                      <w:szCs w:val="24"/>
                    </w:rPr>
                    <w:t xml:space="preserve">Для перспективной </w:t>
                  </w:r>
                  <w:r w:rsidRPr="003E37A5">
                    <w:rPr>
                      <w:rFonts w:ascii="Times New Roman" w:hAnsi="Times New Roman"/>
                      <w:spacing w:val="-12"/>
                      <w:sz w:val="24"/>
                      <w:szCs w:val="24"/>
                    </w:rPr>
                    <w:t xml:space="preserve">застройки с учетом </w:t>
                  </w:r>
                  <w:r w:rsidRPr="003E37A5">
                    <w:rPr>
                      <w:rFonts w:ascii="Times New Roman" w:hAnsi="Times New Roman"/>
                      <w:sz w:val="24"/>
                      <w:szCs w:val="24"/>
                    </w:rPr>
                    <w:t>внедрения водосберегающих технологий</w:t>
                  </w:r>
                  <w:r w:rsidR="00445A80">
                    <w:rPr>
                      <w:rFonts w:ascii="Times New Roman" w:hAnsi="Times New Roman"/>
                      <w:sz w:val="24"/>
                      <w:szCs w:val="24"/>
                    </w:rPr>
                    <w:t>, л/</w:t>
                  </w:r>
                  <w:r w:rsidR="005D3D7C">
                    <w:rPr>
                      <w:rFonts w:ascii="Times New Roman" w:hAnsi="Times New Roman"/>
                      <w:sz w:val="24"/>
                      <w:szCs w:val="24"/>
                    </w:rPr>
                    <w:t xml:space="preserve"> </w:t>
                  </w:r>
                  <w:r w:rsidR="00445A80">
                    <w:rPr>
                      <w:rFonts w:ascii="Times New Roman" w:hAnsi="Times New Roman"/>
                      <w:sz w:val="24"/>
                      <w:szCs w:val="24"/>
                    </w:rPr>
                    <w:t>чел.</w:t>
                  </w:r>
                </w:p>
                <w:p w:rsidR="008550D1" w:rsidRDefault="008550D1" w:rsidP="00574DB0">
                  <w:pPr>
                    <w:shd w:val="clear" w:color="auto" w:fill="FFFFFF"/>
                    <w:ind w:left="5"/>
                    <w:jc w:val="center"/>
                    <w:rPr>
                      <w:rFonts w:ascii="Times New Roman" w:hAnsi="Times New Roman"/>
                      <w:sz w:val="24"/>
                      <w:szCs w:val="24"/>
                    </w:rPr>
                  </w:pPr>
                </w:p>
                <w:p w:rsidR="008550D1" w:rsidRDefault="008550D1" w:rsidP="00574DB0">
                  <w:pPr>
                    <w:shd w:val="clear" w:color="auto" w:fill="FFFFFF"/>
                    <w:ind w:left="5"/>
                    <w:jc w:val="center"/>
                    <w:rPr>
                      <w:rFonts w:ascii="Times New Roman" w:hAnsi="Times New Roman"/>
                      <w:sz w:val="24"/>
                      <w:szCs w:val="24"/>
                    </w:rPr>
                  </w:pPr>
                </w:p>
                <w:p w:rsidR="008550D1" w:rsidRDefault="008550D1" w:rsidP="00574DB0">
                  <w:pPr>
                    <w:shd w:val="clear" w:color="auto" w:fill="FFFFFF"/>
                    <w:ind w:left="5"/>
                    <w:jc w:val="center"/>
                    <w:rPr>
                      <w:rFonts w:ascii="Times New Roman" w:hAnsi="Times New Roman"/>
                      <w:sz w:val="24"/>
                      <w:szCs w:val="24"/>
                    </w:rPr>
                  </w:pPr>
                </w:p>
                <w:p w:rsidR="008550D1" w:rsidRDefault="008550D1" w:rsidP="00574DB0">
                  <w:pPr>
                    <w:shd w:val="clear" w:color="auto" w:fill="FFFFFF"/>
                    <w:ind w:left="5"/>
                    <w:jc w:val="center"/>
                    <w:rPr>
                      <w:rFonts w:ascii="Times New Roman" w:hAnsi="Times New Roman"/>
                      <w:sz w:val="24"/>
                      <w:szCs w:val="24"/>
                    </w:rPr>
                  </w:pPr>
                </w:p>
                <w:p w:rsidR="008550D1" w:rsidRDefault="008550D1" w:rsidP="00574DB0">
                  <w:pPr>
                    <w:shd w:val="clear" w:color="auto" w:fill="FFFFFF"/>
                    <w:ind w:left="5"/>
                    <w:jc w:val="center"/>
                    <w:rPr>
                      <w:rFonts w:ascii="Times New Roman" w:hAnsi="Times New Roman"/>
                      <w:sz w:val="24"/>
                      <w:szCs w:val="24"/>
                    </w:rPr>
                  </w:pPr>
                </w:p>
                <w:p w:rsidR="008550D1" w:rsidRDefault="008550D1" w:rsidP="00574DB0">
                  <w:pPr>
                    <w:shd w:val="clear" w:color="auto" w:fill="FFFFFF"/>
                    <w:ind w:left="5"/>
                    <w:jc w:val="center"/>
                    <w:rPr>
                      <w:rFonts w:ascii="Times New Roman" w:hAnsi="Times New Roman"/>
                      <w:sz w:val="24"/>
                      <w:szCs w:val="24"/>
                    </w:rPr>
                  </w:pPr>
                  <w:r>
                    <w:rPr>
                      <w:rFonts w:ascii="Times New Roman" w:hAnsi="Times New Roman"/>
                      <w:sz w:val="24"/>
                      <w:szCs w:val="24"/>
                    </w:rPr>
                    <w:t>Единиц изменения нет нигде</w:t>
                  </w:r>
                </w:p>
                <w:p w:rsidR="008550D1" w:rsidRPr="003E37A5" w:rsidRDefault="008550D1" w:rsidP="00574DB0">
                  <w:pPr>
                    <w:shd w:val="clear" w:color="auto" w:fill="FFFFFF"/>
                    <w:ind w:left="5"/>
                    <w:jc w:val="center"/>
                    <w:rPr>
                      <w:rFonts w:ascii="Times New Roman" w:hAnsi="Times New Roman"/>
                      <w:sz w:val="24"/>
                      <w:szCs w:val="24"/>
                    </w:rPr>
                  </w:pPr>
                  <w:r>
                    <w:rPr>
                      <w:rFonts w:ascii="Times New Roman" w:hAnsi="Times New Roman"/>
                      <w:sz w:val="24"/>
                      <w:szCs w:val="24"/>
                    </w:rPr>
                    <w:t>Единиц изменения нет вообе</w:t>
                  </w:r>
                </w:p>
              </w:tc>
            </w:tr>
            <w:tr w:rsidR="002C12F7" w:rsidRPr="003E37A5" w:rsidTr="002C12F7">
              <w:trPr>
                <w:trHeight w:hRule="exact" w:val="292"/>
              </w:trPr>
              <w:tc>
                <w:tcPr>
                  <w:tcW w:w="3325" w:type="dxa"/>
                  <w:shd w:val="clear" w:color="auto" w:fill="FFFFFF"/>
                </w:tcPr>
                <w:p w:rsidR="002C12F7" w:rsidRPr="003E37A5" w:rsidRDefault="002C12F7" w:rsidP="00574DB0">
                  <w:pPr>
                    <w:shd w:val="clear" w:color="auto" w:fill="FFFFFF"/>
                    <w:ind w:left="-1"/>
                    <w:jc w:val="center"/>
                    <w:rPr>
                      <w:rFonts w:ascii="Times New Roman" w:hAnsi="Times New Roman"/>
                      <w:sz w:val="24"/>
                      <w:szCs w:val="24"/>
                    </w:rPr>
                  </w:pPr>
                  <w:r w:rsidRPr="003E37A5">
                    <w:rPr>
                      <w:rFonts w:ascii="Times New Roman" w:hAnsi="Times New Roman"/>
                      <w:sz w:val="24"/>
                      <w:szCs w:val="24"/>
                    </w:rPr>
                    <w:t>295</w:t>
                  </w:r>
                </w:p>
              </w:tc>
              <w:tc>
                <w:tcPr>
                  <w:tcW w:w="3827" w:type="dxa"/>
                  <w:shd w:val="clear" w:color="auto" w:fill="FFFFFF"/>
                </w:tcPr>
                <w:p w:rsidR="002C12F7" w:rsidRPr="003E37A5" w:rsidRDefault="002C12F7" w:rsidP="002C12F7">
                  <w:pPr>
                    <w:shd w:val="clear" w:color="auto" w:fill="FFFFFF"/>
                    <w:ind w:left="-40"/>
                    <w:jc w:val="center"/>
                    <w:rPr>
                      <w:rFonts w:ascii="Times New Roman" w:hAnsi="Times New Roman"/>
                      <w:sz w:val="24"/>
                      <w:szCs w:val="24"/>
                    </w:rPr>
                  </w:pPr>
                  <w:r w:rsidRPr="003E37A5">
                    <w:rPr>
                      <w:rFonts w:ascii="Times New Roman" w:hAnsi="Times New Roman"/>
                      <w:sz w:val="24"/>
                      <w:szCs w:val="24"/>
                    </w:rPr>
                    <w:t>258</w:t>
                  </w:r>
                </w:p>
              </w:tc>
            </w:tr>
            <w:tr w:rsidR="002C12F7" w:rsidRPr="003E37A5" w:rsidTr="002C12F7">
              <w:trPr>
                <w:trHeight w:hRule="exact" w:val="302"/>
              </w:trPr>
              <w:tc>
                <w:tcPr>
                  <w:tcW w:w="3325" w:type="dxa"/>
                  <w:shd w:val="clear" w:color="auto" w:fill="FFFFFF"/>
                </w:tcPr>
                <w:p w:rsidR="002C12F7" w:rsidRPr="003E37A5" w:rsidRDefault="002C12F7" w:rsidP="00E87AF2">
                  <w:pPr>
                    <w:shd w:val="clear" w:color="auto" w:fill="FFFFFF"/>
                    <w:ind w:left="-1"/>
                    <w:jc w:val="center"/>
                    <w:rPr>
                      <w:rFonts w:ascii="Times New Roman" w:hAnsi="Times New Roman"/>
                      <w:sz w:val="24"/>
                      <w:szCs w:val="24"/>
                    </w:rPr>
                  </w:pPr>
                  <w:r w:rsidRPr="003E37A5">
                    <w:rPr>
                      <w:rFonts w:ascii="Times New Roman" w:hAnsi="Times New Roman"/>
                      <w:sz w:val="24"/>
                      <w:szCs w:val="24"/>
                    </w:rPr>
                    <w:t>18</w:t>
                  </w:r>
                  <w:r w:rsidR="00E87AF2">
                    <w:rPr>
                      <w:rFonts w:ascii="Times New Roman" w:hAnsi="Times New Roman"/>
                      <w:sz w:val="24"/>
                      <w:szCs w:val="24"/>
                    </w:rPr>
                    <w:t>5</w:t>
                  </w:r>
                </w:p>
              </w:tc>
              <w:tc>
                <w:tcPr>
                  <w:tcW w:w="3827" w:type="dxa"/>
                  <w:shd w:val="clear" w:color="auto" w:fill="FFFFFF"/>
                </w:tcPr>
                <w:p w:rsidR="002C12F7" w:rsidRPr="003E37A5" w:rsidRDefault="002C12F7" w:rsidP="002C12F7">
                  <w:pPr>
                    <w:shd w:val="clear" w:color="auto" w:fill="FFFFFF"/>
                    <w:ind w:left="-40"/>
                    <w:jc w:val="center"/>
                    <w:rPr>
                      <w:rFonts w:ascii="Times New Roman" w:hAnsi="Times New Roman"/>
                      <w:sz w:val="24"/>
                      <w:szCs w:val="24"/>
                    </w:rPr>
                  </w:pPr>
                  <w:r w:rsidRPr="003E37A5">
                    <w:rPr>
                      <w:rFonts w:ascii="Times New Roman" w:hAnsi="Times New Roman"/>
                      <w:sz w:val="24"/>
                      <w:szCs w:val="24"/>
                    </w:rPr>
                    <w:t>160</w:t>
                  </w:r>
                </w:p>
              </w:tc>
            </w:tr>
          </w:tbl>
          <w:p w:rsidR="006819BA" w:rsidRPr="003E37A5" w:rsidRDefault="006819BA" w:rsidP="00C74117">
            <w:pPr>
              <w:pStyle w:val="ConsPlusNormal"/>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0C75E0">
            <w:pPr>
              <w:pStyle w:val="ConsPlusNormal"/>
              <w:jc w:val="center"/>
              <w:rPr>
                <w:rFonts w:ascii="Times New Roman" w:hAnsi="Times New Roman"/>
                <w:sz w:val="24"/>
                <w:szCs w:val="24"/>
              </w:rPr>
            </w:pPr>
            <w:r>
              <w:rPr>
                <w:rFonts w:ascii="Times New Roman" w:hAnsi="Times New Roman"/>
                <w:sz w:val="24"/>
                <w:szCs w:val="24"/>
              </w:rPr>
              <w:t>1.3.2</w:t>
            </w:r>
          </w:p>
        </w:tc>
        <w:tc>
          <w:tcPr>
            <w:tcW w:w="4223" w:type="dxa"/>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8310BE" w:rsidP="000C75E0">
            <w:pPr>
              <w:pStyle w:val="ConsPlusNormal"/>
              <w:jc w:val="center"/>
              <w:rPr>
                <w:rFonts w:ascii="Times New Roman" w:hAnsi="Times New Roman"/>
                <w:sz w:val="24"/>
                <w:szCs w:val="24"/>
              </w:rPr>
            </w:pPr>
            <w:r>
              <w:rPr>
                <w:rFonts w:ascii="Times New Roman" w:hAnsi="Times New Roman"/>
                <w:sz w:val="24"/>
                <w:szCs w:val="24"/>
              </w:rPr>
              <w:t>-</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014714" w:rsidRDefault="006819BA" w:rsidP="00502577">
            <w:pPr>
              <w:pStyle w:val="ConsPlusNormal"/>
              <w:jc w:val="center"/>
              <w:rPr>
                <w:rFonts w:ascii="Times New Roman" w:hAnsi="Times New Roman"/>
                <w:sz w:val="24"/>
                <w:szCs w:val="24"/>
              </w:rPr>
            </w:pPr>
            <w:r>
              <w:rPr>
                <w:rFonts w:ascii="Times New Roman" w:hAnsi="Times New Roman"/>
                <w:sz w:val="24"/>
                <w:szCs w:val="24"/>
              </w:rPr>
              <w:t>1.4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503C2B">
            <w:pPr>
              <w:pStyle w:val="ConsPlusNormal"/>
              <w:rPr>
                <w:rFonts w:ascii="Times New Roman" w:hAnsi="Times New Roman"/>
                <w:sz w:val="24"/>
                <w:szCs w:val="24"/>
              </w:rPr>
            </w:pPr>
            <w:r w:rsidRPr="00014714">
              <w:rPr>
                <w:rFonts w:ascii="Times New Roman" w:hAnsi="Times New Roman"/>
                <w:sz w:val="24"/>
                <w:szCs w:val="24"/>
              </w:rPr>
              <w:t>Объекты водоотведения</w:t>
            </w:r>
          </w:p>
        </w:tc>
      </w:tr>
      <w:tr w:rsidR="00F4693D" w:rsidRPr="00014714" w:rsidTr="006819BA">
        <w:tc>
          <w:tcPr>
            <w:tcW w:w="992" w:type="dxa"/>
            <w:tcBorders>
              <w:top w:val="single" w:sz="4" w:space="0" w:color="auto"/>
              <w:left w:val="single" w:sz="4" w:space="0" w:color="auto"/>
              <w:bottom w:val="single" w:sz="4" w:space="0" w:color="auto"/>
              <w:right w:val="single" w:sz="4" w:space="0" w:color="auto"/>
            </w:tcBorders>
          </w:tcPr>
          <w:p w:rsidR="00F4693D" w:rsidRDefault="00F4693D" w:rsidP="000C75E0">
            <w:pPr>
              <w:pStyle w:val="ConsPlusNormal"/>
              <w:jc w:val="center"/>
              <w:rPr>
                <w:rFonts w:ascii="Times New Roman" w:hAnsi="Times New Roman"/>
                <w:sz w:val="24"/>
                <w:szCs w:val="24"/>
              </w:rPr>
            </w:pPr>
            <w:r>
              <w:rPr>
                <w:rFonts w:ascii="Times New Roman" w:hAnsi="Times New Roman"/>
                <w:sz w:val="24"/>
                <w:szCs w:val="24"/>
              </w:rPr>
              <w:t>1.4.1</w:t>
            </w:r>
          </w:p>
        </w:tc>
        <w:tc>
          <w:tcPr>
            <w:tcW w:w="4223" w:type="dxa"/>
            <w:tcBorders>
              <w:top w:val="single" w:sz="4" w:space="0" w:color="auto"/>
              <w:left w:val="single" w:sz="4" w:space="0" w:color="auto"/>
              <w:bottom w:val="single" w:sz="4" w:space="0" w:color="auto"/>
              <w:right w:val="single" w:sz="4" w:space="0" w:color="auto"/>
            </w:tcBorders>
            <w:hideMark/>
          </w:tcPr>
          <w:p w:rsidR="00F4693D" w:rsidRDefault="00F4693D" w:rsidP="00F61CED">
            <w:pPr>
              <w:pStyle w:val="ConsPlusNormal"/>
              <w:rPr>
                <w:rFonts w:ascii="Times New Roman" w:hAnsi="Times New Roman"/>
                <w:sz w:val="24"/>
                <w:szCs w:val="24"/>
              </w:rPr>
            </w:pPr>
            <w:r w:rsidRPr="005D3A61">
              <w:rPr>
                <w:rFonts w:ascii="Times New Roman" w:hAnsi="Times New Roman"/>
                <w:sz w:val="24"/>
                <w:szCs w:val="24"/>
              </w:rPr>
              <w:t>Минимально</w:t>
            </w:r>
            <w:r w:rsidRPr="003E37A5">
              <w:rPr>
                <w:rFonts w:ascii="Times New Roman" w:hAnsi="Times New Roman"/>
                <w:sz w:val="24"/>
                <w:szCs w:val="24"/>
              </w:rPr>
              <w:t xml:space="preserve"> допустимый уровень обеспеченности</w:t>
            </w:r>
            <w:r>
              <w:rPr>
                <w:rFonts w:ascii="Times New Roman" w:hAnsi="Times New Roman"/>
                <w:sz w:val="24"/>
                <w:szCs w:val="24"/>
              </w:rPr>
              <w:t>:</w:t>
            </w:r>
          </w:p>
          <w:p w:rsidR="00F4693D" w:rsidRDefault="00F4693D" w:rsidP="00F61CED">
            <w:pPr>
              <w:pStyle w:val="ConsPlusNormal"/>
              <w:rPr>
                <w:rFonts w:ascii="Times New Roman" w:hAnsi="Times New Roman"/>
                <w:sz w:val="24"/>
                <w:szCs w:val="24"/>
              </w:rPr>
            </w:pPr>
          </w:p>
          <w:p w:rsidR="00F4693D" w:rsidRPr="00D12AA3" w:rsidRDefault="00F4693D" w:rsidP="00F61CED">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p w:rsidR="00F4693D" w:rsidRDefault="00A327BB" w:rsidP="00F61CED">
            <w:pPr>
              <w:pStyle w:val="afa"/>
              <w:jc w:val="center"/>
              <w:rPr>
                <w:rFonts w:ascii="Times New Roman" w:hAnsi="Times New Roman"/>
                <w:sz w:val="24"/>
                <w:szCs w:val="24"/>
              </w:rPr>
            </w:pPr>
            <w:r w:rsidRPr="00981377">
              <w:rPr>
                <w:rFonts w:ascii="Times New Roman" w:hAnsi="Times New Roman"/>
                <w:sz w:val="24"/>
                <w:szCs w:val="24"/>
              </w:rPr>
              <w:t>Минимальные показатели водоотведения в жилых помещениях с учетом фактических показателей водоотведения</w:t>
            </w:r>
            <w:r w:rsidRPr="00981377">
              <w:rPr>
                <w:rFonts w:ascii="Times New Roman" w:hAnsi="Times New Roman" w:cs="Times New Roman"/>
                <w:sz w:val="24"/>
                <w:szCs w:val="24"/>
              </w:rPr>
              <w:t xml:space="preserve"> </w:t>
            </w:r>
          </w:p>
          <w:tbl>
            <w:tblPr>
              <w:tblW w:w="72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2"/>
              <w:gridCol w:w="2410"/>
            </w:tblGrid>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D97F37" w:rsidP="00D46F47">
                  <w:pPr>
                    <w:pStyle w:val="afa"/>
                    <w:jc w:val="center"/>
                    <w:rPr>
                      <w:rFonts w:ascii="Times New Roman" w:hAnsi="Times New Roman" w:cs="Times New Roman"/>
                      <w:sz w:val="24"/>
                      <w:szCs w:val="24"/>
                    </w:rPr>
                  </w:pPr>
                  <w:r>
                    <w:rPr>
                      <w:rFonts w:ascii="Times New Roman" w:hAnsi="Times New Roman" w:cs="Times New Roman"/>
                      <w:sz w:val="24"/>
                      <w:szCs w:val="24"/>
                    </w:rPr>
                    <w:t>№</w:t>
                  </w:r>
                </w:p>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п/п</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Степень благоустройства жилых помещений</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Норматив водоотведения, литров в сутки на 1 человека</w:t>
                  </w:r>
                </w:p>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w:t>
                  </w:r>
                  <w:r w:rsidRPr="00127F59">
                    <w:rPr>
                      <w:rFonts w:ascii="Times New Roman" w:hAnsi="Times New Roman" w:cs="Times New Roman"/>
                      <w:sz w:val="24"/>
                      <w:szCs w:val="24"/>
                    </w:rPr>
                    <w:t>м</w:t>
                  </w:r>
                  <w:r w:rsidR="00127F59" w:rsidRPr="00127F59">
                    <w:rPr>
                      <w:rFonts w:ascii="Times New Roman" w:hAnsi="Times New Roman" w:cs="Times New Roman"/>
                      <w:sz w:val="24"/>
                      <w:szCs w:val="24"/>
                      <w:vertAlign w:val="superscript"/>
                    </w:rPr>
                    <w:t>3</w:t>
                  </w:r>
                  <w:r w:rsidRPr="00127F59">
                    <w:rPr>
                      <w:rFonts w:ascii="Times New Roman" w:hAnsi="Times New Roman" w:cs="Times New Roman"/>
                      <w:sz w:val="24"/>
                      <w:szCs w:val="24"/>
                    </w:rPr>
                    <w:t xml:space="preserve"> в</w:t>
                  </w:r>
                  <w:r w:rsidRPr="00981377">
                    <w:rPr>
                      <w:rFonts w:ascii="Times New Roman" w:hAnsi="Times New Roman" w:cs="Times New Roman"/>
                      <w:sz w:val="24"/>
                      <w:szCs w:val="24"/>
                    </w:rPr>
                    <w:t xml:space="preserve"> месяц</w:t>
                  </w:r>
                </w:p>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на 1 человека)</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 xml:space="preserve">Жилые помещения с холодным и горячим водоснабжением (быстродействующими газовыми водонагревателями), канализованием, оборудованные ваннами, душами, </w:t>
                  </w:r>
                  <w:r w:rsidRPr="00981377">
                    <w:rPr>
                      <w:rFonts w:ascii="Times New Roman" w:hAnsi="Times New Roman" w:cs="Times New Roman"/>
                      <w:sz w:val="24"/>
                      <w:szCs w:val="24"/>
                    </w:rPr>
                    <w:lastRenderedPageBreak/>
                    <w:t>раковинами, кухонными мойками и унитазами</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lastRenderedPageBreak/>
                    <w:t>185 (5,55)</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lastRenderedPageBreak/>
                    <w:t>2</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150 (4,5)</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120 (3,6)</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холодным водоснабжением и сливом местного поглощения (септик выгреб)</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100 (3)</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холодным водоснабжением, канализацией, без горячего водоснабжения и без ванн</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100 (3)</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65 (1,95)</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холодным водоснабжением, без канализации</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50 (1,5)</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сезонным водопроводом (пользование водой из водопроводного крана, подключенного к водопроводной сети)</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45 (1,35)</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lastRenderedPageBreak/>
                    <w:t>9</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привозной водой</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33 (1)</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помещения с разбором холодной воды из уличных колонок</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30 (0,9)</w:t>
                  </w:r>
                </w:p>
              </w:tc>
            </w:tr>
            <w:tr w:rsidR="00A327BB" w:rsidRPr="00981377" w:rsidTr="00A327BB">
              <w:tc>
                <w:tcPr>
                  <w:tcW w:w="567" w:type="dxa"/>
                  <w:tcBorders>
                    <w:top w:val="single" w:sz="4" w:space="0" w:color="auto"/>
                    <w:bottom w:val="single" w:sz="4" w:space="0" w:color="auto"/>
                    <w:right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tcPr>
                <w:p w:rsidR="00A327BB" w:rsidRPr="00981377" w:rsidRDefault="00A327BB" w:rsidP="00D46F47">
                  <w:pPr>
                    <w:pStyle w:val="afb"/>
                    <w:rPr>
                      <w:rFonts w:ascii="Times New Roman" w:hAnsi="Times New Roman" w:cs="Times New Roman"/>
                      <w:sz w:val="24"/>
                      <w:szCs w:val="24"/>
                    </w:rPr>
                  </w:pPr>
                  <w:r w:rsidRPr="00981377">
                    <w:rPr>
                      <w:rFonts w:ascii="Times New Roman" w:hAnsi="Times New Roman" w:cs="Times New Roman"/>
                      <w:sz w:val="24"/>
                      <w:szCs w:val="24"/>
                    </w:rPr>
                    <w:t>Жилые дома с разбором горячей воды непосредственно из системы отопления</w:t>
                  </w:r>
                </w:p>
              </w:tc>
              <w:tc>
                <w:tcPr>
                  <w:tcW w:w="2410" w:type="dxa"/>
                  <w:tcBorders>
                    <w:top w:val="single" w:sz="4" w:space="0" w:color="auto"/>
                    <w:left w:val="single" w:sz="4" w:space="0" w:color="auto"/>
                    <w:bottom w:val="single" w:sz="4" w:space="0" w:color="auto"/>
                  </w:tcBorders>
                </w:tcPr>
                <w:p w:rsidR="00A327BB" w:rsidRPr="00981377" w:rsidRDefault="00A327BB" w:rsidP="00D46F47">
                  <w:pPr>
                    <w:pStyle w:val="afa"/>
                    <w:jc w:val="center"/>
                    <w:rPr>
                      <w:rFonts w:ascii="Times New Roman" w:hAnsi="Times New Roman" w:cs="Times New Roman"/>
                      <w:sz w:val="24"/>
                      <w:szCs w:val="24"/>
                    </w:rPr>
                  </w:pPr>
                  <w:r w:rsidRPr="00981377">
                    <w:rPr>
                      <w:rFonts w:ascii="Times New Roman" w:hAnsi="Times New Roman" w:cs="Times New Roman"/>
                      <w:sz w:val="24"/>
                      <w:szCs w:val="24"/>
                    </w:rPr>
                    <w:t>20 (0,6)</w:t>
                  </w:r>
                </w:p>
              </w:tc>
            </w:tr>
          </w:tbl>
          <w:p w:rsidR="00F4693D" w:rsidRPr="00014714" w:rsidRDefault="00F4693D" w:rsidP="00F61CED">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4693D" w:rsidRPr="00014714" w:rsidRDefault="008310BE" w:rsidP="000C75E0">
            <w:pPr>
              <w:pStyle w:val="ConsPlusNormal"/>
              <w:jc w:val="center"/>
              <w:rPr>
                <w:rFonts w:ascii="Times New Roman" w:hAnsi="Times New Roman"/>
                <w:sz w:val="24"/>
                <w:szCs w:val="24"/>
              </w:rPr>
            </w:pPr>
            <w:r>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E37A5" w:rsidRDefault="006819BA" w:rsidP="000C75E0">
            <w:pPr>
              <w:pStyle w:val="ConsPlusNormal"/>
              <w:jc w:val="center"/>
              <w:rPr>
                <w:rFonts w:ascii="Times New Roman" w:hAnsi="Times New Roman"/>
                <w:sz w:val="24"/>
                <w:szCs w:val="24"/>
              </w:rPr>
            </w:pPr>
            <w:r w:rsidRPr="003E37A5">
              <w:rPr>
                <w:rFonts w:ascii="Times New Roman" w:hAnsi="Times New Roman"/>
                <w:sz w:val="24"/>
                <w:szCs w:val="24"/>
              </w:rPr>
              <w:lastRenderedPageBreak/>
              <w:t>1.4.2</w:t>
            </w:r>
          </w:p>
        </w:tc>
        <w:tc>
          <w:tcPr>
            <w:tcW w:w="4223" w:type="dxa"/>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E37A5" w:rsidRDefault="006819BA" w:rsidP="00C74117">
            <w:pPr>
              <w:pStyle w:val="ConsPlusNormal"/>
              <w:rPr>
                <w:rFonts w:ascii="Times New Roman" w:hAnsi="Times New Roman"/>
                <w:sz w:val="24"/>
                <w:szCs w:val="24"/>
              </w:rPr>
            </w:pPr>
            <w:r w:rsidRPr="003E37A5">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8310BE" w:rsidP="000C75E0">
            <w:pPr>
              <w:pStyle w:val="ConsPlusNormal"/>
              <w:jc w:val="center"/>
              <w:rPr>
                <w:rFonts w:ascii="Times New Roman" w:hAnsi="Times New Roman"/>
                <w:sz w:val="24"/>
                <w:szCs w:val="24"/>
              </w:rPr>
            </w:pPr>
            <w:r>
              <w:rPr>
                <w:rFonts w:ascii="Times New Roman" w:hAnsi="Times New Roman"/>
                <w:sz w:val="24"/>
                <w:szCs w:val="24"/>
              </w:rPr>
              <w:t>-</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0587E" w:rsidRDefault="006819BA" w:rsidP="00503C2B">
            <w:pPr>
              <w:pStyle w:val="ConsPlusNormal"/>
              <w:jc w:val="center"/>
              <w:rPr>
                <w:rFonts w:ascii="Times New Roman" w:hAnsi="Times New Roman"/>
                <w:b/>
                <w:sz w:val="24"/>
                <w:szCs w:val="24"/>
              </w:rPr>
            </w:pPr>
            <w:r>
              <w:rPr>
                <w:rFonts w:ascii="Times New Roman" w:hAnsi="Times New Roman"/>
                <w:b/>
                <w:sz w:val="24"/>
                <w:szCs w:val="24"/>
              </w:rPr>
              <w:t>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2A3643">
            <w:pPr>
              <w:pStyle w:val="ConsPlusNormal"/>
              <w:jc w:val="center"/>
              <w:rPr>
                <w:rFonts w:ascii="Times New Roman" w:hAnsi="Times New Roman"/>
                <w:sz w:val="24"/>
                <w:szCs w:val="24"/>
              </w:rPr>
            </w:pPr>
            <w:r w:rsidRPr="0037661F">
              <w:rPr>
                <w:rFonts w:ascii="Times New Roman" w:hAnsi="Times New Roman"/>
                <w:b/>
                <w:sz w:val="24"/>
                <w:szCs w:val="24"/>
              </w:rPr>
              <w:t>Автомобильные  дороги местного значения в границах городского округа</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1C3CF2">
            <w:pPr>
              <w:pStyle w:val="ConsPlusNormal"/>
              <w:rPr>
                <w:rFonts w:ascii="Times New Roman" w:hAnsi="Times New Roman"/>
                <w:sz w:val="24"/>
                <w:szCs w:val="24"/>
              </w:rPr>
            </w:pPr>
            <w:r w:rsidRPr="001C3CF2">
              <w:rPr>
                <w:rFonts w:ascii="Times New Roman" w:hAnsi="Times New Roman"/>
                <w:sz w:val="24"/>
                <w:szCs w:val="24"/>
              </w:rPr>
              <w:t>2.1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rPr>
                <w:rFonts w:ascii="Times New Roman" w:hAnsi="Times New Roman"/>
                <w:sz w:val="24"/>
                <w:szCs w:val="24"/>
              </w:rPr>
            </w:pPr>
            <w:r>
              <w:rPr>
                <w:rFonts w:ascii="Times New Roman" w:hAnsi="Times New Roman"/>
                <w:sz w:val="24"/>
                <w:szCs w:val="24"/>
              </w:rPr>
              <w:t>Нормативы проектирования</w:t>
            </w:r>
            <w:r w:rsidRPr="00924FC3">
              <w:rPr>
                <w:rFonts w:ascii="Times New Roman" w:hAnsi="Times New Roman"/>
                <w:sz w:val="24"/>
                <w:szCs w:val="24"/>
              </w:rPr>
              <w:t xml:space="preserve"> улично-дорожной сети</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t>2.1.1</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480C84" w:rsidP="00807367">
            <w:pPr>
              <w:pStyle w:val="ConsPlusNormal"/>
              <w:rPr>
                <w:rFonts w:ascii="Times New Roman" w:hAnsi="Times New Roman"/>
                <w:sz w:val="24"/>
                <w:szCs w:val="24"/>
              </w:rPr>
            </w:pPr>
            <w:r>
              <w:rPr>
                <w:rFonts w:ascii="Times New Roman" w:hAnsi="Times New Roman"/>
                <w:sz w:val="24"/>
                <w:szCs w:val="24"/>
              </w:rPr>
              <w:t>Расчетная скорость движения</w:t>
            </w:r>
            <w:r w:rsidR="00807367">
              <w:rPr>
                <w:rFonts w:ascii="Times New Roman" w:hAnsi="Times New Roman"/>
                <w:sz w:val="24"/>
                <w:szCs w:val="24"/>
              </w:rPr>
              <w:t xml:space="preserve"> </w:t>
            </w:r>
          </w:p>
        </w:tc>
        <w:tc>
          <w:tcPr>
            <w:tcW w:w="7371" w:type="dxa"/>
            <w:gridSpan w:val="4"/>
            <w:tcBorders>
              <w:top w:val="single" w:sz="4" w:space="0" w:color="auto"/>
              <w:left w:val="single" w:sz="4" w:space="0" w:color="auto"/>
              <w:bottom w:val="single" w:sz="4" w:space="0" w:color="auto"/>
              <w:right w:val="single" w:sz="4" w:space="0" w:color="auto"/>
            </w:tcBorders>
            <w:hideMark/>
          </w:tcPr>
          <w:p w:rsidR="00855852" w:rsidRDefault="00807367" w:rsidP="000C75E0">
            <w:pPr>
              <w:pStyle w:val="ConsPlusNormal"/>
              <w:rPr>
                <w:rFonts w:ascii="Times New Roman" w:hAnsi="Times New Roman"/>
                <w:sz w:val="24"/>
                <w:szCs w:val="24"/>
              </w:rPr>
            </w:pPr>
            <w:r>
              <w:rPr>
                <w:rFonts w:ascii="Times New Roman" w:hAnsi="Times New Roman"/>
                <w:sz w:val="24"/>
                <w:szCs w:val="24"/>
              </w:rPr>
              <w:t>М</w:t>
            </w:r>
            <w:r w:rsidR="00855852" w:rsidRPr="00924FC3">
              <w:rPr>
                <w:rFonts w:ascii="Times New Roman" w:hAnsi="Times New Roman"/>
                <w:sz w:val="24"/>
                <w:szCs w:val="24"/>
              </w:rPr>
              <w:t>агистральные дороги скоростного движения</w:t>
            </w:r>
            <w:r w:rsidR="006819BA" w:rsidRPr="00924FC3">
              <w:rPr>
                <w:rFonts w:ascii="Times New Roman" w:hAnsi="Times New Roman"/>
                <w:sz w:val="24"/>
                <w:szCs w:val="24"/>
              </w:rPr>
              <w:t xml:space="preserve"> - 120 (110</w:t>
            </w:r>
            <w:r w:rsidR="00503987">
              <w:rPr>
                <w:rFonts w:ascii="Times New Roman" w:hAnsi="Times New Roman"/>
                <w:sz w:val="24"/>
                <w:szCs w:val="24"/>
              </w:rPr>
              <w:t>*</w:t>
            </w:r>
            <w:r w:rsidR="006819BA" w:rsidRPr="00924FC3">
              <w:rPr>
                <w:rFonts w:ascii="Times New Roman" w:hAnsi="Times New Roman"/>
                <w:sz w:val="24"/>
                <w:szCs w:val="24"/>
              </w:rPr>
              <w:t>)</w:t>
            </w:r>
            <w:r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r w:rsidR="00855852" w:rsidRPr="00924FC3">
              <w:rPr>
                <w:rFonts w:ascii="Times New Roman" w:hAnsi="Times New Roman"/>
                <w:sz w:val="24"/>
                <w:szCs w:val="24"/>
              </w:rPr>
              <w:t>магистральные дороги регулируемого движения</w:t>
            </w:r>
            <w:r w:rsidR="006819BA" w:rsidRPr="00924FC3">
              <w:rPr>
                <w:rFonts w:ascii="Times New Roman" w:hAnsi="Times New Roman"/>
                <w:sz w:val="24"/>
                <w:szCs w:val="24"/>
              </w:rPr>
              <w:t xml:space="preserve"> - 80</w:t>
            </w:r>
            <w:r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непрерывного движения</w:t>
            </w:r>
            <w:r w:rsidR="006819BA" w:rsidRPr="00924FC3">
              <w:rPr>
                <w:rFonts w:ascii="Times New Roman" w:hAnsi="Times New Roman"/>
                <w:sz w:val="24"/>
                <w:szCs w:val="24"/>
              </w:rPr>
              <w:t xml:space="preserve"> - 100 (90</w:t>
            </w:r>
            <w:r w:rsidR="00503987">
              <w:rPr>
                <w:rFonts w:ascii="Times New Roman" w:hAnsi="Times New Roman"/>
                <w:sz w:val="24"/>
                <w:szCs w:val="24"/>
              </w:rPr>
              <w:t>*</w:t>
            </w:r>
            <w:r w:rsidR="006819BA" w:rsidRPr="00924FC3">
              <w:rPr>
                <w:rFonts w:ascii="Times New Roman" w:hAnsi="Times New Roman"/>
                <w:sz w:val="24"/>
                <w:szCs w:val="24"/>
              </w:rPr>
              <w:t>)</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регулируемого движения</w:t>
            </w:r>
            <w:r w:rsidR="006819BA" w:rsidRPr="00924FC3">
              <w:rPr>
                <w:rFonts w:ascii="Times New Roman" w:hAnsi="Times New Roman"/>
                <w:sz w:val="24"/>
                <w:szCs w:val="24"/>
              </w:rPr>
              <w:t xml:space="preserve"> - 80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- 70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- 50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6819BA" w:rsidRPr="00924FC3" w:rsidRDefault="00855852"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- 30 - 40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- 40 - 50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парковые дороги</w:t>
            </w:r>
            <w:r w:rsidR="006819BA" w:rsidRPr="00924FC3">
              <w:rPr>
                <w:rFonts w:ascii="Times New Roman" w:hAnsi="Times New Roman"/>
                <w:sz w:val="24"/>
                <w:szCs w:val="24"/>
              </w:rPr>
              <w:t xml:space="preserve"> - 40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основные - 40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 xml:space="preserve">; </w:t>
            </w:r>
          </w:p>
          <w:p w:rsidR="00855852" w:rsidRDefault="00855852"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- 30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w:t>
            </w:r>
          </w:p>
          <w:p w:rsidR="006819BA" w:rsidRPr="00924FC3" w:rsidRDefault="00855852"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обособленные - 20</w:t>
            </w:r>
            <w:r w:rsidR="00807367" w:rsidRPr="00924FC3">
              <w:rPr>
                <w:rFonts w:ascii="Times New Roman" w:hAnsi="Times New Roman"/>
                <w:sz w:val="24"/>
                <w:szCs w:val="24"/>
              </w:rPr>
              <w:t xml:space="preserve"> км/ч</w:t>
            </w:r>
            <w:r w:rsidR="006819BA" w:rsidRPr="00924FC3">
              <w:rPr>
                <w:rFonts w:ascii="Times New Roman" w:hAnsi="Times New Roman"/>
                <w:sz w:val="24"/>
                <w:szCs w:val="24"/>
              </w:rPr>
              <w:t>;</w:t>
            </w:r>
          </w:p>
          <w:p w:rsidR="006819BA" w:rsidRDefault="00855852"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DC022A">
              <w:rPr>
                <w:rFonts w:ascii="Times New Roman" w:hAnsi="Times New Roman"/>
                <w:sz w:val="24"/>
                <w:szCs w:val="24"/>
              </w:rPr>
              <w:t xml:space="preserve"> изолированные - 30</w:t>
            </w:r>
            <w:r w:rsidR="00807367" w:rsidRPr="00924FC3">
              <w:rPr>
                <w:rFonts w:ascii="Times New Roman" w:hAnsi="Times New Roman"/>
                <w:sz w:val="24"/>
                <w:szCs w:val="24"/>
              </w:rPr>
              <w:t xml:space="preserve"> км/ч</w:t>
            </w:r>
            <w:r w:rsidR="00807367">
              <w:rPr>
                <w:rFonts w:ascii="Times New Roman" w:hAnsi="Times New Roman"/>
                <w:sz w:val="24"/>
                <w:szCs w:val="24"/>
              </w:rPr>
              <w:t>.</w:t>
            </w:r>
          </w:p>
          <w:p w:rsidR="00503987" w:rsidRPr="00807367" w:rsidRDefault="00503987" w:rsidP="00480C84">
            <w:pPr>
              <w:pStyle w:val="ConsPlusNormal"/>
              <w:rPr>
                <w:rFonts w:ascii="Times New Roman" w:hAnsi="Times New Roman"/>
                <w:i/>
                <w:sz w:val="24"/>
                <w:szCs w:val="24"/>
              </w:rPr>
            </w:pPr>
            <w:r w:rsidRPr="00807367">
              <w:rPr>
                <w:rFonts w:ascii="Times New Roman" w:hAnsi="Times New Roman"/>
                <w:i/>
                <w:sz w:val="24"/>
                <w:szCs w:val="24"/>
              </w:rPr>
              <w:t>*</w:t>
            </w:r>
            <w:r w:rsidR="00480C84" w:rsidRPr="00807367">
              <w:rPr>
                <w:rFonts w:ascii="Times New Roman" w:hAnsi="Times New Roman"/>
                <w:i/>
                <w:sz w:val="24"/>
                <w:szCs w:val="24"/>
              </w:rPr>
              <w:t xml:space="preserve"> В скобках указано значение расчетной скорости в условиях сложного рельефа или реконструкции</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t>2.1.</w:t>
            </w:r>
            <w:r w:rsidR="003F0181" w:rsidRPr="003F0181">
              <w:rPr>
                <w:rFonts w:ascii="Times New Roman" w:hAnsi="Times New Roman"/>
                <w:sz w:val="24"/>
                <w:szCs w:val="24"/>
              </w:rPr>
              <w:t xml:space="preserve"> </w:t>
            </w:r>
            <w:r w:rsidRPr="003F0181">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807367">
            <w:pPr>
              <w:pStyle w:val="ConsPlusNormal"/>
              <w:rPr>
                <w:rFonts w:ascii="Times New Roman" w:hAnsi="Times New Roman"/>
                <w:sz w:val="24"/>
                <w:szCs w:val="24"/>
              </w:rPr>
            </w:pPr>
            <w:r w:rsidRPr="00924FC3">
              <w:rPr>
                <w:rFonts w:ascii="Times New Roman" w:hAnsi="Times New Roman"/>
                <w:sz w:val="24"/>
                <w:szCs w:val="24"/>
              </w:rPr>
              <w:t xml:space="preserve">Ширина полосы движения </w:t>
            </w:r>
          </w:p>
        </w:tc>
        <w:tc>
          <w:tcPr>
            <w:tcW w:w="7371" w:type="dxa"/>
            <w:gridSpan w:val="4"/>
            <w:tcBorders>
              <w:top w:val="single" w:sz="4" w:space="0" w:color="auto"/>
              <w:left w:val="single" w:sz="4" w:space="0" w:color="auto"/>
              <w:bottom w:val="single" w:sz="4" w:space="0" w:color="auto"/>
              <w:right w:val="single" w:sz="4" w:space="0" w:color="auto"/>
            </w:tcBorders>
            <w:hideMark/>
          </w:tcPr>
          <w:p w:rsidR="00C56790" w:rsidRDefault="00807367" w:rsidP="000C75E0">
            <w:pPr>
              <w:pStyle w:val="ConsPlusNormal"/>
              <w:rPr>
                <w:rFonts w:ascii="Times New Roman" w:hAnsi="Times New Roman"/>
                <w:sz w:val="24"/>
                <w:szCs w:val="24"/>
              </w:rPr>
            </w:pPr>
            <w:r>
              <w:rPr>
                <w:rFonts w:ascii="Times New Roman" w:hAnsi="Times New Roman"/>
                <w:sz w:val="24"/>
                <w:szCs w:val="24"/>
              </w:rPr>
              <w:t>М</w:t>
            </w:r>
            <w:r w:rsidR="00C56790" w:rsidRPr="00924FC3">
              <w:rPr>
                <w:rFonts w:ascii="Times New Roman" w:hAnsi="Times New Roman"/>
                <w:sz w:val="24"/>
                <w:szCs w:val="24"/>
              </w:rPr>
              <w:t>агистральные дороги скоростного движения</w:t>
            </w:r>
            <w:r w:rsidR="006819BA" w:rsidRPr="00924FC3">
              <w:rPr>
                <w:rFonts w:ascii="Times New Roman" w:hAnsi="Times New Roman"/>
                <w:sz w:val="24"/>
                <w:szCs w:val="24"/>
              </w:rPr>
              <w:t xml:space="preserve"> - 3,75 (4,5</w:t>
            </w:r>
            <w:r w:rsidR="00806EDA">
              <w:rPr>
                <w:rFonts w:ascii="Times New Roman" w:hAnsi="Times New Roman"/>
                <w:sz w:val="24"/>
                <w:szCs w:val="24"/>
              </w:rPr>
              <w:t>*</w:t>
            </w:r>
            <w:r w:rsidR="006819BA" w:rsidRPr="00924FC3">
              <w:rPr>
                <w:rFonts w:ascii="Times New Roman" w:hAnsi="Times New Roman"/>
                <w:sz w:val="24"/>
                <w:szCs w:val="24"/>
              </w:rPr>
              <w:t>)</w:t>
            </w:r>
            <w:r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lastRenderedPageBreak/>
              <w:t>магистральные дороги регулируемого движения</w:t>
            </w:r>
            <w:r w:rsidR="006819BA" w:rsidRPr="00924FC3">
              <w:rPr>
                <w:rFonts w:ascii="Times New Roman" w:hAnsi="Times New Roman"/>
                <w:sz w:val="24"/>
                <w:szCs w:val="24"/>
              </w:rPr>
              <w:t xml:space="preserve"> - 3,5 (4,5</w:t>
            </w:r>
            <w:r w:rsidR="00806EDA">
              <w:rPr>
                <w:rFonts w:ascii="Times New Roman" w:hAnsi="Times New Roman"/>
                <w:sz w:val="24"/>
                <w:szCs w:val="24"/>
              </w:rPr>
              <w:t>*</w:t>
            </w:r>
            <w:r w:rsidR="006819BA" w:rsidRPr="00924FC3">
              <w:rPr>
                <w:rFonts w:ascii="Times New Roman" w:hAnsi="Times New Roman"/>
                <w:sz w:val="24"/>
                <w:szCs w:val="24"/>
              </w:rPr>
              <w:t>)</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непрерывного движения</w:t>
            </w:r>
            <w:r w:rsidR="006819BA" w:rsidRPr="00924FC3">
              <w:rPr>
                <w:rFonts w:ascii="Times New Roman" w:hAnsi="Times New Roman"/>
                <w:sz w:val="24"/>
                <w:szCs w:val="24"/>
              </w:rPr>
              <w:t xml:space="preserve"> - 3,75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регулируемого движения</w:t>
            </w:r>
            <w:r w:rsidR="006819BA" w:rsidRPr="00924FC3">
              <w:rPr>
                <w:rFonts w:ascii="Times New Roman" w:hAnsi="Times New Roman"/>
                <w:sz w:val="24"/>
                <w:szCs w:val="24"/>
              </w:rPr>
              <w:t xml:space="preserve"> - 3,5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- 3,5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- 4,0</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6819BA" w:rsidRPr="00924FC3" w:rsidRDefault="00C56790"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- 3,0</w:t>
            </w:r>
            <w:r w:rsidR="00807367" w:rsidRPr="00924FC3">
              <w:rPr>
                <w:rFonts w:ascii="Times New Roman" w:hAnsi="Times New Roman"/>
                <w:sz w:val="24"/>
                <w:szCs w:val="24"/>
              </w:rPr>
              <w:t xml:space="preserve"> м</w:t>
            </w:r>
            <w:r w:rsidR="006819BA" w:rsidRPr="00924FC3">
              <w:rPr>
                <w:rFonts w:ascii="Times New Roman" w:hAnsi="Times New Roman"/>
                <w:sz w:val="24"/>
                <w:szCs w:val="24"/>
              </w:rPr>
              <w:t>;</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- 3,5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парковые дороги</w:t>
            </w:r>
            <w:r w:rsidR="006819BA" w:rsidRPr="00924FC3">
              <w:rPr>
                <w:rFonts w:ascii="Times New Roman" w:hAnsi="Times New Roman"/>
                <w:sz w:val="24"/>
                <w:szCs w:val="24"/>
              </w:rPr>
              <w:t xml:space="preserve"> - 3,0</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основные - 2,75;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- 3,5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основные - 1,0</w:t>
            </w:r>
            <w:r w:rsidR="00807367" w:rsidRPr="00924FC3">
              <w:rPr>
                <w:rFonts w:ascii="Times New Roman" w:hAnsi="Times New Roman"/>
                <w:sz w:val="24"/>
                <w:szCs w:val="24"/>
              </w:rPr>
              <w:t xml:space="preserve"> м</w:t>
            </w:r>
            <w:r w:rsidR="006819BA" w:rsidRPr="00924FC3">
              <w:rPr>
                <w:rFonts w:ascii="Times New Roman" w:hAnsi="Times New Roman"/>
                <w:sz w:val="24"/>
                <w:szCs w:val="24"/>
              </w:rPr>
              <w:t>;</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второстепенные - 0,75</w:t>
            </w:r>
            <w:r w:rsidR="00807367"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C56790" w:rsidRDefault="00C56790" w:rsidP="000C75E0">
            <w:pPr>
              <w:pStyle w:val="ConsPlusNormal"/>
              <w:rPr>
                <w:rFonts w:ascii="Times New Roman" w:hAnsi="Times New Roman"/>
                <w:sz w:val="24"/>
                <w:szCs w:val="24"/>
              </w:rPr>
            </w:pPr>
            <w:r w:rsidRPr="00924FC3">
              <w:rPr>
                <w:rFonts w:ascii="Times New Roman" w:hAnsi="Times New Roman"/>
                <w:sz w:val="24"/>
                <w:szCs w:val="24"/>
              </w:rPr>
              <w:t xml:space="preserve">велосипедные дорожки </w:t>
            </w:r>
            <w:r w:rsidR="006819BA" w:rsidRPr="00924FC3">
              <w:rPr>
                <w:rFonts w:ascii="Times New Roman" w:hAnsi="Times New Roman"/>
                <w:sz w:val="24"/>
                <w:szCs w:val="24"/>
              </w:rPr>
              <w:t>обособленные - 1,5</w:t>
            </w:r>
            <w:r w:rsidR="00807367" w:rsidRPr="00924FC3">
              <w:rPr>
                <w:rFonts w:ascii="Times New Roman" w:hAnsi="Times New Roman"/>
                <w:sz w:val="24"/>
                <w:szCs w:val="24"/>
              </w:rPr>
              <w:t xml:space="preserve"> м</w:t>
            </w:r>
            <w:r w:rsidR="006819BA" w:rsidRPr="00924FC3">
              <w:rPr>
                <w:rFonts w:ascii="Times New Roman" w:hAnsi="Times New Roman"/>
                <w:sz w:val="24"/>
                <w:szCs w:val="24"/>
              </w:rPr>
              <w:t>;</w:t>
            </w:r>
          </w:p>
          <w:p w:rsidR="006819BA" w:rsidRDefault="00C56790"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DC022A">
              <w:rPr>
                <w:rFonts w:ascii="Times New Roman" w:hAnsi="Times New Roman"/>
                <w:sz w:val="24"/>
                <w:szCs w:val="24"/>
              </w:rPr>
              <w:t xml:space="preserve"> изолированные - 1,5</w:t>
            </w:r>
            <w:r w:rsidR="00807367" w:rsidRPr="00924FC3">
              <w:rPr>
                <w:rFonts w:ascii="Times New Roman" w:hAnsi="Times New Roman"/>
                <w:sz w:val="24"/>
                <w:szCs w:val="24"/>
              </w:rPr>
              <w:t xml:space="preserve"> м</w:t>
            </w:r>
            <w:r w:rsidR="00807367">
              <w:rPr>
                <w:rFonts w:ascii="Times New Roman" w:hAnsi="Times New Roman"/>
                <w:sz w:val="24"/>
                <w:szCs w:val="24"/>
              </w:rPr>
              <w:t>.</w:t>
            </w:r>
          </w:p>
          <w:p w:rsidR="00DC022A" w:rsidRPr="00807367" w:rsidRDefault="00DC022A" w:rsidP="00DC022A">
            <w:pPr>
              <w:pStyle w:val="ConsPlusNormal"/>
              <w:rPr>
                <w:rFonts w:ascii="Times New Roman" w:hAnsi="Times New Roman"/>
                <w:i/>
                <w:sz w:val="24"/>
                <w:szCs w:val="24"/>
              </w:rPr>
            </w:pPr>
            <w:r w:rsidRPr="00807367">
              <w:rPr>
                <w:rFonts w:ascii="Times New Roman" w:hAnsi="Times New Roman"/>
                <w:i/>
                <w:sz w:val="24"/>
                <w:szCs w:val="24"/>
              </w:rPr>
              <w:t>* В</w:t>
            </w:r>
            <w:r w:rsidR="00806EDA" w:rsidRPr="00807367">
              <w:rPr>
                <w:rFonts w:ascii="Times New Roman" w:hAnsi="Times New Roman"/>
                <w:i/>
                <w:sz w:val="24"/>
                <w:szCs w:val="24"/>
              </w:rPr>
              <w:t xml:space="preserve"> </w:t>
            </w:r>
            <w:r w:rsidRPr="00807367">
              <w:rPr>
                <w:rFonts w:ascii="Times New Roman" w:hAnsi="Times New Roman"/>
                <w:i/>
                <w:sz w:val="24"/>
                <w:szCs w:val="24"/>
              </w:rPr>
              <w:t>скобках указана ширина полосы с преимущественным движением грузовых автомобилей более 20%</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lastRenderedPageBreak/>
              <w:t>2.1.</w:t>
            </w:r>
            <w:r w:rsidR="003F0181" w:rsidRPr="003F0181">
              <w:rPr>
                <w:rFonts w:ascii="Times New Roman" w:hAnsi="Times New Roman"/>
                <w:sz w:val="24"/>
                <w:szCs w:val="24"/>
              </w:rPr>
              <w:t xml:space="preserve"> </w:t>
            </w:r>
            <w:r w:rsidRPr="003F0181">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0C75E0">
            <w:pPr>
              <w:pStyle w:val="ConsPlusNormal"/>
              <w:rPr>
                <w:rFonts w:ascii="Times New Roman" w:hAnsi="Times New Roman"/>
                <w:sz w:val="24"/>
                <w:szCs w:val="24"/>
              </w:rPr>
            </w:pPr>
            <w:r w:rsidRPr="00924FC3">
              <w:rPr>
                <w:rFonts w:ascii="Times New Roman" w:hAnsi="Times New Roman"/>
                <w:sz w:val="24"/>
                <w:szCs w:val="24"/>
              </w:rPr>
              <w:t>Число полос движения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5346F7" w:rsidRDefault="00807367" w:rsidP="000C75E0">
            <w:pPr>
              <w:pStyle w:val="ConsPlusNormal"/>
              <w:rPr>
                <w:rFonts w:ascii="Times New Roman" w:hAnsi="Times New Roman"/>
                <w:sz w:val="24"/>
                <w:szCs w:val="24"/>
              </w:rPr>
            </w:pPr>
            <w:r>
              <w:rPr>
                <w:rFonts w:ascii="Times New Roman" w:hAnsi="Times New Roman"/>
                <w:sz w:val="24"/>
                <w:szCs w:val="24"/>
              </w:rPr>
              <w:t>М</w:t>
            </w:r>
            <w:r w:rsidR="00094AB2" w:rsidRPr="00924FC3">
              <w:rPr>
                <w:rFonts w:ascii="Times New Roman" w:hAnsi="Times New Roman"/>
                <w:sz w:val="24"/>
                <w:szCs w:val="24"/>
              </w:rPr>
              <w:t>агистральные дороги скоростного движения</w:t>
            </w:r>
            <w:r w:rsidR="006819BA" w:rsidRPr="00924FC3">
              <w:rPr>
                <w:rFonts w:ascii="Times New Roman" w:hAnsi="Times New Roman"/>
                <w:sz w:val="24"/>
                <w:szCs w:val="24"/>
              </w:rPr>
              <w:t xml:space="preserve"> - 4-8;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магистральные дороги регулируемого движения</w:t>
            </w:r>
            <w:r w:rsidR="006819BA" w:rsidRPr="00924FC3">
              <w:rPr>
                <w:rFonts w:ascii="Times New Roman" w:hAnsi="Times New Roman"/>
                <w:sz w:val="24"/>
                <w:szCs w:val="24"/>
              </w:rPr>
              <w:t xml:space="preserve"> - 2-6;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непрерывного движения</w:t>
            </w:r>
            <w:r w:rsidR="006819BA" w:rsidRPr="00924FC3">
              <w:rPr>
                <w:rFonts w:ascii="Times New Roman" w:hAnsi="Times New Roman"/>
                <w:sz w:val="24"/>
                <w:szCs w:val="24"/>
              </w:rPr>
              <w:t xml:space="preserve"> - 4-8;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регулируемого движения</w:t>
            </w:r>
            <w:r w:rsidR="006819BA" w:rsidRPr="00924FC3">
              <w:rPr>
                <w:rFonts w:ascii="Times New Roman" w:hAnsi="Times New Roman"/>
                <w:sz w:val="24"/>
                <w:szCs w:val="24"/>
              </w:rPr>
              <w:t xml:space="preserve"> - 4-8;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- 2-4;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- 2;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- 2-3;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- 2-4;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парковые дороги</w:t>
            </w:r>
            <w:r w:rsidR="006819BA" w:rsidRPr="00924FC3">
              <w:rPr>
                <w:rFonts w:ascii="Times New Roman" w:hAnsi="Times New Roman"/>
                <w:sz w:val="24"/>
                <w:szCs w:val="24"/>
              </w:rPr>
              <w:t xml:space="preserve"> - 2;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lastRenderedPageBreak/>
              <w:t>проезды</w:t>
            </w:r>
            <w:r w:rsidR="006819BA" w:rsidRPr="00924FC3">
              <w:rPr>
                <w:rFonts w:ascii="Times New Roman" w:hAnsi="Times New Roman"/>
                <w:sz w:val="24"/>
                <w:szCs w:val="24"/>
              </w:rPr>
              <w:t xml:space="preserve"> основные - 2; </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- 1;</w:t>
            </w:r>
          </w:p>
          <w:p w:rsidR="005346F7" w:rsidRDefault="00094AB2"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основные - по расчету; </w:t>
            </w:r>
          </w:p>
          <w:p w:rsidR="005346F7" w:rsidRDefault="00094AB2" w:rsidP="005346F7">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5346F7">
              <w:rPr>
                <w:rFonts w:ascii="Times New Roman" w:hAnsi="Times New Roman"/>
                <w:sz w:val="24"/>
                <w:szCs w:val="24"/>
              </w:rPr>
              <w:t xml:space="preserve"> </w:t>
            </w:r>
            <w:r w:rsidR="006819BA" w:rsidRPr="00924FC3">
              <w:rPr>
                <w:rFonts w:ascii="Times New Roman" w:hAnsi="Times New Roman"/>
                <w:sz w:val="24"/>
                <w:szCs w:val="24"/>
              </w:rPr>
              <w:t xml:space="preserve">второстепенные - по расчету; </w:t>
            </w:r>
          </w:p>
          <w:p w:rsidR="005346F7" w:rsidRDefault="00094AB2" w:rsidP="005346F7">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обособленные - 1-2; </w:t>
            </w:r>
          </w:p>
          <w:p w:rsidR="006819BA" w:rsidRPr="00924FC3" w:rsidRDefault="00094AB2" w:rsidP="005346F7">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изолированные - 2-4</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lastRenderedPageBreak/>
              <w:t>2.1.</w:t>
            </w:r>
            <w:r w:rsidR="003F0181" w:rsidRPr="003F0181">
              <w:rPr>
                <w:rFonts w:ascii="Times New Roman" w:hAnsi="Times New Roman"/>
                <w:sz w:val="24"/>
                <w:szCs w:val="24"/>
              </w:rPr>
              <w:t xml:space="preserve"> </w:t>
            </w:r>
            <w:r w:rsidRPr="003F0181">
              <w:rPr>
                <w:rFonts w:ascii="Times New Roman" w:hAnsi="Times New Roman"/>
                <w:sz w:val="24"/>
                <w:szCs w:val="24"/>
              </w:rPr>
              <w:t>4</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51391D">
            <w:pPr>
              <w:pStyle w:val="ConsPlusNormal"/>
              <w:rPr>
                <w:rFonts w:ascii="Times New Roman" w:hAnsi="Times New Roman"/>
                <w:sz w:val="24"/>
                <w:szCs w:val="24"/>
              </w:rPr>
            </w:pPr>
            <w:r w:rsidRPr="00924FC3">
              <w:rPr>
                <w:rFonts w:ascii="Times New Roman" w:hAnsi="Times New Roman"/>
                <w:sz w:val="24"/>
                <w:szCs w:val="24"/>
              </w:rPr>
              <w:t>Наименьший радиус кривых в плане</w:t>
            </w:r>
          </w:p>
        </w:tc>
        <w:tc>
          <w:tcPr>
            <w:tcW w:w="7371" w:type="dxa"/>
            <w:gridSpan w:val="4"/>
            <w:tcBorders>
              <w:top w:val="single" w:sz="4" w:space="0" w:color="auto"/>
              <w:left w:val="single" w:sz="4" w:space="0" w:color="auto"/>
              <w:bottom w:val="single" w:sz="4" w:space="0" w:color="auto"/>
              <w:right w:val="single" w:sz="4" w:space="0" w:color="auto"/>
            </w:tcBorders>
            <w:hideMark/>
          </w:tcPr>
          <w:p w:rsidR="00F05961" w:rsidRDefault="00807367" w:rsidP="000C75E0">
            <w:pPr>
              <w:pStyle w:val="ConsPlusNormal"/>
              <w:rPr>
                <w:rFonts w:ascii="Times New Roman" w:hAnsi="Times New Roman"/>
                <w:sz w:val="24"/>
                <w:szCs w:val="24"/>
              </w:rPr>
            </w:pPr>
            <w:r>
              <w:rPr>
                <w:rFonts w:ascii="Times New Roman" w:hAnsi="Times New Roman"/>
                <w:sz w:val="24"/>
                <w:szCs w:val="24"/>
              </w:rPr>
              <w:t>М</w:t>
            </w:r>
            <w:r w:rsidR="003A1E6D" w:rsidRPr="00924FC3">
              <w:rPr>
                <w:rFonts w:ascii="Times New Roman" w:hAnsi="Times New Roman"/>
                <w:sz w:val="24"/>
                <w:szCs w:val="24"/>
              </w:rPr>
              <w:t>агистральные дороги скоростного движения</w:t>
            </w:r>
            <w:r w:rsidR="006819BA" w:rsidRPr="00924FC3">
              <w:rPr>
                <w:rFonts w:ascii="Times New Roman" w:hAnsi="Times New Roman"/>
                <w:sz w:val="24"/>
                <w:szCs w:val="24"/>
              </w:rPr>
              <w:t xml:space="preserve"> - 600 (500</w:t>
            </w:r>
            <w:r w:rsidR="00837646">
              <w:rPr>
                <w:rFonts w:ascii="Times New Roman" w:hAnsi="Times New Roman"/>
                <w:sz w:val="24"/>
                <w:szCs w:val="24"/>
              </w:rPr>
              <w:t>*</w:t>
            </w:r>
            <w:r w:rsidR="006819BA" w:rsidRPr="00924FC3">
              <w:rPr>
                <w:rFonts w:ascii="Times New Roman" w:hAnsi="Times New Roman"/>
                <w:sz w:val="24"/>
                <w:szCs w:val="24"/>
              </w:rPr>
              <w:t>)</w:t>
            </w:r>
            <w:r w:rsidR="0051391D">
              <w:rPr>
                <w:rFonts w:ascii="Times New Roman" w:hAnsi="Times New Roman"/>
                <w:sz w:val="24"/>
                <w:szCs w:val="24"/>
              </w:rPr>
              <w:t xml:space="preserve"> </w:t>
            </w:r>
            <w:r w:rsidR="0051391D" w:rsidRPr="00924FC3">
              <w:rPr>
                <w:rFonts w:ascii="Times New Roman" w:hAnsi="Times New Roman"/>
                <w:sz w:val="24"/>
                <w:szCs w:val="24"/>
              </w:rPr>
              <w:t>м</w:t>
            </w:r>
            <w:r w:rsidR="006819BA" w:rsidRPr="00924FC3">
              <w:rPr>
                <w:rFonts w:ascii="Times New Roman" w:hAnsi="Times New Roman"/>
                <w:sz w:val="24"/>
                <w:szCs w:val="24"/>
              </w:rPr>
              <w:t xml:space="preserve">; </w:t>
            </w:r>
          </w:p>
          <w:p w:rsidR="00F05961" w:rsidRDefault="003A1E6D" w:rsidP="000C75E0">
            <w:pPr>
              <w:pStyle w:val="ConsPlusNormal"/>
              <w:rPr>
                <w:rFonts w:ascii="Times New Roman" w:hAnsi="Times New Roman"/>
                <w:sz w:val="24"/>
                <w:szCs w:val="24"/>
              </w:rPr>
            </w:pPr>
            <w:r w:rsidRPr="00924FC3">
              <w:rPr>
                <w:rFonts w:ascii="Times New Roman" w:hAnsi="Times New Roman"/>
                <w:sz w:val="24"/>
                <w:szCs w:val="24"/>
              </w:rPr>
              <w:t>магистральные дороги регулируемого движения</w:t>
            </w:r>
            <w:r w:rsidR="006819BA" w:rsidRPr="00924FC3">
              <w:rPr>
                <w:rFonts w:ascii="Times New Roman" w:hAnsi="Times New Roman"/>
                <w:sz w:val="24"/>
                <w:szCs w:val="24"/>
              </w:rPr>
              <w:t xml:space="preserve"> - 400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3A1E6D"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непрерывного движения</w:t>
            </w:r>
            <w:r w:rsidR="006819BA" w:rsidRPr="00924FC3">
              <w:rPr>
                <w:rFonts w:ascii="Times New Roman" w:hAnsi="Times New Roman"/>
                <w:sz w:val="24"/>
                <w:szCs w:val="24"/>
              </w:rPr>
              <w:t xml:space="preserve"> - 500 (450</w:t>
            </w:r>
            <w:r w:rsidR="00837646">
              <w:rPr>
                <w:rFonts w:ascii="Times New Roman" w:hAnsi="Times New Roman"/>
                <w:sz w:val="24"/>
                <w:szCs w:val="24"/>
              </w:rPr>
              <w:t>*</w:t>
            </w:r>
            <w:r w:rsidR="006819BA" w:rsidRPr="00924FC3">
              <w:rPr>
                <w:rFonts w:ascii="Times New Roman" w:hAnsi="Times New Roman"/>
                <w:sz w:val="24"/>
                <w:szCs w:val="24"/>
              </w:rPr>
              <w:t>)</w:t>
            </w:r>
            <w:r w:rsidR="0051391D" w:rsidRPr="00924FC3">
              <w:rPr>
                <w:rFonts w:ascii="Times New Roman" w:hAnsi="Times New Roman"/>
                <w:sz w:val="24"/>
                <w:szCs w:val="24"/>
              </w:rPr>
              <w:t xml:space="preserve"> м</w:t>
            </w:r>
            <w:r w:rsidR="006819BA" w:rsidRPr="00924FC3">
              <w:rPr>
                <w:rFonts w:ascii="Times New Roman" w:hAnsi="Times New Roman"/>
                <w:sz w:val="24"/>
                <w:szCs w:val="24"/>
              </w:rPr>
              <w:t>;</w:t>
            </w:r>
          </w:p>
          <w:p w:rsidR="00F05961" w:rsidRDefault="003A1E6D" w:rsidP="000C75E0">
            <w:pPr>
              <w:pStyle w:val="ConsPlusNormal"/>
              <w:rPr>
                <w:rFonts w:ascii="Times New Roman" w:hAnsi="Times New Roman"/>
                <w:sz w:val="24"/>
                <w:szCs w:val="24"/>
              </w:rPr>
            </w:pPr>
            <w:r w:rsidRPr="00924FC3">
              <w:rPr>
                <w:rFonts w:ascii="Times New Roman" w:hAnsi="Times New Roman"/>
                <w:sz w:val="24"/>
                <w:szCs w:val="24"/>
              </w:rPr>
              <w:t xml:space="preserve">магистральные улицы общегородского значения регулируемого движения </w:t>
            </w:r>
            <w:r w:rsidR="006819BA" w:rsidRPr="00924FC3">
              <w:rPr>
                <w:rFonts w:ascii="Times New Roman" w:hAnsi="Times New Roman"/>
                <w:sz w:val="24"/>
                <w:szCs w:val="24"/>
              </w:rPr>
              <w:t>- 400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3A1E6D"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250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3A1E6D"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- 125</w:t>
            </w:r>
            <w:r w:rsidR="0051391D" w:rsidRPr="00924FC3">
              <w:rPr>
                <w:rFonts w:ascii="Times New Roman" w:hAnsi="Times New Roman"/>
                <w:sz w:val="24"/>
                <w:szCs w:val="24"/>
              </w:rPr>
              <w:t xml:space="preserve"> м</w:t>
            </w:r>
            <w:r w:rsidR="006819BA" w:rsidRPr="00924FC3">
              <w:rPr>
                <w:rFonts w:ascii="Times New Roman" w:hAnsi="Times New Roman"/>
                <w:sz w:val="24"/>
                <w:szCs w:val="24"/>
              </w:rPr>
              <w:t>;</w:t>
            </w:r>
          </w:p>
          <w:p w:rsidR="00F05961" w:rsidRDefault="0063577F"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- 50-90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63577F"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- 90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526F5A" w:rsidP="000C75E0">
            <w:pPr>
              <w:pStyle w:val="ConsPlusNormal"/>
              <w:rPr>
                <w:rFonts w:ascii="Times New Roman" w:hAnsi="Times New Roman"/>
                <w:sz w:val="24"/>
                <w:szCs w:val="24"/>
              </w:rPr>
            </w:pPr>
            <w:r w:rsidRPr="00924FC3">
              <w:rPr>
                <w:rFonts w:ascii="Times New Roman" w:hAnsi="Times New Roman"/>
                <w:sz w:val="24"/>
                <w:szCs w:val="24"/>
              </w:rPr>
              <w:t>парковые дороги</w:t>
            </w:r>
            <w:r w:rsidR="006819BA" w:rsidRPr="00924FC3">
              <w:rPr>
                <w:rFonts w:ascii="Times New Roman" w:hAnsi="Times New Roman"/>
                <w:sz w:val="24"/>
                <w:szCs w:val="24"/>
              </w:rPr>
              <w:t xml:space="preserve"> - 75</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526F5A"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основные - 50</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F05961" w:rsidRDefault="00526F5A"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- 25</w:t>
            </w:r>
            <w:r w:rsidR="0051391D" w:rsidRPr="00924FC3">
              <w:rPr>
                <w:rFonts w:ascii="Times New Roman" w:hAnsi="Times New Roman"/>
                <w:sz w:val="24"/>
                <w:szCs w:val="24"/>
              </w:rPr>
              <w:t xml:space="preserve"> м</w:t>
            </w:r>
            <w:r w:rsidR="006819BA" w:rsidRPr="00924FC3">
              <w:rPr>
                <w:rFonts w:ascii="Times New Roman" w:hAnsi="Times New Roman"/>
                <w:sz w:val="24"/>
                <w:szCs w:val="24"/>
              </w:rPr>
              <w:t xml:space="preserve">; </w:t>
            </w:r>
          </w:p>
          <w:p w:rsidR="006819BA" w:rsidRPr="00924FC3" w:rsidRDefault="00526F5A"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обособленные - 30</w:t>
            </w:r>
            <w:r w:rsidR="0051391D" w:rsidRPr="00924FC3">
              <w:rPr>
                <w:rFonts w:ascii="Times New Roman" w:hAnsi="Times New Roman"/>
                <w:sz w:val="24"/>
                <w:szCs w:val="24"/>
              </w:rPr>
              <w:t xml:space="preserve"> м</w:t>
            </w:r>
            <w:r w:rsidR="006819BA" w:rsidRPr="00924FC3">
              <w:rPr>
                <w:rFonts w:ascii="Times New Roman" w:hAnsi="Times New Roman"/>
                <w:sz w:val="24"/>
                <w:szCs w:val="24"/>
              </w:rPr>
              <w:t>;</w:t>
            </w:r>
          </w:p>
          <w:p w:rsidR="006819BA" w:rsidRDefault="00526F5A"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изолированные </w:t>
            </w:r>
            <w:r w:rsidR="006D06B5">
              <w:rPr>
                <w:rFonts w:ascii="Times New Roman" w:hAnsi="Times New Roman"/>
                <w:sz w:val="24"/>
                <w:szCs w:val="24"/>
              </w:rPr>
              <w:t>–</w:t>
            </w:r>
            <w:r w:rsidR="006819BA" w:rsidRPr="00924FC3">
              <w:rPr>
                <w:rFonts w:ascii="Times New Roman" w:hAnsi="Times New Roman"/>
                <w:sz w:val="24"/>
                <w:szCs w:val="24"/>
              </w:rPr>
              <w:t xml:space="preserve"> 50</w:t>
            </w:r>
            <w:r w:rsidR="0051391D" w:rsidRPr="00924FC3">
              <w:rPr>
                <w:rFonts w:ascii="Times New Roman" w:hAnsi="Times New Roman"/>
                <w:sz w:val="24"/>
                <w:szCs w:val="24"/>
              </w:rPr>
              <w:t xml:space="preserve"> м</w:t>
            </w:r>
            <w:r w:rsidR="0051391D">
              <w:rPr>
                <w:rFonts w:ascii="Times New Roman" w:hAnsi="Times New Roman"/>
                <w:sz w:val="24"/>
                <w:szCs w:val="24"/>
              </w:rPr>
              <w:t>.</w:t>
            </w:r>
          </w:p>
          <w:p w:rsidR="006D06B5" w:rsidRPr="0051391D" w:rsidRDefault="006D06B5" w:rsidP="000C75E0">
            <w:pPr>
              <w:pStyle w:val="ConsPlusNormal"/>
              <w:rPr>
                <w:rFonts w:ascii="Times New Roman" w:hAnsi="Times New Roman"/>
                <w:i/>
                <w:sz w:val="24"/>
                <w:szCs w:val="24"/>
              </w:rPr>
            </w:pPr>
            <w:r w:rsidRPr="0051391D">
              <w:rPr>
                <w:rFonts w:ascii="Times New Roman" w:hAnsi="Times New Roman"/>
                <w:i/>
                <w:sz w:val="24"/>
                <w:szCs w:val="24"/>
              </w:rPr>
              <w:t>* В скобках указано значение радиуса кривых в плане в условиях сложного рельефа или реконструкции</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17F76" w:rsidRDefault="006819BA" w:rsidP="003F0181">
            <w:pPr>
              <w:pStyle w:val="ConsPlusNormal"/>
              <w:rPr>
                <w:rFonts w:ascii="Times New Roman" w:hAnsi="Times New Roman"/>
                <w:sz w:val="24"/>
                <w:szCs w:val="24"/>
                <w:highlight w:val="yellow"/>
              </w:rPr>
            </w:pPr>
            <w:r w:rsidRPr="003F0181">
              <w:rPr>
                <w:rFonts w:ascii="Times New Roman" w:hAnsi="Times New Roman"/>
                <w:sz w:val="24"/>
                <w:szCs w:val="24"/>
              </w:rPr>
              <w:t>2.1.</w:t>
            </w:r>
            <w:r w:rsidR="003F0181" w:rsidRPr="003F0181">
              <w:rPr>
                <w:rFonts w:ascii="Times New Roman" w:hAnsi="Times New Roman"/>
                <w:sz w:val="24"/>
                <w:szCs w:val="24"/>
              </w:rPr>
              <w:t xml:space="preserve"> </w:t>
            </w:r>
            <w:r w:rsidRPr="003F0181">
              <w:rPr>
                <w:rFonts w:ascii="Times New Roman" w:hAnsi="Times New Roman"/>
                <w:sz w:val="24"/>
                <w:szCs w:val="24"/>
              </w:rPr>
              <w:t>5</w:t>
            </w:r>
          </w:p>
        </w:tc>
        <w:tc>
          <w:tcPr>
            <w:tcW w:w="4223" w:type="dxa"/>
            <w:tcBorders>
              <w:top w:val="single" w:sz="4" w:space="0" w:color="auto"/>
              <w:left w:val="single" w:sz="4" w:space="0" w:color="auto"/>
              <w:bottom w:val="single" w:sz="4" w:space="0" w:color="auto"/>
              <w:right w:val="single" w:sz="4" w:space="0" w:color="auto"/>
            </w:tcBorders>
            <w:hideMark/>
          </w:tcPr>
          <w:p w:rsidR="006819BA" w:rsidRPr="00EC767E" w:rsidRDefault="006819BA" w:rsidP="0051391D">
            <w:pPr>
              <w:pStyle w:val="ConsPlusNormal"/>
              <w:rPr>
                <w:rFonts w:ascii="Times New Roman" w:hAnsi="Times New Roman"/>
                <w:sz w:val="24"/>
                <w:szCs w:val="24"/>
                <w:highlight w:val="red"/>
              </w:rPr>
            </w:pPr>
            <w:r w:rsidRPr="0068126C">
              <w:rPr>
                <w:rFonts w:ascii="Times New Roman" w:hAnsi="Times New Roman"/>
                <w:sz w:val="24"/>
                <w:szCs w:val="24"/>
              </w:rPr>
              <w:t>Наибольший продольный уклон</w:t>
            </w:r>
          </w:p>
        </w:tc>
        <w:tc>
          <w:tcPr>
            <w:tcW w:w="7371" w:type="dxa"/>
            <w:gridSpan w:val="4"/>
            <w:tcBorders>
              <w:top w:val="single" w:sz="4" w:space="0" w:color="auto"/>
              <w:left w:val="single" w:sz="4" w:space="0" w:color="auto"/>
              <w:bottom w:val="single" w:sz="4" w:space="0" w:color="auto"/>
              <w:right w:val="single" w:sz="4" w:space="0" w:color="auto"/>
            </w:tcBorders>
            <w:hideMark/>
          </w:tcPr>
          <w:p w:rsidR="00390CC6" w:rsidRDefault="00807367" w:rsidP="000C75E0">
            <w:pPr>
              <w:pStyle w:val="ConsPlusNormal"/>
              <w:rPr>
                <w:rFonts w:ascii="Times New Roman" w:hAnsi="Times New Roman"/>
                <w:sz w:val="24"/>
                <w:szCs w:val="24"/>
              </w:rPr>
            </w:pPr>
            <w:r>
              <w:rPr>
                <w:rFonts w:ascii="Times New Roman" w:hAnsi="Times New Roman"/>
                <w:sz w:val="24"/>
                <w:szCs w:val="24"/>
              </w:rPr>
              <w:t>М</w:t>
            </w:r>
            <w:r w:rsidR="0002290B" w:rsidRPr="00924FC3">
              <w:rPr>
                <w:rFonts w:ascii="Times New Roman" w:hAnsi="Times New Roman"/>
                <w:sz w:val="24"/>
                <w:szCs w:val="24"/>
              </w:rPr>
              <w:t>агистральные дороги скоростного движения</w:t>
            </w:r>
            <w:r w:rsidR="006819BA" w:rsidRPr="00924FC3">
              <w:rPr>
                <w:rFonts w:ascii="Times New Roman" w:hAnsi="Times New Roman"/>
                <w:sz w:val="24"/>
                <w:szCs w:val="24"/>
              </w:rPr>
              <w:t xml:space="preserve"> - 30 (35</w:t>
            </w:r>
            <w:r w:rsidR="00D51D12">
              <w:rPr>
                <w:rFonts w:ascii="Times New Roman" w:hAnsi="Times New Roman"/>
                <w:sz w:val="24"/>
                <w:szCs w:val="24"/>
              </w:rPr>
              <w:t>*</w:t>
            </w:r>
            <w:r w:rsidR="006819BA" w:rsidRPr="00924FC3">
              <w:rPr>
                <w:rFonts w:ascii="Times New Roman" w:hAnsi="Times New Roman"/>
                <w:sz w:val="24"/>
                <w:szCs w:val="24"/>
              </w:rPr>
              <w:t>)</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магистральные дороги регулируемого движения</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50</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непрерывного движения</w:t>
            </w:r>
            <w:r w:rsidR="006819BA" w:rsidRPr="00924FC3">
              <w:rPr>
                <w:rFonts w:ascii="Times New Roman" w:hAnsi="Times New Roman"/>
                <w:sz w:val="24"/>
                <w:szCs w:val="24"/>
              </w:rPr>
              <w:t xml:space="preserve"> - 40 (45</w:t>
            </w:r>
            <w:r w:rsidR="00D51D12">
              <w:rPr>
                <w:rFonts w:ascii="Times New Roman" w:hAnsi="Times New Roman"/>
                <w:sz w:val="24"/>
                <w:szCs w:val="24"/>
              </w:rPr>
              <w:t>*</w:t>
            </w:r>
            <w:r w:rsidR="006819BA" w:rsidRPr="00924FC3">
              <w:rPr>
                <w:rFonts w:ascii="Times New Roman" w:hAnsi="Times New Roman"/>
                <w:sz w:val="24"/>
                <w:szCs w:val="24"/>
              </w:rPr>
              <w:t>)</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регулируемого движения</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50</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w:t>
            </w:r>
            <w:r w:rsidR="0051391D">
              <w:rPr>
                <w:rFonts w:ascii="Times New Roman" w:hAnsi="Times New Roman"/>
                <w:sz w:val="24"/>
                <w:szCs w:val="24"/>
              </w:rPr>
              <w:lastRenderedPageBreak/>
              <w:t>–</w:t>
            </w:r>
            <w:r w:rsidR="006819BA" w:rsidRPr="00924FC3">
              <w:rPr>
                <w:rFonts w:ascii="Times New Roman" w:hAnsi="Times New Roman"/>
                <w:sz w:val="24"/>
                <w:szCs w:val="24"/>
              </w:rPr>
              <w:t xml:space="preserve"> 60</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40</w:t>
            </w:r>
            <w:r w:rsidR="004C470A">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- 70-80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60</w:t>
            </w:r>
            <w:r w:rsidR="0051391D">
              <w:rPr>
                <w:rFonts w:ascii="Times New Roman" w:hAnsi="Times New Roman"/>
                <w:sz w:val="24"/>
                <w:szCs w:val="24"/>
              </w:rPr>
              <w:t xml:space="preserve">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парковые дороги</w:t>
            </w:r>
            <w:r w:rsidR="006819BA" w:rsidRPr="00924FC3">
              <w:rPr>
                <w:rFonts w:ascii="Times New Roman" w:hAnsi="Times New Roman"/>
                <w:sz w:val="24"/>
                <w:szCs w:val="24"/>
              </w:rPr>
              <w:t xml:space="preserve"> </w:t>
            </w:r>
            <w:r w:rsidR="0051391D">
              <w:rPr>
                <w:rFonts w:ascii="Times New Roman" w:hAnsi="Times New Roman"/>
                <w:sz w:val="24"/>
                <w:szCs w:val="24"/>
              </w:rPr>
              <w:t>–</w:t>
            </w:r>
            <w:r w:rsidR="006819BA" w:rsidRPr="00924FC3">
              <w:rPr>
                <w:rFonts w:ascii="Times New Roman" w:hAnsi="Times New Roman"/>
                <w:sz w:val="24"/>
                <w:szCs w:val="24"/>
              </w:rPr>
              <w:t xml:space="preserve"> 80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основные </w:t>
            </w:r>
            <w:r w:rsidR="0051391D">
              <w:rPr>
                <w:rFonts w:ascii="Times New Roman" w:hAnsi="Times New Roman"/>
                <w:sz w:val="24"/>
                <w:szCs w:val="24"/>
              </w:rPr>
              <w:t>–</w:t>
            </w:r>
            <w:r w:rsidR="006819BA" w:rsidRPr="00924FC3">
              <w:rPr>
                <w:rFonts w:ascii="Times New Roman" w:hAnsi="Times New Roman"/>
                <w:sz w:val="24"/>
                <w:szCs w:val="24"/>
              </w:rPr>
              <w:t xml:space="preserve"> 70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w:t>
            </w:r>
            <w:r w:rsidR="0051391D">
              <w:rPr>
                <w:rFonts w:ascii="Times New Roman" w:hAnsi="Times New Roman"/>
                <w:sz w:val="24"/>
                <w:szCs w:val="24"/>
              </w:rPr>
              <w:t>–</w:t>
            </w:r>
            <w:r w:rsidR="006819BA" w:rsidRPr="00924FC3">
              <w:rPr>
                <w:rFonts w:ascii="Times New Roman" w:hAnsi="Times New Roman"/>
                <w:sz w:val="24"/>
                <w:szCs w:val="24"/>
              </w:rPr>
              <w:t xml:space="preserve"> 80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основные </w:t>
            </w:r>
            <w:r w:rsidR="0051391D">
              <w:rPr>
                <w:rFonts w:ascii="Times New Roman" w:hAnsi="Times New Roman"/>
                <w:sz w:val="24"/>
                <w:szCs w:val="24"/>
              </w:rPr>
              <w:t>–</w:t>
            </w:r>
            <w:r w:rsidR="006819BA" w:rsidRPr="00924FC3">
              <w:rPr>
                <w:rFonts w:ascii="Times New Roman" w:hAnsi="Times New Roman"/>
                <w:sz w:val="24"/>
                <w:szCs w:val="24"/>
              </w:rPr>
              <w:t xml:space="preserve"> 40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второстепенные </w:t>
            </w:r>
            <w:r w:rsidR="0051391D">
              <w:rPr>
                <w:rFonts w:ascii="Times New Roman" w:hAnsi="Times New Roman"/>
                <w:sz w:val="24"/>
                <w:szCs w:val="24"/>
              </w:rPr>
              <w:t>–</w:t>
            </w:r>
            <w:r w:rsidR="006819BA" w:rsidRPr="00924FC3">
              <w:rPr>
                <w:rFonts w:ascii="Times New Roman" w:hAnsi="Times New Roman"/>
                <w:sz w:val="24"/>
                <w:szCs w:val="24"/>
              </w:rPr>
              <w:t xml:space="preserve"> 60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390CC6" w:rsidRDefault="0002290B"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обособленные </w:t>
            </w:r>
            <w:r w:rsidR="0051391D">
              <w:rPr>
                <w:rFonts w:ascii="Times New Roman" w:hAnsi="Times New Roman"/>
                <w:sz w:val="24"/>
                <w:szCs w:val="24"/>
              </w:rPr>
              <w:t>–</w:t>
            </w:r>
            <w:r w:rsidR="006819BA" w:rsidRPr="00924FC3">
              <w:rPr>
                <w:rFonts w:ascii="Times New Roman" w:hAnsi="Times New Roman"/>
                <w:sz w:val="24"/>
                <w:szCs w:val="24"/>
              </w:rPr>
              <w:t xml:space="preserve"> 40</w:t>
            </w:r>
            <w:r w:rsidR="0051391D">
              <w:rPr>
                <w:rFonts w:ascii="Times New Roman" w:hAnsi="Times New Roman"/>
                <w:sz w:val="24"/>
                <w:szCs w:val="24"/>
              </w:rPr>
              <w:t> </w:t>
            </w:r>
            <w:r w:rsidR="0051391D" w:rsidRPr="0068126C">
              <w:rPr>
                <w:b/>
              </w:rPr>
              <w:t>‰</w:t>
            </w:r>
            <w:r w:rsidR="006819BA" w:rsidRPr="00924FC3">
              <w:rPr>
                <w:rFonts w:ascii="Times New Roman" w:hAnsi="Times New Roman"/>
                <w:sz w:val="24"/>
                <w:szCs w:val="24"/>
              </w:rPr>
              <w:t xml:space="preserve">; </w:t>
            </w:r>
          </w:p>
          <w:p w:rsidR="006819BA" w:rsidRDefault="0002290B" w:rsidP="000C75E0">
            <w:pPr>
              <w:pStyle w:val="ConsPlusNormal"/>
              <w:rPr>
                <w:rFonts w:ascii="Times New Roman" w:hAnsi="Times New Roman"/>
                <w:sz w:val="24"/>
                <w:szCs w:val="24"/>
              </w:rPr>
            </w:pPr>
            <w:r w:rsidRPr="00924FC3">
              <w:rPr>
                <w:rFonts w:ascii="Times New Roman" w:hAnsi="Times New Roman"/>
                <w:sz w:val="24"/>
                <w:szCs w:val="24"/>
              </w:rPr>
              <w:t>велосипедные дорожки</w:t>
            </w:r>
            <w:r w:rsidR="006819BA" w:rsidRPr="00924FC3">
              <w:rPr>
                <w:rFonts w:ascii="Times New Roman" w:hAnsi="Times New Roman"/>
                <w:sz w:val="24"/>
                <w:szCs w:val="24"/>
              </w:rPr>
              <w:t xml:space="preserve"> изолированные </w:t>
            </w:r>
            <w:r w:rsidR="00D51D12">
              <w:rPr>
                <w:rFonts w:ascii="Times New Roman" w:hAnsi="Times New Roman"/>
                <w:sz w:val="24"/>
                <w:szCs w:val="24"/>
              </w:rPr>
              <w:t>–</w:t>
            </w:r>
            <w:r w:rsidR="006819BA" w:rsidRPr="00924FC3">
              <w:rPr>
                <w:rFonts w:ascii="Times New Roman" w:hAnsi="Times New Roman"/>
                <w:sz w:val="24"/>
                <w:szCs w:val="24"/>
              </w:rPr>
              <w:t xml:space="preserve"> 30</w:t>
            </w:r>
            <w:r w:rsidR="0051391D">
              <w:rPr>
                <w:rFonts w:ascii="Times New Roman" w:hAnsi="Times New Roman"/>
                <w:sz w:val="24"/>
                <w:szCs w:val="24"/>
              </w:rPr>
              <w:t> </w:t>
            </w:r>
            <w:r w:rsidR="0051391D" w:rsidRPr="0068126C">
              <w:rPr>
                <w:b/>
              </w:rPr>
              <w:t>‰</w:t>
            </w:r>
          </w:p>
          <w:p w:rsidR="00D51D12" w:rsidRPr="004C470A" w:rsidRDefault="00D51D12" w:rsidP="000C75E0">
            <w:pPr>
              <w:pStyle w:val="ConsPlusNormal"/>
              <w:rPr>
                <w:rFonts w:ascii="Times New Roman" w:hAnsi="Times New Roman"/>
                <w:i/>
                <w:sz w:val="24"/>
                <w:szCs w:val="24"/>
              </w:rPr>
            </w:pPr>
            <w:r w:rsidRPr="004C470A">
              <w:rPr>
                <w:rFonts w:ascii="Times New Roman" w:hAnsi="Times New Roman"/>
                <w:i/>
                <w:sz w:val="24"/>
                <w:szCs w:val="24"/>
              </w:rPr>
              <w:t>* В скобках указано значение продольного уклона в условиях сложного рельефа или реконструкции</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1C3CF2" w:rsidRPr="00014714" w:rsidTr="00F61CED">
        <w:tc>
          <w:tcPr>
            <w:tcW w:w="992" w:type="dxa"/>
            <w:tcBorders>
              <w:top w:val="single" w:sz="4" w:space="0" w:color="auto"/>
              <w:left w:val="single" w:sz="4" w:space="0" w:color="auto"/>
              <w:bottom w:val="single" w:sz="4" w:space="0" w:color="auto"/>
              <w:right w:val="single" w:sz="4" w:space="0" w:color="auto"/>
            </w:tcBorders>
          </w:tcPr>
          <w:p w:rsidR="001C3CF2" w:rsidRPr="00924FC3" w:rsidRDefault="001C3CF2" w:rsidP="001C3CF2">
            <w:pPr>
              <w:pStyle w:val="ConsPlusNormal"/>
              <w:rPr>
                <w:rFonts w:ascii="Times New Roman" w:hAnsi="Times New Roman"/>
                <w:sz w:val="24"/>
                <w:szCs w:val="24"/>
              </w:rPr>
            </w:pPr>
            <w:r w:rsidRPr="005228B0">
              <w:rPr>
                <w:rFonts w:ascii="Times New Roman" w:hAnsi="Times New Roman"/>
                <w:sz w:val="24"/>
                <w:szCs w:val="24"/>
              </w:rPr>
              <w:lastRenderedPageBreak/>
              <w:t>2.2</w:t>
            </w:r>
          </w:p>
        </w:tc>
        <w:tc>
          <w:tcPr>
            <w:tcW w:w="13153" w:type="dxa"/>
            <w:gridSpan w:val="6"/>
            <w:tcBorders>
              <w:top w:val="single" w:sz="4" w:space="0" w:color="auto"/>
              <w:left w:val="single" w:sz="4" w:space="0" w:color="auto"/>
              <w:bottom w:val="single" w:sz="4" w:space="0" w:color="auto"/>
              <w:right w:val="single" w:sz="4" w:space="0" w:color="auto"/>
            </w:tcBorders>
            <w:hideMark/>
          </w:tcPr>
          <w:p w:rsidR="001C3CF2" w:rsidRPr="00014714" w:rsidRDefault="005228B0" w:rsidP="000C75E0">
            <w:pPr>
              <w:pStyle w:val="ConsPlusNormal"/>
              <w:rPr>
                <w:rFonts w:ascii="Times New Roman" w:hAnsi="Times New Roman"/>
                <w:sz w:val="24"/>
                <w:szCs w:val="24"/>
              </w:rPr>
            </w:pPr>
            <w:r>
              <w:rPr>
                <w:rFonts w:ascii="Times New Roman" w:hAnsi="Times New Roman"/>
                <w:sz w:val="24"/>
                <w:szCs w:val="24"/>
              </w:rPr>
              <w:t>Нормативы проектирования</w:t>
            </w:r>
            <w:r w:rsidR="001C3CF2" w:rsidRPr="00924FC3">
              <w:rPr>
                <w:rFonts w:ascii="Times New Roman" w:hAnsi="Times New Roman"/>
                <w:sz w:val="24"/>
                <w:szCs w:val="24"/>
              </w:rPr>
              <w:t xml:space="preserve"> тротуаров и пешеходных дорожек</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t>2.2.1</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A8691C">
            <w:pPr>
              <w:pStyle w:val="ConsPlusNormal"/>
              <w:rPr>
                <w:rFonts w:ascii="Times New Roman" w:hAnsi="Times New Roman"/>
                <w:sz w:val="24"/>
                <w:szCs w:val="24"/>
              </w:rPr>
            </w:pPr>
            <w:r w:rsidRPr="00924FC3">
              <w:rPr>
                <w:rFonts w:ascii="Times New Roman" w:hAnsi="Times New Roman"/>
                <w:sz w:val="24"/>
                <w:szCs w:val="24"/>
              </w:rPr>
              <w:t>Ширина пешеходной части тротуара</w:t>
            </w:r>
          </w:p>
        </w:tc>
        <w:tc>
          <w:tcPr>
            <w:tcW w:w="7371" w:type="dxa"/>
            <w:gridSpan w:val="4"/>
            <w:tcBorders>
              <w:top w:val="single" w:sz="4" w:space="0" w:color="auto"/>
              <w:left w:val="single" w:sz="4" w:space="0" w:color="auto"/>
              <w:bottom w:val="single" w:sz="4" w:space="0" w:color="auto"/>
              <w:right w:val="single" w:sz="4" w:space="0" w:color="auto"/>
            </w:tcBorders>
            <w:hideMark/>
          </w:tcPr>
          <w:p w:rsidR="00FD61B7" w:rsidRDefault="00807367" w:rsidP="000C75E0">
            <w:pPr>
              <w:pStyle w:val="ConsPlusNormal"/>
              <w:rPr>
                <w:rFonts w:ascii="Times New Roman" w:hAnsi="Times New Roman"/>
                <w:sz w:val="24"/>
                <w:szCs w:val="24"/>
              </w:rPr>
            </w:pPr>
            <w:r>
              <w:rPr>
                <w:rFonts w:ascii="Times New Roman" w:hAnsi="Times New Roman"/>
                <w:sz w:val="24"/>
                <w:szCs w:val="24"/>
              </w:rPr>
              <w:t>М</w:t>
            </w:r>
            <w:r w:rsidR="00FD61B7" w:rsidRPr="00924FC3">
              <w:rPr>
                <w:rFonts w:ascii="Times New Roman" w:hAnsi="Times New Roman"/>
                <w:sz w:val="24"/>
                <w:szCs w:val="24"/>
              </w:rPr>
              <w:t>агистральные улицы общегородского значения непрерывного движения</w:t>
            </w:r>
            <w:r w:rsidR="006819BA" w:rsidRPr="00924FC3">
              <w:rPr>
                <w:rFonts w:ascii="Times New Roman" w:hAnsi="Times New Roman"/>
                <w:sz w:val="24"/>
                <w:szCs w:val="24"/>
              </w:rPr>
              <w:t xml:space="preserve"> - 4,5</w:t>
            </w:r>
            <w:r w:rsidR="00A8691C">
              <w:rPr>
                <w:rFonts w:ascii="Times New Roman" w:hAnsi="Times New Roman"/>
                <w:sz w:val="24"/>
                <w:szCs w:val="24"/>
              </w:rPr>
              <w:t> м</w:t>
            </w:r>
            <w:r w:rsidR="006819BA" w:rsidRPr="00924FC3">
              <w:rPr>
                <w:rFonts w:ascii="Times New Roman" w:hAnsi="Times New Roman"/>
                <w:sz w:val="24"/>
                <w:szCs w:val="24"/>
              </w:rPr>
              <w:t>;</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общегородского значения регулируемого движения</w:t>
            </w:r>
            <w:r w:rsidR="006819BA" w:rsidRPr="00924FC3">
              <w:rPr>
                <w:rFonts w:ascii="Times New Roman" w:hAnsi="Times New Roman"/>
                <w:sz w:val="24"/>
                <w:szCs w:val="24"/>
              </w:rPr>
              <w:t xml:space="preserve"> - 3,0</w:t>
            </w:r>
            <w:r w:rsidR="00A8691C">
              <w:rPr>
                <w:rFonts w:ascii="Times New Roman" w:hAnsi="Times New Roman"/>
                <w:sz w:val="24"/>
                <w:szCs w:val="24"/>
              </w:rPr>
              <w:t xml:space="preserve">  м</w:t>
            </w:r>
            <w:r w:rsidR="006819BA" w:rsidRPr="00924FC3">
              <w:rPr>
                <w:rFonts w:ascii="Times New Roman" w:hAnsi="Times New Roman"/>
                <w:sz w:val="24"/>
                <w:szCs w:val="24"/>
              </w:rPr>
              <w:t>;</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транспортно-пешеходные</w:t>
            </w:r>
            <w:r w:rsidR="006819BA" w:rsidRPr="00924FC3">
              <w:rPr>
                <w:rFonts w:ascii="Times New Roman" w:hAnsi="Times New Roman"/>
                <w:sz w:val="24"/>
                <w:szCs w:val="24"/>
              </w:rPr>
              <w:t xml:space="preserve"> - 2,25</w:t>
            </w:r>
            <w:r w:rsidR="00A8691C">
              <w:rPr>
                <w:rFonts w:ascii="Times New Roman" w:hAnsi="Times New Roman"/>
                <w:sz w:val="24"/>
                <w:szCs w:val="24"/>
              </w:rPr>
              <w:t xml:space="preserve">  м</w:t>
            </w:r>
            <w:r w:rsidR="006819BA" w:rsidRPr="00924FC3">
              <w:rPr>
                <w:rFonts w:ascii="Times New Roman" w:hAnsi="Times New Roman"/>
                <w:sz w:val="24"/>
                <w:szCs w:val="24"/>
              </w:rPr>
              <w:t xml:space="preserve">; </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магистральные улицы районного значения пешеходно-транспортные</w:t>
            </w:r>
            <w:r w:rsidR="006819BA" w:rsidRPr="00924FC3">
              <w:rPr>
                <w:rFonts w:ascii="Times New Roman" w:hAnsi="Times New Roman"/>
                <w:sz w:val="24"/>
                <w:szCs w:val="24"/>
              </w:rPr>
              <w:t xml:space="preserve"> - 3,0</w:t>
            </w:r>
            <w:r w:rsidR="00A8691C">
              <w:rPr>
                <w:rFonts w:ascii="Times New Roman" w:hAnsi="Times New Roman"/>
                <w:sz w:val="24"/>
                <w:szCs w:val="24"/>
              </w:rPr>
              <w:t xml:space="preserve">  м</w:t>
            </w:r>
            <w:r w:rsidR="006819BA" w:rsidRPr="00924FC3">
              <w:rPr>
                <w:rFonts w:ascii="Times New Roman" w:hAnsi="Times New Roman"/>
                <w:sz w:val="24"/>
                <w:szCs w:val="24"/>
              </w:rPr>
              <w:t xml:space="preserve">; </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 улицы в жилой застройке</w:t>
            </w:r>
            <w:r w:rsidR="006819BA" w:rsidRPr="00924FC3">
              <w:rPr>
                <w:rFonts w:ascii="Times New Roman" w:hAnsi="Times New Roman"/>
                <w:sz w:val="24"/>
                <w:szCs w:val="24"/>
              </w:rPr>
              <w:t xml:space="preserve"> - 1,5</w:t>
            </w:r>
            <w:r w:rsidR="00A8691C">
              <w:rPr>
                <w:rFonts w:ascii="Times New Roman" w:hAnsi="Times New Roman"/>
                <w:sz w:val="24"/>
                <w:szCs w:val="24"/>
              </w:rPr>
              <w:t xml:space="preserve">  м</w:t>
            </w:r>
            <w:r w:rsidR="006819BA" w:rsidRPr="00924FC3">
              <w:rPr>
                <w:rFonts w:ascii="Times New Roman" w:hAnsi="Times New Roman"/>
                <w:sz w:val="24"/>
                <w:szCs w:val="24"/>
              </w:rPr>
              <w:t xml:space="preserve">; </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6819BA" w:rsidRPr="00924FC3">
              <w:rPr>
                <w:rFonts w:ascii="Times New Roman" w:hAnsi="Times New Roman"/>
                <w:sz w:val="24"/>
                <w:szCs w:val="24"/>
              </w:rPr>
              <w:t xml:space="preserve"> - 1,5</w:t>
            </w:r>
            <w:r w:rsidR="00A8691C">
              <w:rPr>
                <w:rFonts w:ascii="Times New Roman" w:hAnsi="Times New Roman"/>
                <w:sz w:val="24"/>
                <w:szCs w:val="24"/>
              </w:rPr>
              <w:t xml:space="preserve">  м</w:t>
            </w:r>
            <w:r w:rsidR="006819BA" w:rsidRPr="00924FC3">
              <w:rPr>
                <w:rFonts w:ascii="Times New Roman" w:hAnsi="Times New Roman"/>
                <w:sz w:val="24"/>
                <w:szCs w:val="24"/>
              </w:rPr>
              <w:t xml:space="preserve">; </w:t>
            </w:r>
          </w:p>
          <w:p w:rsidR="006819BA" w:rsidRPr="00924FC3" w:rsidRDefault="00FD61B7"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основные - 1,0</w:t>
            </w:r>
            <w:r w:rsidR="00A8691C">
              <w:rPr>
                <w:rFonts w:ascii="Times New Roman" w:hAnsi="Times New Roman"/>
                <w:sz w:val="24"/>
                <w:szCs w:val="24"/>
              </w:rPr>
              <w:t xml:space="preserve">  м</w:t>
            </w:r>
            <w:r w:rsidR="006819BA" w:rsidRPr="00924FC3">
              <w:rPr>
                <w:rFonts w:ascii="Times New Roman" w:hAnsi="Times New Roman"/>
                <w:sz w:val="24"/>
                <w:szCs w:val="24"/>
              </w:rPr>
              <w:t>;</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проезды</w:t>
            </w:r>
            <w:r w:rsidR="006819BA" w:rsidRPr="00924FC3">
              <w:rPr>
                <w:rFonts w:ascii="Times New Roman" w:hAnsi="Times New Roman"/>
                <w:sz w:val="24"/>
                <w:szCs w:val="24"/>
              </w:rPr>
              <w:t xml:space="preserve"> второстепенные - 0,75</w:t>
            </w:r>
            <w:r w:rsidR="00A8691C">
              <w:rPr>
                <w:rFonts w:ascii="Times New Roman" w:hAnsi="Times New Roman"/>
                <w:sz w:val="24"/>
                <w:szCs w:val="24"/>
              </w:rPr>
              <w:t xml:space="preserve">  м</w:t>
            </w:r>
            <w:r w:rsidR="006819BA" w:rsidRPr="00924FC3">
              <w:rPr>
                <w:rFonts w:ascii="Times New Roman" w:hAnsi="Times New Roman"/>
                <w:sz w:val="24"/>
                <w:szCs w:val="24"/>
              </w:rPr>
              <w:t xml:space="preserve">; </w:t>
            </w:r>
          </w:p>
          <w:p w:rsidR="00FD61B7" w:rsidRDefault="00FD61B7"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основные - по проекту; </w:t>
            </w:r>
          </w:p>
          <w:p w:rsidR="006819BA" w:rsidRPr="00924FC3" w:rsidRDefault="00FD61B7" w:rsidP="000C75E0">
            <w:pPr>
              <w:pStyle w:val="ConsPlusNormal"/>
              <w:rPr>
                <w:rFonts w:ascii="Times New Roman" w:hAnsi="Times New Roman"/>
                <w:sz w:val="24"/>
                <w:szCs w:val="24"/>
              </w:rPr>
            </w:pPr>
            <w:r w:rsidRPr="00924FC3">
              <w:rPr>
                <w:rFonts w:ascii="Times New Roman" w:hAnsi="Times New Roman"/>
                <w:sz w:val="24"/>
                <w:szCs w:val="24"/>
              </w:rPr>
              <w:t>пешеходные улицы и дороги</w:t>
            </w:r>
            <w:r w:rsidR="006819BA" w:rsidRPr="00924FC3">
              <w:rPr>
                <w:rFonts w:ascii="Times New Roman" w:hAnsi="Times New Roman"/>
                <w:sz w:val="24"/>
                <w:szCs w:val="24"/>
              </w:rPr>
              <w:t xml:space="preserve"> второстепенные - по проекту</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t>2.2.2</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F04EDE">
            <w:pPr>
              <w:pStyle w:val="ConsPlusNormal"/>
              <w:rPr>
                <w:rFonts w:ascii="Times New Roman" w:hAnsi="Times New Roman"/>
                <w:sz w:val="24"/>
                <w:szCs w:val="24"/>
              </w:rPr>
            </w:pPr>
            <w:r w:rsidRPr="00924FC3">
              <w:rPr>
                <w:rFonts w:ascii="Times New Roman" w:hAnsi="Times New Roman"/>
                <w:sz w:val="24"/>
                <w:szCs w:val="24"/>
              </w:rPr>
              <w:t xml:space="preserve">Допустимая ширина тротуаров </w:t>
            </w:r>
            <w:r w:rsidRPr="00924FC3">
              <w:rPr>
                <w:rFonts w:ascii="Times New Roman" w:hAnsi="Times New Roman"/>
                <w:sz w:val="24"/>
                <w:szCs w:val="24"/>
              </w:rPr>
              <w:lastRenderedPageBreak/>
              <w:t>и</w:t>
            </w:r>
            <w:r w:rsidR="0090252D">
              <w:rPr>
                <w:rFonts w:ascii="Times New Roman" w:hAnsi="Times New Roman"/>
                <w:sz w:val="24"/>
                <w:szCs w:val="24"/>
              </w:rPr>
              <w:t> </w:t>
            </w:r>
            <w:r w:rsidR="00C70A47" w:rsidRPr="00BC3560">
              <w:rPr>
                <w:rFonts w:ascii="Times New Roman" w:hAnsi="Times New Roman"/>
                <w:sz w:val="24"/>
                <w:szCs w:val="24"/>
              </w:rPr>
              <w:t xml:space="preserve">пешеходных </w:t>
            </w:r>
            <w:r w:rsidRPr="00924FC3">
              <w:rPr>
                <w:rFonts w:ascii="Times New Roman" w:hAnsi="Times New Roman"/>
                <w:sz w:val="24"/>
                <w:szCs w:val="24"/>
              </w:rPr>
              <w:t>дорожек в условиях реконструкции на улицах местного значения, а также при расчетном пешеходном движении менее 50 чел/</w:t>
            </w:r>
            <w:r w:rsidR="00F04EDE">
              <w:rPr>
                <w:rFonts w:ascii="Times New Roman" w:hAnsi="Times New Roman"/>
                <w:sz w:val="24"/>
                <w:szCs w:val="24"/>
              </w:rPr>
              <w:t> </w:t>
            </w:r>
            <w:r w:rsidRPr="00924FC3">
              <w:rPr>
                <w:rFonts w:ascii="Times New Roman" w:hAnsi="Times New Roman"/>
                <w:sz w:val="24"/>
                <w:szCs w:val="24"/>
              </w:rPr>
              <w:t>ч в обоих направлениях</w:t>
            </w:r>
          </w:p>
        </w:tc>
        <w:tc>
          <w:tcPr>
            <w:tcW w:w="7371" w:type="dxa"/>
            <w:gridSpan w:val="4"/>
            <w:tcBorders>
              <w:top w:val="single" w:sz="4" w:space="0" w:color="auto"/>
              <w:left w:val="single" w:sz="4" w:space="0" w:color="auto"/>
              <w:bottom w:val="single" w:sz="4" w:space="0" w:color="auto"/>
              <w:right w:val="single" w:sz="4" w:space="0" w:color="auto"/>
            </w:tcBorders>
            <w:hideMark/>
          </w:tcPr>
          <w:p w:rsidR="002B1F3E" w:rsidRDefault="006819BA" w:rsidP="00807367">
            <w:pPr>
              <w:widowControl w:val="0"/>
              <w:autoSpaceDE w:val="0"/>
              <w:autoSpaceDN w:val="0"/>
              <w:adjustRightInd w:val="0"/>
              <w:spacing w:after="0" w:line="240" w:lineRule="auto"/>
              <w:jc w:val="center"/>
              <w:rPr>
                <w:rFonts w:ascii="Times New Roman" w:hAnsi="Times New Roman"/>
                <w:sz w:val="24"/>
                <w:szCs w:val="24"/>
              </w:rPr>
            </w:pPr>
            <w:r w:rsidRPr="00924FC3">
              <w:rPr>
                <w:rFonts w:ascii="Times New Roman" w:hAnsi="Times New Roman"/>
                <w:sz w:val="24"/>
                <w:szCs w:val="24"/>
              </w:rPr>
              <w:lastRenderedPageBreak/>
              <w:t>1</w:t>
            </w:r>
            <w:r w:rsidR="0090252D">
              <w:rPr>
                <w:rFonts w:ascii="Times New Roman" w:hAnsi="Times New Roman"/>
                <w:sz w:val="24"/>
                <w:szCs w:val="24"/>
              </w:rPr>
              <w:t> </w:t>
            </w:r>
            <w:r w:rsidR="002B1F3E">
              <w:rPr>
                <w:rFonts w:ascii="Times New Roman" w:hAnsi="Times New Roman"/>
                <w:sz w:val="24"/>
                <w:szCs w:val="24"/>
              </w:rPr>
              <w:t>м</w:t>
            </w:r>
            <w:r w:rsidR="00626A83">
              <w:rPr>
                <w:rFonts w:ascii="Times New Roman" w:hAnsi="Times New Roman"/>
                <w:sz w:val="24"/>
                <w:szCs w:val="24"/>
              </w:rPr>
              <w:t>*</w:t>
            </w:r>
          </w:p>
          <w:p w:rsidR="006819BA" w:rsidRPr="00807367" w:rsidRDefault="00626A83" w:rsidP="002B1F3E">
            <w:pPr>
              <w:widowControl w:val="0"/>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lastRenderedPageBreak/>
              <w:t>*</w:t>
            </w:r>
            <w:r w:rsidR="002B1F3E" w:rsidRPr="00807367">
              <w:rPr>
                <w:rFonts w:ascii="Times New Roman" w:hAnsi="Times New Roman"/>
                <w:i/>
                <w:sz w:val="24"/>
                <w:szCs w:val="24"/>
              </w:rPr>
              <w:t xml:space="preserve"> В</w:t>
            </w:r>
            <w:r w:rsidR="006819BA" w:rsidRPr="00807367">
              <w:rPr>
                <w:rFonts w:ascii="Times New Roman" w:hAnsi="Times New Roman"/>
                <w:i/>
                <w:sz w:val="24"/>
                <w:szCs w:val="24"/>
              </w:rPr>
              <w:t xml:space="preserve"> ширину пешеходной части тротуаров и дорожек не включаются площади, необходимые для размещения киосков, скамеек и т.п.</w:t>
            </w:r>
          </w:p>
          <w:p w:rsidR="006819BA" w:rsidRPr="00924FC3" w:rsidRDefault="006819BA" w:rsidP="000C75E0">
            <w:pPr>
              <w:pStyle w:val="ConsPlusNormal"/>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lastRenderedPageBreak/>
              <w:t>2.2.3</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807367">
            <w:pPr>
              <w:pStyle w:val="ConsPlusNormal"/>
              <w:rPr>
                <w:rFonts w:ascii="Times New Roman" w:hAnsi="Times New Roman"/>
                <w:sz w:val="24"/>
                <w:szCs w:val="24"/>
              </w:rPr>
            </w:pPr>
            <w:r w:rsidRPr="00924FC3">
              <w:rPr>
                <w:rFonts w:ascii="Times New Roman" w:hAnsi="Times New Roman"/>
                <w:sz w:val="24"/>
                <w:szCs w:val="24"/>
              </w:rPr>
              <w:t>Дополнительное увеличение ширины тротуаров</w:t>
            </w:r>
            <w:r w:rsidR="003B39EF">
              <w:rPr>
                <w:rFonts w:ascii="Times New Roman" w:hAnsi="Times New Roman"/>
                <w:sz w:val="24"/>
                <w:szCs w:val="24"/>
              </w:rPr>
              <w:t xml:space="preserve"> </w:t>
            </w:r>
            <w:r w:rsidRPr="00924FC3">
              <w:rPr>
                <w:rFonts w:ascii="Times New Roman" w:hAnsi="Times New Roman"/>
                <w:sz w:val="24"/>
                <w:szCs w:val="24"/>
              </w:rPr>
              <w:t>при непосредственном примыкании тротуаров к стенам зданий, подпорным стенкам или оградам</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924FC3" w:rsidRDefault="006819BA" w:rsidP="0090252D">
            <w:pPr>
              <w:pStyle w:val="ConsPlusNormal"/>
              <w:jc w:val="center"/>
              <w:rPr>
                <w:rFonts w:ascii="Times New Roman" w:hAnsi="Times New Roman"/>
                <w:sz w:val="24"/>
                <w:szCs w:val="24"/>
              </w:rPr>
            </w:pPr>
            <w:r w:rsidRPr="00924FC3">
              <w:rPr>
                <w:rFonts w:ascii="Times New Roman" w:hAnsi="Times New Roman"/>
                <w:sz w:val="24"/>
                <w:szCs w:val="24"/>
              </w:rPr>
              <w:t>0,5</w:t>
            </w:r>
            <w:r w:rsidR="0090252D">
              <w:rPr>
                <w:rFonts w:ascii="Times New Roman" w:hAnsi="Times New Roman"/>
                <w:sz w:val="24"/>
                <w:szCs w:val="24"/>
              </w:rPr>
              <w:t> </w:t>
            </w:r>
            <w:r w:rsidR="003B39EF">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17F76" w:rsidRDefault="006819BA" w:rsidP="003F0181">
            <w:pPr>
              <w:pStyle w:val="ConsPlusNormal"/>
              <w:rPr>
                <w:rFonts w:ascii="Times New Roman" w:hAnsi="Times New Roman"/>
                <w:sz w:val="24"/>
                <w:szCs w:val="24"/>
                <w:highlight w:val="yellow"/>
              </w:rPr>
            </w:pPr>
            <w:r w:rsidRPr="003F0181">
              <w:rPr>
                <w:rFonts w:ascii="Times New Roman" w:hAnsi="Times New Roman"/>
                <w:sz w:val="24"/>
                <w:szCs w:val="24"/>
              </w:rPr>
              <w:t>2.2.4</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5A7D94">
            <w:pPr>
              <w:pStyle w:val="ConsPlusNormal"/>
              <w:rPr>
                <w:rFonts w:ascii="Times New Roman" w:hAnsi="Times New Roman"/>
                <w:sz w:val="24"/>
                <w:szCs w:val="24"/>
              </w:rPr>
            </w:pPr>
            <w:r w:rsidRPr="0068126C">
              <w:rPr>
                <w:rFonts w:ascii="Times New Roman" w:hAnsi="Times New Roman"/>
                <w:sz w:val="24"/>
                <w:szCs w:val="24"/>
              </w:rPr>
              <w:t>Продольные уклоны</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924FC3" w:rsidRDefault="006819BA" w:rsidP="0090252D">
            <w:pPr>
              <w:pStyle w:val="ConsPlusNormal"/>
              <w:rPr>
                <w:rFonts w:ascii="Times New Roman" w:hAnsi="Times New Roman"/>
                <w:sz w:val="24"/>
                <w:szCs w:val="24"/>
              </w:rPr>
            </w:pPr>
            <w:r w:rsidRPr="00924FC3">
              <w:rPr>
                <w:rFonts w:ascii="Times New Roman" w:hAnsi="Times New Roman"/>
                <w:sz w:val="24"/>
                <w:szCs w:val="24"/>
              </w:rPr>
              <w:t>Не менее 1</w:t>
            </w:r>
            <w:r w:rsidR="00366EBF" w:rsidRPr="0068126C">
              <w:rPr>
                <w:b/>
              </w:rPr>
              <w:t>‰</w:t>
            </w:r>
            <w:r w:rsidRPr="00924FC3">
              <w:rPr>
                <w:rFonts w:ascii="Times New Roman" w:hAnsi="Times New Roman"/>
                <w:sz w:val="24"/>
                <w:szCs w:val="24"/>
              </w:rPr>
              <w:t xml:space="preserve"> и не более 60</w:t>
            </w:r>
            <w:r w:rsidR="00366EBF" w:rsidRPr="0068126C">
              <w:rPr>
                <w:b/>
              </w:rPr>
              <w:t>‰</w:t>
            </w:r>
            <w:r w:rsidR="0090252D">
              <w:rPr>
                <w:rFonts w:ascii="Times New Roman" w:hAnsi="Times New Roman"/>
                <w:sz w:val="24"/>
                <w:szCs w:val="24"/>
              </w:rPr>
              <w:t>.</w:t>
            </w:r>
            <w:r w:rsidRPr="00924FC3">
              <w:rPr>
                <w:rFonts w:ascii="Times New Roman" w:hAnsi="Times New Roman"/>
                <w:sz w:val="24"/>
                <w:szCs w:val="24"/>
              </w:rPr>
              <w:t xml:space="preserve"> </w:t>
            </w:r>
            <w:r w:rsidR="0090252D">
              <w:rPr>
                <w:rFonts w:ascii="Times New Roman" w:hAnsi="Times New Roman"/>
                <w:sz w:val="24"/>
                <w:szCs w:val="24"/>
              </w:rPr>
              <w:t>В</w:t>
            </w:r>
            <w:r w:rsidRPr="00924FC3">
              <w:rPr>
                <w:rFonts w:ascii="Times New Roman" w:hAnsi="Times New Roman"/>
                <w:sz w:val="24"/>
                <w:szCs w:val="24"/>
              </w:rPr>
              <w:t xml:space="preserve"> районах с пересеченной местностью - не более 8</w:t>
            </w:r>
            <w:r w:rsidR="00366EBF" w:rsidRPr="0068126C">
              <w:rPr>
                <w:b/>
              </w:rPr>
              <w:t>‰</w:t>
            </w:r>
            <w:r w:rsidRPr="00924FC3">
              <w:rPr>
                <w:rFonts w:ascii="Times New Roman" w:hAnsi="Times New Roman"/>
                <w:sz w:val="24"/>
                <w:szCs w:val="24"/>
              </w:rPr>
              <w:t xml:space="preserve"> при протяженности этого уклона не более 300</w:t>
            </w:r>
            <w:r w:rsidR="005A7D94">
              <w:rPr>
                <w:rFonts w:ascii="Times New Roman" w:hAnsi="Times New Roman"/>
                <w:sz w:val="24"/>
                <w:szCs w:val="24"/>
              </w:rPr>
              <w:t> </w:t>
            </w:r>
            <w:r w:rsidRPr="00924FC3">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F0181">
            <w:pPr>
              <w:pStyle w:val="ConsPlusNormal"/>
              <w:rPr>
                <w:rFonts w:ascii="Times New Roman" w:hAnsi="Times New Roman"/>
                <w:sz w:val="24"/>
                <w:szCs w:val="24"/>
              </w:rPr>
            </w:pPr>
            <w:r w:rsidRPr="003F0181">
              <w:rPr>
                <w:rFonts w:ascii="Times New Roman" w:hAnsi="Times New Roman"/>
                <w:sz w:val="24"/>
                <w:szCs w:val="24"/>
              </w:rPr>
              <w:t>2.2.5</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A325B9" w:rsidP="00A325B9">
            <w:pPr>
              <w:pStyle w:val="ConsPlusNormal"/>
              <w:rPr>
                <w:rFonts w:ascii="Times New Roman" w:hAnsi="Times New Roman"/>
                <w:sz w:val="24"/>
                <w:szCs w:val="24"/>
              </w:rPr>
            </w:pPr>
            <w:r>
              <w:rPr>
                <w:rFonts w:ascii="Times New Roman" w:hAnsi="Times New Roman"/>
                <w:sz w:val="24"/>
                <w:szCs w:val="24"/>
              </w:rPr>
              <w:t>У</w:t>
            </w:r>
            <w:r w:rsidR="006819BA" w:rsidRPr="00924FC3">
              <w:rPr>
                <w:rFonts w:ascii="Times New Roman" w:hAnsi="Times New Roman"/>
                <w:sz w:val="24"/>
                <w:szCs w:val="24"/>
              </w:rPr>
              <w:t>личн</w:t>
            </w:r>
            <w:r>
              <w:rPr>
                <w:rFonts w:ascii="Times New Roman" w:hAnsi="Times New Roman"/>
                <w:sz w:val="24"/>
                <w:szCs w:val="24"/>
              </w:rPr>
              <w:t xml:space="preserve">ые </w:t>
            </w:r>
            <w:r w:rsidR="006819BA" w:rsidRPr="00924FC3">
              <w:rPr>
                <w:rFonts w:ascii="Times New Roman" w:hAnsi="Times New Roman"/>
                <w:sz w:val="24"/>
                <w:szCs w:val="24"/>
              </w:rPr>
              <w:t>лестницы</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924FC3" w:rsidRDefault="00A325B9" w:rsidP="005A7D94">
            <w:pPr>
              <w:pStyle w:val="ConsPlusNormal"/>
              <w:rPr>
                <w:rFonts w:ascii="Times New Roman" w:hAnsi="Times New Roman"/>
                <w:sz w:val="24"/>
                <w:szCs w:val="24"/>
              </w:rPr>
            </w:pPr>
            <w:r w:rsidRPr="00924FC3">
              <w:rPr>
                <w:rFonts w:ascii="Times New Roman" w:hAnsi="Times New Roman"/>
                <w:sz w:val="24"/>
                <w:szCs w:val="24"/>
              </w:rPr>
              <w:t xml:space="preserve">Количество ступеней в одном марше </w:t>
            </w:r>
            <w:r>
              <w:rPr>
                <w:rFonts w:ascii="Times New Roman" w:hAnsi="Times New Roman"/>
                <w:sz w:val="24"/>
                <w:szCs w:val="24"/>
              </w:rPr>
              <w:t>н</w:t>
            </w:r>
            <w:r w:rsidR="006819BA" w:rsidRPr="00924FC3">
              <w:rPr>
                <w:rFonts w:ascii="Times New Roman" w:hAnsi="Times New Roman"/>
                <w:sz w:val="24"/>
                <w:szCs w:val="24"/>
              </w:rPr>
              <w:t>е менее 3 и не более 12</w:t>
            </w:r>
            <w:r>
              <w:rPr>
                <w:rFonts w:ascii="Times New Roman" w:hAnsi="Times New Roman"/>
                <w:sz w:val="24"/>
                <w:szCs w:val="24"/>
              </w:rPr>
              <w:t>, высота ступеней лестницы не более 12</w:t>
            </w:r>
            <w:r w:rsidR="005A7D94">
              <w:rPr>
                <w:rFonts w:ascii="Times New Roman" w:hAnsi="Times New Roman"/>
                <w:sz w:val="24"/>
                <w:szCs w:val="24"/>
              </w:rPr>
              <w:t> </w:t>
            </w:r>
            <w:r>
              <w:rPr>
                <w:rFonts w:ascii="Times New Roman" w:hAnsi="Times New Roman"/>
                <w:sz w:val="24"/>
                <w:szCs w:val="24"/>
              </w:rPr>
              <w:t>см, ширина ступеней не менее 38</w:t>
            </w:r>
            <w:r w:rsidR="005A7D94">
              <w:rPr>
                <w:rFonts w:ascii="Times New Roman" w:hAnsi="Times New Roman"/>
                <w:sz w:val="24"/>
                <w:szCs w:val="24"/>
              </w:rPr>
              <w:t> </w:t>
            </w:r>
            <w:r>
              <w:rPr>
                <w:rFonts w:ascii="Times New Roman" w:hAnsi="Times New Roman"/>
                <w:sz w:val="24"/>
                <w:szCs w:val="24"/>
              </w:rPr>
              <w:t>см, длина площадки после каждого марша не менее 1,5</w:t>
            </w:r>
            <w:r w:rsidR="005A7D94">
              <w:rPr>
                <w:rFonts w:ascii="Times New Roman" w:hAnsi="Times New Roman"/>
                <w:sz w:val="24"/>
                <w:szCs w:val="24"/>
              </w:rPr>
              <w:t> </w:t>
            </w:r>
            <w:r>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24FC3" w:rsidRDefault="006819BA" w:rsidP="003152C7">
            <w:pPr>
              <w:pStyle w:val="ConsPlusNormal"/>
              <w:rPr>
                <w:rFonts w:ascii="Times New Roman" w:hAnsi="Times New Roman"/>
                <w:sz w:val="24"/>
                <w:szCs w:val="24"/>
              </w:rPr>
            </w:pPr>
            <w:r w:rsidRPr="003F0181">
              <w:rPr>
                <w:rFonts w:ascii="Times New Roman" w:hAnsi="Times New Roman"/>
                <w:sz w:val="24"/>
                <w:szCs w:val="24"/>
              </w:rPr>
              <w:t>2.2.</w:t>
            </w:r>
            <w:r w:rsidR="003152C7">
              <w:rPr>
                <w:rFonts w:ascii="Times New Roman" w:hAnsi="Times New Roman"/>
                <w:sz w:val="24"/>
                <w:szCs w:val="24"/>
              </w:rPr>
              <w:t>6</w:t>
            </w:r>
          </w:p>
        </w:tc>
        <w:tc>
          <w:tcPr>
            <w:tcW w:w="4223" w:type="dxa"/>
            <w:tcBorders>
              <w:top w:val="single" w:sz="4" w:space="0" w:color="auto"/>
              <w:left w:val="single" w:sz="4" w:space="0" w:color="auto"/>
              <w:bottom w:val="single" w:sz="4" w:space="0" w:color="auto"/>
              <w:right w:val="single" w:sz="4" w:space="0" w:color="auto"/>
            </w:tcBorders>
            <w:hideMark/>
          </w:tcPr>
          <w:p w:rsidR="006819BA" w:rsidRPr="00924FC3" w:rsidRDefault="006819BA" w:rsidP="0090252D">
            <w:pPr>
              <w:pStyle w:val="ConsPlusNormal"/>
              <w:rPr>
                <w:rFonts w:ascii="Times New Roman" w:hAnsi="Times New Roman"/>
                <w:sz w:val="24"/>
                <w:szCs w:val="24"/>
              </w:rPr>
            </w:pPr>
            <w:r w:rsidRPr="00924FC3">
              <w:rPr>
                <w:rFonts w:ascii="Times New Roman" w:hAnsi="Times New Roman"/>
                <w:sz w:val="24"/>
                <w:szCs w:val="24"/>
              </w:rPr>
              <w:t>Ширина улиц и дорог в красных линиях</w:t>
            </w:r>
          </w:p>
        </w:tc>
        <w:tc>
          <w:tcPr>
            <w:tcW w:w="7371" w:type="dxa"/>
            <w:gridSpan w:val="4"/>
            <w:tcBorders>
              <w:top w:val="single" w:sz="4" w:space="0" w:color="auto"/>
              <w:left w:val="single" w:sz="4" w:space="0" w:color="auto"/>
              <w:bottom w:val="single" w:sz="4" w:space="0" w:color="auto"/>
              <w:right w:val="single" w:sz="4" w:space="0" w:color="auto"/>
            </w:tcBorders>
            <w:hideMark/>
          </w:tcPr>
          <w:p w:rsidR="003152C7" w:rsidRDefault="006819BA" w:rsidP="000C75E0">
            <w:pPr>
              <w:pStyle w:val="ConsPlusNormal"/>
              <w:rPr>
                <w:rFonts w:ascii="Times New Roman" w:hAnsi="Times New Roman"/>
                <w:sz w:val="24"/>
                <w:szCs w:val="24"/>
              </w:rPr>
            </w:pPr>
            <w:r w:rsidRPr="00924FC3">
              <w:rPr>
                <w:rFonts w:ascii="Times New Roman" w:hAnsi="Times New Roman"/>
                <w:sz w:val="24"/>
                <w:szCs w:val="24"/>
              </w:rPr>
              <w:t>Магистральные дороги</w:t>
            </w:r>
            <w:r w:rsidR="003152C7">
              <w:rPr>
                <w:rFonts w:ascii="Times New Roman" w:hAnsi="Times New Roman"/>
                <w:sz w:val="24"/>
                <w:szCs w:val="24"/>
              </w:rPr>
              <w:t xml:space="preserve"> (</w:t>
            </w:r>
            <w:r w:rsidR="003152C7" w:rsidRPr="00924FC3">
              <w:rPr>
                <w:rFonts w:ascii="Times New Roman" w:hAnsi="Times New Roman"/>
                <w:sz w:val="24"/>
                <w:szCs w:val="24"/>
              </w:rPr>
              <w:t>скоростного движения</w:t>
            </w:r>
            <w:r w:rsidR="003152C7">
              <w:rPr>
                <w:rFonts w:ascii="Times New Roman" w:hAnsi="Times New Roman"/>
                <w:sz w:val="24"/>
                <w:szCs w:val="24"/>
              </w:rPr>
              <w:t xml:space="preserve">, </w:t>
            </w:r>
            <w:r w:rsidR="003152C7" w:rsidRPr="00924FC3">
              <w:rPr>
                <w:rFonts w:ascii="Times New Roman" w:hAnsi="Times New Roman"/>
                <w:sz w:val="24"/>
                <w:szCs w:val="24"/>
              </w:rPr>
              <w:t>регулируемого движения</w:t>
            </w:r>
            <w:r w:rsidR="003152C7">
              <w:rPr>
                <w:rFonts w:ascii="Times New Roman" w:hAnsi="Times New Roman"/>
                <w:sz w:val="24"/>
                <w:szCs w:val="24"/>
              </w:rPr>
              <w:t xml:space="preserve">) </w:t>
            </w:r>
            <w:r w:rsidRPr="00924FC3">
              <w:rPr>
                <w:rFonts w:ascii="Times New Roman" w:hAnsi="Times New Roman"/>
                <w:sz w:val="24"/>
                <w:szCs w:val="24"/>
              </w:rPr>
              <w:t xml:space="preserve">- 50 </w:t>
            </w:r>
            <w:r w:rsidR="005A7D94">
              <w:rPr>
                <w:rFonts w:ascii="Times New Roman" w:hAnsi="Times New Roman"/>
                <w:sz w:val="24"/>
                <w:szCs w:val="24"/>
              </w:rPr>
              <w:t>–</w:t>
            </w:r>
            <w:r w:rsidRPr="00924FC3">
              <w:rPr>
                <w:rFonts w:ascii="Times New Roman" w:hAnsi="Times New Roman"/>
                <w:sz w:val="24"/>
                <w:szCs w:val="24"/>
              </w:rPr>
              <w:t xml:space="preserve"> 75</w:t>
            </w:r>
            <w:r w:rsidR="005A7D94">
              <w:rPr>
                <w:rFonts w:ascii="Times New Roman" w:hAnsi="Times New Roman"/>
                <w:sz w:val="24"/>
                <w:szCs w:val="24"/>
              </w:rPr>
              <w:t> м</w:t>
            </w:r>
            <w:r w:rsidRPr="00924FC3">
              <w:rPr>
                <w:rFonts w:ascii="Times New Roman" w:hAnsi="Times New Roman"/>
                <w:sz w:val="24"/>
                <w:szCs w:val="24"/>
              </w:rPr>
              <w:t xml:space="preserve">; </w:t>
            </w:r>
          </w:p>
          <w:p w:rsidR="003152C7" w:rsidRDefault="006819BA" w:rsidP="000C75E0">
            <w:pPr>
              <w:pStyle w:val="ConsPlusNormal"/>
              <w:rPr>
                <w:rFonts w:ascii="Times New Roman" w:hAnsi="Times New Roman"/>
                <w:sz w:val="24"/>
                <w:szCs w:val="24"/>
              </w:rPr>
            </w:pPr>
            <w:r w:rsidRPr="00924FC3">
              <w:rPr>
                <w:rFonts w:ascii="Times New Roman" w:hAnsi="Times New Roman"/>
                <w:sz w:val="24"/>
                <w:szCs w:val="24"/>
              </w:rPr>
              <w:t xml:space="preserve">магистральные улицы </w:t>
            </w:r>
            <w:r w:rsidR="003152C7">
              <w:rPr>
                <w:rFonts w:ascii="Times New Roman" w:hAnsi="Times New Roman"/>
                <w:sz w:val="24"/>
                <w:szCs w:val="24"/>
              </w:rPr>
              <w:t>(</w:t>
            </w:r>
            <w:r w:rsidR="003152C7" w:rsidRPr="00924FC3">
              <w:rPr>
                <w:rFonts w:ascii="Times New Roman" w:hAnsi="Times New Roman"/>
                <w:sz w:val="24"/>
                <w:szCs w:val="24"/>
              </w:rPr>
              <w:t>общегородского значения непрерывного движения</w:t>
            </w:r>
            <w:r w:rsidR="003152C7">
              <w:rPr>
                <w:rFonts w:ascii="Times New Roman" w:hAnsi="Times New Roman"/>
                <w:sz w:val="24"/>
                <w:szCs w:val="24"/>
              </w:rPr>
              <w:t xml:space="preserve">, </w:t>
            </w:r>
            <w:r w:rsidR="003152C7" w:rsidRPr="00924FC3">
              <w:rPr>
                <w:rFonts w:ascii="Times New Roman" w:hAnsi="Times New Roman"/>
                <w:sz w:val="24"/>
                <w:szCs w:val="24"/>
              </w:rPr>
              <w:t>общегородского значения регулируемого движения</w:t>
            </w:r>
            <w:r w:rsidR="003152C7">
              <w:rPr>
                <w:rFonts w:ascii="Times New Roman" w:hAnsi="Times New Roman"/>
                <w:sz w:val="24"/>
                <w:szCs w:val="24"/>
              </w:rPr>
              <w:t xml:space="preserve">, </w:t>
            </w:r>
            <w:r w:rsidR="003152C7" w:rsidRPr="00924FC3">
              <w:rPr>
                <w:rFonts w:ascii="Times New Roman" w:hAnsi="Times New Roman"/>
                <w:sz w:val="24"/>
                <w:szCs w:val="24"/>
              </w:rPr>
              <w:t>районного значения транспортно-пешеходные</w:t>
            </w:r>
            <w:r w:rsidR="003152C7">
              <w:rPr>
                <w:rFonts w:ascii="Times New Roman" w:hAnsi="Times New Roman"/>
                <w:sz w:val="24"/>
                <w:szCs w:val="24"/>
              </w:rPr>
              <w:t xml:space="preserve">, </w:t>
            </w:r>
            <w:r w:rsidR="003152C7" w:rsidRPr="00924FC3">
              <w:rPr>
                <w:rFonts w:ascii="Times New Roman" w:hAnsi="Times New Roman"/>
                <w:sz w:val="24"/>
                <w:szCs w:val="24"/>
              </w:rPr>
              <w:t>районного значения пешеходно-транспортные</w:t>
            </w:r>
            <w:r w:rsidR="003152C7">
              <w:rPr>
                <w:rFonts w:ascii="Times New Roman" w:hAnsi="Times New Roman"/>
                <w:sz w:val="24"/>
                <w:szCs w:val="24"/>
              </w:rPr>
              <w:t>)</w:t>
            </w:r>
            <w:r w:rsidRPr="00924FC3">
              <w:rPr>
                <w:rFonts w:ascii="Times New Roman" w:hAnsi="Times New Roman"/>
                <w:sz w:val="24"/>
                <w:szCs w:val="24"/>
              </w:rPr>
              <w:t xml:space="preserve">- 40 </w:t>
            </w:r>
            <w:r w:rsidR="005A7D94">
              <w:rPr>
                <w:rFonts w:ascii="Times New Roman" w:hAnsi="Times New Roman"/>
                <w:sz w:val="24"/>
                <w:szCs w:val="24"/>
              </w:rPr>
              <w:t>–</w:t>
            </w:r>
            <w:r w:rsidRPr="00924FC3">
              <w:rPr>
                <w:rFonts w:ascii="Times New Roman" w:hAnsi="Times New Roman"/>
                <w:sz w:val="24"/>
                <w:szCs w:val="24"/>
              </w:rPr>
              <w:t xml:space="preserve"> 80</w:t>
            </w:r>
            <w:r w:rsidR="005A7D94">
              <w:rPr>
                <w:rFonts w:ascii="Times New Roman" w:hAnsi="Times New Roman"/>
                <w:sz w:val="24"/>
                <w:szCs w:val="24"/>
              </w:rPr>
              <w:t> м</w:t>
            </w:r>
            <w:r w:rsidRPr="00924FC3">
              <w:rPr>
                <w:rFonts w:ascii="Times New Roman" w:hAnsi="Times New Roman"/>
                <w:sz w:val="24"/>
                <w:szCs w:val="24"/>
              </w:rPr>
              <w:t xml:space="preserve">; </w:t>
            </w:r>
          </w:p>
          <w:p w:rsidR="006819BA" w:rsidRPr="00924FC3" w:rsidRDefault="006819BA" w:rsidP="000C75E0">
            <w:pPr>
              <w:pStyle w:val="ConsPlusNormal"/>
              <w:rPr>
                <w:rFonts w:ascii="Times New Roman" w:hAnsi="Times New Roman"/>
                <w:sz w:val="24"/>
                <w:szCs w:val="24"/>
              </w:rPr>
            </w:pPr>
            <w:r w:rsidRPr="00924FC3">
              <w:rPr>
                <w:rFonts w:ascii="Times New Roman" w:hAnsi="Times New Roman"/>
                <w:sz w:val="24"/>
                <w:szCs w:val="24"/>
              </w:rPr>
              <w:t>улицы и дороги местного значения</w:t>
            </w:r>
            <w:r w:rsidR="003152C7">
              <w:rPr>
                <w:rFonts w:ascii="Times New Roman" w:hAnsi="Times New Roman"/>
                <w:sz w:val="24"/>
                <w:szCs w:val="24"/>
              </w:rPr>
              <w:t xml:space="preserve"> (</w:t>
            </w:r>
            <w:r w:rsidR="003152C7" w:rsidRPr="00924FC3">
              <w:rPr>
                <w:rFonts w:ascii="Times New Roman" w:hAnsi="Times New Roman"/>
                <w:sz w:val="24"/>
                <w:szCs w:val="24"/>
              </w:rPr>
              <w:t>улицы в жилой застройке</w:t>
            </w:r>
            <w:r w:rsidR="003152C7">
              <w:rPr>
                <w:rFonts w:ascii="Times New Roman" w:hAnsi="Times New Roman"/>
                <w:sz w:val="24"/>
                <w:szCs w:val="24"/>
              </w:rPr>
              <w:t xml:space="preserve">, </w:t>
            </w:r>
            <w:r w:rsidR="003152C7" w:rsidRPr="00924FC3">
              <w:rPr>
                <w:rFonts w:ascii="Times New Roman" w:hAnsi="Times New Roman"/>
                <w:sz w:val="24"/>
                <w:szCs w:val="24"/>
              </w:rPr>
              <w:t>улицы и дороги в научно-производственных, промышленных и коммунально-складских зонах/районах</w:t>
            </w:r>
            <w:r w:rsidR="003152C7">
              <w:rPr>
                <w:rFonts w:ascii="Times New Roman" w:hAnsi="Times New Roman"/>
                <w:sz w:val="24"/>
                <w:szCs w:val="24"/>
              </w:rPr>
              <w:t xml:space="preserve">, </w:t>
            </w:r>
            <w:r w:rsidR="003152C7" w:rsidRPr="00924FC3">
              <w:rPr>
                <w:rFonts w:ascii="Times New Roman" w:hAnsi="Times New Roman"/>
                <w:sz w:val="24"/>
                <w:szCs w:val="24"/>
              </w:rPr>
              <w:t>проезды основные</w:t>
            </w:r>
            <w:r w:rsidR="003152C7">
              <w:rPr>
                <w:rFonts w:ascii="Times New Roman" w:hAnsi="Times New Roman"/>
                <w:sz w:val="24"/>
                <w:szCs w:val="24"/>
              </w:rPr>
              <w:t xml:space="preserve">, </w:t>
            </w:r>
            <w:r w:rsidR="003152C7" w:rsidRPr="00924FC3">
              <w:rPr>
                <w:rFonts w:ascii="Times New Roman" w:hAnsi="Times New Roman"/>
                <w:sz w:val="24"/>
                <w:szCs w:val="24"/>
              </w:rPr>
              <w:t>проезды второстепенные</w:t>
            </w:r>
            <w:r w:rsidR="003152C7">
              <w:rPr>
                <w:rFonts w:ascii="Times New Roman" w:hAnsi="Times New Roman"/>
                <w:sz w:val="24"/>
                <w:szCs w:val="24"/>
              </w:rPr>
              <w:t xml:space="preserve">, </w:t>
            </w:r>
            <w:r w:rsidR="003152C7" w:rsidRPr="00924FC3">
              <w:rPr>
                <w:rFonts w:ascii="Times New Roman" w:hAnsi="Times New Roman"/>
                <w:sz w:val="24"/>
                <w:szCs w:val="24"/>
              </w:rPr>
              <w:t>пешеходные улицы и дороги основные</w:t>
            </w:r>
            <w:r w:rsidR="003152C7">
              <w:rPr>
                <w:rFonts w:ascii="Times New Roman" w:hAnsi="Times New Roman"/>
                <w:sz w:val="24"/>
                <w:szCs w:val="24"/>
              </w:rPr>
              <w:t xml:space="preserve">, </w:t>
            </w:r>
            <w:r w:rsidR="003152C7" w:rsidRPr="00924FC3">
              <w:rPr>
                <w:rFonts w:ascii="Times New Roman" w:hAnsi="Times New Roman"/>
                <w:sz w:val="24"/>
                <w:szCs w:val="24"/>
              </w:rPr>
              <w:t>пешеходные улицы и дороги второстепенны</w:t>
            </w:r>
            <w:r w:rsidR="003152C7">
              <w:rPr>
                <w:rFonts w:ascii="Times New Roman" w:hAnsi="Times New Roman"/>
                <w:sz w:val="24"/>
                <w:szCs w:val="24"/>
              </w:rPr>
              <w:t>)</w:t>
            </w:r>
            <w:r w:rsidRPr="00924FC3">
              <w:rPr>
                <w:rFonts w:ascii="Times New Roman" w:hAnsi="Times New Roman"/>
                <w:sz w:val="24"/>
                <w:szCs w:val="24"/>
              </w:rPr>
              <w:t xml:space="preserve"> - 15 </w:t>
            </w:r>
            <w:r w:rsidR="005A7D94">
              <w:rPr>
                <w:rFonts w:ascii="Times New Roman" w:hAnsi="Times New Roman"/>
                <w:sz w:val="24"/>
                <w:szCs w:val="24"/>
              </w:rPr>
              <w:t>–</w:t>
            </w:r>
            <w:r w:rsidRPr="00924FC3">
              <w:rPr>
                <w:rFonts w:ascii="Times New Roman" w:hAnsi="Times New Roman"/>
                <w:sz w:val="24"/>
                <w:szCs w:val="24"/>
              </w:rPr>
              <w:t xml:space="preserve"> 25</w:t>
            </w:r>
            <w:r w:rsidR="005A7D94">
              <w:rPr>
                <w:rFonts w:ascii="Times New Roman" w:hAnsi="Times New Roman"/>
                <w:sz w:val="24"/>
                <w:szCs w:val="24"/>
              </w:rPr>
              <w:t> 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4C52F7" w:rsidRDefault="006819BA" w:rsidP="003152C7">
            <w:pPr>
              <w:pStyle w:val="ConsPlusNormal"/>
              <w:rPr>
                <w:rFonts w:ascii="Times New Roman" w:hAnsi="Times New Roman"/>
                <w:sz w:val="24"/>
                <w:szCs w:val="24"/>
              </w:rPr>
            </w:pPr>
            <w:r w:rsidRPr="003F0181">
              <w:rPr>
                <w:rFonts w:ascii="Times New Roman" w:hAnsi="Times New Roman"/>
                <w:sz w:val="24"/>
                <w:szCs w:val="24"/>
              </w:rPr>
              <w:t>2.2.</w:t>
            </w:r>
            <w:r w:rsidR="003152C7">
              <w:rPr>
                <w:rFonts w:ascii="Times New Roman" w:hAnsi="Times New Roman"/>
                <w:sz w:val="24"/>
                <w:szCs w:val="24"/>
              </w:rPr>
              <w:t>7</w:t>
            </w:r>
          </w:p>
        </w:tc>
        <w:tc>
          <w:tcPr>
            <w:tcW w:w="4223" w:type="dxa"/>
            <w:tcBorders>
              <w:top w:val="single" w:sz="4" w:space="0" w:color="auto"/>
              <w:left w:val="single" w:sz="4" w:space="0" w:color="auto"/>
              <w:bottom w:val="single" w:sz="4" w:space="0" w:color="auto"/>
              <w:right w:val="single" w:sz="4" w:space="0" w:color="auto"/>
            </w:tcBorders>
            <w:hideMark/>
          </w:tcPr>
          <w:p w:rsidR="006819BA" w:rsidRPr="004C52F7" w:rsidRDefault="006819BA" w:rsidP="0090252D">
            <w:pPr>
              <w:pStyle w:val="ConsPlusNormal"/>
              <w:rPr>
                <w:rFonts w:ascii="Times New Roman" w:hAnsi="Times New Roman"/>
                <w:sz w:val="24"/>
                <w:szCs w:val="24"/>
              </w:rPr>
            </w:pPr>
            <w:r w:rsidRPr="004C52F7">
              <w:rPr>
                <w:rFonts w:ascii="Times New Roman" w:hAnsi="Times New Roman"/>
                <w:sz w:val="24"/>
                <w:szCs w:val="24"/>
              </w:rPr>
              <w:t>Размеры сторон треугольников видимости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B03B9E" w:rsidRDefault="006819BA" w:rsidP="005A7D94">
            <w:pPr>
              <w:pStyle w:val="ConsPlusNormal"/>
              <w:rPr>
                <w:rFonts w:ascii="Times New Roman" w:hAnsi="Times New Roman"/>
                <w:sz w:val="24"/>
                <w:szCs w:val="24"/>
              </w:rPr>
            </w:pPr>
            <w:r w:rsidRPr="004C52F7">
              <w:rPr>
                <w:rFonts w:ascii="Times New Roman" w:hAnsi="Times New Roman"/>
                <w:sz w:val="24"/>
                <w:szCs w:val="24"/>
              </w:rPr>
              <w:t xml:space="preserve">Для условий </w:t>
            </w:r>
            <w:r w:rsidR="005A7D94">
              <w:rPr>
                <w:rFonts w:ascii="Times New Roman" w:hAnsi="Times New Roman"/>
                <w:sz w:val="24"/>
                <w:szCs w:val="24"/>
              </w:rPr>
              <w:t>«</w:t>
            </w:r>
            <w:r w:rsidRPr="004C52F7">
              <w:rPr>
                <w:rFonts w:ascii="Times New Roman" w:hAnsi="Times New Roman"/>
                <w:sz w:val="24"/>
                <w:szCs w:val="24"/>
              </w:rPr>
              <w:t>транспорт-транспорт</w:t>
            </w:r>
            <w:r w:rsidR="005A7D94">
              <w:rPr>
                <w:rFonts w:ascii="Times New Roman" w:hAnsi="Times New Roman"/>
                <w:sz w:val="24"/>
                <w:szCs w:val="24"/>
              </w:rPr>
              <w:t>»</w:t>
            </w:r>
            <w:r w:rsidRPr="004C52F7">
              <w:rPr>
                <w:rFonts w:ascii="Times New Roman" w:hAnsi="Times New Roman"/>
                <w:sz w:val="24"/>
                <w:szCs w:val="24"/>
              </w:rPr>
              <w:t xml:space="preserve"> при скорости движения 40</w:t>
            </w:r>
            <w:r w:rsidR="005A7D94">
              <w:rPr>
                <w:rFonts w:ascii="Times New Roman" w:hAnsi="Times New Roman"/>
                <w:sz w:val="24"/>
                <w:szCs w:val="24"/>
              </w:rPr>
              <w:t> </w:t>
            </w:r>
            <w:r w:rsidRPr="004C52F7">
              <w:rPr>
                <w:rFonts w:ascii="Times New Roman" w:hAnsi="Times New Roman"/>
                <w:sz w:val="24"/>
                <w:szCs w:val="24"/>
              </w:rPr>
              <w:t>и</w:t>
            </w:r>
            <w:r w:rsidR="005A7D94">
              <w:rPr>
                <w:rFonts w:ascii="Times New Roman" w:hAnsi="Times New Roman"/>
                <w:sz w:val="24"/>
                <w:szCs w:val="24"/>
              </w:rPr>
              <w:t> </w:t>
            </w:r>
            <w:r w:rsidRPr="004C52F7">
              <w:rPr>
                <w:rFonts w:ascii="Times New Roman" w:hAnsi="Times New Roman"/>
                <w:sz w:val="24"/>
                <w:szCs w:val="24"/>
              </w:rPr>
              <w:t>60</w:t>
            </w:r>
            <w:r w:rsidR="005A7D94">
              <w:rPr>
                <w:rFonts w:ascii="Times New Roman" w:hAnsi="Times New Roman"/>
                <w:sz w:val="24"/>
                <w:szCs w:val="24"/>
              </w:rPr>
              <w:t> </w:t>
            </w:r>
            <w:r w:rsidRPr="004C52F7">
              <w:rPr>
                <w:rFonts w:ascii="Times New Roman" w:hAnsi="Times New Roman"/>
                <w:sz w:val="24"/>
                <w:szCs w:val="24"/>
              </w:rPr>
              <w:t>км/ч – 25х25</w:t>
            </w:r>
            <w:r w:rsidR="005A7D94">
              <w:rPr>
                <w:rFonts w:ascii="Times New Roman" w:hAnsi="Times New Roman"/>
                <w:sz w:val="24"/>
                <w:szCs w:val="24"/>
              </w:rPr>
              <w:t> м</w:t>
            </w:r>
            <w:r w:rsidRPr="004C52F7">
              <w:rPr>
                <w:rFonts w:ascii="Times New Roman" w:hAnsi="Times New Roman"/>
                <w:sz w:val="24"/>
                <w:szCs w:val="24"/>
              </w:rPr>
              <w:t xml:space="preserve"> и 40х40</w:t>
            </w:r>
            <w:r w:rsidR="005A7D94">
              <w:rPr>
                <w:rFonts w:ascii="Times New Roman" w:hAnsi="Times New Roman"/>
                <w:sz w:val="24"/>
                <w:szCs w:val="24"/>
              </w:rPr>
              <w:t> м</w:t>
            </w:r>
            <w:r w:rsidRPr="004C52F7">
              <w:rPr>
                <w:rFonts w:ascii="Times New Roman" w:hAnsi="Times New Roman"/>
                <w:sz w:val="24"/>
                <w:szCs w:val="24"/>
              </w:rPr>
              <w:t xml:space="preserve">; </w:t>
            </w:r>
          </w:p>
          <w:p w:rsidR="006819BA" w:rsidRPr="004C52F7" w:rsidRDefault="006819BA" w:rsidP="005A7D94">
            <w:pPr>
              <w:pStyle w:val="ConsPlusNormal"/>
              <w:rPr>
                <w:rFonts w:ascii="Times New Roman" w:hAnsi="Times New Roman"/>
                <w:sz w:val="24"/>
                <w:szCs w:val="24"/>
              </w:rPr>
            </w:pPr>
            <w:r w:rsidRPr="004C52F7">
              <w:rPr>
                <w:rFonts w:ascii="Times New Roman" w:hAnsi="Times New Roman"/>
                <w:sz w:val="24"/>
                <w:szCs w:val="24"/>
              </w:rPr>
              <w:t xml:space="preserve">для условий </w:t>
            </w:r>
            <w:r w:rsidR="005A7D94">
              <w:rPr>
                <w:rFonts w:ascii="Times New Roman" w:hAnsi="Times New Roman"/>
                <w:sz w:val="24"/>
                <w:szCs w:val="24"/>
              </w:rPr>
              <w:t>«</w:t>
            </w:r>
            <w:r w:rsidRPr="004C52F7">
              <w:rPr>
                <w:rFonts w:ascii="Times New Roman" w:hAnsi="Times New Roman"/>
                <w:sz w:val="24"/>
                <w:szCs w:val="24"/>
              </w:rPr>
              <w:t>пешеход-транспорт</w:t>
            </w:r>
            <w:r w:rsidR="005A7D94">
              <w:rPr>
                <w:rFonts w:ascii="Times New Roman" w:hAnsi="Times New Roman"/>
                <w:sz w:val="24"/>
                <w:szCs w:val="24"/>
              </w:rPr>
              <w:t>»</w:t>
            </w:r>
            <w:r w:rsidRPr="004C52F7">
              <w:rPr>
                <w:rFonts w:ascii="Times New Roman" w:hAnsi="Times New Roman"/>
                <w:sz w:val="24"/>
                <w:szCs w:val="24"/>
              </w:rPr>
              <w:t xml:space="preserve"> при скорости движения транспорта 25</w:t>
            </w:r>
            <w:r w:rsidR="005A7D94">
              <w:rPr>
                <w:rFonts w:ascii="Times New Roman" w:hAnsi="Times New Roman"/>
                <w:sz w:val="24"/>
                <w:szCs w:val="24"/>
              </w:rPr>
              <w:t> и </w:t>
            </w:r>
            <w:r w:rsidRPr="004C52F7">
              <w:rPr>
                <w:rFonts w:ascii="Times New Roman" w:hAnsi="Times New Roman"/>
                <w:sz w:val="24"/>
                <w:szCs w:val="24"/>
              </w:rPr>
              <w:t>40</w:t>
            </w:r>
            <w:r w:rsidR="005A7D94">
              <w:rPr>
                <w:rFonts w:ascii="Times New Roman" w:hAnsi="Times New Roman"/>
                <w:sz w:val="24"/>
                <w:szCs w:val="24"/>
              </w:rPr>
              <w:t> </w:t>
            </w:r>
            <w:r w:rsidRPr="004C52F7">
              <w:rPr>
                <w:rFonts w:ascii="Times New Roman" w:hAnsi="Times New Roman"/>
                <w:sz w:val="24"/>
                <w:szCs w:val="24"/>
              </w:rPr>
              <w:t>км/ч – 8х40</w:t>
            </w:r>
            <w:r w:rsidR="005A7D94">
              <w:rPr>
                <w:rFonts w:ascii="Times New Roman" w:hAnsi="Times New Roman"/>
                <w:sz w:val="24"/>
                <w:szCs w:val="24"/>
              </w:rPr>
              <w:t> м</w:t>
            </w:r>
            <w:r w:rsidRPr="004C52F7">
              <w:rPr>
                <w:rFonts w:ascii="Times New Roman" w:hAnsi="Times New Roman"/>
                <w:sz w:val="24"/>
                <w:szCs w:val="24"/>
              </w:rPr>
              <w:t xml:space="preserve"> и 10</w:t>
            </w:r>
            <w:r w:rsidRPr="0090252D">
              <w:rPr>
                <w:rFonts w:ascii="Times New Roman" w:hAnsi="Times New Roman"/>
                <w:sz w:val="24"/>
                <w:szCs w:val="24"/>
              </w:rPr>
              <w:t>х</w:t>
            </w:r>
            <w:r w:rsidRPr="004C52F7">
              <w:rPr>
                <w:rFonts w:ascii="Times New Roman" w:hAnsi="Times New Roman"/>
                <w:sz w:val="24"/>
                <w:szCs w:val="24"/>
              </w:rPr>
              <w:t>50</w:t>
            </w:r>
            <w:r w:rsidR="005A7D94">
              <w:rPr>
                <w:rFonts w:ascii="Times New Roman" w:hAnsi="Times New Roman"/>
                <w:sz w:val="24"/>
                <w:szCs w:val="24"/>
              </w:rPr>
              <w:t> 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17F76" w:rsidRDefault="006819BA" w:rsidP="005228B0">
            <w:pPr>
              <w:pStyle w:val="ConsPlusNormal"/>
              <w:rPr>
                <w:rFonts w:ascii="Times New Roman" w:hAnsi="Times New Roman"/>
                <w:sz w:val="24"/>
                <w:szCs w:val="24"/>
              </w:rPr>
            </w:pPr>
            <w:r w:rsidRPr="005228B0">
              <w:rPr>
                <w:rFonts w:ascii="Times New Roman" w:hAnsi="Times New Roman"/>
                <w:sz w:val="24"/>
                <w:szCs w:val="24"/>
              </w:rPr>
              <w:t>2.</w:t>
            </w:r>
            <w:r w:rsidR="005228B0" w:rsidRPr="005228B0">
              <w:rPr>
                <w:rFonts w:ascii="Times New Roman" w:hAnsi="Times New Roman"/>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rPr>
                <w:rFonts w:ascii="Times New Roman" w:hAnsi="Times New Roman"/>
                <w:sz w:val="24"/>
                <w:szCs w:val="24"/>
              </w:rPr>
            </w:pPr>
            <w:r>
              <w:rPr>
                <w:rFonts w:ascii="Times New Roman" w:hAnsi="Times New Roman"/>
                <w:sz w:val="24"/>
                <w:szCs w:val="24"/>
              </w:rPr>
              <w:t>Нормативы проектирования</w:t>
            </w:r>
            <w:r w:rsidRPr="00717F76">
              <w:rPr>
                <w:rFonts w:ascii="Times New Roman" w:hAnsi="Times New Roman"/>
                <w:sz w:val="24"/>
                <w:szCs w:val="24"/>
              </w:rPr>
              <w:t xml:space="preserve"> пешеходных путей с возможностью проезда механических инвалидных колясок</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17F76" w:rsidRDefault="006819BA" w:rsidP="003F0181">
            <w:pPr>
              <w:pStyle w:val="ConsPlusNormal"/>
              <w:rPr>
                <w:rFonts w:ascii="Times New Roman" w:hAnsi="Times New Roman"/>
                <w:sz w:val="24"/>
                <w:szCs w:val="24"/>
              </w:rPr>
            </w:pPr>
            <w:r w:rsidRPr="003F0181">
              <w:rPr>
                <w:rFonts w:ascii="Times New Roman" w:hAnsi="Times New Roman"/>
                <w:sz w:val="24"/>
                <w:szCs w:val="24"/>
              </w:rPr>
              <w:lastRenderedPageBreak/>
              <w:t>2.</w:t>
            </w:r>
            <w:r w:rsidR="003F0181" w:rsidRPr="003F0181">
              <w:rPr>
                <w:rFonts w:ascii="Times New Roman" w:hAnsi="Times New Roman"/>
                <w:sz w:val="24"/>
                <w:szCs w:val="24"/>
              </w:rPr>
              <w:t>3</w:t>
            </w:r>
            <w:r w:rsidRPr="003F0181">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717F76" w:rsidRDefault="006819BA" w:rsidP="003129DF">
            <w:pPr>
              <w:pStyle w:val="ConsPlusNormal"/>
              <w:rPr>
                <w:rFonts w:ascii="Times New Roman" w:hAnsi="Times New Roman"/>
                <w:sz w:val="24"/>
                <w:szCs w:val="24"/>
              </w:rPr>
            </w:pPr>
            <w:r w:rsidRPr="00717F76">
              <w:rPr>
                <w:rFonts w:ascii="Times New Roman" w:hAnsi="Times New Roman"/>
                <w:sz w:val="24"/>
                <w:szCs w:val="24"/>
              </w:rPr>
              <w:t>Наибольшая высота вертикальных препятствий (бортовые камни, поребрики) на пути следования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D4510A" w:rsidRDefault="006819BA" w:rsidP="0090252D">
            <w:pPr>
              <w:pStyle w:val="ConsPlusNormal"/>
              <w:jc w:val="center"/>
              <w:rPr>
                <w:rFonts w:ascii="Times New Roman" w:hAnsi="Times New Roman"/>
                <w:sz w:val="24"/>
                <w:szCs w:val="24"/>
              </w:rPr>
            </w:pPr>
            <w:r w:rsidRPr="00D4510A">
              <w:rPr>
                <w:rFonts w:ascii="Times New Roman" w:hAnsi="Times New Roman"/>
                <w:sz w:val="24"/>
                <w:szCs w:val="24"/>
              </w:rPr>
              <w:t>2</w:t>
            </w:r>
            <w:r w:rsidR="0090252D">
              <w:rPr>
                <w:rFonts w:ascii="Times New Roman" w:hAnsi="Times New Roman"/>
                <w:sz w:val="24"/>
                <w:szCs w:val="24"/>
              </w:rPr>
              <w:t> </w:t>
            </w:r>
            <w:r w:rsidR="003129DF" w:rsidRPr="00D4510A">
              <w:rPr>
                <w:rFonts w:ascii="Times New Roman" w:hAnsi="Times New Roman"/>
                <w:sz w:val="24"/>
                <w:szCs w:val="24"/>
              </w:rPr>
              <w:t>см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F0181" w:rsidRDefault="006819BA" w:rsidP="003F0181">
            <w:pPr>
              <w:pStyle w:val="ConsPlusNormal"/>
              <w:rPr>
                <w:rFonts w:ascii="Times New Roman" w:hAnsi="Times New Roman"/>
                <w:sz w:val="24"/>
                <w:szCs w:val="24"/>
              </w:rPr>
            </w:pPr>
            <w:r w:rsidRPr="003F0181">
              <w:rPr>
                <w:rFonts w:ascii="Times New Roman" w:hAnsi="Times New Roman"/>
                <w:sz w:val="24"/>
                <w:szCs w:val="24"/>
              </w:rPr>
              <w:t>2.</w:t>
            </w:r>
            <w:r w:rsidR="003F0181" w:rsidRPr="003F0181">
              <w:rPr>
                <w:rFonts w:ascii="Times New Roman" w:hAnsi="Times New Roman"/>
                <w:sz w:val="24"/>
                <w:szCs w:val="24"/>
              </w:rPr>
              <w:t>3</w:t>
            </w:r>
            <w:r w:rsidRPr="003F0181">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254DDE" w:rsidRDefault="006819BA" w:rsidP="003129DF">
            <w:pPr>
              <w:pStyle w:val="ConsPlusNormal"/>
              <w:rPr>
                <w:rFonts w:ascii="Times New Roman" w:hAnsi="Times New Roman"/>
                <w:sz w:val="24"/>
                <w:szCs w:val="24"/>
                <w:highlight w:val="yellow"/>
              </w:rPr>
            </w:pPr>
            <w:r w:rsidRPr="0068126C">
              <w:rPr>
                <w:rFonts w:ascii="Times New Roman" w:hAnsi="Times New Roman"/>
                <w:sz w:val="24"/>
                <w:szCs w:val="24"/>
              </w:rPr>
              <w:t>Наибольшие продольные уклоны тротуаров и пешеходных дорог</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54DDE" w:rsidRDefault="006819BA" w:rsidP="0090252D">
            <w:pPr>
              <w:pStyle w:val="ConsPlusNormal"/>
              <w:jc w:val="center"/>
              <w:rPr>
                <w:rFonts w:ascii="Times New Roman" w:hAnsi="Times New Roman"/>
                <w:sz w:val="24"/>
                <w:szCs w:val="24"/>
                <w:highlight w:val="yellow"/>
              </w:rPr>
            </w:pPr>
            <w:r w:rsidRPr="0068126C">
              <w:rPr>
                <w:rFonts w:ascii="Times New Roman" w:hAnsi="Times New Roman"/>
                <w:sz w:val="24"/>
                <w:szCs w:val="24"/>
              </w:rPr>
              <w:t>50</w:t>
            </w:r>
            <w:r w:rsidR="00B531E1">
              <w:rPr>
                <w:rFonts w:ascii="Times New Roman" w:hAnsi="Times New Roman"/>
                <w:sz w:val="24"/>
                <w:szCs w:val="24"/>
              </w:rPr>
              <w:t> </w:t>
            </w:r>
            <w:r w:rsidR="003129DF" w:rsidRPr="0068126C">
              <w:rPr>
                <w:b/>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3F0181" w:rsidRDefault="006819BA" w:rsidP="003F0181">
            <w:pPr>
              <w:pStyle w:val="ConsPlusNormal"/>
              <w:rPr>
                <w:rFonts w:ascii="Times New Roman" w:hAnsi="Times New Roman"/>
                <w:sz w:val="24"/>
                <w:szCs w:val="24"/>
              </w:rPr>
            </w:pPr>
            <w:r w:rsidRPr="003F0181">
              <w:rPr>
                <w:rFonts w:ascii="Times New Roman" w:hAnsi="Times New Roman"/>
                <w:sz w:val="24"/>
                <w:szCs w:val="24"/>
              </w:rPr>
              <w:t>2.</w:t>
            </w:r>
            <w:r w:rsidR="003F0181" w:rsidRPr="003F0181">
              <w:rPr>
                <w:rFonts w:ascii="Times New Roman" w:hAnsi="Times New Roman"/>
                <w:sz w:val="24"/>
                <w:szCs w:val="24"/>
              </w:rPr>
              <w:t>3</w:t>
            </w:r>
            <w:r w:rsidRPr="003F0181">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6819BA" w:rsidRPr="00717F76" w:rsidRDefault="006819BA" w:rsidP="002B76D5">
            <w:pPr>
              <w:pStyle w:val="ConsPlusNormal"/>
              <w:rPr>
                <w:rFonts w:ascii="Times New Roman" w:hAnsi="Times New Roman"/>
                <w:sz w:val="24"/>
                <w:szCs w:val="24"/>
              </w:rPr>
            </w:pPr>
            <w:r w:rsidRPr="00717F76">
              <w:rPr>
                <w:rFonts w:ascii="Times New Roman" w:hAnsi="Times New Roman"/>
                <w:sz w:val="24"/>
                <w:szCs w:val="24"/>
              </w:rPr>
              <w:t>Наименьшая длина горизонтальных участков на путях с уклонами 30-60</w:t>
            </w:r>
            <w:r w:rsidR="002B76D5">
              <w:rPr>
                <w:rFonts w:ascii="Times New Roman" w:hAnsi="Times New Roman"/>
                <w:sz w:val="24"/>
                <w:szCs w:val="24"/>
              </w:rPr>
              <w:t> </w:t>
            </w:r>
            <w:r w:rsidR="002B76D5" w:rsidRPr="0068126C">
              <w:rPr>
                <w:b/>
              </w:rPr>
              <w:t>‰</w:t>
            </w:r>
            <w:r w:rsidR="002B76D5">
              <w:rPr>
                <w:b/>
              </w:rPr>
              <w:t xml:space="preserve"> </w:t>
            </w:r>
            <w:r w:rsidRPr="00717F76">
              <w:rPr>
                <w:rFonts w:ascii="Times New Roman" w:hAnsi="Times New Roman"/>
                <w:sz w:val="24"/>
                <w:szCs w:val="24"/>
              </w:rPr>
              <w:t>необходимых через 100</w:t>
            </w:r>
            <w:r w:rsidR="002B76D5">
              <w:rPr>
                <w:rFonts w:ascii="Times New Roman" w:hAnsi="Times New Roman"/>
                <w:sz w:val="24"/>
                <w:szCs w:val="24"/>
              </w:rPr>
              <w:t> </w:t>
            </w:r>
            <w:r w:rsidRPr="00717F76">
              <w:rPr>
                <w:rFonts w:ascii="Times New Roman" w:hAnsi="Times New Roman"/>
                <w:sz w:val="24"/>
                <w:szCs w:val="24"/>
              </w:rPr>
              <w:t>м</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717F76" w:rsidRDefault="006819BA" w:rsidP="0090252D">
            <w:pPr>
              <w:pStyle w:val="ConsPlusNormal"/>
              <w:jc w:val="center"/>
              <w:rPr>
                <w:rFonts w:ascii="Times New Roman" w:hAnsi="Times New Roman"/>
                <w:sz w:val="24"/>
                <w:szCs w:val="24"/>
              </w:rPr>
            </w:pPr>
            <w:r w:rsidRPr="00717F76">
              <w:rPr>
                <w:rFonts w:ascii="Times New Roman" w:hAnsi="Times New Roman"/>
                <w:sz w:val="24"/>
                <w:szCs w:val="24"/>
              </w:rPr>
              <w:t>5</w:t>
            </w:r>
            <w:r w:rsidR="0090252D">
              <w:rPr>
                <w:rFonts w:ascii="Times New Roman" w:hAnsi="Times New Roman"/>
                <w:sz w:val="24"/>
                <w:szCs w:val="24"/>
              </w:rPr>
              <w:t> </w:t>
            </w:r>
            <w:r w:rsidR="003129DF">
              <w:rPr>
                <w:rFonts w:ascii="Times New Roman" w:hAnsi="Times New Roman"/>
                <w:sz w:val="24"/>
                <w:szCs w:val="24"/>
              </w:rPr>
              <w:t>м</w:t>
            </w:r>
            <w:r w:rsidR="00445437">
              <w:rPr>
                <w:rFonts w:ascii="Times New Roman" w:hAnsi="Times New Roman"/>
                <w:sz w:val="24"/>
                <w:szCs w:val="24"/>
              </w:rPr>
              <w:t>*</w:t>
            </w:r>
          </w:p>
          <w:p w:rsidR="006819BA" w:rsidRPr="0090252D" w:rsidRDefault="00445437" w:rsidP="00B531E1">
            <w:pPr>
              <w:pStyle w:val="ConsPlusNormal"/>
              <w:jc w:val="both"/>
              <w:rPr>
                <w:rFonts w:ascii="Times New Roman" w:hAnsi="Times New Roman"/>
                <w:i/>
                <w:sz w:val="24"/>
                <w:szCs w:val="24"/>
              </w:rPr>
            </w:pPr>
            <w:r>
              <w:rPr>
                <w:rFonts w:ascii="Times New Roman" w:hAnsi="Times New Roman"/>
                <w:i/>
                <w:sz w:val="24"/>
                <w:szCs w:val="24"/>
              </w:rPr>
              <w:t>*</w:t>
            </w:r>
            <w:r w:rsidR="005A7D94" w:rsidRPr="0090252D">
              <w:rPr>
                <w:rFonts w:ascii="Times New Roman" w:hAnsi="Times New Roman"/>
                <w:i/>
                <w:sz w:val="24"/>
                <w:szCs w:val="24"/>
              </w:rPr>
              <w:t xml:space="preserve"> П</w:t>
            </w:r>
            <w:r w:rsidR="006819BA" w:rsidRPr="0090252D">
              <w:rPr>
                <w:rFonts w:ascii="Times New Roman" w:hAnsi="Times New Roman"/>
                <w:i/>
                <w:sz w:val="24"/>
                <w:szCs w:val="24"/>
              </w:rPr>
              <w:t>ри этом опасные для инвалидов участки  по внешним  боковым краям отделяются бордюрным камнем высотой не</w:t>
            </w:r>
            <w:r w:rsidR="00B531E1" w:rsidRPr="0090252D">
              <w:rPr>
                <w:rFonts w:ascii="Times New Roman" w:hAnsi="Times New Roman"/>
                <w:i/>
                <w:sz w:val="24"/>
                <w:szCs w:val="24"/>
              </w:rPr>
              <w:t> </w:t>
            </w:r>
            <w:r w:rsidR="006819BA" w:rsidRPr="0090252D">
              <w:rPr>
                <w:rFonts w:ascii="Times New Roman" w:hAnsi="Times New Roman"/>
                <w:i/>
                <w:sz w:val="24"/>
                <w:szCs w:val="24"/>
              </w:rPr>
              <w:t>менее 5</w:t>
            </w:r>
            <w:r w:rsidR="00B531E1" w:rsidRPr="0090252D">
              <w:rPr>
                <w:rFonts w:ascii="Times New Roman" w:hAnsi="Times New Roman"/>
                <w:i/>
                <w:sz w:val="24"/>
                <w:szCs w:val="24"/>
              </w:rPr>
              <w:t> </w:t>
            </w:r>
            <w:r w:rsidR="006819BA" w:rsidRPr="0090252D">
              <w:rPr>
                <w:rFonts w:ascii="Times New Roman" w:hAnsi="Times New Roman"/>
                <w:i/>
                <w:sz w:val="24"/>
                <w:szCs w:val="24"/>
              </w:rPr>
              <w:t>см</w:t>
            </w:r>
            <w:r w:rsidR="005A7D94" w:rsidRPr="0090252D">
              <w:rPr>
                <w:rFonts w:ascii="Times New Roman" w:hAnsi="Times New Roman"/>
                <w:i/>
                <w:sz w:val="24"/>
                <w:szCs w:val="24"/>
              </w:rPr>
              <w:t>; в</w:t>
            </w:r>
            <w:r w:rsidR="006819BA" w:rsidRPr="0090252D">
              <w:rPr>
                <w:rFonts w:ascii="Times New Roman" w:hAnsi="Times New Roman"/>
                <w:i/>
                <w:sz w:val="24"/>
                <w:szCs w:val="24"/>
              </w:rPr>
              <w:t>доль пешеходных дорожек и</w:t>
            </w:r>
            <w:r w:rsidR="00B531E1" w:rsidRPr="0090252D">
              <w:rPr>
                <w:rFonts w:ascii="Times New Roman" w:hAnsi="Times New Roman"/>
                <w:i/>
                <w:sz w:val="24"/>
                <w:szCs w:val="24"/>
              </w:rPr>
              <w:t> </w:t>
            </w:r>
            <w:r w:rsidR="006819BA" w:rsidRPr="0090252D">
              <w:rPr>
                <w:rFonts w:ascii="Times New Roman" w:hAnsi="Times New Roman"/>
                <w:i/>
                <w:sz w:val="24"/>
                <w:szCs w:val="24"/>
              </w:rPr>
              <w:t xml:space="preserve">тротуаров, предназначенных для передвижения инвалидов, предусматриваются места отдыха </w:t>
            </w:r>
            <w:r w:rsidR="006819BA" w:rsidRPr="0090252D">
              <w:rPr>
                <w:rFonts w:ascii="Times New Roman" w:hAnsi="Times New Roman"/>
                <w:i/>
              </w:rPr>
              <w:t>со</w:t>
            </w:r>
            <w:r w:rsidR="00B531E1" w:rsidRPr="0090252D">
              <w:rPr>
                <w:rFonts w:ascii="Times New Roman" w:hAnsi="Times New Roman"/>
                <w:i/>
              </w:rPr>
              <w:t> </w:t>
            </w:r>
            <w:r w:rsidR="006819BA" w:rsidRPr="0090252D">
              <w:rPr>
                <w:rFonts w:ascii="Times New Roman" w:hAnsi="Times New Roman"/>
                <w:i/>
              </w:rPr>
              <w:t>скамейками</w:t>
            </w:r>
            <w:r w:rsidR="006819BA" w:rsidRPr="0090252D">
              <w:rPr>
                <w:rFonts w:ascii="Times New Roman" w:hAnsi="Times New Roman"/>
                <w:i/>
                <w:sz w:val="24"/>
                <w:szCs w:val="24"/>
              </w:rPr>
              <w:t xml:space="preserve"> не</w:t>
            </w:r>
            <w:r w:rsidR="00B531E1" w:rsidRPr="0090252D">
              <w:rPr>
                <w:rFonts w:ascii="Times New Roman" w:hAnsi="Times New Roman"/>
                <w:i/>
                <w:sz w:val="24"/>
                <w:szCs w:val="24"/>
              </w:rPr>
              <w:t> </w:t>
            </w:r>
            <w:r w:rsidR="006819BA" w:rsidRPr="0090252D">
              <w:rPr>
                <w:rFonts w:ascii="Times New Roman" w:hAnsi="Times New Roman"/>
                <w:i/>
                <w:sz w:val="24"/>
                <w:szCs w:val="24"/>
              </w:rPr>
              <w:t>реже чем</w:t>
            </w:r>
            <w:r w:rsidR="00B531E1" w:rsidRPr="0090252D">
              <w:rPr>
                <w:rFonts w:ascii="Times New Roman" w:hAnsi="Times New Roman"/>
                <w:i/>
                <w:sz w:val="24"/>
                <w:szCs w:val="24"/>
              </w:rPr>
              <w:t> </w:t>
            </w:r>
            <w:r w:rsidR="006819BA" w:rsidRPr="0090252D">
              <w:rPr>
                <w:rFonts w:ascii="Times New Roman" w:hAnsi="Times New Roman"/>
                <w:i/>
                <w:sz w:val="24"/>
                <w:szCs w:val="24"/>
              </w:rPr>
              <w:t>через 300</w:t>
            </w:r>
            <w:r w:rsidR="005A7D94" w:rsidRPr="0090252D">
              <w:rPr>
                <w:rFonts w:ascii="Times New Roman" w:hAnsi="Times New Roman"/>
                <w:i/>
                <w:sz w:val="24"/>
                <w:szCs w:val="24"/>
              </w:rPr>
              <w:t> </w:t>
            </w:r>
            <w:r w:rsidR="006819BA" w:rsidRPr="0090252D">
              <w:rPr>
                <w:rFonts w:ascii="Times New Roman" w:hAnsi="Times New Roman"/>
                <w:i/>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717F76" w:rsidRDefault="006819BA" w:rsidP="005228B0">
            <w:pPr>
              <w:pStyle w:val="ConsPlusNormal"/>
              <w:rPr>
                <w:rFonts w:ascii="Times New Roman" w:hAnsi="Times New Roman"/>
                <w:sz w:val="24"/>
                <w:szCs w:val="24"/>
              </w:rPr>
            </w:pPr>
            <w:r w:rsidRPr="005228B0">
              <w:rPr>
                <w:rFonts w:ascii="Times New Roman" w:hAnsi="Times New Roman"/>
                <w:sz w:val="24"/>
                <w:szCs w:val="24"/>
              </w:rPr>
              <w:t>2.</w:t>
            </w:r>
            <w:r w:rsidR="005228B0" w:rsidRPr="005228B0">
              <w:rPr>
                <w:rFonts w:ascii="Times New Roman" w:hAnsi="Times New Roman"/>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14714" w:rsidRDefault="006819BA" w:rsidP="001F27C5">
            <w:pPr>
              <w:pStyle w:val="ConsPlusNormal"/>
              <w:rPr>
                <w:rFonts w:ascii="Times New Roman" w:hAnsi="Times New Roman"/>
                <w:sz w:val="24"/>
                <w:szCs w:val="24"/>
              </w:rPr>
            </w:pPr>
            <w:r>
              <w:rPr>
                <w:rFonts w:ascii="Times New Roman" w:hAnsi="Times New Roman"/>
                <w:sz w:val="24"/>
                <w:szCs w:val="24"/>
              </w:rPr>
              <w:t>Нормативы проектирования</w:t>
            </w:r>
            <w:r w:rsidRPr="00717F76">
              <w:rPr>
                <w:rFonts w:ascii="Times New Roman" w:hAnsi="Times New Roman"/>
                <w:sz w:val="24"/>
                <w:szCs w:val="24"/>
              </w:rPr>
              <w:t xml:space="preserve"> пешеходных переходов и путей</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A527FE" w:rsidRDefault="006819BA" w:rsidP="00A527FE">
            <w:pPr>
              <w:pStyle w:val="ConsPlusNormal"/>
              <w:rPr>
                <w:rFonts w:ascii="Times New Roman" w:hAnsi="Times New Roman"/>
                <w:sz w:val="24"/>
                <w:szCs w:val="24"/>
              </w:rPr>
            </w:pPr>
            <w:r w:rsidRPr="00A527FE">
              <w:rPr>
                <w:rFonts w:ascii="Times New Roman" w:hAnsi="Times New Roman"/>
                <w:sz w:val="24"/>
                <w:szCs w:val="24"/>
              </w:rPr>
              <w:t>2.</w:t>
            </w:r>
            <w:r w:rsidR="00A527FE" w:rsidRPr="00A527FE">
              <w:rPr>
                <w:rFonts w:ascii="Times New Roman" w:hAnsi="Times New Roman"/>
                <w:sz w:val="24"/>
                <w:szCs w:val="24"/>
              </w:rPr>
              <w:t>4</w:t>
            </w:r>
            <w:r w:rsidRPr="00A527FE">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717F76" w:rsidRDefault="006819BA" w:rsidP="00B531E1">
            <w:pPr>
              <w:pStyle w:val="ConsPlusNormal"/>
              <w:rPr>
                <w:rFonts w:ascii="Times New Roman" w:hAnsi="Times New Roman"/>
                <w:sz w:val="24"/>
                <w:szCs w:val="24"/>
              </w:rPr>
            </w:pPr>
            <w:r w:rsidRPr="00717F76">
              <w:rPr>
                <w:rFonts w:ascii="Times New Roman" w:hAnsi="Times New Roman"/>
                <w:sz w:val="24"/>
                <w:szCs w:val="24"/>
              </w:rPr>
              <w:t>Интервал размещения пешеходных переходов</w:t>
            </w:r>
          </w:p>
        </w:tc>
        <w:tc>
          <w:tcPr>
            <w:tcW w:w="7371" w:type="dxa"/>
            <w:gridSpan w:val="4"/>
            <w:tcBorders>
              <w:top w:val="single" w:sz="4" w:space="0" w:color="auto"/>
              <w:left w:val="single" w:sz="4" w:space="0" w:color="auto"/>
              <w:bottom w:val="single" w:sz="4" w:space="0" w:color="auto"/>
              <w:right w:val="single" w:sz="4" w:space="0" w:color="auto"/>
            </w:tcBorders>
            <w:hideMark/>
          </w:tcPr>
          <w:p w:rsidR="00470195" w:rsidRDefault="006819BA" w:rsidP="0090252D">
            <w:pPr>
              <w:pStyle w:val="ConsPlusNormal"/>
              <w:rPr>
                <w:rFonts w:ascii="Times New Roman" w:hAnsi="Times New Roman"/>
                <w:sz w:val="24"/>
                <w:szCs w:val="24"/>
              </w:rPr>
            </w:pPr>
            <w:r>
              <w:rPr>
                <w:rFonts w:ascii="Times New Roman" w:hAnsi="Times New Roman"/>
                <w:sz w:val="24"/>
                <w:szCs w:val="24"/>
              </w:rPr>
              <w:t>В</w:t>
            </w:r>
            <w:r w:rsidRPr="00717F76">
              <w:rPr>
                <w:rFonts w:ascii="Times New Roman" w:hAnsi="Times New Roman"/>
                <w:sz w:val="24"/>
                <w:szCs w:val="24"/>
              </w:rPr>
              <w:t xml:space="preserve"> соотв</w:t>
            </w:r>
            <w:r w:rsidR="00B531E1">
              <w:rPr>
                <w:rFonts w:ascii="Times New Roman" w:hAnsi="Times New Roman"/>
                <w:sz w:val="24"/>
                <w:szCs w:val="24"/>
              </w:rPr>
              <w:t>етствии</w:t>
            </w:r>
            <w:r w:rsidRPr="00717F76">
              <w:rPr>
                <w:rFonts w:ascii="Times New Roman" w:hAnsi="Times New Roman"/>
                <w:sz w:val="24"/>
                <w:szCs w:val="24"/>
              </w:rPr>
              <w:t xml:space="preserve"> с утвержденным проектом планировки в зависимости  от</w:t>
            </w:r>
            <w:r w:rsidR="00B531E1">
              <w:rPr>
                <w:rFonts w:ascii="Times New Roman" w:hAnsi="Times New Roman"/>
                <w:sz w:val="24"/>
                <w:szCs w:val="24"/>
              </w:rPr>
              <w:t> </w:t>
            </w:r>
            <w:r w:rsidRPr="00717F76">
              <w:rPr>
                <w:rFonts w:ascii="Times New Roman" w:hAnsi="Times New Roman"/>
                <w:sz w:val="24"/>
                <w:szCs w:val="24"/>
              </w:rPr>
              <w:t>расчетной интенсивности движения пешеходов по согласованию с</w:t>
            </w:r>
            <w:r w:rsidR="0090252D">
              <w:rPr>
                <w:rFonts w:ascii="Times New Roman" w:hAnsi="Times New Roman"/>
                <w:sz w:val="24"/>
                <w:szCs w:val="24"/>
              </w:rPr>
              <w:t> </w:t>
            </w:r>
            <w:r w:rsidRPr="00717F76">
              <w:rPr>
                <w:rFonts w:ascii="Times New Roman" w:hAnsi="Times New Roman"/>
                <w:sz w:val="24"/>
                <w:szCs w:val="24"/>
              </w:rPr>
              <w:t>ГИБДД,</w:t>
            </w:r>
            <w:r>
              <w:rPr>
                <w:rFonts w:ascii="Times New Roman" w:hAnsi="Times New Roman"/>
                <w:sz w:val="24"/>
                <w:szCs w:val="24"/>
              </w:rPr>
              <w:t xml:space="preserve"> </w:t>
            </w:r>
            <w:r w:rsidRPr="00717F76">
              <w:rPr>
                <w:rFonts w:ascii="Times New Roman" w:hAnsi="Times New Roman"/>
                <w:sz w:val="24"/>
                <w:szCs w:val="24"/>
              </w:rPr>
              <w:t>но</w:t>
            </w:r>
            <w:r w:rsidR="0090252D">
              <w:rPr>
                <w:rFonts w:ascii="Times New Roman" w:hAnsi="Times New Roman"/>
                <w:sz w:val="24"/>
                <w:szCs w:val="24"/>
              </w:rPr>
              <w:t> </w:t>
            </w:r>
            <w:r w:rsidRPr="00717F76">
              <w:rPr>
                <w:rFonts w:ascii="Times New Roman" w:hAnsi="Times New Roman"/>
                <w:sz w:val="24"/>
                <w:szCs w:val="24"/>
              </w:rPr>
              <w:t>с</w:t>
            </w:r>
            <w:r w:rsidR="0090252D">
              <w:rPr>
                <w:rFonts w:ascii="Times New Roman" w:hAnsi="Times New Roman"/>
                <w:sz w:val="24"/>
                <w:szCs w:val="24"/>
              </w:rPr>
              <w:t> </w:t>
            </w:r>
            <w:r w:rsidRPr="00717F76">
              <w:rPr>
                <w:rFonts w:ascii="Times New Roman" w:hAnsi="Times New Roman"/>
                <w:sz w:val="24"/>
                <w:szCs w:val="24"/>
              </w:rPr>
              <w:t xml:space="preserve">учетом требований: </w:t>
            </w:r>
          </w:p>
          <w:p w:rsidR="00470195" w:rsidRDefault="006819BA" w:rsidP="0090252D">
            <w:pPr>
              <w:pStyle w:val="ConsPlusNormal"/>
              <w:rPr>
                <w:rFonts w:ascii="Times New Roman" w:hAnsi="Times New Roman"/>
                <w:sz w:val="24"/>
                <w:szCs w:val="24"/>
              </w:rPr>
            </w:pPr>
            <w:r w:rsidRPr="00717F76">
              <w:rPr>
                <w:rFonts w:ascii="Times New Roman" w:hAnsi="Times New Roman"/>
                <w:sz w:val="24"/>
                <w:szCs w:val="24"/>
              </w:rPr>
              <w:t>в</w:t>
            </w:r>
            <w:r w:rsidR="0090252D">
              <w:rPr>
                <w:rFonts w:ascii="Times New Roman" w:hAnsi="Times New Roman"/>
                <w:sz w:val="24"/>
                <w:szCs w:val="24"/>
              </w:rPr>
              <w:t> </w:t>
            </w:r>
            <w:r w:rsidRPr="00717F76">
              <w:rPr>
                <w:rFonts w:ascii="Times New Roman" w:hAnsi="Times New Roman"/>
                <w:sz w:val="24"/>
                <w:szCs w:val="24"/>
              </w:rPr>
              <w:t>одном уровне с</w:t>
            </w:r>
            <w:r w:rsidR="0090252D">
              <w:rPr>
                <w:rFonts w:ascii="Times New Roman" w:hAnsi="Times New Roman"/>
                <w:sz w:val="24"/>
                <w:szCs w:val="24"/>
              </w:rPr>
              <w:t> </w:t>
            </w:r>
            <w:r w:rsidRPr="00717F76">
              <w:rPr>
                <w:rFonts w:ascii="Times New Roman" w:hAnsi="Times New Roman"/>
                <w:sz w:val="24"/>
                <w:szCs w:val="24"/>
              </w:rPr>
              <w:t xml:space="preserve">проезжей частью дорог - 200 </w:t>
            </w:r>
            <w:r w:rsidR="002B76D5">
              <w:rPr>
                <w:rFonts w:ascii="Times New Roman" w:hAnsi="Times New Roman"/>
                <w:sz w:val="24"/>
                <w:szCs w:val="24"/>
              </w:rPr>
              <w:t>–</w:t>
            </w:r>
            <w:r w:rsidRPr="00717F76">
              <w:rPr>
                <w:rFonts w:ascii="Times New Roman" w:hAnsi="Times New Roman"/>
                <w:sz w:val="24"/>
                <w:szCs w:val="24"/>
              </w:rPr>
              <w:t xml:space="preserve"> 300</w:t>
            </w:r>
            <w:r w:rsidR="002B76D5">
              <w:rPr>
                <w:rFonts w:ascii="Times New Roman" w:hAnsi="Times New Roman"/>
                <w:sz w:val="24"/>
                <w:szCs w:val="24"/>
              </w:rPr>
              <w:t> м</w:t>
            </w:r>
            <w:r w:rsidRPr="00717F76">
              <w:rPr>
                <w:rFonts w:ascii="Times New Roman" w:hAnsi="Times New Roman"/>
                <w:sz w:val="24"/>
                <w:szCs w:val="24"/>
              </w:rPr>
              <w:t xml:space="preserve">; </w:t>
            </w:r>
          </w:p>
          <w:p w:rsidR="00470195" w:rsidRDefault="006819BA" w:rsidP="0090252D">
            <w:pPr>
              <w:pStyle w:val="ConsPlusNormal"/>
              <w:rPr>
                <w:rFonts w:ascii="Times New Roman" w:hAnsi="Times New Roman"/>
                <w:sz w:val="24"/>
                <w:szCs w:val="24"/>
              </w:rPr>
            </w:pPr>
            <w:r w:rsidRPr="00717F76">
              <w:rPr>
                <w:rFonts w:ascii="Times New Roman" w:hAnsi="Times New Roman"/>
                <w:sz w:val="24"/>
                <w:szCs w:val="24"/>
              </w:rPr>
              <w:t>в разных уровнях с</w:t>
            </w:r>
            <w:r w:rsidR="0090252D">
              <w:rPr>
                <w:rFonts w:ascii="Times New Roman" w:hAnsi="Times New Roman"/>
                <w:sz w:val="24"/>
                <w:szCs w:val="24"/>
              </w:rPr>
              <w:t> </w:t>
            </w:r>
            <w:r w:rsidRPr="00717F76">
              <w:rPr>
                <w:rFonts w:ascii="Times New Roman" w:hAnsi="Times New Roman"/>
                <w:sz w:val="24"/>
                <w:szCs w:val="24"/>
              </w:rPr>
              <w:t>проезжей частью на</w:t>
            </w:r>
            <w:r w:rsidR="0090252D">
              <w:rPr>
                <w:rFonts w:ascii="Times New Roman" w:hAnsi="Times New Roman"/>
                <w:sz w:val="24"/>
                <w:szCs w:val="24"/>
              </w:rPr>
              <w:t> </w:t>
            </w:r>
            <w:r w:rsidRPr="00717F76">
              <w:rPr>
                <w:rFonts w:ascii="Times New Roman" w:hAnsi="Times New Roman"/>
                <w:sz w:val="24"/>
                <w:szCs w:val="24"/>
              </w:rPr>
              <w:t xml:space="preserve">дорогах скоростного движения и железных дорогах 400 </w:t>
            </w:r>
            <w:r w:rsidR="002B76D5">
              <w:rPr>
                <w:rFonts w:ascii="Times New Roman" w:hAnsi="Times New Roman"/>
                <w:sz w:val="24"/>
                <w:szCs w:val="24"/>
              </w:rPr>
              <w:t>–</w:t>
            </w:r>
            <w:r w:rsidRPr="00717F76">
              <w:rPr>
                <w:rFonts w:ascii="Times New Roman" w:hAnsi="Times New Roman"/>
                <w:sz w:val="24"/>
                <w:szCs w:val="24"/>
              </w:rPr>
              <w:t xml:space="preserve"> 800</w:t>
            </w:r>
            <w:r w:rsidR="002B76D5">
              <w:rPr>
                <w:rFonts w:ascii="Times New Roman" w:hAnsi="Times New Roman"/>
                <w:sz w:val="24"/>
                <w:szCs w:val="24"/>
              </w:rPr>
              <w:t> м</w:t>
            </w:r>
            <w:r w:rsidRPr="00717F76">
              <w:rPr>
                <w:rFonts w:ascii="Times New Roman" w:hAnsi="Times New Roman"/>
                <w:sz w:val="24"/>
                <w:szCs w:val="24"/>
              </w:rPr>
              <w:t xml:space="preserve">; </w:t>
            </w:r>
          </w:p>
          <w:p w:rsidR="006819BA" w:rsidRPr="00717F76" w:rsidRDefault="006819BA" w:rsidP="0090252D">
            <w:pPr>
              <w:pStyle w:val="ConsPlusNormal"/>
              <w:rPr>
                <w:rFonts w:ascii="Times New Roman" w:hAnsi="Times New Roman"/>
                <w:sz w:val="24"/>
                <w:szCs w:val="24"/>
              </w:rPr>
            </w:pPr>
            <w:r w:rsidRPr="00717F76">
              <w:rPr>
                <w:rFonts w:ascii="Times New Roman" w:hAnsi="Times New Roman"/>
                <w:sz w:val="24"/>
                <w:szCs w:val="24"/>
              </w:rPr>
              <w:t>в</w:t>
            </w:r>
            <w:r w:rsidR="0090252D">
              <w:rPr>
                <w:rFonts w:ascii="Times New Roman" w:hAnsi="Times New Roman"/>
                <w:sz w:val="24"/>
                <w:szCs w:val="24"/>
              </w:rPr>
              <w:t> </w:t>
            </w:r>
            <w:r w:rsidRPr="00717F76">
              <w:rPr>
                <w:rFonts w:ascii="Times New Roman" w:hAnsi="Times New Roman"/>
                <w:sz w:val="24"/>
                <w:szCs w:val="24"/>
              </w:rPr>
              <w:t>разных уровнях с</w:t>
            </w:r>
            <w:r w:rsidR="0090252D">
              <w:rPr>
                <w:rFonts w:ascii="Times New Roman" w:hAnsi="Times New Roman"/>
                <w:sz w:val="24"/>
                <w:szCs w:val="24"/>
              </w:rPr>
              <w:t> </w:t>
            </w:r>
            <w:r w:rsidRPr="00717F76">
              <w:rPr>
                <w:rFonts w:ascii="Times New Roman" w:hAnsi="Times New Roman"/>
                <w:sz w:val="24"/>
                <w:szCs w:val="24"/>
              </w:rPr>
              <w:t>проезжей частью на</w:t>
            </w:r>
            <w:r w:rsidR="0090252D">
              <w:rPr>
                <w:rFonts w:ascii="Times New Roman" w:hAnsi="Times New Roman"/>
                <w:sz w:val="24"/>
                <w:szCs w:val="24"/>
              </w:rPr>
              <w:t> </w:t>
            </w:r>
            <w:r w:rsidRPr="00717F76">
              <w:rPr>
                <w:rFonts w:ascii="Times New Roman" w:hAnsi="Times New Roman"/>
                <w:sz w:val="24"/>
                <w:szCs w:val="24"/>
              </w:rPr>
              <w:t>магистральных улицах непрерывного движения 300 – 400</w:t>
            </w:r>
            <w:r w:rsidR="002B76D5">
              <w:rPr>
                <w:rFonts w:ascii="Times New Roman" w:hAnsi="Times New Roman"/>
                <w:sz w:val="24"/>
                <w:szCs w:val="24"/>
              </w:rPr>
              <w:t> м</w:t>
            </w:r>
            <w:r w:rsidRPr="00717F76">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A527FE" w:rsidRDefault="006819BA" w:rsidP="00A527FE">
            <w:pPr>
              <w:pStyle w:val="ConsPlusNormal"/>
              <w:rPr>
                <w:rFonts w:ascii="Times New Roman" w:hAnsi="Times New Roman"/>
                <w:sz w:val="24"/>
                <w:szCs w:val="24"/>
              </w:rPr>
            </w:pPr>
            <w:r w:rsidRPr="00A527FE">
              <w:rPr>
                <w:rFonts w:ascii="Times New Roman" w:hAnsi="Times New Roman"/>
                <w:sz w:val="24"/>
                <w:szCs w:val="24"/>
              </w:rPr>
              <w:t>2.</w:t>
            </w:r>
            <w:r w:rsidR="00A527FE" w:rsidRPr="00A527FE">
              <w:rPr>
                <w:rFonts w:ascii="Times New Roman" w:hAnsi="Times New Roman"/>
                <w:sz w:val="24"/>
                <w:szCs w:val="24"/>
              </w:rPr>
              <w:t>4</w:t>
            </w:r>
            <w:r w:rsidRPr="00A527FE">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E3666D" w:rsidRDefault="006819BA" w:rsidP="000C75E0">
            <w:pPr>
              <w:pStyle w:val="ConsPlusNormal"/>
              <w:rPr>
                <w:rFonts w:ascii="Times New Roman" w:hAnsi="Times New Roman"/>
                <w:sz w:val="24"/>
                <w:szCs w:val="24"/>
              </w:rPr>
            </w:pPr>
            <w:r w:rsidRPr="00E3666D">
              <w:rPr>
                <w:rFonts w:ascii="Times New Roman" w:hAnsi="Times New Roman"/>
                <w:sz w:val="24"/>
                <w:szCs w:val="24"/>
              </w:rPr>
              <w:t>Ширина пешеходных тротуаров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E3666D"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Принимается в</w:t>
            </w:r>
            <w:r w:rsidR="002B76D5">
              <w:rPr>
                <w:rFonts w:ascii="Times New Roman" w:hAnsi="Times New Roman"/>
                <w:sz w:val="24"/>
                <w:szCs w:val="24"/>
              </w:rPr>
              <w:t> </w:t>
            </w:r>
            <w:r w:rsidRPr="00E3666D">
              <w:rPr>
                <w:rFonts w:ascii="Times New Roman" w:hAnsi="Times New Roman"/>
                <w:sz w:val="24"/>
                <w:szCs w:val="24"/>
              </w:rPr>
              <w:t>зависимости от</w:t>
            </w:r>
            <w:r w:rsidR="002B76D5">
              <w:rPr>
                <w:rFonts w:ascii="Times New Roman" w:hAnsi="Times New Roman"/>
                <w:sz w:val="24"/>
                <w:szCs w:val="24"/>
              </w:rPr>
              <w:t> </w:t>
            </w:r>
            <w:r w:rsidRPr="00E3666D">
              <w:rPr>
                <w:rFonts w:ascii="Times New Roman" w:hAnsi="Times New Roman"/>
                <w:sz w:val="24"/>
                <w:szCs w:val="24"/>
              </w:rPr>
              <w:t>величины интенсивности пешеходного движения.</w:t>
            </w:r>
          </w:p>
          <w:p w:rsidR="002B76D5"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 xml:space="preserve"> Пропускная способность одной полосы движения при</w:t>
            </w:r>
            <w:r w:rsidR="002B76D5">
              <w:rPr>
                <w:rFonts w:ascii="Times New Roman" w:hAnsi="Times New Roman"/>
                <w:sz w:val="24"/>
                <w:szCs w:val="24"/>
              </w:rPr>
              <w:t> </w:t>
            </w:r>
            <w:r w:rsidRPr="00E3666D">
              <w:rPr>
                <w:rFonts w:ascii="Times New Roman" w:hAnsi="Times New Roman"/>
                <w:sz w:val="24"/>
                <w:szCs w:val="24"/>
              </w:rPr>
              <w:t xml:space="preserve">расчете ширины тротуаров принимается: </w:t>
            </w:r>
          </w:p>
          <w:p w:rsidR="002B76D5"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для</w:t>
            </w:r>
            <w:r w:rsidR="002B76D5">
              <w:rPr>
                <w:rFonts w:ascii="Times New Roman" w:hAnsi="Times New Roman"/>
                <w:sz w:val="24"/>
                <w:szCs w:val="24"/>
              </w:rPr>
              <w:t> </w:t>
            </w:r>
            <w:r w:rsidRPr="00E3666D">
              <w:rPr>
                <w:rFonts w:ascii="Times New Roman" w:hAnsi="Times New Roman"/>
                <w:sz w:val="24"/>
                <w:szCs w:val="24"/>
              </w:rPr>
              <w:t>тротуаров вдоль застройки с</w:t>
            </w:r>
            <w:r w:rsidR="002B76D5">
              <w:rPr>
                <w:rFonts w:ascii="Times New Roman" w:hAnsi="Times New Roman"/>
                <w:sz w:val="24"/>
                <w:szCs w:val="24"/>
              </w:rPr>
              <w:t> </w:t>
            </w:r>
            <w:r w:rsidRPr="00E3666D">
              <w:rPr>
                <w:rFonts w:ascii="Times New Roman" w:hAnsi="Times New Roman"/>
                <w:sz w:val="24"/>
                <w:szCs w:val="24"/>
              </w:rPr>
              <w:t>развитой системой обслуживания, в</w:t>
            </w:r>
            <w:r w:rsidR="002B76D5">
              <w:rPr>
                <w:rFonts w:ascii="Times New Roman" w:hAnsi="Times New Roman"/>
                <w:sz w:val="24"/>
                <w:szCs w:val="24"/>
              </w:rPr>
              <w:t> </w:t>
            </w:r>
            <w:r w:rsidRPr="00E3666D">
              <w:rPr>
                <w:rFonts w:ascii="Times New Roman" w:hAnsi="Times New Roman"/>
                <w:sz w:val="24"/>
                <w:szCs w:val="24"/>
              </w:rPr>
              <w:t>пересадочных узлах с</w:t>
            </w:r>
            <w:r w:rsidR="002B76D5">
              <w:rPr>
                <w:rFonts w:ascii="Times New Roman" w:hAnsi="Times New Roman"/>
                <w:sz w:val="24"/>
                <w:szCs w:val="24"/>
              </w:rPr>
              <w:t> </w:t>
            </w:r>
            <w:r w:rsidRPr="00E3666D">
              <w:rPr>
                <w:rFonts w:ascii="Times New Roman" w:hAnsi="Times New Roman"/>
                <w:sz w:val="24"/>
                <w:szCs w:val="24"/>
              </w:rPr>
              <w:t>пересечением пешеходных потоков различных направлений - 600 человек в</w:t>
            </w:r>
            <w:r w:rsidR="002B76D5">
              <w:rPr>
                <w:rFonts w:ascii="Times New Roman" w:hAnsi="Times New Roman"/>
                <w:sz w:val="24"/>
                <w:szCs w:val="24"/>
              </w:rPr>
              <w:t> </w:t>
            </w:r>
            <w:r w:rsidRPr="00E3666D">
              <w:rPr>
                <w:rFonts w:ascii="Times New Roman" w:hAnsi="Times New Roman"/>
                <w:sz w:val="24"/>
                <w:szCs w:val="24"/>
              </w:rPr>
              <w:t>1</w:t>
            </w:r>
            <w:r w:rsidR="002B76D5">
              <w:rPr>
                <w:rFonts w:ascii="Times New Roman" w:hAnsi="Times New Roman"/>
                <w:sz w:val="24"/>
                <w:szCs w:val="24"/>
              </w:rPr>
              <w:t> </w:t>
            </w:r>
            <w:r w:rsidRPr="00E3666D">
              <w:rPr>
                <w:rFonts w:ascii="Times New Roman" w:hAnsi="Times New Roman"/>
                <w:sz w:val="24"/>
                <w:szCs w:val="24"/>
              </w:rPr>
              <w:t xml:space="preserve">час; </w:t>
            </w:r>
          </w:p>
          <w:p w:rsidR="002B76D5"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для тротуаров, отделенных от</w:t>
            </w:r>
            <w:r w:rsidR="002B76D5">
              <w:rPr>
                <w:rFonts w:ascii="Times New Roman" w:hAnsi="Times New Roman"/>
                <w:sz w:val="24"/>
                <w:szCs w:val="24"/>
              </w:rPr>
              <w:t> </w:t>
            </w:r>
            <w:r w:rsidRPr="00E3666D">
              <w:rPr>
                <w:rFonts w:ascii="Times New Roman" w:hAnsi="Times New Roman"/>
                <w:sz w:val="24"/>
                <w:szCs w:val="24"/>
              </w:rPr>
              <w:t>застройки, или</w:t>
            </w:r>
            <w:r w:rsidR="002B76D5">
              <w:rPr>
                <w:rFonts w:ascii="Times New Roman" w:hAnsi="Times New Roman"/>
                <w:sz w:val="24"/>
                <w:szCs w:val="24"/>
              </w:rPr>
              <w:t> </w:t>
            </w:r>
            <w:r w:rsidR="003655BB">
              <w:rPr>
                <w:rFonts w:ascii="Times New Roman" w:hAnsi="Times New Roman"/>
                <w:sz w:val="24"/>
                <w:szCs w:val="24"/>
              </w:rPr>
              <w:t xml:space="preserve">оборудованных </w:t>
            </w:r>
            <w:r w:rsidRPr="00E3666D">
              <w:rPr>
                <w:rFonts w:ascii="Times New Roman" w:hAnsi="Times New Roman"/>
                <w:sz w:val="24"/>
                <w:szCs w:val="24"/>
              </w:rPr>
              <w:t>вдоль застройки без</w:t>
            </w:r>
            <w:r w:rsidR="002B76D5">
              <w:rPr>
                <w:rFonts w:ascii="Times New Roman" w:hAnsi="Times New Roman"/>
                <w:sz w:val="24"/>
                <w:szCs w:val="24"/>
              </w:rPr>
              <w:t> </w:t>
            </w:r>
            <w:r w:rsidRPr="00E3666D">
              <w:rPr>
                <w:rFonts w:ascii="Times New Roman" w:hAnsi="Times New Roman"/>
                <w:sz w:val="24"/>
                <w:szCs w:val="24"/>
              </w:rPr>
              <w:t xml:space="preserve">развитой системы обслуживания </w:t>
            </w:r>
            <w:r w:rsidR="002B76D5">
              <w:rPr>
                <w:rFonts w:ascii="Times New Roman" w:hAnsi="Times New Roman"/>
                <w:sz w:val="24"/>
                <w:szCs w:val="24"/>
              </w:rPr>
              <w:t>–</w:t>
            </w:r>
            <w:r w:rsidRPr="00E3666D">
              <w:rPr>
                <w:rFonts w:ascii="Times New Roman" w:hAnsi="Times New Roman"/>
                <w:sz w:val="24"/>
                <w:szCs w:val="24"/>
              </w:rPr>
              <w:t xml:space="preserve"> 800</w:t>
            </w:r>
            <w:r w:rsidR="002B76D5">
              <w:rPr>
                <w:rFonts w:ascii="Times New Roman" w:hAnsi="Times New Roman"/>
                <w:sz w:val="24"/>
                <w:szCs w:val="24"/>
              </w:rPr>
              <w:t> </w:t>
            </w:r>
            <w:r w:rsidRPr="00E3666D">
              <w:rPr>
                <w:rFonts w:ascii="Times New Roman" w:hAnsi="Times New Roman"/>
                <w:sz w:val="24"/>
                <w:szCs w:val="24"/>
              </w:rPr>
              <w:t>человек</w:t>
            </w:r>
            <w:r w:rsidR="002B76D5">
              <w:rPr>
                <w:rFonts w:ascii="Times New Roman" w:hAnsi="Times New Roman"/>
                <w:sz w:val="24"/>
                <w:szCs w:val="24"/>
              </w:rPr>
              <w:t> </w:t>
            </w:r>
            <w:r w:rsidRPr="00E3666D">
              <w:rPr>
                <w:rFonts w:ascii="Times New Roman" w:hAnsi="Times New Roman"/>
                <w:sz w:val="24"/>
                <w:szCs w:val="24"/>
              </w:rPr>
              <w:t>в</w:t>
            </w:r>
            <w:r w:rsidR="002B76D5">
              <w:rPr>
                <w:rFonts w:ascii="Times New Roman" w:hAnsi="Times New Roman"/>
                <w:sz w:val="24"/>
                <w:szCs w:val="24"/>
              </w:rPr>
              <w:t> </w:t>
            </w:r>
            <w:r w:rsidRPr="00E3666D">
              <w:rPr>
                <w:rFonts w:ascii="Times New Roman" w:hAnsi="Times New Roman"/>
                <w:sz w:val="24"/>
                <w:szCs w:val="24"/>
              </w:rPr>
              <w:t>1</w:t>
            </w:r>
            <w:r w:rsidR="002B76D5">
              <w:rPr>
                <w:rFonts w:ascii="Times New Roman" w:hAnsi="Times New Roman"/>
                <w:sz w:val="24"/>
                <w:szCs w:val="24"/>
              </w:rPr>
              <w:t> </w:t>
            </w:r>
            <w:r w:rsidRPr="00E3666D">
              <w:rPr>
                <w:rFonts w:ascii="Times New Roman" w:hAnsi="Times New Roman"/>
                <w:sz w:val="24"/>
                <w:szCs w:val="24"/>
              </w:rPr>
              <w:t xml:space="preserve">час; </w:t>
            </w:r>
          </w:p>
          <w:p w:rsidR="002B76D5"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 xml:space="preserve">на лестницах </w:t>
            </w:r>
            <w:r w:rsidR="002B76D5">
              <w:rPr>
                <w:rFonts w:ascii="Times New Roman" w:hAnsi="Times New Roman"/>
                <w:sz w:val="24"/>
                <w:szCs w:val="24"/>
              </w:rPr>
              <w:t>–</w:t>
            </w:r>
            <w:r w:rsidRPr="00E3666D">
              <w:rPr>
                <w:rFonts w:ascii="Times New Roman" w:hAnsi="Times New Roman"/>
                <w:sz w:val="24"/>
                <w:szCs w:val="24"/>
              </w:rPr>
              <w:t xml:space="preserve"> 700</w:t>
            </w:r>
            <w:r w:rsidR="002B76D5">
              <w:rPr>
                <w:rFonts w:ascii="Times New Roman" w:hAnsi="Times New Roman"/>
                <w:sz w:val="24"/>
                <w:szCs w:val="24"/>
              </w:rPr>
              <w:t> </w:t>
            </w:r>
            <w:r w:rsidRPr="00E3666D">
              <w:rPr>
                <w:rFonts w:ascii="Times New Roman" w:hAnsi="Times New Roman"/>
                <w:sz w:val="24"/>
                <w:szCs w:val="24"/>
              </w:rPr>
              <w:t>человек</w:t>
            </w:r>
            <w:r w:rsidR="002B76D5">
              <w:rPr>
                <w:rFonts w:ascii="Times New Roman" w:hAnsi="Times New Roman"/>
                <w:sz w:val="24"/>
                <w:szCs w:val="24"/>
              </w:rPr>
              <w:t> </w:t>
            </w:r>
            <w:r w:rsidRPr="00E3666D">
              <w:rPr>
                <w:rFonts w:ascii="Times New Roman" w:hAnsi="Times New Roman"/>
                <w:sz w:val="24"/>
                <w:szCs w:val="24"/>
              </w:rPr>
              <w:t>в</w:t>
            </w:r>
            <w:r w:rsidR="002B76D5">
              <w:rPr>
                <w:rFonts w:ascii="Times New Roman" w:hAnsi="Times New Roman"/>
                <w:sz w:val="24"/>
                <w:szCs w:val="24"/>
              </w:rPr>
              <w:t> 1 </w:t>
            </w:r>
            <w:r w:rsidRPr="00E3666D">
              <w:rPr>
                <w:rFonts w:ascii="Times New Roman" w:hAnsi="Times New Roman"/>
                <w:sz w:val="24"/>
                <w:szCs w:val="24"/>
              </w:rPr>
              <w:t xml:space="preserve">час; </w:t>
            </w:r>
          </w:p>
          <w:p w:rsidR="006819BA" w:rsidRPr="00E3666D"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 xml:space="preserve">в тоннелях </w:t>
            </w:r>
            <w:r w:rsidR="002B76D5">
              <w:rPr>
                <w:rFonts w:ascii="Times New Roman" w:hAnsi="Times New Roman"/>
                <w:sz w:val="24"/>
                <w:szCs w:val="24"/>
              </w:rPr>
              <w:t>–</w:t>
            </w:r>
            <w:r w:rsidRPr="00E3666D">
              <w:rPr>
                <w:rFonts w:ascii="Times New Roman" w:hAnsi="Times New Roman"/>
                <w:sz w:val="24"/>
                <w:szCs w:val="24"/>
              </w:rPr>
              <w:t xml:space="preserve"> 2000</w:t>
            </w:r>
            <w:r w:rsidR="002B76D5">
              <w:rPr>
                <w:rFonts w:ascii="Times New Roman" w:hAnsi="Times New Roman"/>
                <w:sz w:val="24"/>
                <w:szCs w:val="24"/>
              </w:rPr>
              <w:t> </w:t>
            </w:r>
            <w:r w:rsidRPr="00E3666D">
              <w:rPr>
                <w:rFonts w:ascii="Times New Roman" w:hAnsi="Times New Roman"/>
                <w:sz w:val="24"/>
                <w:szCs w:val="24"/>
              </w:rPr>
              <w:t>человек</w:t>
            </w:r>
            <w:r w:rsidR="002B76D5">
              <w:rPr>
                <w:rFonts w:ascii="Times New Roman" w:hAnsi="Times New Roman"/>
                <w:sz w:val="24"/>
                <w:szCs w:val="24"/>
              </w:rPr>
              <w:t> </w:t>
            </w:r>
            <w:r w:rsidRPr="00E3666D">
              <w:rPr>
                <w:rFonts w:ascii="Times New Roman" w:hAnsi="Times New Roman"/>
                <w:sz w:val="24"/>
                <w:szCs w:val="24"/>
              </w:rPr>
              <w:t>в</w:t>
            </w:r>
            <w:r w:rsidR="002B76D5">
              <w:rPr>
                <w:rFonts w:ascii="Times New Roman" w:hAnsi="Times New Roman"/>
                <w:sz w:val="24"/>
                <w:szCs w:val="24"/>
              </w:rPr>
              <w:t> </w:t>
            </w:r>
            <w:r w:rsidRPr="00E3666D">
              <w:rPr>
                <w:rFonts w:ascii="Times New Roman" w:hAnsi="Times New Roman"/>
                <w:sz w:val="24"/>
                <w:szCs w:val="24"/>
              </w:rPr>
              <w:t>1 час</w:t>
            </w:r>
            <w:r w:rsidR="002B76D5">
              <w:rPr>
                <w:rFonts w:ascii="Times New Roman" w:hAnsi="Times New Roman"/>
                <w:sz w:val="24"/>
                <w:szCs w:val="24"/>
              </w:rPr>
              <w:t>.</w:t>
            </w:r>
            <w:r w:rsidRPr="00E3666D">
              <w:rPr>
                <w:rFonts w:ascii="Times New Roman" w:hAnsi="Times New Roman"/>
                <w:sz w:val="24"/>
                <w:szCs w:val="24"/>
              </w:rPr>
              <w:t xml:space="preserve"> </w:t>
            </w:r>
          </w:p>
          <w:p w:rsidR="006819BA" w:rsidRPr="00E3666D" w:rsidRDefault="006819BA" w:rsidP="003655BB">
            <w:pPr>
              <w:pStyle w:val="ConsPlusNormal"/>
              <w:rPr>
                <w:rFonts w:ascii="Times New Roman" w:hAnsi="Times New Roman"/>
                <w:sz w:val="24"/>
                <w:szCs w:val="24"/>
              </w:rPr>
            </w:pPr>
            <w:r w:rsidRPr="00E3666D">
              <w:rPr>
                <w:rFonts w:ascii="Times New Roman" w:hAnsi="Times New Roman"/>
                <w:sz w:val="24"/>
                <w:szCs w:val="24"/>
              </w:rPr>
              <w:t>Ширина одной полосы движения пешеходов – 0,75</w:t>
            </w:r>
            <w:r w:rsidR="002B76D5">
              <w:rPr>
                <w:rFonts w:ascii="Times New Roman" w:hAnsi="Times New Roman"/>
                <w:sz w:val="24"/>
                <w:szCs w:val="24"/>
              </w:rPr>
              <w:t> </w:t>
            </w:r>
            <w:r w:rsidRPr="00E3666D">
              <w:rPr>
                <w:rFonts w:ascii="Times New Roman" w:hAnsi="Times New Roman"/>
                <w:sz w:val="24"/>
                <w:szCs w:val="24"/>
              </w:rPr>
              <w:t xml:space="preserve">м, минимальная </w:t>
            </w:r>
            <w:r w:rsidRPr="00E3666D">
              <w:rPr>
                <w:rFonts w:ascii="Times New Roman" w:hAnsi="Times New Roman"/>
                <w:sz w:val="24"/>
                <w:szCs w:val="24"/>
              </w:rPr>
              <w:lastRenderedPageBreak/>
              <w:t>ширина тротуара – 1,5</w:t>
            </w:r>
            <w:r w:rsidR="002B76D5">
              <w:rPr>
                <w:rFonts w:ascii="Times New Roman" w:hAnsi="Times New Roman"/>
                <w:sz w:val="24"/>
                <w:szCs w:val="24"/>
              </w:rPr>
              <w:t> </w:t>
            </w:r>
            <w:r w:rsidRPr="00E3666D">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A527FE" w:rsidRDefault="006819BA" w:rsidP="00A527FE">
            <w:pPr>
              <w:pStyle w:val="ConsPlusNormal"/>
              <w:rPr>
                <w:rFonts w:ascii="Times New Roman" w:hAnsi="Times New Roman"/>
                <w:sz w:val="24"/>
                <w:szCs w:val="24"/>
              </w:rPr>
            </w:pPr>
            <w:r w:rsidRPr="00A527FE">
              <w:rPr>
                <w:rFonts w:ascii="Times New Roman" w:hAnsi="Times New Roman"/>
                <w:sz w:val="24"/>
                <w:szCs w:val="24"/>
              </w:rPr>
              <w:lastRenderedPageBreak/>
              <w:t>2.</w:t>
            </w:r>
            <w:r w:rsidR="00A527FE" w:rsidRPr="00A527FE">
              <w:rPr>
                <w:rFonts w:ascii="Times New Roman" w:hAnsi="Times New Roman"/>
                <w:sz w:val="24"/>
                <w:szCs w:val="24"/>
              </w:rPr>
              <w:t>4</w:t>
            </w:r>
            <w:r w:rsidRPr="00A527FE">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6819BA" w:rsidRPr="00E3666D" w:rsidRDefault="006819BA" w:rsidP="000C75E0">
            <w:pPr>
              <w:pStyle w:val="ConsPlusNormal"/>
              <w:rPr>
                <w:rFonts w:ascii="Times New Roman" w:hAnsi="Times New Roman"/>
                <w:sz w:val="24"/>
                <w:szCs w:val="24"/>
              </w:rPr>
            </w:pPr>
            <w:r w:rsidRPr="00E3666D">
              <w:rPr>
                <w:rFonts w:ascii="Times New Roman" w:hAnsi="Times New Roman"/>
                <w:sz w:val="24"/>
                <w:szCs w:val="24"/>
              </w:rPr>
              <w:t xml:space="preserve">Пересечения пешеходных и транспортных путей </w:t>
            </w:r>
          </w:p>
        </w:tc>
        <w:tc>
          <w:tcPr>
            <w:tcW w:w="7371" w:type="dxa"/>
            <w:gridSpan w:val="4"/>
            <w:tcBorders>
              <w:top w:val="single" w:sz="4" w:space="0" w:color="auto"/>
              <w:left w:val="single" w:sz="4" w:space="0" w:color="auto"/>
              <w:bottom w:val="single" w:sz="4" w:space="0" w:color="auto"/>
              <w:right w:val="single" w:sz="4" w:space="0" w:color="auto"/>
            </w:tcBorders>
            <w:hideMark/>
          </w:tcPr>
          <w:p w:rsidR="001E58BC"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Пересечения тротуаров и велосипедных дорожек с</w:t>
            </w:r>
            <w:r w:rsidR="0090252D">
              <w:rPr>
                <w:rFonts w:ascii="Times New Roman" w:hAnsi="Times New Roman"/>
                <w:sz w:val="24"/>
                <w:szCs w:val="24"/>
              </w:rPr>
              <w:t>о</w:t>
            </w:r>
            <w:r w:rsidRPr="00E3666D">
              <w:rPr>
                <w:rFonts w:ascii="Times New Roman" w:hAnsi="Times New Roman"/>
                <w:sz w:val="24"/>
                <w:szCs w:val="24"/>
              </w:rPr>
              <w:t xml:space="preserve"> второстепенными проездами, а </w:t>
            </w:r>
            <w:r w:rsidR="003655BB">
              <w:rPr>
                <w:rFonts w:ascii="Times New Roman" w:hAnsi="Times New Roman"/>
                <w:sz w:val="24"/>
                <w:szCs w:val="24"/>
              </w:rPr>
              <w:t xml:space="preserve">так же </w:t>
            </w:r>
            <w:r w:rsidRPr="00E3666D">
              <w:rPr>
                <w:rFonts w:ascii="Times New Roman" w:hAnsi="Times New Roman"/>
                <w:sz w:val="24"/>
                <w:szCs w:val="24"/>
              </w:rPr>
              <w:t>на подходах к объектам школьного и дошкольного образования и с основными проездами предусматриваются в одном уровне с устройством рампы длиной соответственно 1,5 и</w:t>
            </w:r>
            <w:r w:rsidR="003D02C5">
              <w:rPr>
                <w:rFonts w:ascii="Times New Roman" w:hAnsi="Times New Roman"/>
                <w:sz w:val="24"/>
                <w:szCs w:val="24"/>
              </w:rPr>
              <w:t> </w:t>
            </w:r>
            <w:r w:rsidRPr="00E3666D">
              <w:rPr>
                <w:rFonts w:ascii="Times New Roman" w:hAnsi="Times New Roman"/>
                <w:sz w:val="24"/>
                <w:szCs w:val="24"/>
              </w:rPr>
              <w:t>3</w:t>
            </w:r>
            <w:r w:rsidR="003D02C5">
              <w:rPr>
                <w:rFonts w:ascii="Times New Roman" w:hAnsi="Times New Roman"/>
                <w:sz w:val="24"/>
                <w:szCs w:val="24"/>
              </w:rPr>
              <w:t> </w:t>
            </w:r>
            <w:r w:rsidRPr="00E3666D">
              <w:rPr>
                <w:rFonts w:ascii="Times New Roman" w:hAnsi="Times New Roman"/>
                <w:sz w:val="24"/>
                <w:szCs w:val="24"/>
              </w:rPr>
              <w:t xml:space="preserve">м. </w:t>
            </w:r>
          </w:p>
          <w:p w:rsidR="006819BA" w:rsidRPr="00E3666D"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К</w:t>
            </w:r>
            <w:r w:rsidR="003D02C5">
              <w:rPr>
                <w:rFonts w:ascii="Times New Roman" w:hAnsi="Times New Roman"/>
                <w:sz w:val="24"/>
                <w:szCs w:val="24"/>
              </w:rPr>
              <w:t> </w:t>
            </w:r>
            <w:r w:rsidRPr="00E3666D">
              <w:rPr>
                <w:rFonts w:ascii="Times New Roman" w:hAnsi="Times New Roman"/>
                <w:sz w:val="24"/>
                <w:szCs w:val="24"/>
              </w:rPr>
              <w:t>отдельно стоящим жилым домам высотой не</w:t>
            </w:r>
            <w:r w:rsidR="003D02C5">
              <w:rPr>
                <w:rFonts w:ascii="Times New Roman" w:hAnsi="Times New Roman"/>
                <w:sz w:val="24"/>
                <w:szCs w:val="24"/>
              </w:rPr>
              <w:t> </w:t>
            </w:r>
            <w:r w:rsidRPr="00E3666D">
              <w:rPr>
                <w:rFonts w:ascii="Times New Roman" w:hAnsi="Times New Roman"/>
                <w:sz w:val="24"/>
                <w:szCs w:val="24"/>
              </w:rPr>
              <w:t>более 9</w:t>
            </w:r>
            <w:r w:rsidR="003D02C5">
              <w:rPr>
                <w:rFonts w:ascii="Times New Roman" w:hAnsi="Times New Roman"/>
                <w:sz w:val="24"/>
                <w:szCs w:val="24"/>
              </w:rPr>
              <w:t> </w:t>
            </w:r>
            <w:r w:rsidRPr="00E3666D">
              <w:rPr>
                <w:rFonts w:ascii="Times New Roman" w:hAnsi="Times New Roman"/>
                <w:sz w:val="24"/>
                <w:szCs w:val="24"/>
              </w:rPr>
              <w:t>этажей, а</w:t>
            </w:r>
            <w:r w:rsidR="003D02C5">
              <w:rPr>
                <w:rFonts w:ascii="Times New Roman" w:hAnsi="Times New Roman"/>
                <w:sz w:val="24"/>
                <w:szCs w:val="24"/>
              </w:rPr>
              <w:t> </w:t>
            </w:r>
            <w:r w:rsidRPr="00E3666D">
              <w:rPr>
                <w:rFonts w:ascii="Times New Roman" w:hAnsi="Times New Roman"/>
                <w:sz w:val="24"/>
                <w:szCs w:val="24"/>
              </w:rPr>
              <w:t>также к</w:t>
            </w:r>
            <w:r w:rsidR="003D02C5">
              <w:rPr>
                <w:rFonts w:ascii="Times New Roman" w:hAnsi="Times New Roman"/>
                <w:sz w:val="24"/>
                <w:szCs w:val="24"/>
              </w:rPr>
              <w:t> </w:t>
            </w:r>
            <w:r w:rsidRPr="00E3666D">
              <w:rPr>
                <w:rFonts w:ascii="Times New Roman" w:hAnsi="Times New Roman"/>
                <w:sz w:val="24"/>
                <w:szCs w:val="24"/>
              </w:rPr>
              <w:t>объектам, посещаемым маломобильными группами населения, допускается устройство проездов, совмещенных с</w:t>
            </w:r>
            <w:r w:rsidR="003D02C5">
              <w:rPr>
                <w:rFonts w:ascii="Times New Roman" w:hAnsi="Times New Roman"/>
                <w:sz w:val="24"/>
                <w:szCs w:val="24"/>
              </w:rPr>
              <w:t> </w:t>
            </w:r>
            <w:r w:rsidRPr="00E3666D">
              <w:rPr>
                <w:rFonts w:ascii="Times New Roman" w:hAnsi="Times New Roman"/>
                <w:sz w:val="24"/>
                <w:szCs w:val="24"/>
              </w:rPr>
              <w:t>тротуарами при</w:t>
            </w:r>
            <w:r w:rsidR="003D02C5">
              <w:rPr>
                <w:rFonts w:ascii="Times New Roman" w:hAnsi="Times New Roman"/>
                <w:sz w:val="24"/>
                <w:szCs w:val="24"/>
              </w:rPr>
              <w:t> </w:t>
            </w:r>
            <w:r w:rsidRPr="00E3666D">
              <w:rPr>
                <w:rFonts w:ascii="Times New Roman" w:hAnsi="Times New Roman"/>
                <w:sz w:val="24"/>
                <w:szCs w:val="24"/>
              </w:rPr>
              <w:t>протяженности их</w:t>
            </w:r>
            <w:r w:rsidR="003D02C5">
              <w:rPr>
                <w:rFonts w:ascii="Times New Roman" w:hAnsi="Times New Roman"/>
                <w:sz w:val="24"/>
                <w:szCs w:val="24"/>
              </w:rPr>
              <w:t> </w:t>
            </w:r>
            <w:r w:rsidRPr="00E3666D">
              <w:rPr>
                <w:rFonts w:ascii="Times New Roman" w:hAnsi="Times New Roman"/>
                <w:sz w:val="24"/>
                <w:szCs w:val="24"/>
              </w:rPr>
              <w:t>не более</w:t>
            </w:r>
            <w:r w:rsidR="003D02C5">
              <w:rPr>
                <w:rFonts w:ascii="Times New Roman" w:hAnsi="Times New Roman"/>
                <w:sz w:val="24"/>
                <w:szCs w:val="24"/>
              </w:rPr>
              <w:t> </w:t>
            </w:r>
            <w:r w:rsidRPr="00E3666D">
              <w:rPr>
                <w:rFonts w:ascii="Times New Roman" w:hAnsi="Times New Roman"/>
                <w:sz w:val="24"/>
                <w:szCs w:val="24"/>
              </w:rPr>
              <w:t>150</w:t>
            </w:r>
            <w:r w:rsidR="003D02C5">
              <w:rPr>
                <w:rFonts w:ascii="Times New Roman" w:hAnsi="Times New Roman"/>
                <w:sz w:val="24"/>
                <w:szCs w:val="24"/>
              </w:rPr>
              <w:t> </w:t>
            </w:r>
            <w:r w:rsidRPr="00E3666D">
              <w:rPr>
                <w:rFonts w:ascii="Times New Roman" w:hAnsi="Times New Roman"/>
                <w:sz w:val="24"/>
                <w:szCs w:val="24"/>
              </w:rPr>
              <w:t>м и</w:t>
            </w:r>
            <w:r w:rsidR="003D02C5">
              <w:rPr>
                <w:rFonts w:ascii="Times New Roman" w:hAnsi="Times New Roman"/>
                <w:sz w:val="24"/>
                <w:szCs w:val="24"/>
              </w:rPr>
              <w:t> </w:t>
            </w:r>
            <w:r w:rsidRPr="00E3666D">
              <w:rPr>
                <w:rFonts w:ascii="Times New Roman" w:hAnsi="Times New Roman"/>
                <w:sz w:val="24"/>
                <w:szCs w:val="24"/>
              </w:rPr>
              <w:t>общей ширине не</w:t>
            </w:r>
            <w:r w:rsidR="003D02C5">
              <w:rPr>
                <w:rFonts w:ascii="Times New Roman" w:hAnsi="Times New Roman"/>
                <w:sz w:val="24"/>
                <w:szCs w:val="24"/>
              </w:rPr>
              <w:t> </w:t>
            </w:r>
            <w:r w:rsidRPr="00E3666D">
              <w:rPr>
                <w:rFonts w:ascii="Times New Roman" w:hAnsi="Times New Roman"/>
                <w:sz w:val="24"/>
                <w:szCs w:val="24"/>
              </w:rPr>
              <w:t>менее</w:t>
            </w:r>
            <w:r w:rsidR="003D02C5">
              <w:rPr>
                <w:rFonts w:ascii="Times New Roman" w:hAnsi="Times New Roman"/>
                <w:sz w:val="24"/>
                <w:szCs w:val="24"/>
              </w:rPr>
              <w:t> </w:t>
            </w:r>
            <w:r w:rsidRPr="00E3666D">
              <w:rPr>
                <w:rFonts w:ascii="Times New Roman" w:hAnsi="Times New Roman"/>
                <w:sz w:val="24"/>
                <w:szCs w:val="24"/>
              </w:rPr>
              <w:t>4,2</w:t>
            </w:r>
            <w:r w:rsidR="003D02C5">
              <w:rPr>
                <w:rFonts w:ascii="Times New Roman" w:hAnsi="Times New Roman"/>
                <w:sz w:val="24"/>
                <w:szCs w:val="24"/>
              </w:rPr>
              <w:t> </w:t>
            </w:r>
            <w:r w:rsidRPr="00E3666D">
              <w:rPr>
                <w:rFonts w:ascii="Times New Roman" w:hAnsi="Times New Roman"/>
                <w:sz w:val="24"/>
                <w:szCs w:val="24"/>
              </w:rPr>
              <w:t>м, а</w:t>
            </w:r>
            <w:r w:rsidR="003D02C5">
              <w:rPr>
                <w:rFonts w:ascii="Times New Roman" w:hAnsi="Times New Roman"/>
                <w:sz w:val="24"/>
                <w:szCs w:val="24"/>
              </w:rPr>
              <w:t> </w:t>
            </w:r>
            <w:r w:rsidRPr="00E3666D">
              <w:rPr>
                <w:rFonts w:ascii="Times New Roman" w:hAnsi="Times New Roman"/>
                <w:sz w:val="24"/>
                <w:szCs w:val="24"/>
              </w:rPr>
              <w:t>в</w:t>
            </w:r>
            <w:r w:rsidR="003D02C5">
              <w:rPr>
                <w:rFonts w:ascii="Times New Roman" w:hAnsi="Times New Roman"/>
                <w:sz w:val="24"/>
                <w:szCs w:val="24"/>
              </w:rPr>
              <w:t> </w:t>
            </w:r>
            <w:r w:rsidRPr="00E3666D">
              <w:rPr>
                <w:rFonts w:ascii="Times New Roman" w:hAnsi="Times New Roman"/>
                <w:sz w:val="24"/>
                <w:szCs w:val="24"/>
              </w:rPr>
              <w:t xml:space="preserve">малоэтажной (2 </w:t>
            </w:r>
            <w:r w:rsidR="003D02C5">
              <w:rPr>
                <w:rFonts w:ascii="Times New Roman" w:hAnsi="Times New Roman"/>
                <w:sz w:val="24"/>
                <w:szCs w:val="24"/>
              </w:rPr>
              <w:t>– </w:t>
            </w:r>
            <w:r w:rsidRPr="00E3666D">
              <w:rPr>
                <w:rFonts w:ascii="Times New Roman" w:hAnsi="Times New Roman"/>
                <w:sz w:val="24"/>
                <w:szCs w:val="24"/>
              </w:rPr>
              <w:t>3</w:t>
            </w:r>
            <w:r w:rsidR="003D02C5">
              <w:rPr>
                <w:rFonts w:ascii="Times New Roman" w:hAnsi="Times New Roman"/>
                <w:sz w:val="24"/>
                <w:szCs w:val="24"/>
              </w:rPr>
              <w:t> </w:t>
            </w:r>
            <w:r w:rsidRPr="00E3666D">
              <w:rPr>
                <w:rFonts w:ascii="Times New Roman" w:hAnsi="Times New Roman"/>
                <w:sz w:val="24"/>
                <w:szCs w:val="24"/>
              </w:rPr>
              <w:t>этажа) застройке при</w:t>
            </w:r>
            <w:r w:rsidR="003D02C5">
              <w:rPr>
                <w:rFonts w:ascii="Times New Roman" w:hAnsi="Times New Roman"/>
                <w:sz w:val="24"/>
                <w:szCs w:val="24"/>
              </w:rPr>
              <w:t> </w:t>
            </w:r>
            <w:r w:rsidRPr="00E3666D">
              <w:rPr>
                <w:rFonts w:ascii="Times New Roman" w:hAnsi="Times New Roman"/>
                <w:sz w:val="24"/>
                <w:szCs w:val="24"/>
              </w:rPr>
              <w:t xml:space="preserve"> ширине не</w:t>
            </w:r>
            <w:r w:rsidR="003D02C5">
              <w:rPr>
                <w:rFonts w:ascii="Times New Roman" w:hAnsi="Times New Roman"/>
                <w:sz w:val="24"/>
                <w:szCs w:val="24"/>
              </w:rPr>
              <w:t> </w:t>
            </w:r>
            <w:r w:rsidRPr="00E3666D">
              <w:rPr>
                <w:rFonts w:ascii="Times New Roman" w:hAnsi="Times New Roman"/>
                <w:sz w:val="24"/>
                <w:szCs w:val="24"/>
              </w:rPr>
              <w:t>менее</w:t>
            </w:r>
            <w:r w:rsidR="003D02C5">
              <w:rPr>
                <w:rFonts w:ascii="Times New Roman" w:hAnsi="Times New Roman"/>
                <w:sz w:val="24"/>
                <w:szCs w:val="24"/>
              </w:rPr>
              <w:t> </w:t>
            </w:r>
            <w:r w:rsidRPr="00E3666D">
              <w:rPr>
                <w:rFonts w:ascii="Times New Roman" w:hAnsi="Times New Roman"/>
                <w:sz w:val="24"/>
                <w:szCs w:val="24"/>
              </w:rPr>
              <w:t>3,5</w:t>
            </w:r>
            <w:r w:rsidR="003D02C5">
              <w:rPr>
                <w:rFonts w:ascii="Times New Roman" w:hAnsi="Times New Roman"/>
                <w:sz w:val="24"/>
                <w:szCs w:val="24"/>
              </w:rPr>
              <w:t> </w:t>
            </w:r>
            <w:r w:rsidRPr="00E3666D">
              <w:rPr>
                <w:rFonts w:ascii="Times New Roman" w:hAnsi="Times New Roman"/>
                <w:sz w:val="24"/>
                <w:szCs w:val="24"/>
              </w:rPr>
              <w:t>м.</w:t>
            </w:r>
          </w:p>
          <w:p w:rsidR="006819BA" w:rsidRPr="00E3666D" w:rsidRDefault="006819BA" w:rsidP="00C57422">
            <w:pPr>
              <w:spacing w:after="0" w:line="240" w:lineRule="auto"/>
              <w:rPr>
                <w:rFonts w:ascii="Times New Roman" w:hAnsi="Times New Roman"/>
                <w:sz w:val="24"/>
                <w:szCs w:val="24"/>
              </w:rPr>
            </w:pPr>
            <w:r w:rsidRPr="00E3666D">
              <w:rPr>
                <w:rFonts w:ascii="Times New Roman" w:hAnsi="Times New Roman"/>
                <w:sz w:val="24"/>
                <w:szCs w:val="24"/>
              </w:rPr>
              <w:t>Тротуары и</w:t>
            </w:r>
            <w:r w:rsidR="003D02C5">
              <w:rPr>
                <w:rFonts w:ascii="Times New Roman" w:hAnsi="Times New Roman"/>
                <w:sz w:val="24"/>
                <w:szCs w:val="24"/>
              </w:rPr>
              <w:t> </w:t>
            </w:r>
            <w:r w:rsidRPr="00E3666D">
              <w:rPr>
                <w:rFonts w:ascii="Times New Roman" w:hAnsi="Times New Roman"/>
                <w:sz w:val="24"/>
                <w:szCs w:val="24"/>
              </w:rPr>
              <w:t>велосипедные дорожки устанавливаются приподнятыми на</w:t>
            </w:r>
            <w:r w:rsidR="003D02C5">
              <w:rPr>
                <w:rFonts w:ascii="Times New Roman" w:hAnsi="Times New Roman"/>
                <w:sz w:val="24"/>
                <w:szCs w:val="24"/>
              </w:rPr>
              <w:t> </w:t>
            </w:r>
            <w:r w:rsidRPr="00E3666D">
              <w:rPr>
                <w:rFonts w:ascii="Times New Roman" w:hAnsi="Times New Roman"/>
                <w:sz w:val="24"/>
                <w:szCs w:val="24"/>
              </w:rPr>
              <w:t>15</w:t>
            </w:r>
            <w:r w:rsidR="003D02C5">
              <w:rPr>
                <w:rFonts w:ascii="Times New Roman" w:hAnsi="Times New Roman"/>
                <w:sz w:val="24"/>
                <w:szCs w:val="24"/>
              </w:rPr>
              <w:t> </w:t>
            </w:r>
            <w:r w:rsidRPr="00E3666D">
              <w:rPr>
                <w:rFonts w:ascii="Times New Roman" w:hAnsi="Times New Roman"/>
                <w:sz w:val="24"/>
                <w:szCs w:val="24"/>
              </w:rPr>
              <w:t>см</w:t>
            </w:r>
            <w:r w:rsidR="003D02C5">
              <w:rPr>
                <w:rFonts w:ascii="Times New Roman" w:hAnsi="Times New Roman"/>
                <w:sz w:val="24"/>
                <w:szCs w:val="24"/>
              </w:rPr>
              <w:t> </w:t>
            </w:r>
            <w:r w:rsidRPr="00E3666D">
              <w:rPr>
                <w:rFonts w:ascii="Times New Roman" w:hAnsi="Times New Roman"/>
                <w:sz w:val="24"/>
                <w:szCs w:val="24"/>
              </w:rPr>
              <w:t>над</w:t>
            </w:r>
            <w:r w:rsidR="003D02C5">
              <w:rPr>
                <w:rFonts w:ascii="Times New Roman" w:hAnsi="Times New Roman"/>
                <w:sz w:val="24"/>
                <w:szCs w:val="24"/>
              </w:rPr>
              <w:t> </w:t>
            </w:r>
            <w:r w:rsidRPr="00E3666D">
              <w:rPr>
                <w:rFonts w:ascii="Times New Roman" w:hAnsi="Times New Roman"/>
                <w:sz w:val="24"/>
                <w:szCs w:val="24"/>
              </w:rPr>
              <w:t xml:space="preserve">уровнем проездов. </w:t>
            </w:r>
          </w:p>
          <w:p w:rsidR="006819BA" w:rsidRPr="00E3666D" w:rsidRDefault="006819BA" w:rsidP="003D02C5">
            <w:pPr>
              <w:spacing w:after="0" w:line="240" w:lineRule="auto"/>
              <w:rPr>
                <w:rFonts w:ascii="Times New Roman" w:hAnsi="Times New Roman"/>
                <w:sz w:val="24"/>
                <w:szCs w:val="24"/>
              </w:rPr>
            </w:pPr>
            <w:r w:rsidRPr="00E3666D">
              <w:rPr>
                <w:rFonts w:ascii="Times New Roman" w:hAnsi="Times New Roman"/>
                <w:sz w:val="24"/>
                <w:szCs w:val="24"/>
              </w:rPr>
              <w:t>Островки безопасности для</w:t>
            </w:r>
            <w:r w:rsidR="003D02C5">
              <w:rPr>
                <w:rFonts w:ascii="Times New Roman" w:hAnsi="Times New Roman"/>
                <w:sz w:val="24"/>
                <w:szCs w:val="24"/>
              </w:rPr>
              <w:t> </w:t>
            </w:r>
            <w:r w:rsidRPr="00E3666D">
              <w:rPr>
                <w:rFonts w:ascii="Times New Roman" w:hAnsi="Times New Roman"/>
                <w:sz w:val="24"/>
                <w:szCs w:val="24"/>
              </w:rPr>
              <w:t>пешеходного движения предусматриваются при</w:t>
            </w:r>
            <w:r w:rsidR="003D02C5">
              <w:rPr>
                <w:rFonts w:ascii="Times New Roman" w:hAnsi="Times New Roman"/>
                <w:sz w:val="24"/>
                <w:szCs w:val="24"/>
              </w:rPr>
              <w:t> </w:t>
            </w:r>
            <w:r w:rsidRPr="00E3666D">
              <w:rPr>
                <w:rFonts w:ascii="Times New Roman" w:hAnsi="Times New Roman"/>
                <w:sz w:val="24"/>
                <w:szCs w:val="24"/>
              </w:rPr>
              <w:t>ширине проезжей части более</w:t>
            </w:r>
            <w:r w:rsidR="003D02C5">
              <w:rPr>
                <w:rFonts w:ascii="Times New Roman" w:hAnsi="Times New Roman"/>
                <w:sz w:val="24"/>
                <w:szCs w:val="24"/>
              </w:rPr>
              <w:t> </w:t>
            </w:r>
            <w:r w:rsidRPr="00E3666D">
              <w:rPr>
                <w:rFonts w:ascii="Times New Roman" w:hAnsi="Times New Roman"/>
                <w:sz w:val="24"/>
                <w:szCs w:val="24"/>
              </w:rPr>
              <w:t>15</w:t>
            </w:r>
            <w:r w:rsidR="003D02C5">
              <w:rPr>
                <w:rFonts w:ascii="Times New Roman" w:hAnsi="Times New Roman"/>
                <w:sz w:val="24"/>
                <w:szCs w:val="24"/>
              </w:rPr>
              <w:t> </w:t>
            </w:r>
            <w:r w:rsidRPr="00E3666D">
              <w:rPr>
                <w:rFonts w:ascii="Times New Roman" w:hAnsi="Times New Roman"/>
                <w:sz w:val="24"/>
                <w:szCs w:val="24"/>
              </w:rPr>
              <w:t xml:space="preserve">м. </w:t>
            </w:r>
            <w:r w:rsidR="003D02C5">
              <w:rPr>
                <w:rFonts w:ascii="Times New Roman" w:hAnsi="Times New Roman"/>
                <w:sz w:val="24"/>
                <w:szCs w:val="24"/>
              </w:rPr>
              <w:t xml:space="preserve">В случае </w:t>
            </w:r>
            <w:r w:rsidRPr="00E3666D">
              <w:rPr>
                <w:rFonts w:ascii="Times New Roman" w:hAnsi="Times New Roman"/>
                <w:sz w:val="24"/>
                <w:szCs w:val="24"/>
              </w:rPr>
              <w:t>отсутстви</w:t>
            </w:r>
            <w:r w:rsidR="003D02C5">
              <w:rPr>
                <w:rFonts w:ascii="Times New Roman" w:hAnsi="Times New Roman"/>
                <w:sz w:val="24"/>
                <w:szCs w:val="24"/>
              </w:rPr>
              <w:t>я на проезжей части</w:t>
            </w:r>
            <w:r w:rsidRPr="00E3666D">
              <w:rPr>
                <w:rFonts w:ascii="Times New Roman" w:hAnsi="Times New Roman"/>
                <w:sz w:val="24"/>
                <w:szCs w:val="24"/>
              </w:rPr>
              <w:t xml:space="preserve"> центральной распределительной полосы</w:t>
            </w:r>
            <w:r w:rsidR="003D02C5">
              <w:rPr>
                <w:rFonts w:ascii="Times New Roman" w:hAnsi="Times New Roman"/>
                <w:sz w:val="24"/>
                <w:szCs w:val="24"/>
              </w:rPr>
              <w:t>,</w:t>
            </w:r>
            <w:r w:rsidRPr="00E3666D">
              <w:rPr>
                <w:rFonts w:ascii="Times New Roman" w:hAnsi="Times New Roman"/>
                <w:sz w:val="24"/>
                <w:szCs w:val="24"/>
              </w:rPr>
              <w:t xml:space="preserve"> ширина островка предусматривается не</w:t>
            </w:r>
            <w:r w:rsidR="003D02C5">
              <w:rPr>
                <w:rFonts w:ascii="Times New Roman" w:hAnsi="Times New Roman"/>
                <w:sz w:val="24"/>
                <w:szCs w:val="24"/>
              </w:rPr>
              <w:t> </w:t>
            </w:r>
            <w:r w:rsidRPr="00E3666D">
              <w:rPr>
                <w:rFonts w:ascii="Times New Roman" w:hAnsi="Times New Roman"/>
                <w:sz w:val="24"/>
                <w:szCs w:val="24"/>
              </w:rPr>
              <w:t>менее</w:t>
            </w:r>
            <w:r w:rsidR="003D02C5">
              <w:rPr>
                <w:rFonts w:ascii="Times New Roman" w:hAnsi="Times New Roman"/>
                <w:sz w:val="24"/>
                <w:szCs w:val="24"/>
              </w:rPr>
              <w:t> </w:t>
            </w:r>
            <w:r w:rsidRPr="00E3666D">
              <w:rPr>
                <w:rFonts w:ascii="Times New Roman" w:hAnsi="Times New Roman"/>
                <w:sz w:val="24"/>
                <w:szCs w:val="24"/>
              </w:rPr>
              <w:t>1,5</w:t>
            </w:r>
            <w:r w:rsidR="003D02C5">
              <w:rPr>
                <w:rFonts w:ascii="Times New Roman" w:hAnsi="Times New Roman"/>
                <w:sz w:val="24"/>
                <w:szCs w:val="24"/>
              </w:rPr>
              <w:t> </w:t>
            </w:r>
            <w:r w:rsidRPr="00E3666D">
              <w:rPr>
                <w:rFonts w:ascii="Times New Roman" w:hAnsi="Times New Roman"/>
                <w:sz w:val="24"/>
                <w:szCs w:val="24"/>
              </w:rPr>
              <w:t xml:space="preserve">м, длина </w:t>
            </w:r>
            <w:r w:rsidR="003D02C5">
              <w:rPr>
                <w:rFonts w:ascii="Times New Roman" w:hAnsi="Times New Roman"/>
                <w:sz w:val="24"/>
                <w:szCs w:val="24"/>
              </w:rPr>
              <w:t>–</w:t>
            </w:r>
            <w:r w:rsidRPr="00E3666D">
              <w:rPr>
                <w:rFonts w:ascii="Times New Roman" w:hAnsi="Times New Roman"/>
                <w:sz w:val="24"/>
                <w:szCs w:val="24"/>
              </w:rPr>
              <w:t xml:space="preserve"> не</w:t>
            </w:r>
            <w:r w:rsidR="003D02C5">
              <w:rPr>
                <w:rFonts w:ascii="Times New Roman" w:hAnsi="Times New Roman"/>
                <w:sz w:val="24"/>
                <w:szCs w:val="24"/>
              </w:rPr>
              <w:t> </w:t>
            </w:r>
            <w:r w:rsidRPr="00E3666D">
              <w:rPr>
                <w:rFonts w:ascii="Times New Roman" w:hAnsi="Times New Roman"/>
                <w:sz w:val="24"/>
                <w:szCs w:val="24"/>
              </w:rPr>
              <w:t>менее</w:t>
            </w:r>
            <w:r w:rsidR="003D02C5">
              <w:rPr>
                <w:rFonts w:ascii="Times New Roman" w:hAnsi="Times New Roman"/>
                <w:sz w:val="24"/>
                <w:szCs w:val="24"/>
              </w:rPr>
              <w:t> </w:t>
            </w:r>
            <w:r w:rsidRPr="00E3666D">
              <w:rPr>
                <w:rFonts w:ascii="Times New Roman" w:hAnsi="Times New Roman"/>
                <w:sz w:val="24"/>
                <w:szCs w:val="24"/>
              </w:rPr>
              <w:t>3</w:t>
            </w:r>
            <w:r w:rsidR="003D02C5">
              <w:rPr>
                <w:rFonts w:ascii="Times New Roman" w:hAnsi="Times New Roman"/>
                <w:sz w:val="24"/>
                <w:szCs w:val="24"/>
              </w:rPr>
              <w:t> </w:t>
            </w:r>
            <w:r w:rsidRPr="00E3666D">
              <w:rPr>
                <w:rFonts w:ascii="Times New Roman" w:hAnsi="Times New Roman"/>
                <w:sz w:val="24"/>
                <w:szCs w:val="24"/>
              </w:rPr>
              <w:t>м. Островки безопасности устраиваются над</w:t>
            </w:r>
            <w:r w:rsidR="003D02C5">
              <w:rPr>
                <w:rFonts w:ascii="Times New Roman" w:hAnsi="Times New Roman"/>
                <w:sz w:val="24"/>
                <w:szCs w:val="24"/>
              </w:rPr>
              <w:t> </w:t>
            </w:r>
            <w:r w:rsidRPr="00E3666D">
              <w:rPr>
                <w:rFonts w:ascii="Times New Roman" w:hAnsi="Times New Roman"/>
                <w:sz w:val="24"/>
                <w:szCs w:val="24"/>
              </w:rPr>
              <w:t>уровнем проезжей части высотой не</w:t>
            </w:r>
            <w:r w:rsidR="003D02C5">
              <w:rPr>
                <w:rFonts w:ascii="Times New Roman" w:hAnsi="Times New Roman"/>
                <w:sz w:val="24"/>
                <w:szCs w:val="24"/>
              </w:rPr>
              <w:t> </w:t>
            </w:r>
            <w:r w:rsidRPr="00E3666D">
              <w:rPr>
                <w:rFonts w:ascii="Times New Roman" w:hAnsi="Times New Roman"/>
                <w:sz w:val="24"/>
                <w:szCs w:val="24"/>
              </w:rPr>
              <w:t>менее</w:t>
            </w:r>
            <w:r w:rsidR="003D02C5">
              <w:rPr>
                <w:rFonts w:ascii="Times New Roman" w:hAnsi="Times New Roman"/>
                <w:sz w:val="24"/>
                <w:szCs w:val="24"/>
              </w:rPr>
              <w:t> </w:t>
            </w:r>
            <w:r w:rsidRPr="00E3666D">
              <w:rPr>
                <w:rFonts w:ascii="Times New Roman" w:hAnsi="Times New Roman"/>
                <w:sz w:val="24"/>
                <w:szCs w:val="24"/>
              </w:rPr>
              <w:t>15</w:t>
            </w:r>
            <w:r w:rsidR="003D02C5">
              <w:rPr>
                <w:rFonts w:ascii="Times New Roman" w:hAnsi="Times New Roman"/>
                <w:sz w:val="24"/>
                <w:szCs w:val="24"/>
              </w:rPr>
              <w:t> </w:t>
            </w:r>
            <w:r w:rsidR="00FA6B36">
              <w:rPr>
                <w:rFonts w:ascii="Times New Roman" w:hAnsi="Times New Roman"/>
                <w:sz w:val="24"/>
                <w:szCs w:val="24"/>
              </w:rPr>
              <w:t>см</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861AF" w:rsidRDefault="006819BA" w:rsidP="00F0607F">
            <w:pPr>
              <w:pStyle w:val="ConsPlusNormal"/>
              <w:rPr>
                <w:rFonts w:ascii="Times New Roman" w:hAnsi="Times New Roman"/>
                <w:b/>
                <w:sz w:val="24"/>
                <w:szCs w:val="24"/>
              </w:rPr>
            </w:pPr>
            <w:r w:rsidRPr="009861AF">
              <w:rPr>
                <w:rFonts w:ascii="Times New Roman" w:hAnsi="Times New Roman"/>
                <w:b/>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9861AF" w:rsidRDefault="006819BA" w:rsidP="00265F1A">
            <w:pPr>
              <w:pStyle w:val="ConsPlusNormal"/>
              <w:rPr>
                <w:rFonts w:ascii="Times New Roman" w:hAnsi="Times New Roman"/>
                <w:b/>
                <w:sz w:val="24"/>
                <w:szCs w:val="24"/>
              </w:rPr>
            </w:pPr>
            <w:r w:rsidRPr="009861AF">
              <w:rPr>
                <w:rFonts w:ascii="Times New Roman" w:hAnsi="Times New Roman"/>
                <w:b/>
                <w:sz w:val="24"/>
                <w:szCs w:val="24"/>
              </w:rPr>
              <w:t>Объекты, предназначенные для организации транспортного обслуживания населения в границах городского округа</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861AF" w:rsidRDefault="006819BA" w:rsidP="00F0607F">
            <w:pPr>
              <w:pStyle w:val="ConsPlusNormal"/>
              <w:rPr>
                <w:rFonts w:ascii="Times New Roman" w:hAnsi="Times New Roman"/>
                <w:sz w:val="24"/>
                <w:szCs w:val="24"/>
              </w:rPr>
            </w:pPr>
            <w:r w:rsidRPr="009861AF">
              <w:rPr>
                <w:rFonts w:ascii="Times New Roman" w:hAnsi="Times New Roman"/>
                <w:sz w:val="24"/>
                <w:szCs w:val="24"/>
              </w:rPr>
              <w:t>3.1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9861AF" w:rsidRDefault="006819BA" w:rsidP="0090252D">
            <w:pPr>
              <w:pStyle w:val="ConsPlusNormal"/>
              <w:rPr>
                <w:rFonts w:ascii="Times New Roman" w:hAnsi="Times New Roman"/>
                <w:sz w:val="24"/>
                <w:szCs w:val="24"/>
              </w:rPr>
            </w:pPr>
            <w:r w:rsidRPr="009861AF">
              <w:rPr>
                <w:rFonts w:ascii="Times New Roman" w:hAnsi="Times New Roman"/>
                <w:sz w:val="24"/>
                <w:szCs w:val="24"/>
              </w:rPr>
              <w:t>Нормативы обеспеченности сооружениями и устройствами для хранения и обслуживания транспортных средств</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861AF" w:rsidRDefault="006819BA" w:rsidP="0052763F">
            <w:pPr>
              <w:pStyle w:val="ConsPlusNormal"/>
              <w:rPr>
                <w:rFonts w:ascii="Times New Roman" w:hAnsi="Times New Roman"/>
                <w:sz w:val="24"/>
                <w:szCs w:val="24"/>
              </w:rPr>
            </w:pPr>
            <w:r w:rsidRPr="009861AF">
              <w:rPr>
                <w:rFonts w:ascii="Times New Roman" w:hAnsi="Times New Roman"/>
                <w:sz w:val="24"/>
                <w:szCs w:val="24"/>
              </w:rPr>
              <w:t>3.1.</w:t>
            </w:r>
            <w:r w:rsidR="0052763F">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9861AF" w:rsidRDefault="006819BA" w:rsidP="006603E1">
            <w:pPr>
              <w:pStyle w:val="ConsPlusNormal"/>
              <w:rPr>
                <w:rFonts w:ascii="Times New Roman" w:hAnsi="Times New Roman"/>
                <w:sz w:val="24"/>
                <w:szCs w:val="24"/>
              </w:rPr>
            </w:pPr>
            <w:r w:rsidRPr="009861AF">
              <w:rPr>
                <w:rFonts w:ascii="Times New Roman" w:hAnsi="Times New Roman"/>
                <w:sz w:val="24"/>
                <w:szCs w:val="24"/>
              </w:rPr>
              <w:t xml:space="preserve">Минимально допустимый уровень обеспеченности </w:t>
            </w:r>
            <w:r w:rsidR="0052763F">
              <w:rPr>
                <w:rFonts w:ascii="Times New Roman" w:hAnsi="Times New Roman"/>
                <w:sz w:val="24"/>
                <w:szCs w:val="24"/>
              </w:rPr>
              <w:t>парковками</w:t>
            </w:r>
            <w:r w:rsidRPr="009861AF">
              <w:rPr>
                <w:rFonts w:ascii="Times New Roman" w:hAnsi="Times New Roman"/>
                <w:sz w:val="24"/>
                <w:szCs w:val="24"/>
              </w:rPr>
              <w:t xml:space="preserve"> для</w:t>
            </w:r>
            <w:r w:rsidR="00E74716">
              <w:rPr>
                <w:rFonts w:ascii="Times New Roman" w:hAnsi="Times New Roman"/>
                <w:sz w:val="24"/>
                <w:szCs w:val="24"/>
              </w:rPr>
              <w:t> </w:t>
            </w:r>
            <w:r w:rsidRPr="009861AF">
              <w:rPr>
                <w:rFonts w:ascii="Times New Roman" w:hAnsi="Times New Roman"/>
                <w:sz w:val="24"/>
                <w:szCs w:val="24"/>
              </w:rPr>
              <w:t xml:space="preserve">размещения индивидуальных легковых автомобилей на территории жилых районов и микрорайонов (кварталов застройки)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14714" w:rsidRDefault="001F1646" w:rsidP="0052763F">
            <w:pPr>
              <w:pStyle w:val="ConsPlusNormal"/>
              <w:jc w:val="both"/>
              <w:rPr>
                <w:rFonts w:ascii="Times New Roman" w:hAnsi="Times New Roman"/>
                <w:sz w:val="24"/>
                <w:szCs w:val="24"/>
              </w:rPr>
            </w:pPr>
            <w:r>
              <w:rPr>
                <w:rFonts w:ascii="Times New Roman" w:hAnsi="Times New Roman"/>
                <w:sz w:val="24"/>
                <w:szCs w:val="24"/>
              </w:rPr>
              <w:t>К</w:t>
            </w:r>
            <w:r w:rsidR="006819BA" w:rsidRPr="00014714">
              <w:rPr>
                <w:rFonts w:ascii="Times New Roman" w:hAnsi="Times New Roman"/>
                <w:sz w:val="24"/>
                <w:szCs w:val="24"/>
              </w:rPr>
              <w:t>оличеств</w:t>
            </w:r>
            <w:r>
              <w:rPr>
                <w:rFonts w:ascii="Times New Roman" w:hAnsi="Times New Roman"/>
                <w:sz w:val="24"/>
                <w:szCs w:val="24"/>
              </w:rPr>
              <w:t>о</w:t>
            </w:r>
            <w:r w:rsidR="006819BA" w:rsidRPr="00014714">
              <w:rPr>
                <w:rFonts w:ascii="Times New Roman" w:hAnsi="Times New Roman"/>
                <w:sz w:val="24"/>
                <w:szCs w:val="24"/>
              </w:rPr>
              <w:t xml:space="preserve"> </w:t>
            </w:r>
            <w:r w:rsidR="006819BA" w:rsidRPr="0052763F">
              <w:rPr>
                <w:rFonts w:ascii="Times New Roman" w:hAnsi="Times New Roman"/>
                <w:sz w:val="24"/>
                <w:szCs w:val="24"/>
              </w:rPr>
              <w:t>подземных (наземных)</w:t>
            </w:r>
            <w:r w:rsidRPr="0052763F">
              <w:rPr>
                <w:rFonts w:ascii="Times New Roman" w:hAnsi="Times New Roman"/>
                <w:sz w:val="24"/>
                <w:szCs w:val="24"/>
              </w:rPr>
              <w:t xml:space="preserve"> </w:t>
            </w:r>
            <w:r w:rsidR="0052763F" w:rsidRPr="0052763F">
              <w:rPr>
                <w:rFonts w:ascii="Times New Roman" w:hAnsi="Times New Roman"/>
                <w:sz w:val="24"/>
                <w:szCs w:val="24"/>
              </w:rPr>
              <w:t>парковок</w:t>
            </w:r>
            <w:r w:rsidR="006819BA" w:rsidRPr="0052763F">
              <w:rPr>
                <w:rFonts w:ascii="Times New Roman" w:hAnsi="Times New Roman"/>
                <w:sz w:val="24"/>
                <w:szCs w:val="24"/>
              </w:rPr>
              <w:t>, в</w:t>
            </w:r>
            <w:r w:rsidR="00E74716" w:rsidRPr="0052763F">
              <w:rPr>
                <w:rFonts w:ascii="Times New Roman" w:hAnsi="Times New Roman"/>
                <w:sz w:val="24"/>
                <w:szCs w:val="24"/>
              </w:rPr>
              <w:t> </w:t>
            </w:r>
            <w:r w:rsidR="006819BA" w:rsidRPr="0052763F">
              <w:rPr>
                <w:rFonts w:ascii="Times New Roman" w:hAnsi="Times New Roman"/>
                <w:sz w:val="24"/>
                <w:szCs w:val="24"/>
              </w:rPr>
              <w:t>том</w:t>
            </w:r>
            <w:r w:rsidR="00E74716" w:rsidRPr="0052763F">
              <w:rPr>
                <w:rFonts w:ascii="Times New Roman" w:hAnsi="Times New Roman"/>
                <w:sz w:val="24"/>
                <w:szCs w:val="24"/>
              </w:rPr>
              <w:t> </w:t>
            </w:r>
            <w:r w:rsidR="006819BA" w:rsidRPr="0052763F">
              <w:rPr>
                <w:rFonts w:ascii="Times New Roman" w:hAnsi="Times New Roman"/>
                <w:sz w:val="24"/>
                <w:szCs w:val="24"/>
              </w:rPr>
              <w:t xml:space="preserve">числе многоуровневых </w:t>
            </w:r>
            <w:r w:rsidR="0052763F" w:rsidRPr="0052763F">
              <w:rPr>
                <w:rFonts w:ascii="Times New Roman" w:hAnsi="Times New Roman"/>
                <w:sz w:val="24"/>
                <w:szCs w:val="24"/>
              </w:rPr>
              <w:t>парковок</w:t>
            </w:r>
            <w:r w:rsidR="006819BA" w:rsidRPr="0052763F">
              <w:rPr>
                <w:rFonts w:ascii="Times New Roman" w:hAnsi="Times New Roman"/>
                <w:sz w:val="24"/>
                <w:szCs w:val="24"/>
              </w:rPr>
              <w:t xml:space="preserve"> для хранения легковых автомобилей предусматрива</w:t>
            </w:r>
            <w:r w:rsidRPr="0052763F">
              <w:rPr>
                <w:rFonts w:ascii="Times New Roman" w:hAnsi="Times New Roman"/>
                <w:sz w:val="24"/>
                <w:szCs w:val="24"/>
              </w:rPr>
              <w:t>ется</w:t>
            </w:r>
            <w:r>
              <w:rPr>
                <w:rFonts w:ascii="Times New Roman" w:hAnsi="Times New Roman"/>
                <w:sz w:val="24"/>
                <w:szCs w:val="24"/>
              </w:rPr>
              <w:t xml:space="preserve"> исходя из расчета</w:t>
            </w:r>
            <w:r w:rsidR="006819BA" w:rsidRPr="00014714">
              <w:rPr>
                <w:rFonts w:ascii="Times New Roman" w:hAnsi="Times New Roman"/>
                <w:sz w:val="24"/>
                <w:szCs w:val="24"/>
              </w:rPr>
              <w:t xml:space="preserve"> на</w:t>
            </w:r>
            <w:r>
              <w:rPr>
                <w:rFonts w:ascii="Times New Roman" w:hAnsi="Times New Roman"/>
                <w:sz w:val="24"/>
                <w:szCs w:val="24"/>
              </w:rPr>
              <w:t> </w:t>
            </w:r>
            <w:r w:rsidR="006819BA" w:rsidRPr="00014714">
              <w:rPr>
                <w:rFonts w:ascii="Times New Roman" w:hAnsi="Times New Roman"/>
                <w:sz w:val="24"/>
                <w:szCs w:val="24"/>
              </w:rPr>
              <w:t>1</w:t>
            </w:r>
            <w:r>
              <w:rPr>
                <w:rFonts w:ascii="Times New Roman" w:hAnsi="Times New Roman"/>
                <w:sz w:val="24"/>
                <w:szCs w:val="24"/>
              </w:rPr>
              <w:t> </w:t>
            </w:r>
            <w:r w:rsidR="006819BA" w:rsidRPr="00014714">
              <w:rPr>
                <w:rFonts w:ascii="Times New Roman" w:hAnsi="Times New Roman"/>
                <w:sz w:val="24"/>
                <w:szCs w:val="24"/>
              </w:rPr>
              <w:t>квартиру общей площадью более 56</w:t>
            </w:r>
            <w:r>
              <w:rPr>
                <w:rFonts w:ascii="Times New Roman" w:hAnsi="Times New Roman"/>
                <w:sz w:val="24"/>
                <w:szCs w:val="24"/>
              </w:rPr>
              <w:t> </w:t>
            </w:r>
            <w:r w:rsidR="006819BA" w:rsidRPr="00014714">
              <w:rPr>
                <w:rFonts w:ascii="Times New Roman" w:hAnsi="Times New Roman"/>
                <w:sz w:val="24"/>
                <w:szCs w:val="24"/>
              </w:rPr>
              <w:t>м</w:t>
            </w:r>
            <w:r w:rsidR="00CF7214" w:rsidRPr="00CF7214">
              <w:rPr>
                <w:rFonts w:ascii="Times New Roman" w:hAnsi="Times New Roman"/>
                <w:sz w:val="24"/>
                <w:szCs w:val="24"/>
                <w:vertAlign w:val="superscript"/>
              </w:rPr>
              <w:t>2</w:t>
            </w:r>
            <w:r w:rsidR="006819BA" w:rsidRPr="00014714">
              <w:rPr>
                <w:rFonts w:ascii="Times New Roman" w:hAnsi="Times New Roman"/>
                <w:sz w:val="24"/>
                <w:szCs w:val="24"/>
              </w:rPr>
              <w:t xml:space="preserve"> </w:t>
            </w:r>
            <w:r>
              <w:rPr>
                <w:rFonts w:ascii="Times New Roman" w:hAnsi="Times New Roman"/>
                <w:sz w:val="24"/>
                <w:szCs w:val="24"/>
              </w:rPr>
              <w:t>–</w:t>
            </w:r>
            <w:r w:rsidR="006819BA" w:rsidRPr="00014714">
              <w:rPr>
                <w:rFonts w:ascii="Times New Roman" w:hAnsi="Times New Roman"/>
                <w:sz w:val="24"/>
                <w:szCs w:val="24"/>
              </w:rPr>
              <w:t xml:space="preserve"> 1</w:t>
            </w:r>
            <w:r>
              <w:rPr>
                <w:rFonts w:ascii="Times New Roman" w:hAnsi="Times New Roman"/>
                <w:sz w:val="24"/>
                <w:szCs w:val="24"/>
              </w:rPr>
              <w:t> </w:t>
            </w:r>
            <w:r w:rsidR="006819BA" w:rsidRPr="00014714">
              <w:rPr>
                <w:rFonts w:ascii="Times New Roman" w:hAnsi="Times New Roman"/>
                <w:sz w:val="24"/>
                <w:szCs w:val="24"/>
              </w:rPr>
              <w:t>машино-место; на</w:t>
            </w:r>
            <w:r>
              <w:rPr>
                <w:rFonts w:ascii="Times New Roman" w:hAnsi="Times New Roman"/>
                <w:sz w:val="24"/>
                <w:szCs w:val="24"/>
              </w:rPr>
              <w:t> </w:t>
            </w:r>
            <w:r w:rsidR="006819BA" w:rsidRPr="00014714">
              <w:rPr>
                <w:rFonts w:ascii="Times New Roman" w:hAnsi="Times New Roman"/>
                <w:sz w:val="24"/>
                <w:szCs w:val="24"/>
              </w:rPr>
              <w:t>1</w:t>
            </w:r>
            <w:r>
              <w:rPr>
                <w:rFonts w:ascii="Times New Roman" w:hAnsi="Times New Roman"/>
                <w:sz w:val="24"/>
                <w:szCs w:val="24"/>
              </w:rPr>
              <w:t> </w:t>
            </w:r>
            <w:r w:rsidR="006819BA" w:rsidRPr="00014714">
              <w:rPr>
                <w:rFonts w:ascii="Times New Roman" w:hAnsi="Times New Roman"/>
                <w:sz w:val="24"/>
                <w:szCs w:val="24"/>
              </w:rPr>
              <w:t>квартиру общей площадью менее</w:t>
            </w:r>
            <w:r>
              <w:rPr>
                <w:rFonts w:ascii="Times New Roman" w:hAnsi="Times New Roman"/>
                <w:sz w:val="24"/>
                <w:szCs w:val="24"/>
              </w:rPr>
              <w:t> </w:t>
            </w:r>
            <w:r w:rsidR="006819BA" w:rsidRPr="00014714">
              <w:rPr>
                <w:rFonts w:ascii="Times New Roman" w:hAnsi="Times New Roman"/>
                <w:sz w:val="24"/>
                <w:szCs w:val="24"/>
              </w:rPr>
              <w:t>56</w:t>
            </w:r>
            <w:r>
              <w:rPr>
                <w:rFonts w:ascii="Times New Roman" w:hAnsi="Times New Roman"/>
                <w:sz w:val="24"/>
                <w:szCs w:val="24"/>
              </w:rPr>
              <w:t> </w:t>
            </w:r>
            <w:r w:rsidR="006819BA" w:rsidRPr="00014714">
              <w:rPr>
                <w:rFonts w:ascii="Times New Roman" w:hAnsi="Times New Roman"/>
                <w:sz w:val="24"/>
                <w:szCs w:val="24"/>
              </w:rPr>
              <w:t>м</w:t>
            </w:r>
            <w:r w:rsidR="00CF7214" w:rsidRPr="00CF7214">
              <w:rPr>
                <w:rFonts w:ascii="Times New Roman" w:hAnsi="Times New Roman"/>
                <w:sz w:val="24"/>
                <w:szCs w:val="24"/>
                <w:vertAlign w:val="superscript"/>
              </w:rPr>
              <w:t>2</w:t>
            </w:r>
            <w:r w:rsidR="006819BA" w:rsidRPr="00014714">
              <w:rPr>
                <w:rFonts w:ascii="Times New Roman" w:hAnsi="Times New Roman"/>
                <w:sz w:val="24"/>
                <w:szCs w:val="24"/>
              </w:rPr>
              <w:t xml:space="preserve"> - 0,5</w:t>
            </w:r>
            <w:r>
              <w:rPr>
                <w:rFonts w:ascii="Times New Roman" w:hAnsi="Times New Roman"/>
                <w:sz w:val="24"/>
                <w:szCs w:val="24"/>
              </w:rPr>
              <w:t> </w:t>
            </w:r>
            <w:r w:rsidR="006819BA" w:rsidRPr="00014714">
              <w:rPr>
                <w:rFonts w:ascii="Times New Roman" w:hAnsi="Times New Roman"/>
                <w:sz w:val="24"/>
                <w:szCs w:val="24"/>
              </w:rPr>
              <w:t xml:space="preserve">машино-места (при среднем уровне жилищной обеспеченности </w:t>
            </w:r>
            <w:r>
              <w:rPr>
                <w:rFonts w:ascii="Times New Roman" w:hAnsi="Times New Roman"/>
                <w:sz w:val="24"/>
                <w:szCs w:val="24"/>
              </w:rPr>
              <w:t>–</w:t>
            </w:r>
            <w:r w:rsidR="006819BA" w:rsidRPr="00014714">
              <w:rPr>
                <w:rFonts w:ascii="Times New Roman" w:hAnsi="Times New Roman"/>
                <w:sz w:val="24"/>
                <w:szCs w:val="24"/>
              </w:rPr>
              <w:t xml:space="preserve"> 28</w:t>
            </w:r>
            <w:r>
              <w:rPr>
                <w:rFonts w:ascii="Times New Roman" w:hAnsi="Times New Roman"/>
                <w:sz w:val="24"/>
                <w:szCs w:val="24"/>
              </w:rPr>
              <w:t> </w:t>
            </w:r>
            <w:r w:rsidR="006819BA" w:rsidRPr="00014714">
              <w:rPr>
                <w:rFonts w:ascii="Times New Roman" w:hAnsi="Times New Roman"/>
                <w:sz w:val="24"/>
                <w:szCs w:val="24"/>
              </w:rPr>
              <w:t>м</w:t>
            </w:r>
            <w:r w:rsidR="00CF7214" w:rsidRPr="00CF7214">
              <w:rPr>
                <w:rFonts w:ascii="Times New Roman" w:hAnsi="Times New Roman"/>
                <w:sz w:val="24"/>
                <w:szCs w:val="24"/>
                <w:vertAlign w:val="superscript"/>
              </w:rPr>
              <w:t>2</w:t>
            </w:r>
            <w:r w:rsidR="006819BA" w:rsidRPr="00014714">
              <w:rPr>
                <w:rFonts w:ascii="Times New Roman" w:hAnsi="Times New Roman"/>
                <w:sz w:val="24"/>
                <w:szCs w:val="24"/>
              </w:rPr>
              <w:t>/чел.)</w:t>
            </w: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603E1" w:rsidRPr="00014714" w:rsidTr="006819BA">
        <w:tc>
          <w:tcPr>
            <w:tcW w:w="992" w:type="dxa"/>
            <w:tcBorders>
              <w:top w:val="single" w:sz="4" w:space="0" w:color="auto"/>
              <w:left w:val="single" w:sz="4" w:space="0" w:color="auto"/>
              <w:bottom w:val="single" w:sz="4" w:space="0" w:color="auto"/>
              <w:right w:val="single" w:sz="4" w:space="0" w:color="auto"/>
            </w:tcBorders>
          </w:tcPr>
          <w:p w:rsidR="006603E1" w:rsidRPr="009861AF" w:rsidRDefault="006603E1" w:rsidP="0052763F">
            <w:pPr>
              <w:pStyle w:val="ConsPlusNormal"/>
              <w:rPr>
                <w:rFonts w:ascii="Times New Roman" w:hAnsi="Times New Roman"/>
                <w:sz w:val="24"/>
                <w:szCs w:val="24"/>
              </w:rPr>
            </w:pPr>
            <w:r w:rsidRPr="009861AF">
              <w:rPr>
                <w:rFonts w:ascii="Times New Roman" w:hAnsi="Times New Roman"/>
                <w:sz w:val="24"/>
                <w:szCs w:val="24"/>
              </w:rPr>
              <w:t>3.1.</w:t>
            </w:r>
            <w:r>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603E1" w:rsidRPr="000E1672" w:rsidRDefault="006603E1" w:rsidP="006024C7">
            <w:pPr>
              <w:pStyle w:val="ConsPlusNormal"/>
              <w:rPr>
                <w:rFonts w:ascii="Times New Roman" w:hAnsi="Times New Roman"/>
                <w:sz w:val="24"/>
                <w:szCs w:val="24"/>
              </w:rPr>
            </w:pPr>
            <w:r w:rsidRPr="0052763F">
              <w:rPr>
                <w:rFonts w:ascii="Times New Roman" w:hAnsi="Times New Roman"/>
                <w:sz w:val="24"/>
                <w:szCs w:val="24"/>
              </w:rPr>
              <w:t xml:space="preserve">Максимально допустимый уровень территориальной доступности </w:t>
            </w:r>
            <w:r>
              <w:rPr>
                <w:rFonts w:ascii="Times New Roman" w:hAnsi="Times New Roman"/>
                <w:sz w:val="24"/>
                <w:szCs w:val="24"/>
              </w:rPr>
              <w:t>парковок</w:t>
            </w:r>
            <w:r w:rsidR="00C03108" w:rsidRPr="009861AF">
              <w:rPr>
                <w:rFonts w:ascii="Times New Roman" w:hAnsi="Times New Roman"/>
                <w:sz w:val="24"/>
                <w:szCs w:val="24"/>
              </w:rPr>
              <w:t xml:space="preserve"> для</w:t>
            </w:r>
            <w:r w:rsidR="00C03108">
              <w:rPr>
                <w:rFonts w:ascii="Times New Roman" w:hAnsi="Times New Roman"/>
                <w:sz w:val="24"/>
                <w:szCs w:val="24"/>
              </w:rPr>
              <w:t> </w:t>
            </w:r>
            <w:r w:rsidR="00C03108" w:rsidRPr="009861AF">
              <w:rPr>
                <w:rFonts w:ascii="Times New Roman" w:hAnsi="Times New Roman"/>
                <w:sz w:val="24"/>
                <w:szCs w:val="24"/>
              </w:rPr>
              <w:t xml:space="preserve">размещения индивидуальных легковых </w:t>
            </w:r>
            <w:r w:rsidR="00C03108" w:rsidRPr="009861AF">
              <w:rPr>
                <w:rFonts w:ascii="Times New Roman" w:hAnsi="Times New Roman"/>
                <w:sz w:val="24"/>
                <w:szCs w:val="24"/>
              </w:rPr>
              <w:lastRenderedPageBreak/>
              <w:t>автомобилей</w:t>
            </w:r>
          </w:p>
        </w:tc>
        <w:tc>
          <w:tcPr>
            <w:tcW w:w="7371" w:type="dxa"/>
            <w:gridSpan w:val="4"/>
            <w:tcBorders>
              <w:top w:val="single" w:sz="4" w:space="0" w:color="auto"/>
              <w:left w:val="single" w:sz="4" w:space="0" w:color="auto"/>
              <w:bottom w:val="single" w:sz="4" w:space="0" w:color="auto"/>
              <w:right w:val="single" w:sz="4" w:space="0" w:color="auto"/>
            </w:tcBorders>
            <w:hideMark/>
          </w:tcPr>
          <w:p w:rsidR="006603E1" w:rsidRPr="0029392B" w:rsidRDefault="006603E1" w:rsidP="006024C7">
            <w:pPr>
              <w:pStyle w:val="ConsPlusNormal"/>
              <w:rPr>
                <w:rFonts w:ascii="Times New Roman" w:hAnsi="Times New Roman"/>
                <w:sz w:val="24"/>
                <w:szCs w:val="24"/>
              </w:rPr>
            </w:pPr>
            <w:r w:rsidRPr="0029392B">
              <w:rPr>
                <w:rFonts w:ascii="Times New Roman" w:hAnsi="Times New Roman"/>
                <w:sz w:val="24"/>
                <w:szCs w:val="24"/>
              </w:rPr>
              <w:lastRenderedPageBreak/>
              <w:t>На селитебных территориях и на прилегающих к ним производственных территориях</w:t>
            </w:r>
            <w:r>
              <w:rPr>
                <w:rFonts w:ascii="Times New Roman" w:hAnsi="Times New Roman"/>
                <w:sz w:val="24"/>
                <w:szCs w:val="24"/>
              </w:rPr>
              <w:t xml:space="preserve"> </w:t>
            </w:r>
            <w:r w:rsidRPr="0029392B">
              <w:rPr>
                <w:rFonts w:ascii="Times New Roman" w:hAnsi="Times New Roman"/>
                <w:sz w:val="24"/>
                <w:szCs w:val="24"/>
              </w:rPr>
              <w:t xml:space="preserve">(для 90% расчетного числа индивидуальных легковых автомобилей): </w:t>
            </w:r>
          </w:p>
          <w:p w:rsidR="006603E1" w:rsidRDefault="006603E1" w:rsidP="006024C7">
            <w:pPr>
              <w:pStyle w:val="ConsPlusNormal"/>
              <w:rPr>
                <w:rFonts w:ascii="Times New Roman" w:hAnsi="Times New Roman"/>
                <w:sz w:val="24"/>
                <w:szCs w:val="24"/>
              </w:rPr>
            </w:pPr>
            <w:r w:rsidRPr="0029392B">
              <w:rPr>
                <w:rFonts w:ascii="Times New Roman" w:hAnsi="Times New Roman"/>
                <w:sz w:val="24"/>
                <w:szCs w:val="24"/>
              </w:rPr>
              <w:t>пешеходная доступность</w:t>
            </w:r>
            <w:r>
              <w:rPr>
                <w:rFonts w:ascii="Times New Roman" w:hAnsi="Times New Roman"/>
                <w:sz w:val="24"/>
                <w:szCs w:val="24"/>
              </w:rPr>
              <w:t xml:space="preserve"> предусматривается</w:t>
            </w:r>
            <w:r w:rsidRPr="0029392B">
              <w:rPr>
                <w:rFonts w:ascii="Times New Roman" w:hAnsi="Times New Roman"/>
                <w:sz w:val="24"/>
                <w:szCs w:val="24"/>
              </w:rPr>
              <w:t xml:space="preserve"> не более 800м/15мин; </w:t>
            </w:r>
          </w:p>
          <w:p w:rsidR="006603E1" w:rsidRPr="0029392B" w:rsidRDefault="006603E1" w:rsidP="006024C7">
            <w:pPr>
              <w:pStyle w:val="ConsPlusNormal"/>
              <w:rPr>
                <w:rFonts w:ascii="Times New Roman" w:hAnsi="Times New Roman"/>
                <w:sz w:val="24"/>
                <w:szCs w:val="24"/>
              </w:rPr>
            </w:pPr>
            <w:r w:rsidRPr="0029392B">
              <w:rPr>
                <w:rFonts w:ascii="Times New Roman" w:hAnsi="Times New Roman"/>
                <w:sz w:val="24"/>
                <w:szCs w:val="24"/>
              </w:rPr>
              <w:lastRenderedPageBreak/>
              <w:t>в районах реконструкции или с неблагоприятной гидрогеологической обстановкой</w:t>
            </w:r>
            <w:r>
              <w:rPr>
                <w:rFonts w:ascii="Times New Roman" w:hAnsi="Times New Roman"/>
                <w:sz w:val="24"/>
                <w:szCs w:val="24"/>
              </w:rPr>
              <w:t xml:space="preserve"> </w:t>
            </w:r>
            <w:r w:rsidRPr="0029392B">
              <w:rPr>
                <w:rFonts w:ascii="Times New Roman" w:hAnsi="Times New Roman"/>
                <w:sz w:val="24"/>
                <w:szCs w:val="24"/>
              </w:rPr>
              <w:t>не более 1500</w:t>
            </w:r>
            <w:r>
              <w:rPr>
                <w:rFonts w:ascii="Times New Roman" w:hAnsi="Times New Roman"/>
                <w:sz w:val="24"/>
                <w:szCs w:val="24"/>
              </w:rPr>
              <w:t xml:space="preserve"> </w:t>
            </w:r>
            <w:r w:rsidRPr="0029392B">
              <w:rPr>
                <w:rFonts w:ascii="Times New Roman" w:hAnsi="Times New Roman"/>
                <w:sz w:val="24"/>
                <w:szCs w:val="24"/>
              </w:rPr>
              <w:t>м/30</w:t>
            </w:r>
            <w:r>
              <w:rPr>
                <w:rFonts w:ascii="Times New Roman" w:hAnsi="Times New Roman"/>
                <w:sz w:val="24"/>
                <w:szCs w:val="24"/>
              </w:rPr>
              <w:t xml:space="preserve"> </w:t>
            </w:r>
            <w:r w:rsidRPr="0029392B">
              <w:rPr>
                <w:rFonts w:ascii="Times New Roman" w:hAnsi="Times New Roman"/>
                <w:sz w:val="24"/>
                <w:szCs w:val="24"/>
              </w:rPr>
              <w:t xml:space="preserve">мин; </w:t>
            </w:r>
          </w:p>
          <w:p w:rsidR="006603E1" w:rsidRPr="000E1672" w:rsidRDefault="006603E1" w:rsidP="006024C7">
            <w:pPr>
              <w:pStyle w:val="ConsPlusNormal"/>
              <w:rPr>
                <w:rFonts w:ascii="Times New Roman" w:hAnsi="Times New Roman"/>
                <w:sz w:val="24"/>
                <w:szCs w:val="24"/>
              </w:rPr>
            </w:pPr>
            <w:r>
              <w:rPr>
                <w:rFonts w:ascii="Times New Roman" w:hAnsi="Times New Roman"/>
                <w:sz w:val="24"/>
                <w:szCs w:val="24"/>
              </w:rPr>
              <w:t xml:space="preserve">для парковок и гаражей, </w:t>
            </w:r>
            <w:r w:rsidRPr="0029392B">
              <w:rPr>
                <w:rFonts w:ascii="Times New Roman" w:hAnsi="Times New Roman"/>
                <w:sz w:val="24"/>
                <w:szCs w:val="24"/>
              </w:rPr>
              <w:t>пр</w:t>
            </w:r>
            <w:r>
              <w:rPr>
                <w:rFonts w:ascii="Times New Roman" w:hAnsi="Times New Roman"/>
                <w:sz w:val="24"/>
                <w:szCs w:val="24"/>
              </w:rPr>
              <w:t>едназначенных</w:t>
            </w:r>
            <w:r w:rsidRPr="0029392B">
              <w:rPr>
                <w:rFonts w:ascii="Times New Roman" w:hAnsi="Times New Roman"/>
                <w:sz w:val="24"/>
                <w:szCs w:val="24"/>
              </w:rPr>
              <w:t xml:space="preserve"> </w:t>
            </w:r>
            <w:r>
              <w:rPr>
                <w:rFonts w:ascii="Times New Roman" w:hAnsi="Times New Roman"/>
                <w:sz w:val="24"/>
                <w:szCs w:val="24"/>
              </w:rPr>
              <w:t xml:space="preserve">для автомобилей </w:t>
            </w:r>
            <w:r w:rsidRPr="0029392B">
              <w:rPr>
                <w:rFonts w:ascii="Times New Roman" w:hAnsi="Times New Roman"/>
                <w:sz w:val="24"/>
                <w:szCs w:val="24"/>
              </w:rPr>
              <w:t>инвалид</w:t>
            </w:r>
            <w:r>
              <w:rPr>
                <w:rFonts w:ascii="Times New Roman" w:hAnsi="Times New Roman"/>
                <w:sz w:val="24"/>
                <w:szCs w:val="24"/>
              </w:rPr>
              <w:t>ов</w:t>
            </w:r>
            <w:r w:rsidRPr="0029392B">
              <w:rPr>
                <w:rFonts w:ascii="Times New Roman" w:hAnsi="Times New Roman"/>
                <w:sz w:val="24"/>
                <w:szCs w:val="24"/>
              </w:rPr>
              <w:t xml:space="preserve"> не более 200</w:t>
            </w:r>
            <w:r>
              <w:rPr>
                <w:rFonts w:ascii="Times New Roman" w:hAnsi="Times New Roman"/>
                <w:sz w:val="24"/>
                <w:szCs w:val="24"/>
              </w:rPr>
              <w:t xml:space="preserve"> </w:t>
            </w:r>
            <w:r w:rsidRPr="0029392B">
              <w:rPr>
                <w:rFonts w:ascii="Times New Roman" w:hAnsi="Times New Roman"/>
                <w:sz w:val="24"/>
                <w:szCs w:val="24"/>
              </w:rPr>
              <w:t>м/4</w:t>
            </w:r>
            <w:r>
              <w:rPr>
                <w:rFonts w:ascii="Times New Roman" w:hAnsi="Times New Roman"/>
                <w:sz w:val="24"/>
                <w:szCs w:val="24"/>
              </w:rPr>
              <w:t xml:space="preserve"> </w:t>
            </w:r>
            <w:r w:rsidRPr="0029392B">
              <w:rPr>
                <w:rFonts w:ascii="Times New Roman" w:hAnsi="Times New Roman"/>
                <w:sz w:val="24"/>
                <w:szCs w:val="24"/>
              </w:rPr>
              <w:t>мин</w:t>
            </w:r>
          </w:p>
        </w:tc>
        <w:tc>
          <w:tcPr>
            <w:tcW w:w="1559" w:type="dxa"/>
            <w:tcBorders>
              <w:top w:val="single" w:sz="4" w:space="0" w:color="auto"/>
              <w:left w:val="single" w:sz="4" w:space="0" w:color="auto"/>
              <w:bottom w:val="single" w:sz="4" w:space="0" w:color="auto"/>
              <w:right w:val="single" w:sz="4" w:space="0" w:color="auto"/>
            </w:tcBorders>
            <w:hideMark/>
          </w:tcPr>
          <w:p w:rsidR="006603E1" w:rsidRPr="000E1672" w:rsidRDefault="006603E1" w:rsidP="006024C7">
            <w:pPr>
              <w:pStyle w:val="ConsPlusNormal"/>
              <w:jc w:val="center"/>
              <w:rPr>
                <w:rFonts w:ascii="Times New Roman" w:hAnsi="Times New Roman"/>
                <w:sz w:val="24"/>
                <w:szCs w:val="24"/>
              </w:rPr>
            </w:pPr>
            <w:r w:rsidRPr="000E1672">
              <w:rPr>
                <w:rFonts w:ascii="Times New Roman" w:hAnsi="Times New Roman"/>
                <w:sz w:val="24"/>
                <w:szCs w:val="24"/>
              </w:rPr>
              <w:lastRenderedPageBreak/>
              <w:t>О</w:t>
            </w:r>
          </w:p>
        </w:tc>
      </w:tr>
      <w:tr w:rsidR="006603E1" w:rsidRPr="00014714" w:rsidTr="006819BA">
        <w:tc>
          <w:tcPr>
            <w:tcW w:w="992" w:type="dxa"/>
            <w:tcBorders>
              <w:top w:val="single" w:sz="4" w:space="0" w:color="auto"/>
              <w:left w:val="single" w:sz="4" w:space="0" w:color="auto"/>
              <w:bottom w:val="single" w:sz="4" w:space="0" w:color="auto"/>
              <w:right w:val="single" w:sz="4" w:space="0" w:color="auto"/>
            </w:tcBorders>
          </w:tcPr>
          <w:p w:rsidR="006603E1" w:rsidRDefault="006603E1" w:rsidP="0052763F">
            <w:pPr>
              <w:pStyle w:val="ConsPlusNormal"/>
              <w:rPr>
                <w:rFonts w:ascii="Times New Roman" w:hAnsi="Times New Roman"/>
                <w:sz w:val="24"/>
                <w:szCs w:val="24"/>
              </w:rPr>
            </w:pPr>
            <w:r>
              <w:rPr>
                <w:rFonts w:ascii="Times New Roman" w:hAnsi="Times New Roman"/>
                <w:sz w:val="24"/>
                <w:szCs w:val="24"/>
              </w:rPr>
              <w:lastRenderedPageBreak/>
              <w:t>3.1.3</w:t>
            </w:r>
          </w:p>
        </w:tc>
        <w:tc>
          <w:tcPr>
            <w:tcW w:w="4223" w:type="dxa"/>
            <w:tcBorders>
              <w:top w:val="single" w:sz="4" w:space="0" w:color="auto"/>
              <w:left w:val="single" w:sz="4" w:space="0" w:color="auto"/>
              <w:bottom w:val="single" w:sz="4" w:space="0" w:color="auto"/>
              <w:right w:val="single" w:sz="4" w:space="0" w:color="auto"/>
            </w:tcBorders>
            <w:hideMark/>
          </w:tcPr>
          <w:p w:rsidR="006603E1" w:rsidRPr="009861AF" w:rsidRDefault="006603E1" w:rsidP="006024C7">
            <w:pPr>
              <w:pStyle w:val="ConsPlusNormal"/>
              <w:rPr>
                <w:rFonts w:ascii="Times New Roman" w:hAnsi="Times New Roman"/>
                <w:sz w:val="24"/>
                <w:szCs w:val="24"/>
              </w:rPr>
            </w:pPr>
            <w:r w:rsidRPr="009861AF">
              <w:rPr>
                <w:rFonts w:ascii="Times New Roman" w:hAnsi="Times New Roman"/>
                <w:sz w:val="24"/>
                <w:szCs w:val="24"/>
              </w:rPr>
              <w:t xml:space="preserve">Минимально допустимый уровень обеспеченности </w:t>
            </w:r>
            <w:r>
              <w:rPr>
                <w:rFonts w:ascii="Times New Roman" w:hAnsi="Times New Roman"/>
                <w:sz w:val="24"/>
                <w:szCs w:val="24"/>
              </w:rPr>
              <w:t>парковками</w:t>
            </w:r>
            <w:r w:rsidRPr="009861AF">
              <w:rPr>
                <w:rFonts w:ascii="Times New Roman" w:hAnsi="Times New Roman"/>
                <w:sz w:val="24"/>
                <w:szCs w:val="24"/>
              </w:rPr>
              <w:t xml:space="preserve"> для размещения индивидуальных легковых автомобилей для объек</w:t>
            </w:r>
            <w:r>
              <w:rPr>
                <w:rFonts w:ascii="Times New Roman" w:hAnsi="Times New Roman"/>
                <w:sz w:val="24"/>
                <w:szCs w:val="24"/>
              </w:rPr>
              <w:t xml:space="preserve">тов повседневного обслуживания, </w:t>
            </w:r>
            <w:r w:rsidRPr="009861AF">
              <w:rPr>
                <w:rFonts w:ascii="Times New Roman" w:hAnsi="Times New Roman"/>
                <w:sz w:val="24"/>
                <w:szCs w:val="24"/>
              </w:rPr>
              <w:t>соцкультбыта</w:t>
            </w:r>
          </w:p>
        </w:tc>
        <w:tc>
          <w:tcPr>
            <w:tcW w:w="7371" w:type="dxa"/>
            <w:gridSpan w:val="4"/>
            <w:tcBorders>
              <w:top w:val="single" w:sz="4" w:space="0" w:color="auto"/>
              <w:left w:val="single" w:sz="4" w:space="0" w:color="auto"/>
              <w:bottom w:val="single" w:sz="4" w:space="0" w:color="auto"/>
              <w:right w:val="single" w:sz="4" w:space="0" w:color="auto"/>
            </w:tcBorders>
            <w:hideMark/>
          </w:tcPr>
          <w:p w:rsidR="006603E1" w:rsidRPr="00EB3E05" w:rsidRDefault="006603E1" w:rsidP="006024C7">
            <w:pPr>
              <w:pStyle w:val="1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284"/>
                <w:tab w:val="left" w:pos="1416"/>
                <w:tab w:val="left" w:pos="2124"/>
                <w:tab w:val="left" w:pos="2832"/>
                <w:tab w:val="left" w:pos="3540"/>
                <w:tab w:val="left" w:pos="3942"/>
                <w:tab w:val="left" w:pos="4248"/>
                <w:tab w:val="left" w:pos="4956"/>
                <w:tab w:val="left" w:pos="5664"/>
                <w:tab w:val="left" w:pos="6372"/>
                <w:tab w:val="left" w:pos="7080"/>
                <w:tab w:val="left" w:pos="7788"/>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Times New Roman" w:hAnsi="Times New Roman"/>
                <w:sz w:val="24"/>
                <w:szCs w:val="24"/>
                <w:lang w:val="ru-RU"/>
              </w:rPr>
            </w:pPr>
            <w:r>
              <w:rPr>
                <w:rFonts w:ascii="Times New Roman" w:hAnsi="Times New Roman"/>
                <w:color w:val="auto"/>
                <w:sz w:val="24"/>
                <w:szCs w:val="24"/>
                <w:lang w:val="ru-RU"/>
              </w:rPr>
              <w:t xml:space="preserve">Количество парковок для </w:t>
            </w:r>
            <w:r w:rsidRPr="009B77AF">
              <w:rPr>
                <w:rFonts w:ascii="Times New Roman" w:hAnsi="Times New Roman"/>
                <w:sz w:val="24"/>
                <w:szCs w:val="24"/>
                <w:lang w:val="ru-RU"/>
              </w:rPr>
              <w:t>размещения легковых автомобилей</w:t>
            </w:r>
            <w:r>
              <w:rPr>
                <w:rFonts w:ascii="Times New Roman" w:hAnsi="Times New Roman"/>
                <w:sz w:val="24"/>
                <w:szCs w:val="24"/>
                <w:lang w:val="ru-RU"/>
              </w:rPr>
              <w:t xml:space="preserve"> предусматривается исходя из</w:t>
            </w:r>
            <w:r w:rsidRPr="00014714">
              <w:rPr>
                <w:rFonts w:ascii="Times New Roman" w:hAnsi="Times New Roman"/>
                <w:color w:val="auto"/>
                <w:sz w:val="24"/>
                <w:szCs w:val="24"/>
                <w:lang w:val="ru-RU"/>
              </w:rPr>
              <w:t xml:space="preserve"> расчета 100% обеспеченности парковочными местами расчетного парка индивидуальных легковых автомобилей</w:t>
            </w:r>
          </w:p>
        </w:tc>
        <w:tc>
          <w:tcPr>
            <w:tcW w:w="1559" w:type="dxa"/>
            <w:tcBorders>
              <w:top w:val="single" w:sz="4" w:space="0" w:color="auto"/>
              <w:left w:val="single" w:sz="4" w:space="0" w:color="auto"/>
              <w:bottom w:val="single" w:sz="4" w:space="0" w:color="auto"/>
              <w:right w:val="single" w:sz="4" w:space="0" w:color="auto"/>
            </w:tcBorders>
            <w:hideMark/>
          </w:tcPr>
          <w:p w:rsidR="006603E1" w:rsidRPr="00014714" w:rsidRDefault="006603E1" w:rsidP="006024C7">
            <w:pPr>
              <w:pStyle w:val="ConsPlusNormal"/>
              <w:jc w:val="center"/>
              <w:rPr>
                <w:rFonts w:ascii="Times New Roman" w:hAnsi="Times New Roman"/>
                <w:sz w:val="24"/>
                <w:szCs w:val="24"/>
              </w:rPr>
            </w:pPr>
            <w:r w:rsidRPr="00014714">
              <w:rPr>
                <w:rFonts w:ascii="Times New Roman" w:hAnsi="Times New Roman"/>
                <w:sz w:val="24"/>
                <w:szCs w:val="24"/>
              </w:rPr>
              <w:t>О</w:t>
            </w:r>
          </w:p>
        </w:tc>
      </w:tr>
      <w:tr w:rsidR="004734BF" w:rsidRPr="00014714" w:rsidTr="006819BA">
        <w:tc>
          <w:tcPr>
            <w:tcW w:w="992" w:type="dxa"/>
            <w:tcBorders>
              <w:top w:val="single" w:sz="4" w:space="0" w:color="auto"/>
              <w:left w:val="single" w:sz="4" w:space="0" w:color="auto"/>
              <w:bottom w:val="single" w:sz="4" w:space="0" w:color="auto"/>
              <w:right w:val="single" w:sz="4" w:space="0" w:color="auto"/>
            </w:tcBorders>
          </w:tcPr>
          <w:p w:rsidR="004734BF" w:rsidRPr="009861AF" w:rsidRDefault="004734BF" w:rsidP="0052763F">
            <w:pPr>
              <w:pStyle w:val="ConsPlusNormal"/>
              <w:rPr>
                <w:rFonts w:ascii="Times New Roman" w:hAnsi="Times New Roman"/>
                <w:sz w:val="24"/>
                <w:szCs w:val="24"/>
              </w:rPr>
            </w:pPr>
            <w:r>
              <w:rPr>
                <w:rFonts w:ascii="Times New Roman" w:hAnsi="Times New Roman"/>
                <w:sz w:val="24"/>
                <w:szCs w:val="24"/>
              </w:rPr>
              <w:t>3.1.</w:t>
            </w:r>
            <w:r w:rsidR="0052763F">
              <w:rPr>
                <w:rFonts w:ascii="Times New Roman" w:hAnsi="Times New Roman"/>
                <w:sz w:val="24"/>
                <w:szCs w:val="24"/>
              </w:rPr>
              <w:t>4</w:t>
            </w:r>
          </w:p>
        </w:tc>
        <w:tc>
          <w:tcPr>
            <w:tcW w:w="4223" w:type="dxa"/>
            <w:tcBorders>
              <w:top w:val="single" w:sz="4" w:space="0" w:color="auto"/>
              <w:left w:val="single" w:sz="4" w:space="0" w:color="auto"/>
              <w:bottom w:val="single" w:sz="4" w:space="0" w:color="auto"/>
              <w:right w:val="single" w:sz="4" w:space="0" w:color="auto"/>
            </w:tcBorders>
            <w:hideMark/>
          </w:tcPr>
          <w:p w:rsidR="004734BF" w:rsidRPr="009861AF" w:rsidRDefault="004734BF" w:rsidP="0050172F">
            <w:pPr>
              <w:pStyle w:val="ConsPlusNormal"/>
              <w:rPr>
                <w:rFonts w:ascii="Times New Roman" w:hAnsi="Times New Roman"/>
                <w:sz w:val="24"/>
                <w:szCs w:val="24"/>
              </w:rPr>
            </w:pPr>
            <w:r w:rsidRPr="009861AF">
              <w:rPr>
                <w:rFonts w:ascii="Times New Roman" w:hAnsi="Times New Roman"/>
                <w:sz w:val="24"/>
                <w:szCs w:val="24"/>
              </w:rPr>
              <w:t xml:space="preserve">Минимально допустимый уровень обеспеченности </w:t>
            </w:r>
            <w:r w:rsidR="0050172F">
              <w:rPr>
                <w:rFonts w:ascii="Times New Roman" w:hAnsi="Times New Roman"/>
                <w:sz w:val="24"/>
                <w:szCs w:val="24"/>
              </w:rPr>
              <w:t>парковками</w:t>
            </w:r>
            <w:r w:rsidRPr="009861AF">
              <w:rPr>
                <w:rFonts w:ascii="Times New Roman" w:hAnsi="Times New Roman"/>
                <w:sz w:val="24"/>
                <w:szCs w:val="24"/>
              </w:rPr>
              <w:t xml:space="preserve"> для объектов </w:t>
            </w:r>
            <w:r w:rsidR="0050172F">
              <w:rPr>
                <w:rFonts w:ascii="Times New Roman" w:hAnsi="Times New Roman"/>
                <w:sz w:val="24"/>
                <w:szCs w:val="24"/>
              </w:rPr>
              <w:t xml:space="preserve">административного и </w:t>
            </w:r>
            <w:r w:rsidRPr="009861AF">
              <w:rPr>
                <w:rFonts w:ascii="Times New Roman" w:hAnsi="Times New Roman"/>
                <w:sz w:val="24"/>
                <w:szCs w:val="24"/>
              </w:rPr>
              <w:t>общественного назначения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4734BF" w:rsidRPr="000E1672" w:rsidRDefault="00276B8B" w:rsidP="00276B8B">
            <w:pPr>
              <w:pStyle w:val="ConsPlusNormal"/>
              <w:jc w:val="both"/>
              <w:rPr>
                <w:rFonts w:ascii="Times New Roman" w:hAnsi="Times New Roman"/>
                <w:sz w:val="24"/>
                <w:szCs w:val="24"/>
              </w:rPr>
            </w:pPr>
            <w:r w:rsidRPr="00276B8B">
              <w:rPr>
                <w:rFonts w:ascii="Times New Roman" w:hAnsi="Times New Roman"/>
                <w:sz w:val="24"/>
                <w:szCs w:val="24"/>
              </w:rPr>
              <w:t>В</w:t>
            </w:r>
            <w:r w:rsidR="004734BF" w:rsidRPr="00276B8B">
              <w:rPr>
                <w:rFonts w:ascii="Times New Roman" w:hAnsi="Times New Roman"/>
                <w:sz w:val="24"/>
                <w:szCs w:val="24"/>
              </w:rPr>
              <w:t xml:space="preserve"> границах земельного участка для административных и общественных </w:t>
            </w:r>
            <w:r w:rsidR="0050172F">
              <w:rPr>
                <w:rFonts w:ascii="Times New Roman" w:hAnsi="Times New Roman"/>
                <w:sz w:val="24"/>
                <w:szCs w:val="24"/>
              </w:rPr>
              <w:t>объектов</w:t>
            </w:r>
            <w:r w:rsidR="004734BF" w:rsidRPr="00276B8B">
              <w:rPr>
                <w:rFonts w:ascii="Times New Roman" w:hAnsi="Times New Roman"/>
                <w:sz w:val="24"/>
                <w:szCs w:val="24"/>
              </w:rPr>
              <w:t xml:space="preserve"> </w:t>
            </w:r>
            <w:r w:rsidRPr="00276B8B">
              <w:rPr>
                <w:rFonts w:ascii="Times New Roman" w:hAnsi="Times New Roman"/>
                <w:sz w:val="24"/>
                <w:szCs w:val="24"/>
              </w:rPr>
              <w:t>размещается</w:t>
            </w:r>
            <w:r w:rsidR="004734BF" w:rsidRPr="00276B8B">
              <w:rPr>
                <w:rFonts w:ascii="Times New Roman" w:hAnsi="Times New Roman"/>
                <w:sz w:val="24"/>
                <w:szCs w:val="24"/>
              </w:rPr>
              <w:t xml:space="preserve"> не менее 80% от ра</w:t>
            </w:r>
            <w:r w:rsidRPr="00276B8B">
              <w:rPr>
                <w:rFonts w:ascii="Times New Roman" w:hAnsi="Times New Roman"/>
                <w:sz w:val="24"/>
                <w:szCs w:val="24"/>
              </w:rPr>
              <w:t>счетного количества автомобилей</w:t>
            </w:r>
          </w:p>
          <w:p w:rsidR="004734BF" w:rsidRDefault="004734BF" w:rsidP="004324B0">
            <w:pPr>
              <w:pStyle w:val="ConsPlusNormal"/>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734BF" w:rsidRPr="00014714" w:rsidRDefault="004B2B9E" w:rsidP="000C75E0">
            <w:pPr>
              <w:pStyle w:val="ConsPlusNormal"/>
              <w:jc w:val="center"/>
              <w:rPr>
                <w:rFonts w:ascii="Times New Roman" w:hAnsi="Times New Roman"/>
                <w:sz w:val="24"/>
                <w:szCs w:val="24"/>
              </w:rPr>
            </w:pPr>
            <w:r w:rsidRPr="00014714">
              <w:rPr>
                <w:rFonts w:ascii="Times New Roman" w:hAnsi="Times New Roman"/>
                <w:sz w:val="24"/>
                <w:szCs w:val="24"/>
              </w:rPr>
              <w:t>О</w:t>
            </w:r>
          </w:p>
        </w:tc>
      </w:tr>
      <w:tr w:rsidR="006819BA" w:rsidRPr="00014714" w:rsidTr="006819BA">
        <w:tc>
          <w:tcPr>
            <w:tcW w:w="992" w:type="dxa"/>
            <w:tcBorders>
              <w:top w:val="single" w:sz="4" w:space="0" w:color="auto"/>
              <w:left w:val="single" w:sz="4" w:space="0" w:color="auto"/>
              <w:bottom w:val="single" w:sz="4" w:space="0" w:color="auto"/>
              <w:right w:val="single" w:sz="4" w:space="0" w:color="auto"/>
            </w:tcBorders>
          </w:tcPr>
          <w:p w:rsidR="006819BA" w:rsidRPr="009861AF" w:rsidRDefault="006819BA" w:rsidP="0052763F">
            <w:pPr>
              <w:pStyle w:val="ConsPlusNormal"/>
              <w:rPr>
                <w:rFonts w:ascii="Times New Roman" w:hAnsi="Times New Roman"/>
                <w:sz w:val="24"/>
                <w:szCs w:val="24"/>
              </w:rPr>
            </w:pPr>
            <w:r w:rsidRPr="009861AF">
              <w:rPr>
                <w:rFonts w:ascii="Times New Roman" w:hAnsi="Times New Roman"/>
                <w:sz w:val="24"/>
                <w:szCs w:val="24"/>
              </w:rPr>
              <w:t>3.1.</w:t>
            </w:r>
            <w:r w:rsidR="0052763F">
              <w:rPr>
                <w:rFonts w:ascii="Times New Roman" w:hAnsi="Times New Roman"/>
                <w:sz w:val="24"/>
                <w:szCs w:val="24"/>
              </w:rPr>
              <w:t>5</w:t>
            </w:r>
          </w:p>
        </w:tc>
        <w:tc>
          <w:tcPr>
            <w:tcW w:w="4223" w:type="dxa"/>
            <w:tcBorders>
              <w:top w:val="single" w:sz="4" w:space="0" w:color="auto"/>
              <w:left w:val="single" w:sz="4" w:space="0" w:color="auto"/>
              <w:bottom w:val="single" w:sz="4" w:space="0" w:color="auto"/>
              <w:right w:val="single" w:sz="4" w:space="0" w:color="auto"/>
            </w:tcBorders>
            <w:hideMark/>
          </w:tcPr>
          <w:p w:rsidR="006819BA" w:rsidRPr="009861AF" w:rsidRDefault="006819BA" w:rsidP="0050172F">
            <w:pPr>
              <w:pStyle w:val="ConsPlusNormal"/>
              <w:rPr>
                <w:rFonts w:ascii="Times New Roman" w:hAnsi="Times New Roman"/>
                <w:sz w:val="24"/>
                <w:szCs w:val="24"/>
              </w:rPr>
            </w:pPr>
            <w:r w:rsidRPr="009861AF">
              <w:rPr>
                <w:rFonts w:ascii="Times New Roman" w:hAnsi="Times New Roman"/>
                <w:sz w:val="24"/>
                <w:szCs w:val="24"/>
              </w:rPr>
              <w:t xml:space="preserve">Минимально допустимый уровень обеспеченности </w:t>
            </w:r>
            <w:r w:rsidR="0050172F">
              <w:rPr>
                <w:rFonts w:ascii="Times New Roman" w:hAnsi="Times New Roman"/>
                <w:sz w:val="24"/>
                <w:szCs w:val="24"/>
              </w:rPr>
              <w:t>парковками</w:t>
            </w:r>
            <w:r w:rsidRPr="009861AF">
              <w:rPr>
                <w:rFonts w:ascii="Times New Roman" w:hAnsi="Times New Roman"/>
                <w:sz w:val="24"/>
                <w:szCs w:val="24"/>
              </w:rPr>
              <w:t xml:space="preserve"> для объектов общественного </w:t>
            </w:r>
            <w:r w:rsidR="00664260" w:rsidRPr="009861AF">
              <w:rPr>
                <w:rFonts w:ascii="Times New Roman" w:hAnsi="Times New Roman"/>
                <w:sz w:val="24"/>
                <w:szCs w:val="24"/>
              </w:rPr>
              <w:t xml:space="preserve">и </w:t>
            </w:r>
            <w:r w:rsidR="00664260">
              <w:rPr>
                <w:rFonts w:ascii="Times New Roman" w:hAnsi="Times New Roman"/>
                <w:sz w:val="24"/>
                <w:szCs w:val="24"/>
              </w:rPr>
              <w:t xml:space="preserve"> </w:t>
            </w:r>
            <w:r w:rsidR="00664260" w:rsidRPr="009861AF">
              <w:rPr>
                <w:rFonts w:ascii="Times New Roman" w:hAnsi="Times New Roman"/>
                <w:sz w:val="24"/>
                <w:szCs w:val="24"/>
              </w:rPr>
              <w:t xml:space="preserve">торгового </w:t>
            </w:r>
            <w:r w:rsidRPr="009861AF">
              <w:rPr>
                <w:rFonts w:ascii="Times New Roman" w:hAnsi="Times New Roman"/>
                <w:sz w:val="24"/>
                <w:szCs w:val="24"/>
              </w:rPr>
              <w:t xml:space="preserve">назначения </w:t>
            </w:r>
          </w:p>
        </w:tc>
        <w:tc>
          <w:tcPr>
            <w:tcW w:w="7371" w:type="dxa"/>
            <w:gridSpan w:val="4"/>
            <w:tcBorders>
              <w:top w:val="single" w:sz="4" w:space="0" w:color="auto"/>
              <w:left w:val="single" w:sz="4" w:space="0" w:color="auto"/>
              <w:bottom w:val="single" w:sz="4" w:space="0" w:color="auto"/>
              <w:right w:val="single" w:sz="4" w:space="0" w:color="auto"/>
            </w:tcBorders>
            <w:hideMark/>
          </w:tcPr>
          <w:p w:rsidR="00531252" w:rsidRDefault="00531252" w:rsidP="004324B0">
            <w:pPr>
              <w:pStyle w:val="ConsPlusNormal"/>
              <w:jc w:val="both"/>
              <w:rPr>
                <w:rFonts w:ascii="Times New Roman" w:hAnsi="Times New Roman"/>
                <w:sz w:val="24"/>
                <w:szCs w:val="24"/>
              </w:rPr>
            </w:pPr>
          </w:p>
          <w:tbl>
            <w:tblPr>
              <w:tblW w:w="69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3063"/>
              <w:gridCol w:w="1456"/>
              <w:gridCol w:w="1993"/>
            </w:tblGrid>
            <w:tr w:rsidR="006819BA" w:rsidRPr="00F544FA" w:rsidTr="00F544FA">
              <w:tc>
                <w:tcPr>
                  <w:tcW w:w="476" w:type="dxa"/>
                </w:tcPr>
                <w:p w:rsidR="006819BA" w:rsidRPr="00F544FA" w:rsidRDefault="00CF4BA0"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306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Вид объекта</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Расчетная единица</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Число машино-мест на расчетную единицу</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Поликлиники, объекты общих врачебных практик, женские консультации</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посещений</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5, но не менее 5 на объект</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2</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Больницы, лечебные стационары, специализированные медицинские центры, госпитали общего типа, клиники, родильные дома, диспансеры</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коек</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5</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3</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 xml:space="preserve">Здания и помещения </w:t>
                  </w:r>
                  <w:r w:rsidRPr="00F544FA">
                    <w:rPr>
                      <w:rFonts w:ascii="Times New Roman" w:hAnsi="Times New Roman"/>
                      <w:sz w:val="24"/>
                      <w:szCs w:val="24"/>
                    </w:rPr>
                    <w:lastRenderedPageBreak/>
                    <w:t>проектных, научно-исследовательских и изыскательских организаций, конструкторских бюро, информационные вычислительные центры, компьютерные центры</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w:t>
                  </w:r>
                  <w:r w:rsidRPr="00F544FA">
                    <w:rPr>
                      <w:rFonts w:ascii="Times New Roman" w:hAnsi="Times New Roman"/>
                      <w:sz w:val="24"/>
                      <w:szCs w:val="24"/>
                    </w:rPr>
                    <w:lastRenderedPageBreak/>
                    <w:t>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2</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4</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Здания и комплексы зданий профессионального, среднего профессионального и высшего профессионального образования</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Преподаватели, сотрудники, студенты, занятые в одну смену</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2 машино-места на 3 преподавателя или сотрудника и 10 студентов</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5</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Объекты специализированных учреждений дополнительного образования и повышения квалификации, клубы по интересам</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w:t>
                  </w:r>
                  <w:r w:rsidR="00CF7214" w:rsidRPr="00CF7214">
                    <w:rPr>
                      <w:rFonts w:ascii="Times New Roman" w:hAnsi="Times New Roman"/>
                      <w:sz w:val="24"/>
                      <w:szCs w:val="24"/>
                      <w:vertAlign w:val="superscript"/>
                    </w:rPr>
                    <w:t>2</w:t>
                  </w:r>
                  <w:r w:rsidRPr="00CF7214">
                    <w:rPr>
                      <w:rFonts w:ascii="Times New Roman" w:hAnsi="Times New Roman"/>
                      <w:sz w:val="24"/>
                      <w:szCs w:val="24"/>
                      <w:vertAlign w:val="superscript"/>
                    </w:rPr>
                    <w:t xml:space="preserve"> </w:t>
                  </w:r>
                  <w:r w:rsidRPr="00F544FA">
                    <w:rPr>
                      <w:rFonts w:ascii="Times New Roman" w:hAnsi="Times New Roman"/>
                      <w:sz w:val="24"/>
                      <w:szCs w:val="24"/>
                    </w:rPr>
                    <w:t>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4</w:t>
                  </w:r>
                </w:p>
              </w:tc>
            </w:tr>
            <w:tr w:rsidR="006819BA" w:rsidRPr="00F544FA" w:rsidTr="00F544FA">
              <w:tc>
                <w:tcPr>
                  <w:tcW w:w="47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6</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Производственные и складские объекты</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Работающие в двух смежных сменах, 8 человек</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Спортивные здания и сооружения (с трибунами)</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мест</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15</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 xml:space="preserve">Общественные здания административного </w:t>
                  </w:r>
                  <w:r w:rsidRPr="00F544FA">
                    <w:rPr>
                      <w:rFonts w:ascii="Times New Roman" w:hAnsi="Times New Roman"/>
                      <w:sz w:val="24"/>
                      <w:szCs w:val="24"/>
                    </w:rPr>
                    <w:lastRenderedPageBreak/>
                    <w:t>назначения, бизнес-центры, банки, здания и помещения страховых компаний, агентств недвижимости, общественных организаций, офисы, конторы</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w:t>
                  </w:r>
                  <w:r w:rsidRPr="00F544FA">
                    <w:rPr>
                      <w:rFonts w:ascii="Times New Roman" w:hAnsi="Times New Roman"/>
                      <w:sz w:val="24"/>
                      <w:szCs w:val="24"/>
                    </w:rPr>
                    <w:lastRenderedPageBreak/>
                    <w:t>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2</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Кафе, столовые, закусочные, бары, рестораны</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5 посадочных мест</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Дома быта, ателье, мастерские и салоны бытовых услуг</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4</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Развлекательные комплексы, танцзалы, дискотеки</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5</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Физкультурно-оздоровительные клубы; фитнес-клубы (центры), банно-оздоровительные комплексы, бани, сауны</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4</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3063" w:type="dxa"/>
                </w:tcPr>
                <w:p w:rsidR="006819BA" w:rsidRPr="00F544FA" w:rsidRDefault="006819BA" w:rsidP="005F543C">
                  <w:pPr>
                    <w:widowControl w:val="0"/>
                    <w:autoSpaceDE w:val="0"/>
                    <w:autoSpaceDN w:val="0"/>
                    <w:adjustRightInd w:val="0"/>
                    <w:spacing w:after="0" w:line="240" w:lineRule="auto"/>
                    <w:jc w:val="both"/>
                    <w:rPr>
                      <w:rFonts w:ascii="Times New Roman" w:hAnsi="Times New Roman"/>
                      <w:sz w:val="24"/>
                      <w:szCs w:val="24"/>
                    </w:rPr>
                  </w:pPr>
                  <w:r w:rsidRPr="00F544FA">
                    <w:rPr>
                      <w:rFonts w:ascii="Times New Roman" w:hAnsi="Times New Roman"/>
                      <w:sz w:val="24"/>
                      <w:szCs w:val="24"/>
                    </w:rPr>
                    <w:t>Гостиницы</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мест</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15</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Вокзалы и станции всех видов транспорта</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пассажиров, прибывших в час пик</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15</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 xml:space="preserve">Аптеки, объекты врачебных и стоматологических практик, косметические салоны, парикмахерские, </w:t>
                  </w:r>
                  <w:r w:rsidRPr="00F544FA">
                    <w:rPr>
                      <w:rFonts w:ascii="Times New Roman" w:hAnsi="Times New Roman"/>
                      <w:sz w:val="24"/>
                      <w:szCs w:val="24"/>
                    </w:rPr>
                    <w:lastRenderedPageBreak/>
                    <w:t>массажные кабинеты</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lastRenderedPageBreak/>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4</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Театры, кинотеатры, цирки, концертные залы, картинные и художественные галереи, художественные салоны, клубы, дома культуры, дома творческих союзов, центры общения и досуговых занятий</w:t>
                  </w:r>
                </w:p>
              </w:tc>
              <w:tc>
                <w:tcPr>
                  <w:tcW w:w="1456"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мест или единовременных посетителей</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15</w:t>
                  </w:r>
                </w:p>
              </w:tc>
            </w:tr>
            <w:tr w:rsidR="006819BA" w:rsidRPr="00F544FA" w:rsidTr="00F544FA">
              <w:tc>
                <w:tcPr>
                  <w:tcW w:w="476" w:type="dxa"/>
                </w:tcPr>
                <w:p w:rsidR="006819BA" w:rsidRPr="00F544FA" w:rsidRDefault="0003716A"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3063" w:type="dxa"/>
                </w:tcPr>
                <w:p w:rsidR="006819BA" w:rsidRPr="00F544FA" w:rsidRDefault="006819BA" w:rsidP="00EF5324">
                  <w:pPr>
                    <w:widowControl w:val="0"/>
                    <w:autoSpaceDE w:val="0"/>
                    <w:autoSpaceDN w:val="0"/>
                    <w:adjustRightInd w:val="0"/>
                    <w:spacing w:after="0" w:line="240" w:lineRule="auto"/>
                    <w:rPr>
                      <w:rFonts w:ascii="Times New Roman" w:hAnsi="Times New Roman"/>
                      <w:sz w:val="24"/>
                      <w:szCs w:val="24"/>
                    </w:rPr>
                  </w:pPr>
                  <w:r w:rsidRPr="00F544FA">
                    <w:rPr>
                      <w:rFonts w:ascii="Times New Roman" w:hAnsi="Times New Roman"/>
                      <w:sz w:val="24"/>
                      <w:szCs w:val="24"/>
                    </w:rPr>
                    <w:t>Ярмарки, выставочные центры и комплексы</w:t>
                  </w:r>
                </w:p>
              </w:tc>
              <w:tc>
                <w:tcPr>
                  <w:tcW w:w="1456" w:type="dxa"/>
                </w:tcPr>
                <w:p w:rsidR="006819BA" w:rsidRPr="00F544FA" w:rsidRDefault="006819BA" w:rsidP="00CF7214">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100 м</w:t>
                  </w:r>
                  <w:r w:rsidR="00CF7214" w:rsidRPr="00CF7214">
                    <w:rPr>
                      <w:rFonts w:ascii="Times New Roman" w:hAnsi="Times New Roman"/>
                      <w:sz w:val="24"/>
                      <w:szCs w:val="24"/>
                      <w:vertAlign w:val="superscript"/>
                    </w:rPr>
                    <w:t>2</w:t>
                  </w:r>
                  <w:r w:rsidRPr="00F544FA">
                    <w:rPr>
                      <w:rFonts w:ascii="Times New Roman" w:hAnsi="Times New Roman"/>
                      <w:sz w:val="24"/>
                      <w:szCs w:val="24"/>
                    </w:rPr>
                    <w:t xml:space="preserve"> общей площади</w:t>
                  </w:r>
                </w:p>
              </w:tc>
              <w:tc>
                <w:tcPr>
                  <w:tcW w:w="1993" w:type="dxa"/>
                </w:tcPr>
                <w:p w:rsidR="006819BA" w:rsidRPr="00F544FA" w:rsidRDefault="006819BA" w:rsidP="005F543C">
                  <w:pPr>
                    <w:widowControl w:val="0"/>
                    <w:autoSpaceDE w:val="0"/>
                    <w:autoSpaceDN w:val="0"/>
                    <w:adjustRightInd w:val="0"/>
                    <w:spacing w:after="0" w:line="240" w:lineRule="auto"/>
                    <w:jc w:val="center"/>
                    <w:rPr>
                      <w:rFonts w:ascii="Times New Roman" w:hAnsi="Times New Roman"/>
                      <w:sz w:val="24"/>
                      <w:szCs w:val="24"/>
                    </w:rPr>
                  </w:pPr>
                  <w:r w:rsidRPr="00F544FA">
                    <w:rPr>
                      <w:rFonts w:ascii="Times New Roman" w:hAnsi="Times New Roman"/>
                      <w:sz w:val="24"/>
                      <w:szCs w:val="24"/>
                    </w:rPr>
                    <w:t>4</w:t>
                  </w:r>
                </w:p>
              </w:tc>
            </w:tr>
            <w:tr w:rsidR="00531252" w:rsidRPr="00F544FA" w:rsidTr="00F544FA">
              <w:tc>
                <w:tcPr>
                  <w:tcW w:w="476" w:type="dxa"/>
                </w:tcPr>
                <w:p w:rsidR="00531252" w:rsidRDefault="00531252"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3063" w:type="dxa"/>
                </w:tcPr>
                <w:p w:rsidR="00531252" w:rsidRPr="00F544FA" w:rsidRDefault="00531252" w:rsidP="00CF7214">
                  <w:pPr>
                    <w:pStyle w:val="ConsPlusNormal"/>
                    <w:rPr>
                      <w:rFonts w:ascii="Times New Roman" w:hAnsi="Times New Roman"/>
                      <w:sz w:val="24"/>
                      <w:szCs w:val="24"/>
                    </w:rPr>
                  </w:pPr>
                  <w:r>
                    <w:rPr>
                      <w:rFonts w:ascii="Times New Roman" w:hAnsi="Times New Roman"/>
                      <w:sz w:val="24"/>
                      <w:szCs w:val="24"/>
                    </w:rPr>
                    <w:t>М</w:t>
                  </w:r>
                  <w:r w:rsidRPr="00014714">
                    <w:rPr>
                      <w:rFonts w:ascii="Times New Roman" w:hAnsi="Times New Roman"/>
                      <w:sz w:val="24"/>
                      <w:szCs w:val="24"/>
                    </w:rPr>
                    <w:t>агазин</w:t>
                  </w:r>
                  <w:r>
                    <w:rPr>
                      <w:rFonts w:ascii="Times New Roman" w:hAnsi="Times New Roman"/>
                      <w:sz w:val="24"/>
                      <w:szCs w:val="24"/>
                    </w:rPr>
                    <w:t>ы</w:t>
                  </w:r>
                  <w:r w:rsidRPr="00014714">
                    <w:rPr>
                      <w:rFonts w:ascii="Times New Roman" w:hAnsi="Times New Roman"/>
                      <w:sz w:val="24"/>
                      <w:szCs w:val="24"/>
                    </w:rPr>
                    <w:t xml:space="preserve"> торговой площадью до 200 м</w:t>
                  </w:r>
                  <w:r w:rsidR="00CF7214" w:rsidRPr="00CF7214">
                    <w:rPr>
                      <w:rFonts w:ascii="Times New Roman" w:hAnsi="Times New Roman"/>
                      <w:sz w:val="24"/>
                      <w:szCs w:val="24"/>
                      <w:vertAlign w:val="superscript"/>
                    </w:rPr>
                    <w:t>2</w:t>
                  </w:r>
                  <w:r w:rsidRPr="00014714">
                    <w:rPr>
                      <w:rFonts w:ascii="Times New Roman" w:hAnsi="Times New Roman"/>
                      <w:sz w:val="24"/>
                      <w:szCs w:val="24"/>
                    </w:rPr>
                    <w:t xml:space="preserve"> </w:t>
                  </w:r>
                </w:p>
              </w:tc>
              <w:tc>
                <w:tcPr>
                  <w:tcW w:w="1456" w:type="dxa"/>
                </w:tcPr>
                <w:p w:rsidR="00531252" w:rsidRPr="00F544FA" w:rsidRDefault="00531252" w:rsidP="00CF7214">
                  <w:pPr>
                    <w:widowControl w:val="0"/>
                    <w:autoSpaceDE w:val="0"/>
                    <w:autoSpaceDN w:val="0"/>
                    <w:adjustRightInd w:val="0"/>
                    <w:spacing w:after="0" w:line="240" w:lineRule="auto"/>
                    <w:jc w:val="center"/>
                    <w:rPr>
                      <w:rFonts w:ascii="Times New Roman" w:hAnsi="Times New Roman"/>
                      <w:sz w:val="24"/>
                      <w:szCs w:val="24"/>
                    </w:rPr>
                  </w:pPr>
                  <w:r w:rsidRPr="00014714">
                    <w:rPr>
                      <w:rFonts w:ascii="Times New Roman" w:hAnsi="Times New Roman"/>
                      <w:sz w:val="24"/>
                      <w:szCs w:val="24"/>
                    </w:rPr>
                    <w:t>50 м</w:t>
                  </w:r>
                  <w:r w:rsidR="00CF7214" w:rsidRPr="00CF7214">
                    <w:rPr>
                      <w:rFonts w:ascii="Times New Roman" w:hAnsi="Times New Roman"/>
                      <w:sz w:val="24"/>
                      <w:szCs w:val="24"/>
                      <w:vertAlign w:val="superscript"/>
                    </w:rPr>
                    <w:t>2</w:t>
                  </w:r>
                  <w:r w:rsidRPr="00014714">
                    <w:rPr>
                      <w:rFonts w:ascii="Times New Roman" w:hAnsi="Times New Roman"/>
                      <w:sz w:val="24"/>
                      <w:szCs w:val="24"/>
                    </w:rPr>
                    <w:t xml:space="preserve">  торг</w:t>
                  </w:r>
                  <w:r>
                    <w:rPr>
                      <w:rFonts w:ascii="Times New Roman" w:hAnsi="Times New Roman"/>
                      <w:sz w:val="24"/>
                      <w:szCs w:val="24"/>
                    </w:rPr>
                    <w:t>овой</w:t>
                  </w:r>
                  <w:r w:rsidRPr="00014714">
                    <w:rPr>
                      <w:rFonts w:ascii="Times New Roman" w:hAnsi="Times New Roman"/>
                      <w:sz w:val="24"/>
                      <w:szCs w:val="24"/>
                    </w:rPr>
                    <w:t xml:space="preserve"> площади</w:t>
                  </w:r>
                </w:p>
              </w:tc>
              <w:tc>
                <w:tcPr>
                  <w:tcW w:w="1993" w:type="dxa"/>
                </w:tcPr>
                <w:p w:rsidR="00531252" w:rsidRPr="00F544FA" w:rsidRDefault="00531252"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31252" w:rsidRPr="00F544FA" w:rsidTr="00F544FA">
              <w:tc>
                <w:tcPr>
                  <w:tcW w:w="476" w:type="dxa"/>
                </w:tcPr>
                <w:p w:rsidR="00531252" w:rsidRDefault="00664260"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3063" w:type="dxa"/>
                </w:tcPr>
                <w:p w:rsidR="00531252" w:rsidRPr="00014714" w:rsidRDefault="00531252" w:rsidP="00CF7214">
                  <w:pPr>
                    <w:pStyle w:val="ConsPlusNormal"/>
                    <w:rPr>
                      <w:rFonts w:ascii="Times New Roman" w:hAnsi="Times New Roman"/>
                      <w:sz w:val="24"/>
                      <w:szCs w:val="24"/>
                    </w:rPr>
                  </w:pPr>
                  <w:r>
                    <w:rPr>
                      <w:rFonts w:ascii="Times New Roman" w:hAnsi="Times New Roman"/>
                      <w:sz w:val="24"/>
                      <w:szCs w:val="24"/>
                    </w:rPr>
                    <w:t>М</w:t>
                  </w:r>
                  <w:r w:rsidRPr="00014714">
                    <w:rPr>
                      <w:rFonts w:ascii="Times New Roman" w:hAnsi="Times New Roman"/>
                      <w:sz w:val="24"/>
                      <w:szCs w:val="24"/>
                    </w:rPr>
                    <w:t>агазин</w:t>
                  </w:r>
                  <w:r>
                    <w:rPr>
                      <w:rFonts w:ascii="Times New Roman" w:hAnsi="Times New Roman"/>
                      <w:sz w:val="24"/>
                      <w:szCs w:val="24"/>
                    </w:rPr>
                    <w:t>ы</w:t>
                  </w:r>
                  <w:r w:rsidRPr="00014714">
                    <w:rPr>
                      <w:rFonts w:ascii="Times New Roman" w:hAnsi="Times New Roman"/>
                      <w:sz w:val="24"/>
                      <w:szCs w:val="24"/>
                    </w:rPr>
                    <w:t xml:space="preserve"> торговой площадью от 200 до 1000 м</w:t>
                  </w:r>
                  <w:r w:rsidR="00CF7214" w:rsidRPr="00CF7214">
                    <w:rPr>
                      <w:rFonts w:ascii="Times New Roman" w:hAnsi="Times New Roman"/>
                      <w:sz w:val="24"/>
                      <w:szCs w:val="24"/>
                      <w:vertAlign w:val="superscript"/>
                    </w:rPr>
                    <w:t>2</w:t>
                  </w:r>
                  <w:r w:rsidRPr="00CF7214">
                    <w:rPr>
                      <w:rFonts w:ascii="Times New Roman" w:hAnsi="Times New Roman"/>
                      <w:sz w:val="24"/>
                      <w:szCs w:val="24"/>
                      <w:vertAlign w:val="superscript"/>
                    </w:rPr>
                    <w:t xml:space="preserve"> </w:t>
                  </w:r>
                  <w:r w:rsidRPr="00014714">
                    <w:rPr>
                      <w:rFonts w:ascii="Times New Roman" w:hAnsi="Times New Roman"/>
                      <w:sz w:val="24"/>
                      <w:szCs w:val="24"/>
                    </w:rPr>
                    <w:t xml:space="preserve"> </w:t>
                  </w:r>
                </w:p>
              </w:tc>
              <w:tc>
                <w:tcPr>
                  <w:tcW w:w="1456" w:type="dxa"/>
                </w:tcPr>
                <w:p w:rsidR="00531252" w:rsidRPr="00F544FA" w:rsidRDefault="00531252" w:rsidP="00CF7214">
                  <w:pPr>
                    <w:widowControl w:val="0"/>
                    <w:autoSpaceDE w:val="0"/>
                    <w:autoSpaceDN w:val="0"/>
                    <w:adjustRightInd w:val="0"/>
                    <w:spacing w:after="0" w:line="240" w:lineRule="auto"/>
                    <w:jc w:val="center"/>
                    <w:rPr>
                      <w:rFonts w:ascii="Times New Roman" w:hAnsi="Times New Roman"/>
                      <w:sz w:val="24"/>
                      <w:szCs w:val="24"/>
                    </w:rPr>
                  </w:pPr>
                  <w:r w:rsidRPr="00014714">
                    <w:rPr>
                      <w:rFonts w:ascii="Times New Roman" w:hAnsi="Times New Roman"/>
                      <w:sz w:val="24"/>
                      <w:szCs w:val="24"/>
                    </w:rPr>
                    <w:t xml:space="preserve">35 </w:t>
                  </w:r>
                  <w:r>
                    <w:rPr>
                      <w:rFonts w:ascii="Times New Roman" w:hAnsi="Times New Roman"/>
                      <w:sz w:val="24"/>
                      <w:szCs w:val="24"/>
                    </w:rPr>
                    <w:t>м</w:t>
                  </w:r>
                  <w:r w:rsidR="00CF7214" w:rsidRPr="00CF7214">
                    <w:rPr>
                      <w:rFonts w:ascii="Times New Roman" w:hAnsi="Times New Roman"/>
                      <w:sz w:val="24"/>
                      <w:szCs w:val="24"/>
                      <w:vertAlign w:val="superscript"/>
                    </w:rPr>
                    <w:t>2</w:t>
                  </w:r>
                  <w:r>
                    <w:rPr>
                      <w:rFonts w:ascii="Times New Roman" w:hAnsi="Times New Roman"/>
                      <w:sz w:val="24"/>
                      <w:szCs w:val="24"/>
                    </w:rPr>
                    <w:t xml:space="preserve"> </w:t>
                  </w:r>
                  <w:r w:rsidRPr="00014714">
                    <w:rPr>
                      <w:rFonts w:ascii="Times New Roman" w:hAnsi="Times New Roman"/>
                      <w:sz w:val="24"/>
                      <w:szCs w:val="24"/>
                    </w:rPr>
                    <w:t xml:space="preserve"> торг</w:t>
                  </w:r>
                  <w:r>
                    <w:rPr>
                      <w:rFonts w:ascii="Times New Roman" w:hAnsi="Times New Roman"/>
                      <w:sz w:val="24"/>
                      <w:szCs w:val="24"/>
                    </w:rPr>
                    <w:t>овой</w:t>
                  </w:r>
                  <w:r w:rsidRPr="00014714">
                    <w:rPr>
                      <w:rFonts w:ascii="Times New Roman" w:hAnsi="Times New Roman"/>
                      <w:sz w:val="24"/>
                      <w:szCs w:val="24"/>
                    </w:rPr>
                    <w:t xml:space="preserve"> площади</w:t>
                  </w:r>
                </w:p>
              </w:tc>
              <w:tc>
                <w:tcPr>
                  <w:tcW w:w="1993" w:type="dxa"/>
                </w:tcPr>
                <w:p w:rsidR="00531252" w:rsidRPr="00F544FA" w:rsidRDefault="00531252"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31252" w:rsidRPr="00F544FA" w:rsidTr="00F544FA">
              <w:tc>
                <w:tcPr>
                  <w:tcW w:w="476" w:type="dxa"/>
                </w:tcPr>
                <w:p w:rsidR="00531252" w:rsidRDefault="00664260"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3063" w:type="dxa"/>
                </w:tcPr>
                <w:p w:rsidR="00531252" w:rsidRPr="00014714" w:rsidRDefault="00531252" w:rsidP="00CF7214">
                  <w:pPr>
                    <w:pStyle w:val="ConsPlusNormal"/>
                    <w:rPr>
                      <w:rFonts w:ascii="Times New Roman" w:hAnsi="Times New Roman"/>
                      <w:sz w:val="24"/>
                      <w:szCs w:val="24"/>
                    </w:rPr>
                  </w:pPr>
                  <w:r>
                    <w:rPr>
                      <w:rFonts w:ascii="Times New Roman" w:hAnsi="Times New Roman"/>
                      <w:sz w:val="24"/>
                      <w:szCs w:val="24"/>
                    </w:rPr>
                    <w:t>Магазины</w:t>
                  </w:r>
                  <w:r w:rsidRPr="00014714">
                    <w:rPr>
                      <w:rFonts w:ascii="Times New Roman" w:hAnsi="Times New Roman"/>
                      <w:sz w:val="24"/>
                      <w:szCs w:val="24"/>
                    </w:rPr>
                    <w:t xml:space="preserve"> торговой площадью от 1000 до 5000 </w:t>
                  </w:r>
                  <w:r>
                    <w:rPr>
                      <w:rFonts w:ascii="Times New Roman" w:hAnsi="Times New Roman"/>
                      <w:sz w:val="24"/>
                      <w:szCs w:val="24"/>
                    </w:rPr>
                    <w:t>м</w:t>
                  </w:r>
                  <w:r w:rsidR="00CF7214" w:rsidRPr="00CF7214">
                    <w:rPr>
                      <w:rFonts w:ascii="Times New Roman" w:hAnsi="Times New Roman"/>
                      <w:sz w:val="24"/>
                      <w:szCs w:val="24"/>
                      <w:vertAlign w:val="superscript"/>
                    </w:rPr>
                    <w:t>2</w:t>
                  </w:r>
                  <w:r>
                    <w:rPr>
                      <w:rFonts w:ascii="Times New Roman" w:hAnsi="Times New Roman"/>
                      <w:sz w:val="24"/>
                      <w:szCs w:val="24"/>
                    </w:rPr>
                    <w:t xml:space="preserve"> </w:t>
                  </w:r>
                  <w:r w:rsidRPr="00014714">
                    <w:rPr>
                      <w:rFonts w:ascii="Times New Roman" w:hAnsi="Times New Roman"/>
                      <w:sz w:val="24"/>
                      <w:szCs w:val="24"/>
                    </w:rPr>
                    <w:t xml:space="preserve"> </w:t>
                  </w:r>
                </w:p>
              </w:tc>
              <w:tc>
                <w:tcPr>
                  <w:tcW w:w="1456" w:type="dxa"/>
                </w:tcPr>
                <w:p w:rsidR="00531252" w:rsidRPr="00F544FA" w:rsidRDefault="00531252" w:rsidP="00CF7214">
                  <w:pPr>
                    <w:widowControl w:val="0"/>
                    <w:autoSpaceDE w:val="0"/>
                    <w:autoSpaceDN w:val="0"/>
                    <w:adjustRightInd w:val="0"/>
                    <w:spacing w:after="0" w:line="240" w:lineRule="auto"/>
                    <w:jc w:val="center"/>
                    <w:rPr>
                      <w:rFonts w:ascii="Times New Roman" w:hAnsi="Times New Roman"/>
                      <w:sz w:val="24"/>
                      <w:szCs w:val="24"/>
                    </w:rPr>
                  </w:pPr>
                  <w:r w:rsidRPr="00014714">
                    <w:rPr>
                      <w:rFonts w:ascii="Times New Roman" w:hAnsi="Times New Roman"/>
                      <w:sz w:val="24"/>
                      <w:szCs w:val="24"/>
                    </w:rPr>
                    <w:t xml:space="preserve">30 </w:t>
                  </w:r>
                  <w:r>
                    <w:rPr>
                      <w:rFonts w:ascii="Times New Roman" w:hAnsi="Times New Roman"/>
                      <w:sz w:val="24"/>
                      <w:szCs w:val="24"/>
                    </w:rPr>
                    <w:t>м</w:t>
                  </w:r>
                  <w:r w:rsidR="00CF7214" w:rsidRPr="00CF7214">
                    <w:rPr>
                      <w:rFonts w:ascii="Times New Roman" w:hAnsi="Times New Roman"/>
                      <w:sz w:val="24"/>
                      <w:szCs w:val="24"/>
                      <w:vertAlign w:val="superscript"/>
                    </w:rPr>
                    <w:t>2</w:t>
                  </w:r>
                  <w:r w:rsidRPr="00CF7214">
                    <w:rPr>
                      <w:rFonts w:ascii="Times New Roman" w:hAnsi="Times New Roman"/>
                      <w:sz w:val="24"/>
                      <w:szCs w:val="24"/>
                      <w:vertAlign w:val="superscript"/>
                    </w:rPr>
                    <w:t xml:space="preserve"> </w:t>
                  </w:r>
                  <w:r w:rsidRPr="00014714">
                    <w:rPr>
                      <w:rFonts w:ascii="Times New Roman" w:hAnsi="Times New Roman"/>
                      <w:sz w:val="24"/>
                      <w:szCs w:val="24"/>
                    </w:rPr>
                    <w:t>торг</w:t>
                  </w:r>
                  <w:r>
                    <w:rPr>
                      <w:rFonts w:ascii="Times New Roman" w:hAnsi="Times New Roman"/>
                      <w:sz w:val="24"/>
                      <w:szCs w:val="24"/>
                    </w:rPr>
                    <w:t>овой</w:t>
                  </w:r>
                  <w:r w:rsidRPr="00014714">
                    <w:rPr>
                      <w:rFonts w:ascii="Times New Roman" w:hAnsi="Times New Roman"/>
                      <w:sz w:val="24"/>
                      <w:szCs w:val="24"/>
                    </w:rPr>
                    <w:t xml:space="preserve"> площади</w:t>
                  </w:r>
                </w:p>
              </w:tc>
              <w:tc>
                <w:tcPr>
                  <w:tcW w:w="1993" w:type="dxa"/>
                </w:tcPr>
                <w:p w:rsidR="00531252" w:rsidRPr="00F544FA" w:rsidRDefault="00531252"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31252" w:rsidRPr="00F544FA" w:rsidTr="00F544FA">
              <w:tc>
                <w:tcPr>
                  <w:tcW w:w="476" w:type="dxa"/>
                </w:tcPr>
                <w:p w:rsidR="00531252" w:rsidRDefault="00664260"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3063" w:type="dxa"/>
                </w:tcPr>
                <w:p w:rsidR="00531252" w:rsidRPr="00014714" w:rsidRDefault="00C4184F" w:rsidP="00CF7214">
                  <w:pPr>
                    <w:pStyle w:val="ConsPlusNormal"/>
                    <w:rPr>
                      <w:rFonts w:ascii="Times New Roman" w:hAnsi="Times New Roman"/>
                      <w:sz w:val="24"/>
                      <w:szCs w:val="24"/>
                    </w:rPr>
                  </w:pPr>
                  <w:r>
                    <w:rPr>
                      <w:rFonts w:ascii="Times New Roman" w:hAnsi="Times New Roman"/>
                      <w:sz w:val="24"/>
                      <w:szCs w:val="24"/>
                    </w:rPr>
                    <w:t>Т</w:t>
                  </w:r>
                  <w:r w:rsidR="00531252">
                    <w:rPr>
                      <w:rFonts w:ascii="Times New Roman" w:hAnsi="Times New Roman"/>
                      <w:sz w:val="24"/>
                      <w:szCs w:val="24"/>
                    </w:rPr>
                    <w:t>орговы</w:t>
                  </w:r>
                  <w:r>
                    <w:rPr>
                      <w:rFonts w:ascii="Times New Roman" w:hAnsi="Times New Roman"/>
                      <w:sz w:val="24"/>
                      <w:szCs w:val="24"/>
                    </w:rPr>
                    <w:t>е</w:t>
                  </w:r>
                  <w:r w:rsidR="00531252">
                    <w:rPr>
                      <w:rFonts w:ascii="Times New Roman" w:hAnsi="Times New Roman"/>
                      <w:sz w:val="24"/>
                      <w:szCs w:val="24"/>
                    </w:rPr>
                    <w:t xml:space="preserve"> центр</w:t>
                  </w:r>
                  <w:r>
                    <w:rPr>
                      <w:rFonts w:ascii="Times New Roman" w:hAnsi="Times New Roman"/>
                      <w:sz w:val="24"/>
                      <w:szCs w:val="24"/>
                    </w:rPr>
                    <w:t>ы</w:t>
                  </w:r>
                  <w:r w:rsidR="00531252">
                    <w:rPr>
                      <w:rFonts w:ascii="Times New Roman" w:hAnsi="Times New Roman"/>
                      <w:sz w:val="24"/>
                      <w:szCs w:val="24"/>
                    </w:rPr>
                    <w:t xml:space="preserve"> с</w:t>
                  </w:r>
                  <w:r w:rsidR="00531252" w:rsidRPr="00014714">
                    <w:rPr>
                      <w:rFonts w:ascii="Times New Roman" w:hAnsi="Times New Roman"/>
                      <w:sz w:val="24"/>
                      <w:szCs w:val="24"/>
                    </w:rPr>
                    <w:t xml:space="preserve"> торговой площадью от 5 до 10 тыс.</w:t>
                  </w:r>
                  <w:r w:rsidR="00531252">
                    <w:rPr>
                      <w:rFonts w:ascii="Times New Roman" w:hAnsi="Times New Roman"/>
                      <w:sz w:val="24"/>
                      <w:szCs w:val="24"/>
                    </w:rPr>
                    <w:t xml:space="preserve"> м</w:t>
                  </w:r>
                  <w:r w:rsidR="00CF7214" w:rsidRPr="00CF7214">
                    <w:rPr>
                      <w:rFonts w:ascii="Times New Roman" w:hAnsi="Times New Roman"/>
                      <w:sz w:val="24"/>
                      <w:szCs w:val="24"/>
                      <w:vertAlign w:val="superscript"/>
                    </w:rPr>
                    <w:t>2</w:t>
                  </w:r>
                  <w:r w:rsidR="00531252">
                    <w:rPr>
                      <w:rFonts w:ascii="Times New Roman" w:hAnsi="Times New Roman"/>
                      <w:sz w:val="24"/>
                      <w:szCs w:val="24"/>
                    </w:rPr>
                    <w:t xml:space="preserve"> </w:t>
                  </w:r>
                </w:p>
              </w:tc>
              <w:tc>
                <w:tcPr>
                  <w:tcW w:w="1456" w:type="dxa"/>
                </w:tcPr>
                <w:p w:rsidR="00531252" w:rsidRPr="00F544FA" w:rsidRDefault="00C4184F" w:rsidP="00894011">
                  <w:pPr>
                    <w:widowControl w:val="0"/>
                    <w:autoSpaceDE w:val="0"/>
                    <w:autoSpaceDN w:val="0"/>
                    <w:adjustRightInd w:val="0"/>
                    <w:spacing w:after="0" w:line="240" w:lineRule="auto"/>
                    <w:jc w:val="center"/>
                    <w:rPr>
                      <w:rFonts w:ascii="Times New Roman" w:hAnsi="Times New Roman"/>
                      <w:sz w:val="24"/>
                      <w:szCs w:val="24"/>
                    </w:rPr>
                  </w:pPr>
                  <w:r w:rsidRPr="00014714">
                    <w:rPr>
                      <w:rFonts w:ascii="Times New Roman" w:hAnsi="Times New Roman"/>
                      <w:sz w:val="24"/>
                      <w:szCs w:val="24"/>
                    </w:rPr>
                    <w:t xml:space="preserve">25 </w:t>
                  </w:r>
                  <w:r>
                    <w:rPr>
                      <w:rFonts w:ascii="Times New Roman" w:hAnsi="Times New Roman"/>
                      <w:sz w:val="24"/>
                      <w:szCs w:val="24"/>
                    </w:rPr>
                    <w:t>м</w:t>
                  </w:r>
                  <w:r w:rsidR="00CF7214" w:rsidRPr="00CF7214">
                    <w:rPr>
                      <w:rFonts w:ascii="Times New Roman" w:hAnsi="Times New Roman"/>
                      <w:sz w:val="24"/>
                      <w:szCs w:val="24"/>
                      <w:vertAlign w:val="superscript"/>
                    </w:rPr>
                    <w:t>2</w:t>
                  </w:r>
                  <w:r w:rsidRPr="00CF7214">
                    <w:rPr>
                      <w:rFonts w:ascii="Times New Roman" w:hAnsi="Times New Roman"/>
                      <w:sz w:val="24"/>
                      <w:szCs w:val="24"/>
                      <w:vertAlign w:val="superscript"/>
                    </w:rPr>
                    <w:t xml:space="preserve"> </w:t>
                  </w:r>
                  <w:r w:rsidRPr="00014714">
                    <w:rPr>
                      <w:rFonts w:ascii="Times New Roman" w:hAnsi="Times New Roman"/>
                      <w:sz w:val="24"/>
                      <w:szCs w:val="24"/>
                    </w:rPr>
                    <w:t xml:space="preserve"> торг</w:t>
                  </w:r>
                  <w:r w:rsidR="00894011">
                    <w:rPr>
                      <w:rFonts w:ascii="Times New Roman" w:hAnsi="Times New Roman"/>
                      <w:sz w:val="24"/>
                      <w:szCs w:val="24"/>
                    </w:rPr>
                    <w:t>овой</w:t>
                  </w:r>
                  <w:r w:rsidRPr="00014714">
                    <w:rPr>
                      <w:rFonts w:ascii="Times New Roman" w:hAnsi="Times New Roman"/>
                      <w:sz w:val="24"/>
                      <w:szCs w:val="24"/>
                    </w:rPr>
                    <w:t xml:space="preserve"> площади</w:t>
                  </w:r>
                </w:p>
              </w:tc>
              <w:tc>
                <w:tcPr>
                  <w:tcW w:w="1993" w:type="dxa"/>
                </w:tcPr>
                <w:p w:rsidR="00531252" w:rsidRPr="00F544FA" w:rsidRDefault="00C4184F"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531252" w:rsidRPr="00F544FA" w:rsidTr="00F544FA">
              <w:tc>
                <w:tcPr>
                  <w:tcW w:w="476" w:type="dxa"/>
                </w:tcPr>
                <w:p w:rsidR="00531252" w:rsidRDefault="00664260"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3063" w:type="dxa"/>
                </w:tcPr>
                <w:p w:rsidR="00531252" w:rsidRPr="00014714" w:rsidRDefault="00C4184F" w:rsidP="00CF7214">
                  <w:pPr>
                    <w:pStyle w:val="ConsPlusNormal"/>
                    <w:rPr>
                      <w:rFonts w:ascii="Times New Roman" w:hAnsi="Times New Roman"/>
                      <w:sz w:val="24"/>
                      <w:szCs w:val="24"/>
                    </w:rPr>
                  </w:pPr>
                  <w:r>
                    <w:rPr>
                      <w:rFonts w:ascii="Times New Roman" w:hAnsi="Times New Roman"/>
                      <w:sz w:val="24"/>
                      <w:szCs w:val="24"/>
                    </w:rPr>
                    <w:t xml:space="preserve">Торговые центры </w:t>
                  </w:r>
                  <w:r w:rsidR="00531252">
                    <w:rPr>
                      <w:rFonts w:ascii="Times New Roman" w:hAnsi="Times New Roman"/>
                      <w:sz w:val="24"/>
                      <w:szCs w:val="24"/>
                    </w:rPr>
                    <w:t>с</w:t>
                  </w:r>
                  <w:r w:rsidR="00531252" w:rsidRPr="00014714">
                    <w:rPr>
                      <w:rFonts w:ascii="Times New Roman" w:hAnsi="Times New Roman"/>
                      <w:sz w:val="24"/>
                      <w:szCs w:val="24"/>
                    </w:rPr>
                    <w:t xml:space="preserve"> торговой площадью от 10 до 30 тыс.</w:t>
                  </w:r>
                  <w:r w:rsidR="00531252">
                    <w:rPr>
                      <w:rFonts w:ascii="Times New Roman" w:hAnsi="Times New Roman"/>
                      <w:sz w:val="24"/>
                      <w:szCs w:val="24"/>
                    </w:rPr>
                    <w:t xml:space="preserve"> м</w:t>
                  </w:r>
                  <w:r w:rsidR="00CF7214" w:rsidRPr="00CF7214">
                    <w:rPr>
                      <w:rFonts w:ascii="Times New Roman" w:hAnsi="Times New Roman"/>
                      <w:sz w:val="24"/>
                      <w:szCs w:val="24"/>
                      <w:vertAlign w:val="superscript"/>
                    </w:rPr>
                    <w:t>2</w:t>
                  </w:r>
                  <w:r w:rsidR="00531252">
                    <w:rPr>
                      <w:rFonts w:ascii="Times New Roman" w:hAnsi="Times New Roman"/>
                      <w:sz w:val="24"/>
                      <w:szCs w:val="24"/>
                    </w:rPr>
                    <w:t xml:space="preserve"> </w:t>
                  </w:r>
                  <w:r w:rsidR="00531252" w:rsidRPr="00014714">
                    <w:rPr>
                      <w:rFonts w:ascii="Times New Roman" w:hAnsi="Times New Roman"/>
                      <w:sz w:val="24"/>
                      <w:szCs w:val="24"/>
                    </w:rPr>
                    <w:t xml:space="preserve"> и более   </w:t>
                  </w:r>
                </w:p>
              </w:tc>
              <w:tc>
                <w:tcPr>
                  <w:tcW w:w="1456" w:type="dxa"/>
                </w:tcPr>
                <w:p w:rsidR="00531252" w:rsidRPr="00F544FA" w:rsidRDefault="00C4184F" w:rsidP="00CF7214">
                  <w:pPr>
                    <w:widowControl w:val="0"/>
                    <w:autoSpaceDE w:val="0"/>
                    <w:autoSpaceDN w:val="0"/>
                    <w:adjustRightInd w:val="0"/>
                    <w:spacing w:after="0" w:line="240" w:lineRule="auto"/>
                    <w:jc w:val="center"/>
                    <w:rPr>
                      <w:rFonts w:ascii="Times New Roman" w:hAnsi="Times New Roman"/>
                      <w:sz w:val="24"/>
                      <w:szCs w:val="24"/>
                    </w:rPr>
                  </w:pPr>
                  <w:r w:rsidRPr="00014714">
                    <w:rPr>
                      <w:rFonts w:ascii="Times New Roman" w:hAnsi="Times New Roman"/>
                      <w:sz w:val="24"/>
                      <w:szCs w:val="24"/>
                    </w:rPr>
                    <w:t xml:space="preserve">22 </w:t>
                  </w:r>
                  <w:r>
                    <w:rPr>
                      <w:rFonts w:ascii="Times New Roman" w:hAnsi="Times New Roman"/>
                      <w:sz w:val="24"/>
                      <w:szCs w:val="24"/>
                    </w:rPr>
                    <w:t>м</w:t>
                  </w:r>
                  <w:r w:rsidR="00CF7214" w:rsidRPr="00CF7214">
                    <w:rPr>
                      <w:rFonts w:ascii="Times New Roman" w:hAnsi="Times New Roman"/>
                      <w:sz w:val="24"/>
                      <w:szCs w:val="24"/>
                      <w:vertAlign w:val="superscript"/>
                    </w:rPr>
                    <w:t>2</w:t>
                  </w:r>
                  <w:r w:rsidRPr="00CF7214">
                    <w:rPr>
                      <w:rFonts w:ascii="Times New Roman" w:hAnsi="Times New Roman"/>
                      <w:sz w:val="24"/>
                      <w:szCs w:val="24"/>
                      <w:vertAlign w:val="superscript"/>
                    </w:rPr>
                    <w:t xml:space="preserve"> </w:t>
                  </w:r>
                  <w:r w:rsidRPr="00014714">
                    <w:rPr>
                      <w:rFonts w:ascii="Times New Roman" w:hAnsi="Times New Roman"/>
                      <w:sz w:val="24"/>
                      <w:szCs w:val="24"/>
                    </w:rPr>
                    <w:t xml:space="preserve"> торг</w:t>
                  </w:r>
                  <w:r>
                    <w:rPr>
                      <w:rFonts w:ascii="Times New Roman" w:hAnsi="Times New Roman"/>
                      <w:sz w:val="24"/>
                      <w:szCs w:val="24"/>
                    </w:rPr>
                    <w:t xml:space="preserve">овой </w:t>
                  </w:r>
                  <w:r w:rsidRPr="00014714">
                    <w:rPr>
                      <w:rFonts w:ascii="Times New Roman" w:hAnsi="Times New Roman"/>
                      <w:sz w:val="24"/>
                      <w:szCs w:val="24"/>
                    </w:rPr>
                    <w:t>площади</w:t>
                  </w:r>
                </w:p>
              </w:tc>
              <w:tc>
                <w:tcPr>
                  <w:tcW w:w="1993" w:type="dxa"/>
                </w:tcPr>
                <w:p w:rsidR="00531252" w:rsidRPr="00F544FA" w:rsidRDefault="00C4184F" w:rsidP="005F543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bl>
          <w:p w:rsidR="006819BA" w:rsidRPr="00014714" w:rsidRDefault="006819BA" w:rsidP="004324B0">
            <w:pPr>
              <w:pStyle w:val="ConsPlusNormal"/>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14714" w:rsidRDefault="006819BA" w:rsidP="000C75E0">
            <w:pPr>
              <w:pStyle w:val="ConsPlusNormal"/>
              <w:jc w:val="center"/>
              <w:rPr>
                <w:rFonts w:ascii="Times New Roman" w:hAnsi="Times New Roman"/>
                <w:sz w:val="24"/>
                <w:szCs w:val="24"/>
              </w:rPr>
            </w:pPr>
            <w:r w:rsidRPr="00014714">
              <w:rPr>
                <w:rFonts w:ascii="Times New Roman" w:hAnsi="Times New Roman"/>
                <w:sz w:val="24"/>
                <w:szCs w:val="24"/>
              </w:rPr>
              <w:lastRenderedPageBreak/>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52763F">
            <w:pPr>
              <w:pStyle w:val="ConsPlusNormal"/>
              <w:rPr>
                <w:rFonts w:ascii="Times New Roman" w:hAnsi="Times New Roman"/>
                <w:sz w:val="24"/>
                <w:szCs w:val="24"/>
              </w:rPr>
            </w:pPr>
            <w:r w:rsidRPr="000E1672">
              <w:rPr>
                <w:rFonts w:ascii="Times New Roman" w:hAnsi="Times New Roman"/>
                <w:sz w:val="24"/>
                <w:szCs w:val="24"/>
              </w:rPr>
              <w:lastRenderedPageBreak/>
              <w:t>3.1.</w:t>
            </w:r>
            <w:r w:rsidR="0052763F">
              <w:rPr>
                <w:rFonts w:ascii="Times New Roman" w:hAnsi="Times New Roman"/>
                <w:sz w:val="24"/>
                <w:szCs w:val="24"/>
              </w:rPr>
              <w:t>6</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276B8B" w:rsidP="00276B8B">
            <w:pPr>
              <w:pStyle w:val="ConsPlusNormal"/>
              <w:rPr>
                <w:rFonts w:ascii="Times New Roman" w:hAnsi="Times New Roman"/>
                <w:sz w:val="24"/>
                <w:szCs w:val="24"/>
              </w:rPr>
            </w:pPr>
            <w:r w:rsidRPr="00366EBF">
              <w:rPr>
                <w:rFonts w:ascii="Times New Roman" w:hAnsi="Times New Roman"/>
                <w:sz w:val="24"/>
                <w:szCs w:val="24"/>
              </w:rPr>
              <w:t xml:space="preserve">Максимально допустимый уровень </w:t>
            </w:r>
            <w:r w:rsidRPr="00366EBF">
              <w:rPr>
                <w:rFonts w:ascii="Times New Roman" w:hAnsi="Times New Roman"/>
                <w:sz w:val="24"/>
                <w:szCs w:val="24"/>
              </w:rPr>
              <w:lastRenderedPageBreak/>
              <w:t>территориальной доступности</w:t>
            </w:r>
            <w:r>
              <w:rPr>
                <w:rFonts w:ascii="Times New Roman" w:hAnsi="Times New Roman"/>
                <w:sz w:val="24"/>
                <w:szCs w:val="24"/>
              </w:rPr>
              <w:t xml:space="preserve"> </w:t>
            </w:r>
            <w:r w:rsidRPr="009861AF">
              <w:rPr>
                <w:rFonts w:ascii="Times New Roman" w:hAnsi="Times New Roman"/>
                <w:sz w:val="24"/>
                <w:szCs w:val="24"/>
              </w:rPr>
              <w:t>стоян</w:t>
            </w:r>
            <w:r>
              <w:rPr>
                <w:rFonts w:ascii="Times New Roman" w:hAnsi="Times New Roman"/>
                <w:sz w:val="24"/>
                <w:szCs w:val="24"/>
              </w:rPr>
              <w:t xml:space="preserve">ок </w:t>
            </w:r>
            <w:r w:rsidRPr="009861AF">
              <w:rPr>
                <w:rFonts w:ascii="Times New Roman" w:hAnsi="Times New Roman"/>
                <w:sz w:val="24"/>
                <w:szCs w:val="24"/>
              </w:rPr>
              <w:t xml:space="preserve">временного хранения легковых автомобилей для объектов общественного и </w:t>
            </w:r>
            <w:r>
              <w:rPr>
                <w:rFonts w:ascii="Times New Roman" w:hAnsi="Times New Roman"/>
                <w:sz w:val="24"/>
                <w:szCs w:val="24"/>
              </w:rPr>
              <w:t xml:space="preserve"> </w:t>
            </w:r>
            <w:r w:rsidRPr="009861AF">
              <w:rPr>
                <w:rFonts w:ascii="Times New Roman" w:hAnsi="Times New Roman"/>
                <w:sz w:val="24"/>
                <w:szCs w:val="24"/>
              </w:rPr>
              <w:t>торгового назначения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276B8B" w:rsidP="00276B8B">
            <w:pPr>
              <w:pStyle w:val="ConsPlusNormal"/>
              <w:rPr>
                <w:rFonts w:ascii="Times New Roman" w:hAnsi="Times New Roman"/>
                <w:sz w:val="24"/>
                <w:szCs w:val="24"/>
              </w:rPr>
            </w:pPr>
            <w:r>
              <w:rPr>
                <w:rFonts w:ascii="Times New Roman" w:hAnsi="Times New Roman"/>
                <w:sz w:val="24"/>
                <w:szCs w:val="24"/>
              </w:rPr>
              <w:lastRenderedPageBreak/>
              <w:t>Пешеходная доступность -</w:t>
            </w:r>
            <w:r w:rsidRPr="000E1672">
              <w:rPr>
                <w:rFonts w:ascii="Times New Roman" w:hAnsi="Times New Roman"/>
                <w:sz w:val="24"/>
                <w:szCs w:val="24"/>
              </w:rPr>
              <w:t xml:space="preserve"> 150 м</w:t>
            </w:r>
            <w:r>
              <w:rPr>
                <w:rFonts w:ascii="Times New Roman" w:hAnsi="Times New Roman"/>
                <w:sz w:val="24"/>
                <w:szCs w:val="24"/>
              </w:rPr>
              <w:t xml:space="preserve"> / 3 мин.</w:t>
            </w:r>
            <w:r w:rsidRPr="000E1672">
              <w:rPr>
                <w:rFonts w:ascii="Times New Roman" w:hAnsi="Times New Roman"/>
                <w:sz w:val="24"/>
                <w:szCs w:val="24"/>
              </w:rPr>
              <w:t xml:space="preserve"> от входов в здание</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lastRenderedPageBreak/>
              <w:t>3.2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635599">
            <w:pPr>
              <w:pStyle w:val="ConsPlusNormal"/>
              <w:rPr>
                <w:rFonts w:ascii="Times New Roman" w:hAnsi="Times New Roman"/>
                <w:sz w:val="24"/>
                <w:szCs w:val="24"/>
              </w:rPr>
            </w:pPr>
            <w:r w:rsidRPr="000E1672">
              <w:rPr>
                <w:rFonts w:ascii="Times New Roman" w:hAnsi="Times New Roman"/>
                <w:sz w:val="24"/>
                <w:szCs w:val="24"/>
              </w:rPr>
              <w:t>Нормативы обеспеченности объектами обслуживания</w:t>
            </w:r>
            <w:r w:rsidR="00634601">
              <w:rPr>
                <w:rFonts w:ascii="Times New Roman" w:hAnsi="Times New Roman"/>
                <w:sz w:val="24"/>
                <w:szCs w:val="24"/>
              </w:rPr>
              <w:t xml:space="preserve"> автомобильного транспорта</w:t>
            </w:r>
            <w:r w:rsidR="00A96933">
              <w:rPr>
                <w:rFonts w:ascii="Times New Roman" w:hAnsi="Times New Roman"/>
                <w:sz w:val="24"/>
                <w:szCs w:val="24"/>
              </w:rPr>
              <w:t xml:space="preserve"> </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3.2.1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265F1A">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 объектами транспортного обслуживания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4A0797">
            <w:pPr>
              <w:pStyle w:val="ConsPlusNormal"/>
              <w:rPr>
                <w:rFonts w:ascii="Times New Roman" w:hAnsi="Times New Roman"/>
                <w:sz w:val="24"/>
                <w:szCs w:val="24"/>
              </w:rPr>
            </w:pPr>
            <w:r w:rsidRPr="000E1672">
              <w:rPr>
                <w:rFonts w:ascii="Times New Roman" w:hAnsi="Times New Roman"/>
                <w:sz w:val="24"/>
                <w:szCs w:val="24"/>
              </w:rPr>
              <w:t>С</w:t>
            </w:r>
            <w:r w:rsidR="004A0797">
              <w:rPr>
                <w:rFonts w:ascii="Times New Roman" w:hAnsi="Times New Roman"/>
                <w:sz w:val="24"/>
                <w:szCs w:val="24"/>
              </w:rPr>
              <w:t>танции технического обслуживания</w:t>
            </w:r>
            <w:r w:rsidRPr="000E1672">
              <w:rPr>
                <w:rFonts w:ascii="Times New Roman" w:hAnsi="Times New Roman"/>
                <w:sz w:val="24"/>
                <w:szCs w:val="24"/>
              </w:rPr>
              <w:t xml:space="preserve"> - 1 пост на 200 автомобилей; </w:t>
            </w:r>
            <w:r w:rsidR="004A0797">
              <w:rPr>
                <w:rFonts w:ascii="Times New Roman" w:hAnsi="Times New Roman"/>
                <w:sz w:val="24"/>
                <w:szCs w:val="24"/>
              </w:rPr>
              <w:t>автозаправочные станции</w:t>
            </w:r>
            <w:r w:rsidRPr="000E1672">
              <w:rPr>
                <w:rFonts w:ascii="Times New Roman" w:hAnsi="Times New Roman"/>
                <w:sz w:val="24"/>
                <w:szCs w:val="24"/>
              </w:rPr>
              <w:t xml:space="preserve"> - 1 колонка на 1200 автомобилей</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3.2.2</w:t>
            </w:r>
          </w:p>
        </w:tc>
        <w:tc>
          <w:tcPr>
            <w:tcW w:w="4223" w:type="dxa"/>
            <w:tcBorders>
              <w:top w:val="single" w:sz="4" w:space="0" w:color="auto"/>
              <w:left w:val="single" w:sz="4" w:space="0" w:color="auto"/>
              <w:bottom w:val="single" w:sz="4" w:space="0" w:color="auto"/>
              <w:right w:val="single" w:sz="4" w:space="0" w:color="auto"/>
            </w:tcBorders>
            <w:hideMark/>
          </w:tcPr>
          <w:p w:rsidR="006819BA" w:rsidRPr="008033ED" w:rsidRDefault="006819BA" w:rsidP="00265F1A">
            <w:pPr>
              <w:pStyle w:val="ConsPlusNormal"/>
              <w:rPr>
                <w:rFonts w:ascii="Times New Roman" w:hAnsi="Times New Roman"/>
                <w:sz w:val="24"/>
                <w:szCs w:val="24"/>
              </w:rPr>
            </w:pPr>
            <w:r w:rsidRPr="008033ED">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8033ED" w:rsidRDefault="006819BA" w:rsidP="000C75E0">
            <w:pPr>
              <w:pStyle w:val="ConsPlusNormal"/>
              <w:rPr>
                <w:rFonts w:ascii="Times New Roman" w:hAnsi="Times New Roman"/>
                <w:sz w:val="24"/>
                <w:szCs w:val="24"/>
              </w:rPr>
            </w:pPr>
            <w:r w:rsidRPr="008033ED">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635599">
            <w:pPr>
              <w:pStyle w:val="ConsPlusNormal"/>
              <w:rPr>
                <w:rFonts w:ascii="Times New Roman" w:hAnsi="Times New Roman"/>
                <w:sz w:val="24"/>
                <w:szCs w:val="24"/>
              </w:rPr>
            </w:pPr>
            <w:r w:rsidRPr="000E1672">
              <w:rPr>
                <w:rFonts w:ascii="Times New Roman" w:hAnsi="Times New Roman"/>
                <w:sz w:val="24"/>
                <w:szCs w:val="24"/>
              </w:rPr>
              <w:t xml:space="preserve">Нормативы обеспеченности транспортными услугами и транспортным обслуживанием </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3.3.1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48584D">
            <w:pPr>
              <w:pStyle w:val="ConsPlusNormal"/>
              <w:rPr>
                <w:rFonts w:ascii="Times New Roman" w:hAnsi="Times New Roman"/>
                <w:sz w:val="24"/>
                <w:szCs w:val="24"/>
              </w:rPr>
            </w:pPr>
            <w:r w:rsidRPr="000E1672">
              <w:rPr>
                <w:rFonts w:ascii="Times New Roman" w:hAnsi="Times New Roman"/>
                <w:sz w:val="24"/>
                <w:szCs w:val="24"/>
              </w:rPr>
              <w:t>Нормативы проектирования сети общественного пассажирского транспорта</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3.3.1.1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DA6F14">
            <w:pPr>
              <w:pStyle w:val="ConsPlusNormal"/>
              <w:rPr>
                <w:rFonts w:ascii="Times New Roman" w:hAnsi="Times New Roman"/>
                <w:sz w:val="24"/>
                <w:szCs w:val="24"/>
              </w:rPr>
            </w:pPr>
            <w:r w:rsidRPr="000E1672">
              <w:rPr>
                <w:rFonts w:ascii="Times New Roman" w:hAnsi="Times New Roman"/>
                <w:sz w:val="24"/>
                <w:szCs w:val="24"/>
              </w:rPr>
              <w:t>Норматив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CF7214">
            <w:pPr>
              <w:pStyle w:val="ConsPlusNormal"/>
              <w:jc w:val="center"/>
              <w:rPr>
                <w:rFonts w:ascii="Times New Roman" w:hAnsi="Times New Roman"/>
                <w:sz w:val="24"/>
                <w:szCs w:val="24"/>
              </w:rPr>
            </w:pPr>
            <w:r w:rsidRPr="000E1672">
              <w:rPr>
                <w:rFonts w:ascii="Times New Roman" w:hAnsi="Times New Roman"/>
                <w:sz w:val="24"/>
                <w:szCs w:val="24"/>
              </w:rPr>
              <w:t>3</w:t>
            </w:r>
            <w:r w:rsidR="00DA6F14" w:rsidRPr="000E1672">
              <w:rPr>
                <w:rFonts w:ascii="Times New Roman" w:hAnsi="Times New Roman"/>
                <w:sz w:val="24"/>
                <w:szCs w:val="24"/>
              </w:rPr>
              <w:t xml:space="preserve"> чел/ м</w:t>
            </w:r>
            <w:r w:rsidR="00CF7214" w:rsidRPr="00CF7214">
              <w:rPr>
                <w:rFonts w:ascii="Times New Roman" w:hAnsi="Times New Roman"/>
                <w:sz w:val="24"/>
                <w:szCs w:val="24"/>
                <w:vertAlign w:val="superscript"/>
              </w:rPr>
              <w:t>2</w:t>
            </w:r>
            <w:r w:rsidR="00DA6F14" w:rsidRPr="000E1672">
              <w:rPr>
                <w:rFonts w:ascii="Times New Roman" w:hAnsi="Times New Roman"/>
                <w:sz w:val="24"/>
                <w:szCs w:val="24"/>
              </w:rPr>
              <w:t xml:space="preserve"> свободной площади пола пассажирского салона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024C7" w:rsidRPr="000E1672" w:rsidTr="00B36D65">
        <w:tc>
          <w:tcPr>
            <w:tcW w:w="992" w:type="dxa"/>
            <w:tcBorders>
              <w:top w:val="single" w:sz="4" w:space="0" w:color="auto"/>
              <w:left w:val="single" w:sz="4" w:space="0" w:color="auto"/>
              <w:bottom w:val="single" w:sz="4" w:space="0" w:color="auto"/>
              <w:right w:val="single" w:sz="4" w:space="0" w:color="auto"/>
            </w:tcBorders>
            <w:shd w:val="clear" w:color="auto" w:fill="auto"/>
          </w:tcPr>
          <w:p w:rsidR="006024C7" w:rsidRPr="00B36D65" w:rsidRDefault="006024C7" w:rsidP="00F0607F">
            <w:pPr>
              <w:pStyle w:val="ConsPlusNormal"/>
              <w:rPr>
                <w:rFonts w:ascii="Times New Roman" w:hAnsi="Times New Roman"/>
                <w:sz w:val="24"/>
                <w:szCs w:val="24"/>
              </w:rPr>
            </w:pPr>
            <w:r w:rsidRPr="00B36D65">
              <w:rPr>
                <w:rFonts w:ascii="Times New Roman" w:hAnsi="Times New Roman"/>
                <w:sz w:val="24"/>
                <w:szCs w:val="24"/>
              </w:rPr>
              <w:t>3.3.1.2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rsidR="006024C7" w:rsidRPr="00B36D65" w:rsidRDefault="006024C7" w:rsidP="0077075D">
            <w:pPr>
              <w:pStyle w:val="ConsPlusNormal"/>
              <w:rPr>
                <w:rFonts w:ascii="Times New Roman" w:hAnsi="Times New Roman"/>
                <w:sz w:val="24"/>
                <w:szCs w:val="24"/>
              </w:rPr>
            </w:pPr>
            <w:r w:rsidRPr="00B36D65">
              <w:rPr>
                <w:rFonts w:ascii="Times New Roman" w:hAnsi="Times New Roman"/>
                <w:sz w:val="24"/>
                <w:szCs w:val="24"/>
              </w:rPr>
              <w:t>Нормативы для размещения линии общественного пассажирского транспорта</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6024C7" w:rsidRPr="00B36D65" w:rsidRDefault="006024C7" w:rsidP="000C75E0">
            <w:pPr>
              <w:pStyle w:val="ConsPlusNormal"/>
              <w:rPr>
                <w:rFonts w:ascii="Times New Roman" w:hAnsi="Times New Roman"/>
                <w:sz w:val="24"/>
                <w:szCs w:val="24"/>
              </w:rPr>
            </w:pPr>
            <w:r w:rsidRPr="00B36D65">
              <w:rPr>
                <w:rFonts w:ascii="Times New Roman" w:hAnsi="Times New Roman"/>
                <w:sz w:val="24"/>
                <w:szCs w:val="24"/>
              </w:rPr>
              <w:t>По пешеходно-транспортным улицам или обособленному полотну через межмагистральные территории площадью свыше 100 га, в условиях реконструкции свыше 50 га</w:t>
            </w:r>
          </w:p>
        </w:tc>
        <w:tc>
          <w:tcPr>
            <w:tcW w:w="1559" w:type="dxa"/>
            <w:tcBorders>
              <w:top w:val="single" w:sz="4" w:space="0" w:color="auto"/>
              <w:left w:val="single" w:sz="4" w:space="0" w:color="auto"/>
              <w:bottom w:val="single" w:sz="4" w:space="0" w:color="auto"/>
              <w:right w:val="single" w:sz="4" w:space="0" w:color="auto"/>
            </w:tcBorders>
          </w:tcPr>
          <w:p w:rsidR="006024C7" w:rsidRPr="000E1672" w:rsidRDefault="006024C7" w:rsidP="000C75E0">
            <w:pPr>
              <w:pStyle w:val="ConsPlusNormal"/>
              <w:jc w:val="center"/>
              <w:rPr>
                <w:rFonts w:ascii="Times New Roman" w:hAnsi="Times New Roman"/>
                <w:sz w:val="24"/>
                <w:szCs w:val="24"/>
              </w:rPr>
            </w:pPr>
            <w:r>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3.3.1.3</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77075D">
            <w:pPr>
              <w:pStyle w:val="ConsPlusNormal"/>
              <w:rPr>
                <w:rFonts w:ascii="Times New Roman" w:hAnsi="Times New Roman"/>
                <w:sz w:val="24"/>
                <w:szCs w:val="24"/>
              </w:rPr>
            </w:pPr>
            <w:r w:rsidRPr="000E1672">
              <w:rPr>
                <w:rFonts w:ascii="Times New Roman" w:hAnsi="Times New Roman"/>
                <w:sz w:val="24"/>
                <w:szCs w:val="24"/>
              </w:rPr>
              <w:t>Норматив интенсивности движения средств общественного транспорта в двух направл</w:t>
            </w:r>
            <w:r w:rsidR="0077075D">
              <w:rPr>
                <w:rFonts w:ascii="Times New Roman" w:hAnsi="Times New Roman"/>
                <w:sz w:val="24"/>
                <w:szCs w:val="24"/>
              </w:rPr>
              <w:t>ениях</w:t>
            </w:r>
            <w:r w:rsidRPr="000E1672">
              <w:rPr>
                <w:rFonts w:ascii="Times New Roman" w:hAnsi="Times New Roman"/>
                <w:sz w:val="24"/>
                <w:szCs w:val="24"/>
              </w:rPr>
              <w:t xml:space="preserve">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A0276F" w:rsidP="000C75E0">
            <w:pPr>
              <w:pStyle w:val="ConsPlusNormal"/>
              <w:rPr>
                <w:rFonts w:ascii="Times New Roman" w:hAnsi="Times New Roman"/>
                <w:sz w:val="24"/>
                <w:szCs w:val="24"/>
              </w:rPr>
            </w:pPr>
            <w:r>
              <w:rPr>
                <w:rFonts w:ascii="Times New Roman" w:hAnsi="Times New Roman"/>
                <w:sz w:val="24"/>
                <w:szCs w:val="24"/>
              </w:rPr>
              <w:t>Н</w:t>
            </w:r>
            <w:r w:rsidR="00AA2701">
              <w:rPr>
                <w:rFonts w:ascii="Times New Roman" w:hAnsi="Times New Roman"/>
                <w:sz w:val="24"/>
                <w:szCs w:val="24"/>
              </w:rPr>
              <w:t>е более</w:t>
            </w:r>
            <w:r w:rsidR="00AA2701" w:rsidRPr="000E1672">
              <w:rPr>
                <w:rFonts w:ascii="Times New Roman" w:hAnsi="Times New Roman"/>
                <w:sz w:val="24"/>
                <w:szCs w:val="24"/>
              </w:rPr>
              <w:t xml:space="preserve"> </w:t>
            </w:r>
            <w:r w:rsidR="006819BA" w:rsidRPr="000E1672">
              <w:rPr>
                <w:rFonts w:ascii="Times New Roman" w:hAnsi="Times New Roman"/>
                <w:sz w:val="24"/>
                <w:szCs w:val="24"/>
              </w:rPr>
              <w:t>30</w:t>
            </w:r>
            <w:r w:rsidR="0077075D" w:rsidRPr="000E1672">
              <w:rPr>
                <w:rFonts w:ascii="Times New Roman" w:hAnsi="Times New Roman"/>
                <w:sz w:val="24"/>
                <w:szCs w:val="24"/>
              </w:rPr>
              <w:t xml:space="preserve"> ед./ч</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t>3.3.1.4</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77075D">
            <w:pPr>
              <w:pStyle w:val="ConsPlusNormal"/>
              <w:rPr>
                <w:rFonts w:ascii="Times New Roman" w:hAnsi="Times New Roman"/>
                <w:sz w:val="24"/>
                <w:szCs w:val="24"/>
              </w:rPr>
            </w:pPr>
            <w:r w:rsidRPr="000E1672">
              <w:rPr>
                <w:rFonts w:ascii="Times New Roman" w:hAnsi="Times New Roman"/>
                <w:sz w:val="24"/>
                <w:szCs w:val="24"/>
              </w:rPr>
              <w:t>Норматив плотности сети линий наземного общественного пассажирского транспорта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CF7214">
            <w:pPr>
              <w:pStyle w:val="ConsPlusNormal"/>
              <w:rPr>
                <w:rFonts w:ascii="Times New Roman" w:hAnsi="Times New Roman"/>
                <w:sz w:val="24"/>
                <w:szCs w:val="24"/>
              </w:rPr>
            </w:pPr>
            <w:r w:rsidRPr="000E1672">
              <w:rPr>
                <w:rFonts w:ascii="Times New Roman" w:hAnsi="Times New Roman"/>
                <w:sz w:val="24"/>
                <w:szCs w:val="24"/>
              </w:rPr>
              <w:t>На застроенных территориях 1,5-2,5</w:t>
            </w:r>
            <w:r w:rsidR="0077075D" w:rsidRPr="000E1672">
              <w:rPr>
                <w:rFonts w:ascii="Times New Roman" w:hAnsi="Times New Roman"/>
                <w:sz w:val="24"/>
                <w:szCs w:val="24"/>
              </w:rPr>
              <w:t xml:space="preserve"> км/ км</w:t>
            </w:r>
            <w:r w:rsidR="00CF7214" w:rsidRPr="00CF7214">
              <w:rPr>
                <w:rFonts w:ascii="Times New Roman" w:hAnsi="Times New Roman"/>
                <w:sz w:val="24"/>
                <w:szCs w:val="24"/>
                <w:vertAlign w:val="superscript"/>
              </w:rPr>
              <w:t>2</w:t>
            </w:r>
            <w:r w:rsidRPr="000E1672">
              <w:rPr>
                <w:rFonts w:ascii="Times New Roman" w:hAnsi="Times New Roman"/>
                <w:sz w:val="24"/>
                <w:szCs w:val="24"/>
              </w:rPr>
              <w:t xml:space="preserve">; в центральных районах города </w:t>
            </w:r>
            <w:r w:rsidR="00AA2701">
              <w:rPr>
                <w:rFonts w:ascii="Times New Roman" w:hAnsi="Times New Roman"/>
                <w:sz w:val="24"/>
                <w:szCs w:val="24"/>
              </w:rPr>
              <w:t>не более</w:t>
            </w:r>
            <w:r w:rsidRPr="000E1672">
              <w:rPr>
                <w:rFonts w:ascii="Times New Roman" w:hAnsi="Times New Roman"/>
                <w:sz w:val="24"/>
                <w:szCs w:val="24"/>
              </w:rPr>
              <w:t xml:space="preserve"> 4,5</w:t>
            </w:r>
            <w:r w:rsidR="0077075D" w:rsidRPr="000E1672">
              <w:rPr>
                <w:rFonts w:ascii="Times New Roman" w:hAnsi="Times New Roman"/>
                <w:sz w:val="24"/>
                <w:szCs w:val="24"/>
              </w:rPr>
              <w:t xml:space="preserve"> км/ км</w:t>
            </w:r>
            <w:r w:rsidR="00CF7214" w:rsidRPr="00CF7214">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2A3643">
        <w:trPr>
          <w:trHeight w:val="3744"/>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F0607F">
            <w:pPr>
              <w:pStyle w:val="ConsPlusNormal"/>
              <w:rPr>
                <w:rFonts w:ascii="Times New Roman" w:hAnsi="Times New Roman"/>
                <w:sz w:val="24"/>
                <w:szCs w:val="24"/>
              </w:rPr>
            </w:pPr>
            <w:r w:rsidRPr="000E1672">
              <w:rPr>
                <w:rFonts w:ascii="Times New Roman" w:hAnsi="Times New Roman"/>
                <w:sz w:val="24"/>
                <w:szCs w:val="24"/>
              </w:rPr>
              <w:lastRenderedPageBreak/>
              <w:t>3.3.1.5</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791310">
            <w:pPr>
              <w:shd w:val="clear" w:color="auto" w:fill="FFFFFF"/>
              <w:spacing w:after="0" w:line="240" w:lineRule="auto"/>
              <w:rPr>
                <w:rFonts w:ascii="Times New Roman" w:hAnsi="Times New Roman"/>
                <w:sz w:val="24"/>
                <w:szCs w:val="24"/>
              </w:rPr>
            </w:pPr>
            <w:r w:rsidRPr="000E1672">
              <w:rPr>
                <w:rFonts w:ascii="Times New Roman" w:hAnsi="Times New Roman"/>
                <w:sz w:val="24"/>
                <w:szCs w:val="24"/>
              </w:rPr>
              <w:t xml:space="preserve">Максимально допустимый уровень территориальной </w:t>
            </w:r>
            <w:r w:rsidRPr="000E1672">
              <w:rPr>
                <w:rFonts w:ascii="Times New Roman" w:hAnsi="Times New Roman"/>
                <w:spacing w:val="-1"/>
                <w:sz w:val="24"/>
                <w:szCs w:val="24"/>
              </w:rPr>
              <w:t>доступности остановок городского общественного транспорта</w:t>
            </w:r>
            <w:r w:rsidR="001A7087">
              <w:rPr>
                <w:rFonts w:ascii="Times New Roman" w:hAnsi="Times New Roman"/>
                <w:spacing w:val="-1"/>
                <w:sz w:val="24"/>
                <w:szCs w:val="24"/>
              </w:rPr>
              <w:t xml:space="preserve"> в различных функциональных зонах</w:t>
            </w:r>
          </w:p>
          <w:p w:rsidR="006819BA" w:rsidRPr="000E1672" w:rsidRDefault="006819BA" w:rsidP="00635C98">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vertAnchor="page" w:horzAnchor="margin" w:tblpY="383"/>
              <w:tblOverlap w:val="neve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51"/>
              <w:gridCol w:w="1560"/>
            </w:tblGrid>
            <w:tr w:rsidR="00791310" w:rsidRPr="006E46DC" w:rsidTr="002A3643">
              <w:trPr>
                <w:trHeight w:val="317"/>
              </w:trPr>
              <w:tc>
                <w:tcPr>
                  <w:tcW w:w="5451" w:type="dxa"/>
                  <w:vMerge w:val="restart"/>
                  <w:shd w:val="clear" w:color="auto" w:fill="auto"/>
                </w:tcPr>
                <w:p w:rsidR="00791310" w:rsidRPr="006E46DC" w:rsidRDefault="00791310" w:rsidP="00256C68">
                  <w:pPr>
                    <w:shd w:val="clear" w:color="auto" w:fill="FFFFFF"/>
                    <w:spacing w:after="0"/>
                    <w:ind w:left="24"/>
                    <w:jc w:val="center"/>
                    <w:rPr>
                      <w:rFonts w:ascii="Times New Roman" w:hAnsi="Times New Roman"/>
                      <w:sz w:val="24"/>
                      <w:szCs w:val="24"/>
                    </w:rPr>
                  </w:pPr>
                  <w:r w:rsidRPr="006E46DC">
                    <w:rPr>
                      <w:rFonts w:ascii="Times New Roman" w:hAnsi="Times New Roman"/>
                      <w:sz w:val="24"/>
                      <w:szCs w:val="24"/>
                    </w:rPr>
                    <w:t>Функциональная зона</w:t>
                  </w:r>
                </w:p>
              </w:tc>
              <w:tc>
                <w:tcPr>
                  <w:tcW w:w="1560" w:type="dxa"/>
                  <w:vMerge w:val="restart"/>
                  <w:shd w:val="clear" w:color="auto" w:fill="auto"/>
                </w:tcPr>
                <w:p w:rsidR="00F047AC" w:rsidRPr="000E32E6" w:rsidRDefault="00791310" w:rsidP="000E32E6">
                  <w:pPr>
                    <w:shd w:val="clear" w:color="auto" w:fill="FFFFFF"/>
                    <w:spacing w:after="0"/>
                    <w:ind w:left="58"/>
                    <w:jc w:val="center"/>
                    <w:rPr>
                      <w:rFonts w:ascii="Times New Roman" w:hAnsi="Times New Roman"/>
                      <w:spacing w:val="-6"/>
                      <w:sz w:val="24"/>
                      <w:szCs w:val="24"/>
                    </w:rPr>
                  </w:pPr>
                  <w:r w:rsidRPr="006E46DC">
                    <w:rPr>
                      <w:rFonts w:ascii="Times New Roman" w:hAnsi="Times New Roman"/>
                      <w:spacing w:val="-6"/>
                      <w:sz w:val="24"/>
                      <w:szCs w:val="24"/>
                    </w:rPr>
                    <w:t>П</w:t>
                  </w:r>
                  <w:r w:rsidR="001A7087">
                    <w:rPr>
                      <w:rFonts w:ascii="Times New Roman" w:hAnsi="Times New Roman"/>
                      <w:spacing w:val="-6"/>
                      <w:sz w:val="24"/>
                      <w:szCs w:val="24"/>
                    </w:rPr>
                    <w:t>ешеходная доступность</w:t>
                  </w:r>
                  <w:r w:rsidR="00F047AC" w:rsidRPr="009938D9">
                    <w:rPr>
                      <w:rFonts w:ascii="Times New Roman" w:hAnsi="Times New Roman"/>
                      <w:spacing w:val="-6"/>
                      <w:sz w:val="24"/>
                      <w:szCs w:val="24"/>
                    </w:rPr>
                    <w:t>,</w:t>
                  </w:r>
                  <w:r w:rsidR="000E32E6">
                    <w:rPr>
                      <w:rFonts w:ascii="Times New Roman" w:hAnsi="Times New Roman"/>
                      <w:spacing w:val="-6"/>
                      <w:sz w:val="24"/>
                      <w:szCs w:val="24"/>
                    </w:rPr>
                    <w:t xml:space="preserve"> м/ мин.</w:t>
                  </w:r>
                </w:p>
                <w:p w:rsidR="00791310" w:rsidRDefault="00F047AC" w:rsidP="001A7087">
                  <w:pPr>
                    <w:shd w:val="clear" w:color="auto" w:fill="FFFFFF"/>
                    <w:spacing w:after="0"/>
                    <w:ind w:left="58"/>
                    <w:rPr>
                      <w:rFonts w:ascii="Times New Roman" w:hAnsi="Times New Roman"/>
                      <w:spacing w:val="-6"/>
                      <w:sz w:val="24"/>
                      <w:szCs w:val="24"/>
                    </w:rPr>
                  </w:pPr>
                  <w:r>
                    <w:rPr>
                      <w:rFonts w:ascii="Times New Roman" w:hAnsi="Times New Roman"/>
                      <w:spacing w:val="-6"/>
                      <w:sz w:val="24"/>
                      <w:szCs w:val="24"/>
                    </w:rPr>
                    <w:t xml:space="preserve"> </w:t>
                  </w:r>
                </w:p>
                <w:p w:rsidR="00F047AC" w:rsidRPr="00F047AC" w:rsidRDefault="00F047AC" w:rsidP="001A7087">
                  <w:pPr>
                    <w:shd w:val="clear" w:color="auto" w:fill="FFFFFF"/>
                    <w:spacing w:after="0"/>
                    <w:ind w:left="58"/>
                    <w:rPr>
                      <w:rFonts w:ascii="Times New Roman" w:hAnsi="Times New Roman"/>
                      <w:sz w:val="24"/>
                      <w:szCs w:val="24"/>
                    </w:rPr>
                  </w:pPr>
                  <w:r>
                    <w:rPr>
                      <w:rFonts w:ascii="Times New Roman" w:hAnsi="Times New Roman"/>
                      <w:spacing w:val="-6"/>
                      <w:sz w:val="24"/>
                      <w:szCs w:val="24"/>
                    </w:rPr>
                    <w:t>м</w:t>
                  </w:r>
                </w:p>
              </w:tc>
            </w:tr>
            <w:tr w:rsidR="00791310" w:rsidRPr="006E46DC" w:rsidTr="000E32E6">
              <w:trPr>
                <w:trHeight w:val="317"/>
              </w:trPr>
              <w:tc>
                <w:tcPr>
                  <w:tcW w:w="5451" w:type="dxa"/>
                  <w:vMerge/>
                  <w:shd w:val="clear" w:color="auto" w:fill="auto"/>
                </w:tcPr>
                <w:p w:rsidR="00791310" w:rsidRPr="006E46DC" w:rsidRDefault="00791310" w:rsidP="005F543C">
                  <w:pPr>
                    <w:shd w:val="clear" w:color="auto" w:fill="FFFFFF"/>
                    <w:spacing w:after="0"/>
                    <w:ind w:left="1361"/>
                    <w:rPr>
                      <w:rFonts w:ascii="Times New Roman" w:hAnsi="Times New Roman"/>
                      <w:sz w:val="24"/>
                      <w:szCs w:val="24"/>
                    </w:rPr>
                  </w:pPr>
                </w:p>
              </w:tc>
              <w:tc>
                <w:tcPr>
                  <w:tcW w:w="1560" w:type="dxa"/>
                  <w:vMerge/>
                  <w:shd w:val="clear" w:color="auto" w:fill="auto"/>
                </w:tcPr>
                <w:p w:rsidR="00791310" w:rsidRPr="006E46DC" w:rsidRDefault="00791310" w:rsidP="005F543C">
                  <w:pPr>
                    <w:shd w:val="clear" w:color="auto" w:fill="FFFFFF"/>
                    <w:spacing w:after="0"/>
                    <w:rPr>
                      <w:rFonts w:ascii="Times New Roman" w:hAnsi="Times New Roman"/>
                      <w:sz w:val="24"/>
                      <w:szCs w:val="24"/>
                    </w:rPr>
                  </w:pPr>
                </w:p>
              </w:tc>
            </w:tr>
            <w:tr w:rsidR="00791310" w:rsidRPr="006E46DC" w:rsidTr="002A3643">
              <w:trPr>
                <w:trHeight w:hRule="exact" w:val="281"/>
              </w:trPr>
              <w:tc>
                <w:tcPr>
                  <w:tcW w:w="5451" w:type="dxa"/>
                  <w:shd w:val="clear" w:color="auto" w:fill="auto"/>
                </w:tcPr>
                <w:p w:rsidR="00791310" w:rsidRPr="006E46DC" w:rsidRDefault="00791310" w:rsidP="005F543C">
                  <w:pPr>
                    <w:shd w:val="clear" w:color="auto" w:fill="FFFFFF"/>
                    <w:spacing w:after="0"/>
                    <w:ind w:left="65"/>
                    <w:rPr>
                      <w:rFonts w:ascii="Times New Roman" w:hAnsi="Times New Roman"/>
                      <w:sz w:val="24"/>
                      <w:szCs w:val="24"/>
                    </w:rPr>
                  </w:pPr>
                  <w:r w:rsidRPr="006E46DC">
                    <w:rPr>
                      <w:rFonts w:ascii="Times New Roman" w:hAnsi="Times New Roman"/>
                      <w:sz w:val="24"/>
                      <w:szCs w:val="24"/>
                    </w:rPr>
                    <w:t>Жилые зоны, в том числе</w:t>
                  </w:r>
                </w:p>
              </w:tc>
              <w:tc>
                <w:tcPr>
                  <w:tcW w:w="1560" w:type="dxa"/>
                  <w:shd w:val="clear" w:color="auto" w:fill="auto"/>
                </w:tcPr>
                <w:p w:rsidR="00791310" w:rsidRPr="006E46DC"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500</w:t>
                  </w:r>
                  <w:r w:rsidR="006E46DC" w:rsidRPr="006E46DC">
                    <w:rPr>
                      <w:rFonts w:ascii="Times New Roman" w:hAnsi="Times New Roman"/>
                      <w:sz w:val="24"/>
                      <w:szCs w:val="24"/>
                    </w:rPr>
                    <w:t>/10</w:t>
                  </w:r>
                </w:p>
              </w:tc>
            </w:tr>
            <w:tr w:rsidR="00791310" w:rsidRPr="006E46DC" w:rsidTr="002A3643">
              <w:trPr>
                <w:trHeight w:hRule="exact" w:val="281"/>
              </w:trPr>
              <w:tc>
                <w:tcPr>
                  <w:tcW w:w="5451" w:type="dxa"/>
                  <w:shd w:val="clear" w:color="auto" w:fill="auto"/>
                </w:tcPr>
                <w:p w:rsidR="00791310" w:rsidRPr="006E46DC" w:rsidRDefault="00F8356F" w:rsidP="00F8356F">
                  <w:pPr>
                    <w:shd w:val="clear" w:color="auto" w:fill="FFFFFF"/>
                    <w:spacing w:after="0"/>
                    <w:rPr>
                      <w:rFonts w:ascii="Times New Roman" w:hAnsi="Times New Roman"/>
                      <w:sz w:val="24"/>
                      <w:szCs w:val="24"/>
                    </w:rPr>
                  </w:pPr>
                  <w:r w:rsidRPr="006E46DC">
                    <w:rPr>
                      <w:rFonts w:ascii="Times New Roman" w:hAnsi="Times New Roman"/>
                      <w:sz w:val="24"/>
                      <w:szCs w:val="24"/>
                    </w:rPr>
                    <w:t xml:space="preserve"> - </w:t>
                  </w:r>
                  <w:r w:rsidR="00791310" w:rsidRPr="006E46DC">
                    <w:rPr>
                      <w:rFonts w:ascii="Times New Roman" w:hAnsi="Times New Roman"/>
                      <w:sz w:val="24"/>
                      <w:szCs w:val="24"/>
                    </w:rPr>
                    <w:t>для усадебной застройки</w:t>
                  </w:r>
                </w:p>
              </w:tc>
              <w:tc>
                <w:tcPr>
                  <w:tcW w:w="1560" w:type="dxa"/>
                  <w:shd w:val="clear" w:color="auto" w:fill="auto"/>
                </w:tcPr>
                <w:p w:rsidR="00791310" w:rsidRPr="006E46DC"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600</w:t>
                  </w:r>
                  <w:r w:rsidR="006E46DC" w:rsidRPr="006E46DC">
                    <w:rPr>
                      <w:rFonts w:ascii="Times New Roman" w:hAnsi="Times New Roman"/>
                      <w:sz w:val="24"/>
                      <w:szCs w:val="24"/>
                    </w:rPr>
                    <w:t>/10</w:t>
                  </w:r>
                </w:p>
              </w:tc>
            </w:tr>
            <w:tr w:rsidR="00791310" w:rsidRPr="006E46DC" w:rsidTr="002A3643">
              <w:trPr>
                <w:trHeight w:hRule="exact" w:val="352"/>
              </w:trPr>
              <w:tc>
                <w:tcPr>
                  <w:tcW w:w="5451" w:type="dxa"/>
                  <w:shd w:val="clear" w:color="auto" w:fill="auto"/>
                </w:tcPr>
                <w:p w:rsidR="00791310" w:rsidRPr="006E46DC" w:rsidRDefault="00791310" w:rsidP="005F543C">
                  <w:pPr>
                    <w:shd w:val="clear" w:color="auto" w:fill="FFFFFF"/>
                    <w:spacing w:after="0"/>
                    <w:ind w:left="72"/>
                    <w:rPr>
                      <w:rFonts w:ascii="Times New Roman" w:hAnsi="Times New Roman"/>
                      <w:sz w:val="24"/>
                      <w:szCs w:val="24"/>
                    </w:rPr>
                  </w:pPr>
                  <w:r w:rsidRPr="006E46DC">
                    <w:rPr>
                      <w:rFonts w:ascii="Times New Roman" w:hAnsi="Times New Roman"/>
                      <w:sz w:val="24"/>
                      <w:szCs w:val="24"/>
                    </w:rPr>
                    <w:t>Общественно-деловые зоны, в том числе</w:t>
                  </w:r>
                </w:p>
              </w:tc>
              <w:tc>
                <w:tcPr>
                  <w:tcW w:w="1560" w:type="dxa"/>
                  <w:shd w:val="clear" w:color="auto" w:fill="auto"/>
                </w:tcPr>
                <w:p w:rsidR="00791310" w:rsidRPr="006E46DC"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500</w:t>
                  </w:r>
                  <w:r w:rsidR="006E46DC" w:rsidRPr="006E46DC">
                    <w:rPr>
                      <w:rFonts w:ascii="Times New Roman" w:hAnsi="Times New Roman"/>
                      <w:sz w:val="24"/>
                      <w:szCs w:val="24"/>
                    </w:rPr>
                    <w:t>/10</w:t>
                  </w:r>
                </w:p>
              </w:tc>
            </w:tr>
            <w:tr w:rsidR="00791310" w:rsidRPr="006E46DC" w:rsidTr="002A3643">
              <w:trPr>
                <w:trHeight w:hRule="exact" w:val="288"/>
              </w:trPr>
              <w:tc>
                <w:tcPr>
                  <w:tcW w:w="5451" w:type="dxa"/>
                  <w:shd w:val="clear" w:color="auto" w:fill="auto"/>
                </w:tcPr>
                <w:p w:rsidR="00791310" w:rsidRPr="006E46DC" w:rsidRDefault="00791310" w:rsidP="005F543C">
                  <w:pPr>
                    <w:shd w:val="clear" w:color="auto" w:fill="FFFFFF"/>
                    <w:spacing w:after="0"/>
                    <w:ind w:left="72"/>
                    <w:rPr>
                      <w:rFonts w:ascii="Times New Roman" w:hAnsi="Times New Roman"/>
                      <w:sz w:val="24"/>
                      <w:szCs w:val="24"/>
                    </w:rPr>
                  </w:pPr>
                  <w:r w:rsidRPr="006E46DC">
                    <w:rPr>
                      <w:rFonts w:ascii="Times New Roman" w:hAnsi="Times New Roman"/>
                      <w:sz w:val="24"/>
                      <w:szCs w:val="24"/>
                    </w:rPr>
                    <w:t>для общегородского центра</w:t>
                  </w:r>
                </w:p>
              </w:tc>
              <w:tc>
                <w:tcPr>
                  <w:tcW w:w="1560" w:type="dxa"/>
                  <w:shd w:val="clear" w:color="auto" w:fill="auto"/>
                </w:tcPr>
                <w:p w:rsidR="00791310" w:rsidRPr="006E46DC"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250</w:t>
                  </w:r>
                  <w:r w:rsidR="006E46DC" w:rsidRPr="006E46DC">
                    <w:rPr>
                      <w:rFonts w:ascii="Times New Roman" w:hAnsi="Times New Roman"/>
                      <w:sz w:val="24"/>
                      <w:szCs w:val="24"/>
                    </w:rPr>
                    <w:t>/5</w:t>
                  </w:r>
                </w:p>
              </w:tc>
            </w:tr>
            <w:tr w:rsidR="00791310" w:rsidRPr="006E46DC" w:rsidTr="002A3643">
              <w:trPr>
                <w:trHeight w:val="668"/>
              </w:trPr>
              <w:tc>
                <w:tcPr>
                  <w:tcW w:w="5451" w:type="dxa"/>
                  <w:shd w:val="clear" w:color="auto" w:fill="auto"/>
                </w:tcPr>
                <w:p w:rsidR="00791310" w:rsidRPr="006E46DC" w:rsidRDefault="00791310" w:rsidP="00791310">
                  <w:pPr>
                    <w:shd w:val="clear" w:color="auto" w:fill="FFFFFF"/>
                    <w:spacing w:after="0"/>
                    <w:ind w:left="65"/>
                    <w:rPr>
                      <w:rFonts w:ascii="Times New Roman" w:hAnsi="Times New Roman"/>
                      <w:sz w:val="24"/>
                      <w:szCs w:val="24"/>
                    </w:rPr>
                  </w:pPr>
                  <w:r w:rsidRPr="006E46DC">
                    <w:rPr>
                      <w:rFonts w:ascii="Times New Roman" w:hAnsi="Times New Roman"/>
                      <w:spacing w:val="-4"/>
                      <w:sz w:val="24"/>
                      <w:szCs w:val="24"/>
                    </w:rPr>
                    <w:t>Производственные и коммунально-</w:t>
                  </w:r>
                  <w:r w:rsidRPr="006E46DC">
                    <w:rPr>
                      <w:rFonts w:ascii="Times New Roman" w:hAnsi="Times New Roman"/>
                      <w:spacing w:val="-10"/>
                      <w:sz w:val="24"/>
                      <w:szCs w:val="24"/>
                    </w:rPr>
                    <w:t xml:space="preserve">складские зоны (от проходных </w:t>
                  </w:r>
                  <w:r w:rsidRPr="006E46DC">
                    <w:rPr>
                      <w:rFonts w:ascii="Times New Roman" w:hAnsi="Times New Roman"/>
                      <w:sz w:val="24"/>
                      <w:szCs w:val="24"/>
                    </w:rPr>
                    <w:t>предприятий)</w:t>
                  </w:r>
                </w:p>
              </w:tc>
              <w:tc>
                <w:tcPr>
                  <w:tcW w:w="1560" w:type="dxa"/>
                  <w:shd w:val="clear" w:color="auto" w:fill="auto"/>
                </w:tcPr>
                <w:p w:rsidR="00791310" w:rsidRPr="006E46DC"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400</w:t>
                  </w:r>
                  <w:r w:rsidR="006E46DC" w:rsidRPr="006E46DC">
                    <w:rPr>
                      <w:rFonts w:ascii="Times New Roman" w:hAnsi="Times New Roman"/>
                      <w:sz w:val="24"/>
                      <w:szCs w:val="24"/>
                    </w:rPr>
                    <w:t>/8</w:t>
                  </w:r>
                </w:p>
              </w:tc>
            </w:tr>
            <w:tr w:rsidR="00791310" w:rsidRPr="000E1672" w:rsidTr="002A3643">
              <w:trPr>
                <w:trHeight w:val="281"/>
              </w:trPr>
              <w:tc>
                <w:tcPr>
                  <w:tcW w:w="5451" w:type="dxa"/>
                  <w:shd w:val="clear" w:color="auto" w:fill="auto"/>
                </w:tcPr>
                <w:p w:rsidR="00791310" w:rsidRPr="006E46DC" w:rsidRDefault="00791310" w:rsidP="009861AF">
                  <w:pPr>
                    <w:shd w:val="clear" w:color="auto" w:fill="FFFFFF"/>
                    <w:spacing w:after="0"/>
                    <w:ind w:left="86"/>
                    <w:rPr>
                      <w:rFonts w:ascii="Times New Roman" w:hAnsi="Times New Roman"/>
                      <w:sz w:val="24"/>
                      <w:szCs w:val="24"/>
                    </w:rPr>
                  </w:pPr>
                  <w:r w:rsidRPr="006E46DC">
                    <w:rPr>
                      <w:rFonts w:ascii="Times New Roman" w:hAnsi="Times New Roman"/>
                      <w:spacing w:val="-13"/>
                      <w:sz w:val="24"/>
                      <w:szCs w:val="24"/>
                    </w:rPr>
                    <w:t xml:space="preserve">Зоны массового отдыха и спорта (от </w:t>
                  </w:r>
                  <w:r w:rsidRPr="006E46DC">
                    <w:rPr>
                      <w:rFonts w:ascii="Times New Roman" w:hAnsi="Times New Roman"/>
                      <w:sz w:val="24"/>
                      <w:szCs w:val="24"/>
                    </w:rPr>
                    <w:t>главного входа)</w:t>
                  </w:r>
                </w:p>
              </w:tc>
              <w:tc>
                <w:tcPr>
                  <w:tcW w:w="1560" w:type="dxa"/>
                  <w:shd w:val="clear" w:color="auto" w:fill="auto"/>
                </w:tcPr>
                <w:p w:rsidR="00791310" w:rsidRPr="000E1672" w:rsidRDefault="00791310" w:rsidP="00EA0ABF">
                  <w:pPr>
                    <w:shd w:val="clear" w:color="auto" w:fill="FFFFFF"/>
                    <w:spacing w:after="0"/>
                    <w:ind w:left="102"/>
                    <w:rPr>
                      <w:rFonts w:ascii="Times New Roman" w:hAnsi="Times New Roman"/>
                      <w:sz w:val="24"/>
                      <w:szCs w:val="24"/>
                    </w:rPr>
                  </w:pPr>
                  <w:r w:rsidRPr="006E46DC">
                    <w:rPr>
                      <w:rFonts w:ascii="Times New Roman" w:hAnsi="Times New Roman"/>
                      <w:sz w:val="24"/>
                      <w:szCs w:val="24"/>
                    </w:rPr>
                    <w:t>800</w:t>
                  </w:r>
                  <w:r w:rsidR="006E46DC" w:rsidRPr="006E46DC">
                    <w:rPr>
                      <w:rFonts w:ascii="Times New Roman" w:hAnsi="Times New Roman"/>
                      <w:sz w:val="24"/>
                      <w:szCs w:val="24"/>
                    </w:rPr>
                    <w:t>/15</w:t>
                  </w:r>
                </w:p>
              </w:tc>
            </w:tr>
          </w:tbl>
          <w:p w:rsidR="006819BA" w:rsidRPr="000E1672" w:rsidRDefault="006819BA" w:rsidP="000C75E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1A7087" w:rsidRPr="000E1672" w:rsidTr="002C5880">
        <w:trPr>
          <w:trHeight w:val="2602"/>
        </w:trPr>
        <w:tc>
          <w:tcPr>
            <w:tcW w:w="992" w:type="dxa"/>
            <w:tcBorders>
              <w:top w:val="single" w:sz="4" w:space="0" w:color="auto"/>
              <w:left w:val="single" w:sz="4" w:space="0" w:color="auto"/>
              <w:bottom w:val="single" w:sz="4" w:space="0" w:color="auto"/>
              <w:right w:val="single" w:sz="4" w:space="0" w:color="auto"/>
            </w:tcBorders>
          </w:tcPr>
          <w:p w:rsidR="001A7087" w:rsidRPr="000E1672" w:rsidRDefault="002A3643" w:rsidP="00F0607F">
            <w:pPr>
              <w:pStyle w:val="ConsPlusNormal"/>
              <w:rPr>
                <w:rFonts w:ascii="Times New Roman" w:hAnsi="Times New Roman"/>
                <w:sz w:val="24"/>
                <w:szCs w:val="24"/>
              </w:rPr>
            </w:pPr>
            <w:r w:rsidRPr="000E1672">
              <w:rPr>
                <w:rFonts w:ascii="Times New Roman" w:hAnsi="Times New Roman"/>
                <w:sz w:val="24"/>
                <w:szCs w:val="24"/>
              </w:rPr>
              <w:t>3.3.1.6</w:t>
            </w:r>
          </w:p>
        </w:tc>
        <w:tc>
          <w:tcPr>
            <w:tcW w:w="4223" w:type="dxa"/>
            <w:tcBorders>
              <w:top w:val="single" w:sz="4" w:space="0" w:color="auto"/>
              <w:left w:val="single" w:sz="4" w:space="0" w:color="auto"/>
              <w:bottom w:val="single" w:sz="4" w:space="0" w:color="auto"/>
              <w:right w:val="single" w:sz="4" w:space="0" w:color="auto"/>
            </w:tcBorders>
            <w:hideMark/>
          </w:tcPr>
          <w:p w:rsidR="001A7087" w:rsidRPr="000E1672" w:rsidRDefault="001A7087" w:rsidP="001A7087">
            <w:pPr>
              <w:shd w:val="clear" w:color="auto" w:fill="FFFFFF"/>
              <w:spacing w:after="0" w:line="240" w:lineRule="auto"/>
              <w:rPr>
                <w:rFonts w:ascii="Times New Roman" w:hAnsi="Times New Roman"/>
                <w:sz w:val="24"/>
                <w:szCs w:val="24"/>
              </w:rPr>
            </w:pPr>
            <w:r w:rsidRPr="000E1672">
              <w:rPr>
                <w:rFonts w:ascii="Times New Roman" w:hAnsi="Times New Roman"/>
                <w:sz w:val="24"/>
                <w:szCs w:val="24"/>
              </w:rPr>
              <w:t xml:space="preserve">Максимально допустимый уровень территориальной </w:t>
            </w:r>
            <w:r w:rsidRPr="000E1672">
              <w:rPr>
                <w:rFonts w:ascii="Times New Roman" w:hAnsi="Times New Roman"/>
                <w:spacing w:val="-1"/>
                <w:sz w:val="24"/>
                <w:szCs w:val="24"/>
              </w:rPr>
              <w:t>доступности остановок городского общественного транспорта</w:t>
            </w:r>
            <w:r>
              <w:rPr>
                <w:rFonts w:ascii="Times New Roman" w:hAnsi="Times New Roman"/>
                <w:spacing w:val="-1"/>
                <w:sz w:val="24"/>
                <w:szCs w:val="24"/>
              </w:rPr>
              <w:t xml:space="preserve"> по видам транспорта</w:t>
            </w:r>
          </w:p>
          <w:p w:rsidR="001A7087" w:rsidRPr="000E1672" w:rsidRDefault="001A7087" w:rsidP="00DB174C">
            <w:pPr>
              <w:pStyle w:val="ConsPlusNormal"/>
              <w:rPr>
                <w:rFonts w:ascii="Times New Roman" w:hAnsi="Times New Roman"/>
                <w:sz w:val="24"/>
                <w:szCs w:val="24"/>
              </w:rPr>
            </w:pPr>
          </w:p>
        </w:tc>
        <w:tc>
          <w:tcPr>
            <w:tcW w:w="7371" w:type="dxa"/>
            <w:gridSpan w:val="4"/>
            <w:tcBorders>
              <w:top w:val="single" w:sz="4" w:space="0" w:color="auto"/>
              <w:left w:val="single" w:sz="4" w:space="0" w:color="auto"/>
              <w:bottom w:val="single" w:sz="4" w:space="0" w:color="auto"/>
              <w:right w:val="single" w:sz="4" w:space="0" w:color="auto"/>
            </w:tcBorders>
            <w:hideMark/>
          </w:tcPr>
          <w:tbl>
            <w:tblPr>
              <w:tblpPr w:leftFromText="180" w:rightFromText="180" w:horzAnchor="margin" w:tblpY="419"/>
              <w:tblOverlap w:val="never"/>
              <w:tblW w:w="7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43"/>
              <w:gridCol w:w="2268"/>
            </w:tblGrid>
            <w:tr w:rsidR="001A7087" w:rsidRPr="002A3643" w:rsidTr="002C5880">
              <w:trPr>
                <w:trHeight w:hRule="exact" w:val="317"/>
              </w:trPr>
              <w:tc>
                <w:tcPr>
                  <w:tcW w:w="4743" w:type="dxa"/>
                  <w:vMerge w:val="restart"/>
                  <w:shd w:val="clear" w:color="auto" w:fill="auto"/>
                </w:tcPr>
                <w:p w:rsidR="001A7087" w:rsidRPr="002A3643" w:rsidRDefault="001A7087" w:rsidP="00F047AC">
                  <w:pPr>
                    <w:shd w:val="clear" w:color="auto" w:fill="FFFFFF"/>
                    <w:spacing w:after="0"/>
                    <w:ind w:left="24"/>
                    <w:jc w:val="center"/>
                    <w:rPr>
                      <w:rFonts w:ascii="Times New Roman" w:hAnsi="Times New Roman"/>
                      <w:sz w:val="24"/>
                      <w:szCs w:val="24"/>
                    </w:rPr>
                  </w:pPr>
                  <w:r w:rsidRPr="002A3643">
                    <w:rPr>
                      <w:rFonts w:ascii="Times New Roman" w:hAnsi="Times New Roman"/>
                      <w:sz w:val="24"/>
                      <w:szCs w:val="24"/>
                    </w:rPr>
                    <w:t>Вид транспорта</w:t>
                  </w:r>
                </w:p>
              </w:tc>
              <w:tc>
                <w:tcPr>
                  <w:tcW w:w="2268" w:type="dxa"/>
                  <w:vMerge w:val="restart"/>
                  <w:shd w:val="clear" w:color="auto" w:fill="auto"/>
                </w:tcPr>
                <w:p w:rsidR="001A7087" w:rsidRPr="002A3643" w:rsidRDefault="001A7087" w:rsidP="002A3643">
                  <w:pPr>
                    <w:shd w:val="clear" w:color="auto" w:fill="FFFFFF"/>
                    <w:spacing w:after="0"/>
                    <w:ind w:left="58"/>
                    <w:jc w:val="center"/>
                    <w:rPr>
                      <w:rFonts w:ascii="Times New Roman" w:hAnsi="Times New Roman"/>
                      <w:sz w:val="24"/>
                      <w:szCs w:val="24"/>
                    </w:rPr>
                  </w:pPr>
                  <w:r w:rsidRPr="002A3643">
                    <w:rPr>
                      <w:rFonts w:ascii="Times New Roman" w:hAnsi="Times New Roman"/>
                      <w:spacing w:val="-6"/>
                      <w:sz w:val="24"/>
                      <w:szCs w:val="24"/>
                    </w:rPr>
                    <w:t>Пешеходная доступность</w:t>
                  </w:r>
                  <w:r w:rsidR="000E32E6">
                    <w:rPr>
                      <w:rFonts w:ascii="Times New Roman" w:hAnsi="Times New Roman"/>
                      <w:spacing w:val="-6"/>
                      <w:sz w:val="24"/>
                      <w:szCs w:val="24"/>
                    </w:rPr>
                    <w:t>, м/ мин.</w:t>
                  </w:r>
                </w:p>
              </w:tc>
            </w:tr>
            <w:tr w:rsidR="001A7087" w:rsidRPr="002A3643" w:rsidTr="002C5880">
              <w:trPr>
                <w:trHeight w:hRule="exact" w:val="486"/>
              </w:trPr>
              <w:tc>
                <w:tcPr>
                  <w:tcW w:w="4743" w:type="dxa"/>
                  <w:vMerge/>
                  <w:shd w:val="clear" w:color="auto" w:fill="auto"/>
                </w:tcPr>
                <w:p w:rsidR="001A7087" w:rsidRPr="002A3643" w:rsidRDefault="001A7087" w:rsidP="00F047AC">
                  <w:pPr>
                    <w:shd w:val="clear" w:color="auto" w:fill="FFFFFF"/>
                    <w:spacing w:after="0"/>
                    <w:ind w:left="1361"/>
                    <w:rPr>
                      <w:rFonts w:ascii="Times New Roman" w:hAnsi="Times New Roman"/>
                      <w:sz w:val="24"/>
                      <w:szCs w:val="24"/>
                    </w:rPr>
                  </w:pPr>
                </w:p>
              </w:tc>
              <w:tc>
                <w:tcPr>
                  <w:tcW w:w="2268" w:type="dxa"/>
                  <w:vMerge/>
                  <w:shd w:val="clear" w:color="auto" w:fill="auto"/>
                </w:tcPr>
                <w:p w:rsidR="001A7087" w:rsidRPr="002A3643" w:rsidRDefault="001A7087" w:rsidP="00F047AC">
                  <w:pPr>
                    <w:shd w:val="clear" w:color="auto" w:fill="FFFFFF"/>
                    <w:spacing w:after="0"/>
                    <w:rPr>
                      <w:rFonts w:ascii="Times New Roman" w:hAnsi="Times New Roman"/>
                      <w:sz w:val="24"/>
                      <w:szCs w:val="24"/>
                    </w:rPr>
                  </w:pPr>
                </w:p>
              </w:tc>
            </w:tr>
            <w:tr w:rsidR="001A7087" w:rsidRPr="002A3643" w:rsidTr="002C5880">
              <w:trPr>
                <w:trHeight w:hRule="exact" w:val="344"/>
              </w:trPr>
              <w:tc>
                <w:tcPr>
                  <w:tcW w:w="4743" w:type="dxa"/>
                  <w:shd w:val="clear" w:color="auto" w:fill="auto"/>
                </w:tcPr>
                <w:p w:rsidR="001A7087" w:rsidRPr="002A3643" w:rsidRDefault="002A3643" w:rsidP="001A7087">
                  <w:pPr>
                    <w:shd w:val="clear" w:color="auto" w:fill="FFFFFF"/>
                    <w:spacing w:after="0"/>
                    <w:ind w:left="65"/>
                    <w:rPr>
                      <w:rFonts w:ascii="Times New Roman" w:hAnsi="Times New Roman"/>
                      <w:sz w:val="24"/>
                      <w:szCs w:val="24"/>
                    </w:rPr>
                  </w:pPr>
                  <w:r w:rsidRPr="002A3643">
                    <w:rPr>
                      <w:rFonts w:ascii="Times New Roman" w:hAnsi="Times New Roman"/>
                      <w:sz w:val="24"/>
                      <w:szCs w:val="24"/>
                    </w:rPr>
                    <w:t>А</w:t>
                  </w:r>
                  <w:r w:rsidR="001A7087" w:rsidRPr="002A3643">
                    <w:rPr>
                      <w:rFonts w:ascii="Times New Roman" w:hAnsi="Times New Roman"/>
                      <w:sz w:val="24"/>
                      <w:szCs w:val="24"/>
                    </w:rPr>
                    <w:t>втобусы, троллейбусы и трамваи</w:t>
                  </w:r>
                </w:p>
              </w:tc>
              <w:tc>
                <w:tcPr>
                  <w:tcW w:w="2268" w:type="dxa"/>
                  <w:shd w:val="clear" w:color="auto" w:fill="auto"/>
                </w:tcPr>
                <w:p w:rsidR="001A7087" w:rsidRPr="002A3643" w:rsidRDefault="001A7087" w:rsidP="000E32E6">
                  <w:pPr>
                    <w:shd w:val="clear" w:color="auto" w:fill="FFFFFF"/>
                    <w:spacing w:after="0"/>
                    <w:ind w:left="102"/>
                    <w:jc w:val="center"/>
                    <w:rPr>
                      <w:rFonts w:ascii="Times New Roman" w:hAnsi="Times New Roman"/>
                      <w:sz w:val="24"/>
                      <w:szCs w:val="24"/>
                    </w:rPr>
                  </w:pPr>
                  <w:r w:rsidRPr="002A3643">
                    <w:rPr>
                      <w:rFonts w:ascii="Times New Roman" w:hAnsi="Times New Roman"/>
                      <w:sz w:val="24"/>
                      <w:szCs w:val="24"/>
                    </w:rPr>
                    <w:t>400 – 600/8-10</w:t>
                  </w:r>
                </w:p>
              </w:tc>
            </w:tr>
            <w:tr w:rsidR="001A7087" w:rsidRPr="002A3643" w:rsidTr="002C5880">
              <w:trPr>
                <w:trHeight w:hRule="exact" w:val="291"/>
              </w:trPr>
              <w:tc>
                <w:tcPr>
                  <w:tcW w:w="4743" w:type="dxa"/>
                  <w:shd w:val="clear" w:color="auto" w:fill="auto"/>
                </w:tcPr>
                <w:p w:rsidR="001A7087" w:rsidRPr="002A3643" w:rsidRDefault="002A3643" w:rsidP="002A3643">
                  <w:pPr>
                    <w:shd w:val="clear" w:color="auto" w:fill="FFFFFF"/>
                    <w:spacing w:after="0"/>
                    <w:rPr>
                      <w:rFonts w:ascii="Times New Roman" w:hAnsi="Times New Roman"/>
                      <w:sz w:val="24"/>
                      <w:szCs w:val="24"/>
                    </w:rPr>
                  </w:pPr>
                  <w:r w:rsidRPr="002A3643">
                    <w:rPr>
                      <w:rFonts w:ascii="Times New Roman" w:hAnsi="Times New Roman"/>
                      <w:sz w:val="24"/>
                      <w:szCs w:val="24"/>
                    </w:rPr>
                    <w:t xml:space="preserve">  Э</w:t>
                  </w:r>
                  <w:r w:rsidR="001A7087" w:rsidRPr="002A3643">
                    <w:rPr>
                      <w:rFonts w:ascii="Times New Roman" w:hAnsi="Times New Roman"/>
                      <w:sz w:val="24"/>
                      <w:szCs w:val="24"/>
                    </w:rPr>
                    <w:t>кспресс-автобусы</w:t>
                  </w:r>
                </w:p>
              </w:tc>
              <w:tc>
                <w:tcPr>
                  <w:tcW w:w="2268" w:type="dxa"/>
                  <w:shd w:val="clear" w:color="auto" w:fill="auto"/>
                </w:tcPr>
                <w:p w:rsidR="001A7087" w:rsidRPr="002A3643" w:rsidRDefault="001A7087" w:rsidP="000E32E6">
                  <w:pPr>
                    <w:shd w:val="clear" w:color="auto" w:fill="FFFFFF"/>
                    <w:spacing w:after="0"/>
                    <w:ind w:left="102"/>
                    <w:jc w:val="center"/>
                    <w:rPr>
                      <w:rFonts w:ascii="Times New Roman" w:hAnsi="Times New Roman"/>
                      <w:sz w:val="24"/>
                      <w:szCs w:val="24"/>
                    </w:rPr>
                  </w:pPr>
                  <w:r w:rsidRPr="002A3643">
                    <w:rPr>
                      <w:rFonts w:ascii="Times New Roman" w:hAnsi="Times New Roman"/>
                      <w:sz w:val="24"/>
                      <w:szCs w:val="24"/>
                    </w:rPr>
                    <w:t>800 – 1200/</w:t>
                  </w:r>
                  <w:r w:rsidR="002A3643" w:rsidRPr="002A3643">
                    <w:rPr>
                      <w:rFonts w:ascii="Times New Roman" w:hAnsi="Times New Roman"/>
                      <w:sz w:val="24"/>
                      <w:szCs w:val="24"/>
                    </w:rPr>
                    <w:t xml:space="preserve"> </w:t>
                  </w:r>
                  <w:r w:rsidRPr="002A3643">
                    <w:rPr>
                      <w:rFonts w:ascii="Times New Roman" w:hAnsi="Times New Roman"/>
                      <w:sz w:val="24"/>
                      <w:szCs w:val="24"/>
                    </w:rPr>
                    <w:t>15-20</w:t>
                  </w:r>
                </w:p>
              </w:tc>
            </w:tr>
            <w:tr w:rsidR="001A7087" w:rsidRPr="002A3643" w:rsidTr="002C5880">
              <w:trPr>
                <w:trHeight w:hRule="exact" w:val="266"/>
              </w:trPr>
              <w:tc>
                <w:tcPr>
                  <w:tcW w:w="4743" w:type="dxa"/>
                  <w:shd w:val="clear" w:color="auto" w:fill="auto"/>
                </w:tcPr>
                <w:p w:rsidR="001A7087" w:rsidRPr="002A3643" w:rsidRDefault="002A3643" w:rsidP="001A7087">
                  <w:pPr>
                    <w:shd w:val="clear" w:color="auto" w:fill="FFFFFF"/>
                    <w:spacing w:after="0"/>
                    <w:ind w:left="72"/>
                    <w:rPr>
                      <w:rFonts w:ascii="Times New Roman" w:hAnsi="Times New Roman"/>
                      <w:sz w:val="24"/>
                      <w:szCs w:val="24"/>
                    </w:rPr>
                  </w:pPr>
                  <w:r w:rsidRPr="002A3643">
                    <w:rPr>
                      <w:rFonts w:ascii="Times New Roman" w:hAnsi="Times New Roman"/>
                      <w:sz w:val="24"/>
                      <w:szCs w:val="24"/>
                    </w:rPr>
                    <w:t>М</w:t>
                  </w:r>
                  <w:r w:rsidR="001A7087" w:rsidRPr="002A3643">
                    <w:rPr>
                      <w:rFonts w:ascii="Times New Roman" w:hAnsi="Times New Roman"/>
                      <w:sz w:val="24"/>
                      <w:szCs w:val="24"/>
                    </w:rPr>
                    <w:t>етрополитен</w:t>
                  </w:r>
                </w:p>
              </w:tc>
              <w:tc>
                <w:tcPr>
                  <w:tcW w:w="2268" w:type="dxa"/>
                  <w:shd w:val="clear" w:color="auto" w:fill="auto"/>
                </w:tcPr>
                <w:p w:rsidR="001A7087" w:rsidRPr="002A3643" w:rsidRDefault="001A7087" w:rsidP="000E32E6">
                  <w:pPr>
                    <w:shd w:val="clear" w:color="auto" w:fill="FFFFFF"/>
                    <w:spacing w:after="0"/>
                    <w:ind w:left="102"/>
                    <w:jc w:val="center"/>
                    <w:rPr>
                      <w:rFonts w:ascii="Times New Roman" w:hAnsi="Times New Roman"/>
                      <w:sz w:val="24"/>
                      <w:szCs w:val="24"/>
                    </w:rPr>
                  </w:pPr>
                  <w:r w:rsidRPr="002A3643">
                    <w:rPr>
                      <w:rFonts w:ascii="Times New Roman" w:hAnsi="Times New Roman"/>
                      <w:sz w:val="24"/>
                      <w:szCs w:val="24"/>
                    </w:rPr>
                    <w:t>1000 – 2000/</w:t>
                  </w:r>
                  <w:r w:rsidR="002A3643" w:rsidRPr="002A3643">
                    <w:rPr>
                      <w:rFonts w:ascii="Times New Roman" w:hAnsi="Times New Roman"/>
                      <w:sz w:val="24"/>
                      <w:szCs w:val="24"/>
                    </w:rPr>
                    <w:t xml:space="preserve"> </w:t>
                  </w:r>
                  <w:r w:rsidRPr="002A3643">
                    <w:rPr>
                      <w:rFonts w:ascii="Times New Roman" w:hAnsi="Times New Roman"/>
                      <w:sz w:val="24"/>
                      <w:szCs w:val="24"/>
                    </w:rPr>
                    <w:t>20-40</w:t>
                  </w:r>
                </w:p>
              </w:tc>
            </w:tr>
            <w:tr w:rsidR="001A7087" w:rsidRPr="006E46DC" w:rsidTr="002C5880">
              <w:trPr>
                <w:trHeight w:hRule="exact" w:val="285"/>
              </w:trPr>
              <w:tc>
                <w:tcPr>
                  <w:tcW w:w="4743" w:type="dxa"/>
                  <w:shd w:val="clear" w:color="auto" w:fill="auto"/>
                </w:tcPr>
                <w:p w:rsidR="001A7087" w:rsidRPr="002A3643" w:rsidRDefault="002A3643" w:rsidP="001A7087">
                  <w:pPr>
                    <w:shd w:val="clear" w:color="auto" w:fill="FFFFFF"/>
                    <w:spacing w:after="0"/>
                    <w:ind w:left="72"/>
                    <w:rPr>
                      <w:rFonts w:ascii="Times New Roman" w:hAnsi="Times New Roman"/>
                      <w:sz w:val="24"/>
                      <w:szCs w:val="24"/>
                    </w:rPr>
                  </w:pPr>
                  <w:r w:rsidRPr="002A3643">
                    <w:rPr>
                      <w:rFonts w:ascii="Times New Roman" w:hAnsi="Times New Roman"/>
                      <w:sz w:val="24"/>
                      <w:szCs w:val="24"/>
                    </w:rPr>
                    <w:t>Э</w:t>
                  </w:r>
                  <w:r w:rsidR="001A7087" w:rsidRPr="002A3643">
                    <w:rPr>
                      <w:rFonts w:ascii="Times New Roman" w:hAnsi="Times New Roman"/>
                      <w:sz w:val="24"/>
                      <w:szCs w:val="24"/>
                    </w:rPr>
                    <w:t>лектрифицированные железные дороги</w:t>
                  </w:r>
                </w:p>
              </w:tc>
              <w:tc>
                <w:tcPr>
                  <w:tcW w:w="2268" w:type="dxa"/>
                  <w:shd w:val="clear" w:color="auto" w:fill="auto"/>
                </w:tcPr>
                <w:p w:rsidR="001A7087" w:rsidRPr="006E46DC" w:rsidRDefault="001A7087" w:rsidP="000E32E6">
                  <w:pPr>
                    <w:shd w:val="clear" w:color="auto" w:fill="FFFFFF"/>
                    <w:spacing w:after="0"/>
                    <w:ind w:left="102"/>
                    <w:jc w:val="center"/>
                    <w:rPr>
                      <w:rFonts w:ascii="Times New Roman" w:hAnsi="Times New Roman"/>
                      <w:sz w:val="24"/>
                      <w:szCs w:val="24"/>
                    </w:rPr>
                  </w:pPr>
                  <w:r w:rsidRPr="002A3643">
                    <w:rPr>
                      <w:rFonts w:ascii="Times New Roman" w:hAnsi="Times New Roman"/>
                      <w:sz w:val="24"/>
                      <w:szCs w:val="24"/>
                    </w:rPr>
                    <w:t>1500 – 2000/</w:t>
                  </w:r>
                  <w:r w:rsidR="002A3643" w:rsidRPr="002A3643">
                    <w:rPr>
                      <w:rFonts w:ascii="Times New Roman" w:hAnsi="Times New Roman"/>
                      <w:sz w:val="24"/>
                      <w:szCs w:val="24"/>
                    </w:rPr>
                    <w:t xml:space="preserve"> </w:t>
                  </w:r>
                  <w:r w:rsidRPr="002A3643">
                    <w:rPr>
                      <w:rFonts w:ascii="Times New Roman" w:hAnsi="Times New Roman"/>
                      <w:sz w:val="24"/>
                      <w:szCs w:val="24"/>
                    </w:rPr>
                    <w:t>30-40</w:t>
                  </w:r>
                </w:p>
              </w:tc>
            </w:tr>
          </w:tbl>
          <w:p w:rsidR="001A7087" w:rsidRPr="000E1672" w:rsidRDefault="001A7087" w:rsidP="00F85DB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A7087" w:rsidRPr="000E1672" w:rsidRDefault="001A7087" w:rsidP="000C75E0">
            <w:pPr>
              <w:pStyle w:val="ConsPlusNormal"/>
              <w:jc w:val="center"/>
              <w:rPr>
                <w:rFonts w:ascii="Times New Roman" w:hAnsi="Times New Roman"/>
                <w:sz w:val="24"/>
                <w:szCs w:val="24"/>
              </w:rPr>
            </w:pP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2A3643">
            <w:pPr>
              <w:pStyle w:val="ConsPlusNormal"/>
              <w:rPr>
                <w:rFonts w:ascii="Times New Roman" w:hAnsi="Times New Roman"/>
                <w:sz w:val="24"/>
                <w:szCs w:val="24"/>
              </w:rPr>
            </w:pPr>
            <w:r w:rsidRPr="000E1672">
              <w:rPr>
                <w:rFonts w:ascii="Times New Roman" w:hAnsi="Times New Roman"/>
                <w:sz w:val="24"/>
                <w:szCs w:val="24"/>
              </w:rPr>
              <w:t>3.3.1.</w:t>
            </w:r>
            <w:r w:rsidR="002A3643">
              <w:rPr>
                <w:rFonts w:ascii="Times New Roman" w:hAnsi="Times New Roman"/>
                <w:sz w:val="24"/>
                <w:szCs w:val="24"/>
              </w:rPr>
              <w:t>7</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DB174C">
            <w:pPr>
              <w:pStyle w:val="ConsPlusNormal"/>
              <w:rPr>
                <w:rFonts w:ascii="Times New Roman" w:hAnsi="Times New Roman"/>
                <w:sz w:val="24"/>
                <w:szCs w:val="24"/>
              </w:rPr>
            </w:pPr>
            <w:r w:rsidRPr="000E1672">
              <w:rPr>
                <w:rFonts w:ascii="Times New Roman" w:hAnsi="Times New Roman"/>
                <w:sz w:val="24"/>
                <w:szCs w:val="24"/>
              </w:rPr>
              <w:t>Норматив плотности движения потоков для проектирования коммуникационных элементов пересадочных узлов, разгрузочных площадок перед станциями метрополитена и другими объектами массового посещения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B02F37" w:rsidRDefault="006819BA" w:rsidP="00F85DB0">
            <w:pPr>
              <w:pStyle w:val="ConsPlusNormal"/>
              <w:rPr>
                <w:rFonts w:ascii="Times New Roman" w:hAnsi="Times New Roman"/>
                <w:sz w:val="24"/>
                <w:szCs w:val="24"/>
              </w:rPr>
            </w:pPr>
            <w:r w:rsidRPr="000E1672">
              <w:rPr>
                <w:rFonts w:ascii="Times New Roman" w:hAnsi="Times New Roman"/>
                <w:sz w:val="24"/>
                <w:szCs w:val="24"/>
              </w:rPr>
              <w:t>При одностороннем движении - 1</w:t>
            </w:r>
            <w:r w:rsidR="00463E3A" w:rsidRPr="000E1672">
              <w:rPr>
                <w:rFonts w:ascii="Times New Roman" w:hAnsi="Times New Roman"/>
                <w:sz w:val="24"/>
                <w:szCs w:val="24"/>
              </w:rPr>
              <w:t xml:space="preserve"> чел/ м</w:t>
            </w:r>
            <w:r w:rsidR="00F85DB0" w:rsidRPr="00F85DB0">
              <w:rPr>
                <w:rFonts w:ascii="Times New Roman" w:hAnsi="Times New Roman"/>
                <w:sz w:val="24"/>
                <w:szCs w:val="24"/>
                <w:vertAlign w:val="superscript"/>
              </w:rPr>
              <w:t>2</w:t>
            </w:r>
            <w:r w:rsidRPr="000E1672">
              <w:rPr>
                <w:rFonts w:ascii="Times New Roman" w:hAnsi="Times New Roman"/>
                <w:sz w:val="24"/>
                <w:szCs w:val="24"/>
              </w:rPr>
              <w:t xml:space="preserve">; </w:t>
            </w:r>
          </w:p>
          <w:p w:rsidR="00B02F37" w:rsidRDefault="006819BA" w:rsidP="00F85DB0">
            <w:pPr>
              <w:pStyle w:val="ConsPlusNormal"/>
              <w:rPr>
                <w:rFonts w:ascii="Times New Roman" w:hAnsi="Times New Roman"/>
                <w:sz w:val="24"/>
                <w:szCs w:val="24"/>
              </w:rPr>
            </w:pPr>
            <w:r w:rsidRPr="000E1672">
              <w:rPr>
                <w:rFonts w:ascii="Times New Roman" w:hAnsi="Times New Roman"/>
                <w:sz w:val="24"/>
                <w:szCs w:val="24"/>
              </w:rPr>
              <w:t>при встречном движении - 0,8</w:t>
            </w:r>
            <w:r w:rsidR="00463E3A" w:rsidRPr="000E1672">
              <w:rPr>
                <w:rFonts w:ascii="Times New Roman" w:hAnsi="Times New Roman"/>
                <w:sz w:val="24"/>
                <w:szCs w:val="24"/>
              </w:rPr>
              <w:t xml:space="preserve"> чел/ м</w:t>
            </w:r>
            <w:r w:rsidR="00F85DB0" w:rsidRPr="00F85DB0">
              <w:rPr>
                <w:rFonts w:ascii="Times New Roman" w:hAnsi="Times New Roman"/>
                <w:sz w:val="24"/>
                <w:szCs w:val="24"/>
                <w:vertAlign w:val="superscript"/>
              </w:rPr>
              <w:t>2</w:t>
            </w:r>
            <w:r w:rsidRPr="000E1672">
              <w:rPr>
                <w:rFonts w:ascii="Times New Roman" w:hAnsi="Times New Roman"/>
                <w:sz w:val="24"/>
                <w:szCs w:val="24"/>
              </w:rPr>
              <w:t>; при устройстве распределительных площадок в местах пересечения - 0,5</w:t>
            </w:r>
            <w:r w:rsidR="00463E3A" w:rsidRPr="000E1672">
              <w:rPr>
                <w:rFonts w:ascii="Times New Roman" w:hAnsi="Times New Roman"/>
                <w:sz w:val="24"/>
                <w:szCs w:val="24"/>
              </w:rPr>
              <w:t xml:space="preserve"> чел/ м</w:t>
            </w:r>
            <w:r w:rsidR="00F85DB0" w:rsidRPr="00F85DB0">
              <w:rPr>
                <w:rFonts w:ascii="Times New Roman" w:hAnsi="Times New Roman"/>
                <w:sz w:val="24"/>
                <w:szCs w:val="24"/>
                <w:vertAlign w:val="superscript"/>
              </w:rPr>
              <w:t>2</w:t>
            </w:r>
            <w:r w:rsidRPr="000E1672">
              <w:rPr>
                <w:rFonts w:ascii="Times New Roman" w:hAnsi="Times New Roman"/>
                <w:sz w:val="24"/>
                <w:szCs w:val="24"/>
              </w:rPr>
              <w:t xml:space="preserve">; </w:t>
            </w:r>
          </w:p>
          <w:p w:rsidR="006819BA" w:rsidRPr="000E1672" w:rsidRDefault="006819BA" w:rsidP="00F85DB0">
            <w:pPr>
              <w:pStyle w:val="ConsPlusNormal"/>
              <w:rPr>
                <w:rFonts w:ascii="Times New Roman" w:hAnsi="Times New Roman"/>
                <w:sz w:val="24"/>
                <w:szCs w:val="24"/>
              </w:rPr>
            </w:pPr>
            <w:r w:rsidRPr="000E1672">
              <w:rPr>
                <w:rFonts w:ascii="Times New Roman" w:hAnsi="Times New Roman"/>
                <w:sz w:val="24"/>
                <w:szCs w:val="24"/>
              </w:rPr>
              <w:t>в центральных и конечных пересадочных узлах на линиях скоростного внеуличного транспорта - 0,3</w:t>
            </w:r>
            <w:r w:rsidR="00463E3A" w:rsidRPr="000E1672">
              <w:rPr>
                <w:rFonts w:ascii="Times New Roman" w:hAnsi="Times New Roman"/>
                <w:sz w:val="24"/>
                <w:szCs w:val="24"/>
              </w:rPr>
              <w:t xml:space="preserve"> чел/ м</w:t>
            </w:r>
            <w:r w:rsidR="00F85DB0" w:rsidRPr="00F85DB0">
              <w:rPr>
                <w:rFonts w:ascii="Times New Roman" w:hAnsi="Times New Roman"/>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2A3643">
            <w:pPr>
              <w:pStyle w:val="ConsPlusNormal"/>
              <w:rPr>
                <w:rFonts w:ascii="Times New Roman" w:hAnsi="Times New Roman"/>
                <w:sz w:val="24"/>
                <w:szCs w:val="24"/>
              </w:rPr>
            </w:pPr>
            <w:r w:rsidRPr="000E1672">
              <w:rPr>
                <w:rFonts w:ascii="Times New Roman" w:hAnsi="Times New Roman"/>
                <w:sz w:val="24"/>
                <w:szCs w:val="24"/>
              </w:rPr>
              <w:t>3.3.1.</w:t>
            </w:r>
            <w:r w:rsidR="002A3643">
              <w:rPr>
                <w:rFonts w:ascii="Times New Roman" w:hAnsi="Times New Roman"/>
                <w:sz w:val="24"/>
                <w:szCs w:val="24"/>
              </w:rPr>
              <w:t>8</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DB174C">
            <w:pPr>
              <w:pStyle w:val="ConsPlusNormal"/>
              <w:rPr>
                <w:rFonts w:ascii="Times New Roman" w:hAnsi="Times New Roman"/>
                <w:sz w:val="24"/>
                <w:szCs w:val="24"/>
              </w:rPr>
            </w:pPr>
            <w:r w:rsidRPr="000E1672">
              <w:rPr>
                <w:rFonts w:ascii="Times New Roman" w:hAnsi="Times New Roman"/>
                <w:sz w:val="24"/>
                <w:szCs w:val="24"/>
              </w:rPr>
              <w:t xml:space="preserve">Ширина крайней полосы или обособленной проезжей части  для движения автобусов и троллейбусов на </w:t>
            </w:r>
            <w:r w:rsidRPr="000E1672">
              <w:rPr>
                <w:rFonts w:ascii="Times New Roman" w:hAnsi="Times New Roman"/>
                <w:sz w:val="24"/>
                <w:szCs w:val="24"/>
              </w:rPr>
              <w:lastRenderedPageBreak/>
              <w:t>магистральных улицах и дорогах города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lastRenderedPageBreak/>
              <w:t>4</w:t>
            </w:r>
            <w:r w:rsidR="00F414E4">
              <w:rPr>
                <w:rFonts w:ascii="Times New Roman" w:hAnsi="Times New Roman"/>
                <w:sz w:val="24"/>
                <w:szCs w:val="24"/>
              </w:rPr>
              <w:t> </w:t>
            </w:r>
            <w:r w:rsidR="00DB174C">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FF071C" w:rsidRDefault="006819BA" w:rsidP="00FF071C">
            <w:pPr>
              <w:pStyle w:val="ConsPlusNormal"/>
              <w:rPr>
                <w:rFonts w:ascii="Times New Roman" w:hAnsi="Times New Roman"/>
                <w:sz w:val="24"/>
                <w:szCs w:val="24"/>
              </w:rPr>
            </w:pPr>
            <w:r w:rsidRPr="00FF071C">
              <w:rPr>
                <w:rFonts w:ascii="Times New Roman" w:hAnsi="Times New Roman"/>
                <w:sz w:val="24"/>
                <w:szCs w:val="24"/>
              </w:rPr>
              <w:lastRenderedPageBreak/>
              <w:t>3.3.</w:t>
            </w:r>
            <w:r w:rsidR="00FF071C" w:rsidRPr="00FF071C">
              <w:rPr>
                <w:rFonts w:ascii="Times New Roman" w:hAnsi="Times New Roman"/>
                <w:sz w:val="24"/>
                <w:szCs w:val="24"/>
              </w:rPr>
              <w:t>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6C52D5">
            <w:pPr>
              <w:pStyle w:val="ConsPlusNormal"/>
              <w:rPr>
                <w:rFonts w:ascii="Times New Roman" w:hAnsi="Times New Roman"/>
                <w:sz w:val="24"/>
                <w:szCs w:val="24"/>
              </w:rPr>
            </w:pPr>
            <w:r w:rsidRPr="000E1672">
              <w:rPr>
                <w:rFonts w:ascii="Times New Roman" w:hAnsi="Times New Roman"/>
                <w:sz w:val="24"/>
                <w:szCs w:val="24"/>
              </w:rPr>
              <w:t xml:space="preserve">Нормативы </w:t>
            </w:r>
            <w:r w:rsidR="006C52D5">
              <w:rPr>
                <w:rFonts w:ascii="Times New Roman" w:hAnsi="Times New Roman"/>
                <w:sz w:val="24"/>
                <w:szCs w:val="24"/>
              </w:rPr>
              <w:t>размещения</w:t>
            </w:r>
            <w:r w:rsidRPr="000E1672">
              <w:rPr>
                <w:rFonts w:ascii="Times New Roman" w:hAnsi="Times New Roman"/>
                <w:sz w:val="24"/>
                <w:szCs w:val="24"/>
              </w:rPr>
              <w:t xml:space="preserve"> остановочных пунктов общественного транспорта</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FF071C" w:rsidRDefault="006819BA" w:rsidP="00FF071C">
            <w:pPr>
              <w:pStyle w:val="ConsPlusNormal"/>
              <w:rPr>
                <w:rFonts w:ascii="Times New Roman" w:hAnsi="Times New Roman"/>
                <w:sz w:val="24"/>
                <w:szCs w:val="24"/>
              </w:rPr>
            </w:pPr>
            <w:r w:rsidRPr="00FF071C">
              <w:rPr>
                <w:rFonts w:ascii="Times New Roman" w:hAnsi="Times New Roman"/>
                <w:sz w:val="24"/>
                <w:szCs w:val="24"/>
              </w:rPr>
              <w:t>3.3.</w:t>
            </w:r>
            <w:r w:rsidR="00FF071C" w:rsidRPr="00FF071C">
              <w:rPr>
                <w:rFonts w:ascii="Times New Roman" w:hAnsi="Times New Roman"/>
                <w:sz w:val="24"/>
                <w:szCs w:val="24"/>
              </w:rPr>
              <w:t>2</w:t>
            </w:r>
            <w:r w:rsidRPr="00FF071C">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7301FA">
            <w:pPr>
              <w:pStyle w:val="ConsPlusNormal"/>
              <w:rPr>
                <w:rFonts w:ascii="Times New Roman" w:hAnsi="Times New Roman"/>
                <w:sz w:val="24"/>
                <w:szCs w:val="24"/>
              </w:rPr>
            </w:pPr>
            <w:r w:rsidRPr="000E1672">
              <w:rPr>
                <w:rFonts w:ascii="Times New Roman" w:hAnsi="Times New Roman"/>
                <w:sz w:val="24"/>
                <w:szCs w:val="24"/>
              </w:rPr>
              <w:t>Нормативы размещения остановочных пунктов автобусов, троллейбусов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adjustRightInd w:val="0"/>
              <w:spacing w:after="0" w:line="240" w:lineRule="auto"/>
              <w:ind w:firstLine="540"/>
              <w:jc w:val="both"/>
              <w:rPr>
                <w:rFonts w:ascii="Times New Roman" w:hAnsi="Times New Roman"/>
                <w:sz w:val="24"/>
                <w:szCs w:val="24"/>
              </w:rPr>
            </w:pPr>
            <w:r w:rsidRPr="000E1672">
              <w:rPr>
                <w:rFonts w:ascii="Times New Roman" w:hAnsi="Times New Roman"/>
                <w:sz w:val="24"/>
                <w:szCs w:val="24"/>
              </w:rPr>
              <w:t>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или за наземным пешеходным переходом на расстоянии не менее 25 м и 5 м соответственно.</w:t>
            </w:r>
          </w:p>
          <w:p w:rsidR="006819BA" w:rsidRPr="000E1672" w:rsidRDefault="006819BA" w:rsidP="000C75E0">
            <w:pPr>
              <w:adjustRightInd w:val="0"/>
              <w:spacing w:after="0" w:line="240" w:lineRule="auto"/>
              <w:ind w:firstLine="540"/>
              <w:jc w:val="both"/>
              <w:rPr>
                <w:rFonts w:ascii="Times New Roman" w:hAnsi="Times New Roman"/>
                <w:sz w:val="24"/>
                <w:szCs w:val="24"/>
              </w:rPr>
            </w:pPr>
            <w:r w:rsidRPr="000E1672">
              <w:rPr>
                <w:rFonts w:ascii="Times New Roman" w:hAnsi="Times New Roman"/>
                <w:sz w:val="24"/>
                <w:szCs w:val="24"/>
              </w:rPr>
              <w:t>Допускается размещение остановочных пунктов троллейбуса и</w:t>
            </w:r>
            <w:r w:rsidR="00C34604">
              <w:rPr>
                <w:rFonts w:ascii="Times New Roman" w:hAnsi="Times New Roman"/>
                <w:sz w:val="24"/>
                <w:szCs w:val="24"/>
              </w:rPr>
              <w:t> </w:t>
            </w:r>
            <w:r w:rsidRPr="000E1672">
              <w:rPr>
                <w:rFonts w:ascii="Times New Roman" w:hAnsi="Times New Roman"/>
                <w:sz w:val="24"/>
                <w:szCs w:val="24"/>
              </w:rPr>
              <w:t>автобуса перед перекрестком на расстоянии не менее 40 м в случае, если:</w:t>
            </w:r>
          </w:p>
          <w:p w:rsidR="006819BA" w:rsidRPr="000E1672" w:rsidRDefault="006819BA" w:rsidP="000C75E0">
            <w:pPr>
              <w:adjustRightInd w:val="0"/>
              <w:spacing w:after="0" w:line="240" w:lineRule="auto"/>
              <w:ind w:firstLine="540"/>
              <w:jc w:val="both"/>
              <w:rPr>
                <w:rFonts w:ascii="Times New Roman" w:hAnsi="Times New Roman"/>
                <w:sz w:val="24"/>
                <w:szCs w:val="24"/>
              </w:rPr>
            </w:pPr>
            <w:r w:rsidRPr="000E1672">
              <w:rPr>
                <w:rFonts w:ascii="Times New Roman" w:hAnsi="Times New Roman"/>
                <w:sz w:val="24"/>
                <w:szCs w:val="24"/>
              </w:rPr>
              <w:t>- до перекрестка расположен крупный пассажирообразующий пункт или вход в подземный пешеходный переход;</w:t>
            </w:r>
          </w:p>
          <w:p w:rsidR="006819BA" w:rsidRPr="000E1672" w:rsidRDefault="006819BA" w:rsidP="000C75E0">
            <w:pPr>
              <w:adjustRightInd w:val="0"/>
              <w:spacing w:after="0" w:line="240" w:lineRule="auto"/>
              <w:ind w:firstLine="540"/>
              <w:jc w:val="both"/>
              <w:rPr>
                <w:rFonts w:ascii="Times New Roman" w:hAnsi="Times New Roman"/>
                <w:sz w:val="24"/>
                <w:szCs w:val="24"/>
              </w:rPr>
            </w:pPr>
            <w:r w:rsidRPr="000E1672">
              <w:rPr>
                <w:rFonts w:ascii="Times New Roman" w:hAnsi="Times New Roman"/>
                <w:sz w:val="24"/>
                <w:szCs w:val="24"/>
              </w:rPr>
              <w:t>- пропускная способность улицы до перекрестка больше, чем за</w:t>
            </w:r>
            <w:r w:rsidR="00C34604">
              <w:rPr>
                <w:rFonts w:ascii="Times New Roman" w:hAnsi="Times New Roman"/>
                <w:sz w:val="24"/>
                <w:szCs w:val="24"/>
              </w:rPr>
              <w:t> </w:t>
            </w:r>
            <w:r w:rsidRPr="000E1672">
              <w:rPr>
                <w:rFonts w:ascii="Times New Roman" w:hAnsi="Times New Roman"/>
                <w:sz w:val="24"/>
                <w:szCs w:val="24"/>
              </w:rPr>
              <w:t>перекрестком;</w:t>
            </w:r>
          </w:p>
          <w:p w:rsidR="006819BA" w:rsidRPr="000E1672" w:rsidRDefault="006819BA" w:rsidP="000C75E0">
            <w:pPr>
              <w:adjustRightInd w:val="0"/>
              <w:spacing w:after="0" w:line="240" w:lineRule="auto"/>
              <w:ind w:firstLine="540"/>
              <w:jc w:val="both"/>
              <w:rPr>
                <w:rFonts w:ascii="Times New Roman" w:hAnsi="Times New Roman"/>
                <w:sz w:val="24"/>
                <w:szCs w:val="24"/>
              </w:rPr>
            </w:pPr>
            <w:r w:rsidRPr="000E1672">
              <w:rPr>
                <w:rFonts w:ascii="Times New Roman" w:hAnsi="Times New Roman"/>
                <w:sz w:val="24"/>
                <w:szCs w:val="24"/>
              </w:rPr>
              <w:t>- сразу же за перекрестком начинается подъезд к транспортному инженерному сооружению (мосту, тоннелю, путепроводу) или на</w:t>
            </w:r>
            <w:r w:rsidR="002F2AB8">
              <w:rPr>
                <w:rFonts w:ascii="Times New Roman" w:hAnsi="Times New Roman"/>
                <w:sz w:val="24"/>
                <w:szCs w:val="24"/>
              </w:rPr>
              <w:t>ходится железнодорожный переезд</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FF071C" w:rsidRDefault="006819BA" w:rsidP="00FF071C">
            <w:pPr>
              <w:pStyle w:val="ConsPlusNormal"/>
              <w:rPr>
                <w:rFonts w:ascii="Times New Roman" w:hAnsi="Times New Roman"/>
                <w:sz w:val="24"/>
                <w:szCs w:val="24"/>
              </w:rPr>
            </w:pPr>
            <w:r w:rsidRPr="00FF071C">
              <w:rPr>
                <w:rFonts w:ascii="Times New Roman" w:hAnsi="Times New Roman"/>
                <w:sz w:val="24"/>
                <w:szCs w:val="24"/>
              </w:rPr>
              <w:t>3.3.</w:t>
            </w:r>
            <w:r w:rsidR="00FF071C" w:rsidRPr="00FF071C">
              <w:rPr>
                <w:rFonts w:ascii="Times New Roman" w:hAnsi="Times New Roman"/>
                <w:sz w:val="24"/>
                <w:szCs w:val="24"/>
              </w:rPr>
              <w:t>2</w:t>
            </w:r>
            <w:r w:rsidRPr="00FF071C">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Нормативы размещения павильона для пассажиров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B40CD1">
            <w:pPr>
              <w:pStyle w:val="ConsPlusNormal"/>
              <w:rPr>
                <w:rFonts w:ascii="Times New Roman" w:hAnsi="Times New Roman"/>
                <w:sz w:val="24"/>
                <w:szCs w:val="24"/>
              </w:rPr>
            </w:pPr>
            <w:r w:rsidRPr="000E1672">
              <w:rPr>
                <w:rFonts w:ascii="Times New Roman" w:hAnsi="Times New Roman"/>
                <w:sz w:val="24"/>
                <w:szCs w:val="24"/>
              </w:rPr>
              <w:t>Расстояние от павильона для пассажиров до бортового кам</w:t>
            </w:r>
            <w:r w:rsidR="002F2AB8">
              <w:rPr>
                <w:rFonts w:ascii="Times New Roman" w:hAnsi="Times New Roman"/>
                <w:sz w:val="24"/>
                <w:szCs w:val="24"/>
              </w:rPr>
              <w:t>ня проезжей части не менее 3</w:t>
            </w:r>
            <w:r w:rsidR="00B40CD1">
              <w:rPr>
                <w:rFonts w:ascii="Times New Roman" w:hAnsi="Times New Roman"/>
                <w:sz w:val="24"/>
                <w:szCs w:val="24"/>
              </w:rPr>
              <w:t>,</w:t>
            </w:r>
            <w:r w:rsidR="002F2AB8">
              <w:rPr>
                <w:rFonts w:ascii="Times New Roman" w:hAnsi="Times New Roman"/>
                <w:sz w:val="24"/>
                <w:szCs w:val="24"/>
              </w:rPr>
              <w:t>0 </w:t>
            </w:r>
            <w:r w:rsidRPr="000E1672">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86"/>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rPr>
                <w:rFonts w:ascii="Times New Roman" w:hAnsi="Times New Roman"/>
                <w:sz w:val="24"/>
                <w:szCs w:val="24"/>
              </w:rPr>
            </w:pPr>
            <w:r w:rsidRPr="00523C28">
              <w:rPr>
                <w:rFonts w:ascii="Times New Roman" w:hAnsi="Times New Roman"/>
                <w:sz w:val="24"/>
                <w:szCs w:val="24"/>
              </w:rPr>
              <w:t>Ширина заездного кармана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rPr>
                <w:rFonts w:ascii="Times New Roman" w:hAnsi="Times New Roman"/>
                <w:sz w:val="24"/>
                <w:szCs w:val="24"/>
              </w:rPr>
            </w:pPr>
            <w:r w:rsidRPr="00523C28">
              <w:rPr>
                <w:rFonts w:ascii="Times New Roman" w:hAnsi="Times New Roman"/>
                <w:sz w:val="24"/>
                <w:szCs w:val="24"/>
              </w:rPr>
              <w:t>Не менее 3 метров</w:t>
            </w:r>
          </w:p>
        </w:tc>
        <w:tc>
          <w:tcPr>
            <w:tcW w:w="1559" w:type="dxa"/>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jc w:val="center"/>
              <w:rPr>
                <w:rFonts w:ascii="Times New Roman" w:hAnsi="Times New Roman"/>
                <w:sz w:val="24"/>
                <w:szCs w:val="24"/>
              </w:rPr>
            </w:pPr>
            <w:r w:rsidRPr="00523C28">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4</w:t>
            </w:r>
          </w:p>
        </w:tc>
        <w:tc>
          <w:tcPr>
            <w:tcW w:w="4223" w:type="dxa"/>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rPr>
                <w:rFonts w:ascii="Times New Roman" w:hAnsi="Times New Roman"/>
                <w:sz w:val="24"/>
                <w:szCs w:val="24"/>
              </w:rPr>
            </w:pPr>
            <w:r w:rsidRPr="00523C28">
              <w:rPr>
                <w:rFonts w:ascii="Times New Roman" w:hAnsi="Times New Roman"/>
                <w:sz w:val="24"/>
                <w:szCs w:val="24"/>
              </w:rPr>
              <w:t>Длина остановочной площадки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523C28" w:rsidRDefault="006819BA" w:rsidP="00215BE5">
            <w:pPr>
              <w:adjustRightInd w:val="0"/>
              <w:spacing w:after="0" w:line="240" w:lineRule="auto"/>
              <w:ind w:firstLine="80"/>
              <w:jc w:val="both"/>
              <w:rPr>
                <w:rFonts w:ascii="Times New Roman" w:hAnsi="Times New Roman"/>
                <w:sz w:val="24"/>
                <w:szCs w:val="24"/>
              </w:rPr>
            </w:pPr>
            <w:r w:rsidRPr="00523C28">
              <w:rPr>
                <w:rFonts w:ascii="Times New Roman" w:hAnsi="Times New Roman"/>
                <w:sz w:val="24"/>
                <w:szCs w:val="24"/>
              </w:rPr>
              <w:t>Принимают в зависимости от одновременно стоящих транспортных средств из расчета 20</w:t>
            </w:r>
            <w:r w:rsidR="00215BE5" w:rsidRPr="00523C28">
              <w:rPr>
                <w:rFonts w:ascii="Times New Roman" w:hAnsi="Times New Roman"/>
                <w:sz w:val="24"/>
                <w:szCs w:val="24"/>
              </w:rPr>
              <w:t> </w:t>
            </w:r>
            <w:r w:rsidRPr="00523C28">
              <w:rPr>
                <w:rFonts w:ascii="Times New Roman" w:hAnsi="Times New Roman"/>
                <w:sz w:val="24"/>
                <w:szCs w:val="24"/>
              </w:rPr>
              <w:t>м на один автобус или троллейбус, но не</w:t>
            </w:r>
            <w:r w:rsidR="00215BE5" w:rsidRPr="00523C28">
              <w:rPr>
                <w:rFonts w:ascii="Times New Roman" w:hAnsi="Times New Roman"/>
                <w:sz w:val="24"/>
                <w:szCs w:val="24"/>
              </w:rPr>
              <w:t> </w:t>
            </w:r>
            <w:r w:rsidRPr="00523C28">
              <w:rPr>
                <w:rFonts w:ascii="Times New Roman" w:hAnsi="Times New Roman"/>
                <w:sz w:val="24"/>
                <w:szCs w:val="24"/>
              </w:rPr>
              <w:t>более 60</w:t>
            </w:r>
            <w:r w:rsidR="00215BE5" w:rsidRPr="00523C28">
              <w:rPr>
                <w:rFonts w:ascii="Times New Roman" w:hAnsi="Times New Roman"/>
                <w:sz w:val="24"/>
                <w:szCs w:val="24"/>
              </w:rPr>
              <w:t> </w:t>
            </w:r>
            <w:r w:rsidRPr="00523C28">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jc w:val="center"/>
              <w:rPr>
                <w:rFonts w:ascii="Times New Roman" w:hAnsi="Times New Roman"/>
                <w:sz w:val="24"/>
                <w:szCs w:val="24"/>
              </w:rPr>
            </w:pPr>
            <w:r w:rsidRPr="00523C28">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5</w:t>
            </w:r>
          </w:p>
        </w:tc>
        <w:tc>
          <w:tcPr>
            <w:tcW w:w="4223" w:type="dxa"/>
            <w:tcBorders>
              <w:top w:val="single" w:sz="4" w:space="0" w:color="auto"/>
              <w:left w:val="single" w:sz="4" w:space="0" w:color="auto"/>
              <w:bottom w:val="single" w:sz="4" w:space="0" w:color="auto"/>
              <w:right w:val="single" w:sz="4" w:space="0" w:color="auto"/>
            </w:tcBorders>
            <w:hideMark/>
          </w:tcPr>
          <w:p w:rsidR="006819BA" w:rsidRPr="00523C28" w:rsidRDefault="006819BA" w:rsidP="00215BE5">
            <w:pPr>
              <w:pStyle w:val="ConsPlusNormal"/>
              <w:rPr>
                <w:rFonts w:ascii="Times New Roman" w:hAnsi="Times New Roman"/>
                <w:sz w:val="24"/>
                <w:szCs w:val="24"/>
              </w:rPr>
            </w:pPr>
            <w:r w:rsidRPr="00523C28">
              <w:rPr>
                <w:rFonts w:ascii="Times New Roman" w:hAnsi="Times New Roman"/>
                <w:sz w:val="24"/>
                <w:szCs w:val="24"/>
              </w:rPr>
              <w:t>Длина участков въезда и выезда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523C28" w:rsidRDefault="006819BA" w:rsidP="00634601">
            <w:pPr>
              <w:pStyle w:val="ConsPlusNormal"/>
              <w:rPr>
                <w:rFonts w:ascii="Times New Roman" w:hAnsi="Times New Roman"/>
                <w:sz w:val="24"/>
                <w:szCs w:val="24"/>
              </w:rPr>
            </w:pPr>
            <w:r w:rsidRPr="00523C28">
              <w:rPr>
                <w:rFonts w:ascii="Times New Roman" w:hAnsi="Times New Roman"/>
                <w:sz w:val="24"/>
                <w:szCs w:val="24"/>
              </w:rPr>
              <w:t xml:space="preserve"> </w:t>
            </w:r>
            <w:r w:rsidR="00634601" w:rsidRPr="00523C28">
              <w:rPr>
                <w:rFonts w:ascii="Times New Roman" w:hAnsi="Times New Roman"/>
                <w:sz w:val="24"/>
                <w:szCs w:val="24"/>
              </w:rPr>
              <w:t>Н</w:t>
            </w:r>
            <w:r w:rsidRPr="00523C28">
              <w:rPr>
                <w:rFonts w:ascii="Times New Roman" w:hAnsi="Times New Roman"/>
                <w:sz w:val="24"/>
                <w:szCs w:val="24"/>
              </w:rPr>
              <w:t>е менее 20</w:t>
            </w:r>
            <w:r w:rsidR="00215BE5" w:rsidRPr="00523C28">
              <w:rPr>
                <w:rFonts w:ascii="Times New Roman" w:hAnsi="Times New Roman"/>
                <w:sz w:val="24"/>
                <w:szCs w:val="24"/>
              </w:rPr>
              <w:t> </w:t>
            </w:r>
            <w:r w:rsidRPr="00523C28">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523C28" w:rsidRDefault="006819BA" w:rsidP="000C75E0">
            <w:pPr>
              <w:pStyle w:val="ConsPlusNormal"/>
              <w:jc w:val="center"/>
              <w:rPr>
                <w:rFonts w:ascii="Times New Roman" w:hAnsi="Times New Roman"/>
                <w:sz w:val="24"/>
                <w:szCs w:val="24"/>
              </w:rPr>
            </w:pPr>
            <w:r w:rsidRPr="00523C28">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Default="006819BA" w:rsidP="00F0607F">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6</w:t>
            </w:r>
          </w:p>
          <w:p w:rsidR="00815BAB" w:rsidRPr="000E1672" w:rsidRDefault="00815BAB" w:rsidP="00F0607F">
            <w:pPr>
              <w:pStyle w:val="ConsPlusNormal"/>
              <w:rPr>
                <w:rFonts w:ascii="Times New Roman" w:hAnsi="Times New Roman"/>
                <w:sz w:val="24"/>
                <w:szCs w:val="24"/>
              </w:rPr>
            </w:pP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Ширина посадочной площадки на остановках автобусных, троллейбусных и трамвайных маршрутов</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872075">
            <w:pPr>
              <w:adjustRightInd w:val="0"/>
              <w:spacing w:after="0" w:line="240" w:lineRule="auto"/>
              <w:jc w:val="both"/>
              <w:rPr>
                <w:rFonts w:ascii="Times New Roman" w:hAnsi="Times New Roman"/>
                <w:sz w:val="24"/>
                <w:szCs w:val="24"/>
              </w:rPr>
            </w:pPr>
            <w:r w:rsidRPr="000E1672">
              <w:rPr>
                <w:rFonts w:ascii="Times New Roman" w:hAnsi="Times New Roman"/>
                <w:sz w:val="24"/>
                <w:szCs w:val="24"/>
              </w:rPr>
              <w:t>Принимать в зависимости от пассажирооборота остановочного пункта, но не</w:t>
            </w:r>
            <w:r w:rsidR="00215BE5">
              <w:rPr>
                <w:rFonts w:ascii="Times New Roman" w:hAnsi="Times New Roman"/>
                <w:sz w:val="24"/>
                <w:szCs w:val="24"/>
              </w:rPr>
              <w:t> </w:t>
            </w:r>
            <w:r w:rsidRPr="000E1672">
              <w:rPr>
                <w:rFonts w:ascii="Times New Roman" w:hAnsi="Times New Roman"/>
                <w:sz w:val="24"/>
                <w:szCs w:val="24"/>
              </w:rPr>
              <w:t>менее</w:t>
            </w:r>
            <w:r w:rsidR="00215BE5">
              <w:rPr>
                <w:rFonts w:ascii="Times New Roman" w:hAnsi="Times New Roman"/>
                <w:sz w:val="24"/>
                <w:szCs w:val="24"/>
              </w:rPr>
              <w:t> </w:t>
            </w:r>
            <w:r w:rsidRPr="000E1672">
              <w:rPr>
                <w:rFonts w:ascii="Times New Roman" w:hAnsi="Times New Roman"/>
                <w:sz w:val="24"/>
                <w:szCs w:val="24"/>
              </w:rPr>
              <w:t>1,5</w:t>
            </w:r>
            <w:r w:rsidR="00215BE5">
              <w:rPr>
                <w:rFonts w:ascii="Times New Roman" w:hAnsi="Times New Roman"/>
                <w:sz w:val="24"/>
                <w:szCs w:val="24"/>
              </w:rPr>
              <w:t> м</w:t>
            </w:r>
          </w:p>
          <w:p w:rsidR="006819BA" w:rsidRPr="000E1672" w:rsidRDefault="006819BA" w:rsidP="000C75E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lastRenderedPageBreak/>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7</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Размер павильона ожидания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B40CD1">
            <w:pPr>
              <w:pStyle w:val="ConsPlusNormal"/>
              <w:rPr>
                <w:rFonts w:ascii="Times New Roman" w:hAnsi="Times New Roman"/>
                <w:sz w:val="24"/>
                <w:szCs w:val="24"/>
              </w:rPr>
            </w:pPr>
            <w:r w:rsidRPr="000E1672">
              <w:rPr>
                <w:rFonts w:ascii="Times New Roman" w:hAnsi="Times New Roman"/>
                <w:sz w:val="24"/>
                <w:szCs w:val="24"/>
              </w:rPr>
              <w:t>Из расчета 3 чел./кв. м, с учетом количества одновременно находящихся в час пик на остановочной площадке пассажиров</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8</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Размещение остановочных пунктов трамвая (по ходу движения)</w:t>
            </w:r>
          </w:p>
        </w:tc>
        <w:tc>
          <w:tcPr>
            <w:tcW w:w="7371" w:type="dxa"/>
            <w:gridSpan w:val="4"/>
            <w:tcBorders>
              <w:top w:val="single" w:sz="4" w:space="0" w:color="auto"/>
              <w:left w:val="single" w:sz="4" w:space="0" w:color="auto"/>
              <w:bottom w:val="single" w:sz="4" w:space="0" w:color="auto"/>
              <w:right w:val="single" w:sz="4" w:space="0" w:color="auto"/>
            </w:tcBorders>
            <w:hideMark/>
          </w:tcPr>
          <w:p w:rsidR="00B40CD1" w:rsidRDefault="006819BA" w:rsidP="00B40CD1">
            <w:pPr>
              <w:pStyle w:val="ConsPlusNormal"/>
              <w:rPr>
                <w:rFonts w:ascii="Times New Roman" w:hAnsi="Times New Roman"/>
                <w:sz w:val="24"/>
                <w:szCs w:val="24"/>
              </w:rPr>
            </w:pPr>
            <w:r w:rsidRPr="000E1672">
              <w:rPr>
                <w:rFonts w:ascii="Times New Roman" w:hAnsi="Times New Roman"/>
                <w:sz w:val="24"/>
                <w:szCs w:val="24"/>
              </w:rPr>
              <w:t>До перекрестка</w:t>
            </w:r>
            <w:r w:rsidR="00B40CD1">
              <w:rPr>
                <w:rFonts w:ascii="Times New Roman" w:hAnsi="Times New Roman"/>
                <w:sz w:val="24"/>
                <w:szCs w:val="24"/>
              </w:rPr>
              <w:t xml:space="preserve"> -</w:t>
            </w:r>
            <w:r w:rsidRPr="000E1672">
              <w:rPr>
                <w:rFonts w:ascii="Times New Roman" w:hAnsi="Times New Roman"/>
                <w:sz w:val="24"/>
                <w:szCs w:val="24"/>
              </w:rPr>
              <w:t xml:space="preserve"> на расстоянии не менее 5 м от стоп-линии;</w:t>
            </w:r>
          </w:p>
          <w:p w:rsidR="006819BA" w:rsidRPr="000E1672" w:rsidRDefault="006819BA" w:rsidP="00B40CD1">
            <w:pPr>
              <w:pStyle w:val="ConsPlusNormal"/>
              <w:rPr>
                <w:rFonts w:ascii="Times New Roman" w:hAnsi="Times New Roman"/>
                <w:sz w:val="24"/>
                <w:szCs w:val="24"/>
              </w:rPr>
            </w:pPr>
            <w:r w:rsidRPr="000E1672">
              <w:rPr>
                <w:rFonts w:ascii="Times New Roman" w:hAnsi="Times New Roman"/>
                <w:sz w:val="24"/>
                <w:szCs w:val="24"/>
              </w:rPr>
              <w:t>за перекрестком</w:t>
            </w:r>
            <w:r w:rsidR="00B40CD1">
              <w:rPr>
                <w:rFonts w:ascii="Times New Roman" w:hAnsi="Times New Roman"/>
                <w:sz w:val="24"/>
                <w:szCs w:val="24"/>
              </w:rPr>
              <w:t xml:space="preserve"> -</w:t>
            </w:r>
            <w:r w:rsidRPr="000E1672">
              <w:rPr>
                <w:rFonts w:ascii="Times New Roman" w:hAnsi="Times New Roman"/>
                <w:sz w:val="24"/>
                <w:szCs w:val="24"/>
              </w:rPr>
              <w:t xml:space="preserve"> в случаях, если  за перекрестком находится крупный пассажирообразующий пункт или пропускная способность улицы за перекрестком больше, чем до перекрестка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9</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D442AA">
            <w:pPr>
              <w:pStyle w:val="ConsPlusNormal"/>
              <w:rPr>
                <w:rFonts w:ascii="Times New Roman" w:hAnsi="Times New Roman"/>
                <w:sz w:val="24"/>
                <w:szCs w:val="24"/>
              </w:rPr>
            </w:pPr>
            <w:r w:rsidRPr="000E1672">
              <w:rPr>
                <w:rFonts w:ascii="Times New Roman" w:hAnsi="Times New Roman"/>
                <w:sz w:val="24"/>
                <w:szCs w:val="24"/>
              </w:rPr>
              <w:t>Длина посадочной площадки трамвая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На 5 м более длины расчетного транспортного средства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10</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D442AA">
            <w:pPr>
              <w:pStyle w:val="ConsPlusNormal"/>
              <w:rPr>
                <w:rFonts w:ascii="Times New Roman" w:hAnsi="Times New Roman"/>
                <w:sz w:val="24"/>
                <w:szCs w:val="24"/>
              </w:rPr>
            </w:pPr>
            <w:r w:rsidRPr="000E1672">
              <w:rPr>
                <w:rFonts w:ascii="Times New Roman" w:hAnsi="Times New Roman"/>
                <w:sz w:val="24"/>
                <w:szCs w:val="24"/>
              </w:rPr>
              <w:t>Ширина посадочной площадки трамвая</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B40CD1">
            <w:pPr>
              <w:pStyle w:val="ConsPlusNormal"/>
              <w:rPr>
                <w:rFonts w:ascii="Times New Roman" w:hAnsi="Times New Roman"/>
                <w:sz w:val="24"/>
                <w:szCs w:val="24"/>
              </w:rPr>
            </w:pPr>
            <w:r w:rsidRPr="000E1672">
              <w:rPr>
                <w:rFonts w:ascii="Times New Roman" w:hAnsi="Times New Roman"/>
                <w:sz w:val="24"/>
                <w:szCs w:val="24"/>
              </w:rPr>
              <w:t>В зависимости от ожидаемого пассажирооборота, но не менее 3 м - при наличии лестничных сходов в пешеходные тоннели; 1,5 м - при отсутствии лестничных сходов</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3AFC">
            <w:pPr>
              <w:pStyle w:val="ConsPlusNormal"/>
              <w:rPr>
                <w:rFonts w:ascii="Times New Roman" w:hAnsi="Times New Roman"/>
                <w:sz w:val="24"/>
                <w:szCs w:val="24"/>
              </w:rPr>
            </w:pPr>
            <w:r w:rsidRPr="000E1672">
              <w:rPr>
                <w:rFonts w:ascii="Times New Roman" w:hAnsi="Times New Roman"/>
                <w:sz w:val="24"/>
                <w:szCs w:val="24"/>
              </w:rPr>
              <w:t>3.3.</w:t>
            </w:r>
            <w:r w:rsidR="00993AFC">
              <w:rPr>
                <w:rFonts w:ascii="Times New Roman" w:hAnsi="Times New Roman"/>
                <w:sz w:val="24"/>
                <w:szCs w:val="24"/>
              </w:rPr>
              <w:t>2</w:t>
            </w:r>
            <w:r w:rsidRPr="000E1672">
              <w:rPr>
                <w:rFonts w:ascii="Times New Roman" w:hAnsi="Times New Roman"/>
                <w:sz w:val="24"/>
                <w:szCs w:val="24"/>
              </w:rPr>
              <w:t>.</w:t>
            </w:r>
            <w:r w:rsidR="00993AFC">
              <w:rPr>
                <w:rFonts w:ascii="Times New Roman" w:hAnsi="Times New Roman"/>
                <w:sz w:val="24"/>
                <w:szCs w:val="24"/>
              </w:rPr>
              <w:t>11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872075">
            <w:pPr>
              <w:pStyle w:val="ConsPlusNormal"/>
              <w:rPr>
                <w:rFonts w:ascii="Times New Roman" w:hAnsi="Times New Roman"/>
                <w:sz w:val="24"/>
                <w:szCs w:val="24"/>
              </w:rPr>
            </w:pPr>
            <w:r w:rsidRPr="000E1672">
              <w:rPr>
                <w:rFonts w:ascii="Times New Roman" w:hAnsi="Times New Roman"/>
                <w:sz w:val="24"/>
                <w:szCs w:val="24"/>
              </w:rPr>
              <w:t>Нормативы размещения остановочных пунктов трамваев и разъездов</w:t>
            </w:r>
          </w:p>
        </w:tc>
        <w:tc>
          <w:tcPr>
            <w:tcW w:w="7371" w:type="dxa"/>
            <w:gridSpan w:val="4"/>
            <w:tcBorders>
              <w:top w:val="single" w:sz="4" w:space="0" w:color="auto"/>
              <w:left w:val="single" w:sz="4" w:space="0" w:color="auto"/>
              <w:bottom w:val="single" w:sz="4" w:space="0" w:color="auto"/>
              <w:right w:val="single" w:sz="4" w:space="0" w:color="auto"/>
            </w:tcBorders>
            <w:hideMark/>
          </w:tcPr>
          <w:p w:rsidR="00D442AA" w:rsidRDefault="00D442AA" w:rsidP="000C75E0">
            <w:pPr>
              <w:pStyle w:val="ConsPlusNormal"/>
              <w:rPr>
                <w:rFonts w:ascii="Times New Roman" w:hAnsi="Times New Roman"/>
                <w:sz w:val="24"/>
                <w:szCs w:val="24"/>
              </w:rPr>
            </w:pPr>
            <w:r>
              <w:rPr>
                <w:rFonts w:ascii="Times New Roman" w:hAnsi="Times New Roman"/>
                <w:sz w:val="24"/>
                <w:szCs w:val="24"/>
              </w:rPr>
              <w:t>О</w:t>
            </w:r>
            <w:r w:rsidRPr="000E1672">
              <w:rPr>
                <w:rFonts w:ascii="Times New Roman" w:hAnsi="Times New Roman"/>
                <w:sz w:val="24"/>
                <w:szCs w:val="24"/>
              </w:rPr>
              <w:t>становочны</w:t>
            </w:r>
            <w:r>
              <w:rPr>
                <w:rFonts w:ascii="Times New Roman" w:hAnsi="Times New Roman"/>
                <w:sz w:val="24"/>
                <w:szCs w:val="24"/>
              </w:rPr>
              <w:t>е</w:t>
            </w:r>
            <w:r w:rsidRPr="000E1672">
              <w:rPr>
                <w:rFonts w:ascii="Times New Roman" w:hAnsi="Times New Roman"/>
                <w:sz w:val="24"/>
                <w:szCs w:val="24"/>
              </w:rPr>
              <w:t xml:space="preserve"> пункт</w:t>
            </w:r>
            <w:r>
              <w:rPr>
                <w:rFonts w:ascii="Times New Roman" w:hAnsi="Times New Roman"/>
                <w:sz w:val="24"/>
                <w:szCs w:val="24"/>
              </w:rPr>
              <w:t>ы</w:t>
            </w:r>
            <w:r w:rsidRPr="000E1672">
              <w:rPr>
                <w:rFonts w:ascii="Times New Roman" w:hAnsi="Times New Roman"/>
                <w:sz w:val="24"/>
                <w:szCs w:val="24"/>
              </w:rPr>
              <w:t xml:space="preserve"> трамваев и разъездов </w:t>
            </w:r>
            <w:r>
              <w:rPr>
                <w:rFonts w:ascii="Times New Roman" w:hAnsi="Times New Roman"/>
                <w:sz w:val="24"/>
                <w:szCs w:val="24"/>
              </w:rPr>
              <w:t>необходимо размещать н</w:t>
            </w:r>
            <w:r w:rsidR="006819BA" w:rsidRPr="000E1672">
              <w:rPr>
                <w:rFonts w:ascii="Times New Roman" w:hAnsi="Times New Roman"/>
                <w:sz w:val="24"/>
                <w:szCs w:val="24"/>
              </w:rPr>
              <w:t>а прямых участках пути с продольным уклоном не более 30</w:t>
            </w:r>
            <w:r w:rsidR="0029480C">
              <w:rPr>
                <w:rFonts w:ascii="Times New Roman" w:hAnsi="Times New Roman"/>
                <w:sz w:val="24"/>
                <w:szCs w:val="24"/>
              </w:rPr>
              <w:t>‰</w:t>
            </w:r>
            <w:r>
              <w:rPr>
                <w:rFonts w:ascii="Times New Roman" w:hAnsi="Times New Roman"/>
                <w:sz w:val="24"/>
                <w:szCs w:val="24"/>
              </w:rPr>
              <w:t>.</w:t>
            </w:r>
            <w:r w:rsidR="006819BA" w:rsidRPr="000E1672">
              <w:rPr>
                <w:rFonts w:ascii="Times New Roman" w:hAnsi="Times New Roman"/>
                <w:sz w:val="24"/>
                <w:szCs w:val="24"/>
              </w:rPr>
              <w:t xml:space="preserve"> </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r w:rsidR="0029480C">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E0415">
            <w:pPr>
              <w:pStyle w:val="ConsPlusNormal"/>
              <w:rPr>
                <w:rFonts w:ascii="Times New Roman" w:hAnsi="Times New Roman"/>
                <w:sz w:val="24"/>
                <w:szCs w:val="24"/>
              </w:rPr>
            </w:pPr>
            <w:r w:rsidRPr="000E1672">
              <w:rPr>
                <w:rFonts w:ascii="Times New Roman" w:hAnsi="Times New Roman"/>
                <w:sz w:val="24"/>
                <w:szCs w:val="24"/>
              </w:rPr>
              <w:t>3.3.</w:t>
            </w:r>
            <w:r w:rsidR="00BE0415">
              <w:rPr>
                <w:rFonts w:ascii="Times New Roman" w:hAnsi="Times New Roman"/>
                <w:sz w:val="24"/>
                <w:szCs w:val="24"/>
              </w:rPr>
              <w:t>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872075">
            <w:pPr>
              <w:pStyle w:val="ConsPlusNormal"/>
              <w:rPr>
                <w:rFonts w:ascii="Times New Roman" w:hAnsi="Times New Roman"/>
                <w:sz w:val="24"/>
                <w:szCs w:val="24"/>
              </w:rPr>
            </w:pPr>
            <w:r w:rsidRPr="000E1672">
              <w:rPr>
                <w:rFonts w:ascii="Times New Roman" w:hAnsi="Times New Roman"/>
                <w:sz w:val="24"/>
                <w:szCs w:val="24"/>
              </w:rPr>
              <w:t>Нормативы проектирования отстойно-разворотных площадок</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E0415">
            <w:pPr>
              <w:pStyle w:val="ConsPlusNormal"/>
              <w:rPr>
                <w:rFonts w:ascii="Times New Roman" w:hAnsi="Times New Roman"/>
                <w:sz w:val="24"/>
                <w:szCs w:val="24"/>
              </w:rPr>
            </w:pPr>
            <w:r w:rsidRPr="000E1672">
              <w:rPr>
                <w:rFonts w:ascii="Times New Roman" w:hAnsi="Times New Roman"/>
                <w:sz w:val="24"/>
                <w:szCs w:val="24"/>
              </w:rPr>
              <w:t>3.3.</w:t>
            </w:r>
            <w:r w:rsidR="00BE0415">
              <w:rPr>
                <w:rFonts w:ascii="Times New Roman" w:hAnsi="Times New Roman"/>
                <w:sz w:val="24"/>
                <w:szCs w:val="24"/>
              </w:rPr>
              <w:t>3</w:t>
            </w:r>
            <w:r w:rsidRPr="000E1672">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Площадь отстойно-разворотной площадки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C20258">
            <w:pPr>
              <w:pStyle w:val="ConsPlusNormal"/>
              <w:rPr>
                <w:rFonts w:ascii="Times New Roman" w:hAnsi="Times New Roman"/>
                <w:sz w:val="24"/>
                <w:szCs w:val="24"/>
              </w:rPr>
            </w:pPr>
            <w:r w:rsidRPr="000E1672">
              <w:rPr>
                <w:rFonts w:ascii="Times New Roman" w:hAnsi="Times New Roman"/>
                <w:sz w:val="24"/>
                <w:szCs w:val="24"/>
              </w:rPr>
              <w:t>Из расчета площади для одновременной стоянки 30% ед</w:t>
            </w:r>
            <w:r w:rsidR="00C20258">
              <w:rPr>
                <w:rFonts w:ascii="Times New Roman" w:hAnsi="Times New Roman"/>
                <w:sz w:val="24"/>
                <w:szCs w:val="24"/>
              </w:rPr>
              <w:t>иниц</w:t>
            </w:r>
            <w:r w:rsidRPr="000E1672">
              <w:rPr>
                <w:rFonts w:ascii="Times New Roman" w:hAnsi="Times New Roman"/>
                <w:sz w:val="24"/>
                <w:szCs w:val="24"/>
              </w:rPr>
              <w:t xml:space="preserve"> подвижного состава от общего числа работающих на линии</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E0415">
            <w:pPr>
              <w:pStyle w:val="ConsPlusNormal"/>
              <w:rPr>
                <w:rFonts w:ascii="Times New Roman" w:hAnsi="Times New Roman"/>
                <w:sz w:val="24"/>
                <w:szCs w:val="24"/>
              </w:rPr>
            </w:pPr>
            <w:r w:rsidRPr="000E1672">
              <w:rPr>
                <w:rFonts w:ascii="Times New Roman" w:hAnsi="Times New Roman"/>
                <w:sz w:val="24"/>
                <w:szCs w:val="24"/>
              </w:rPr>
              <w:t>3.3.</w:t>
            </w:r>
            <w:r w:rsidR="00BE0415">
              <w:rPr>
                <w:rFonts w:ascii="Times New Roman" w:hAnsi="Times New Roman"/>
                <w:sz w:val="24"/>
                <w:szCs w:val="24"/>
              </w:rPr>
              <w:t>3</w:t>
            </w:r>
            <w:r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634601">
            <w:pPr>
              <w:pStyle w:val="ConsPlusNormal"/>
              <w:rPr>
                <w:rFonts w:ascii="Times New Roman" w:hAnsi="Times New Roman"/>
                <w:sz w:val="24"/>
                <w:szCs w:val="24"/>
              </w:rPr>
            </w:pPr>
            <w:r w:rsidRPr="000E1672">
              <w:rPr>
                <w:rFonts w:ascii="Times New Roman" w:hAnsi="Times New Roman"/>
                <w:sz w:val="24"/>
                <w:szCs w:val="24"/>
              </w:rPr>
              <w:t>Ширина отстойно-разворотной площадки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Не менее 30</w:t>
            </w:r>
            <w:r w:rsidR="00B40CD1">
              <w:rPr>
                <w:rFonts w:ascii="Times New Roman" w:hAnsi="Times New Roman"/>
                <w:sz w:val="24"/>
                <w:szCs w:val="24"/>
              </w:rPr>
              <w:t> </w:t>
            </w:r>
            <w:r w:rsidR="00634601">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E0415">
            <w:pPr>
              <w:pStyle w:val="ConsPlusNormal"/>
              <w:rPr>
                <w:rFonts w:ascii="Times New Roman" w:hAnsi="Times New Roman"/>
                <w:sz w:val="24"/>
                <w:szCs w:val="24"/>
              </w:rPr>
            </w:pPr>
            <w:r w:rsidRPr="000E1672">
              <w:rPr>
                <w:rFonts w:ascii="Times New Roman" w:hAnsi="Times New Roman"/>
                <w:sz w:val="24"/>
                <w:szCs w:val="24"/>
              </w:rPr>
              <w:t>3.3.</w:t>
            </w:r>
            <w:r w:rsidR="00BE0415">
              <w:rPr>
                <w:rFonts w:ascii="Times New Roman" w:hAnsi="Times New Roman"/>
                <w:sz w:val="24"/>
                <w:szCs w:val="24"/>
              </w:rPr>
              <w:t>3</w:t>
            </w:r>
            <w:r w:rsidRPr="000E1672">
              <w:rPr>
                <w:rFonts w:ascii="Times New Roman" w:hAnsi="Times New Roman"/>
                <w:sz w:val="24"/>
                <w:szCs w:val="24"/>
              </w:rPr>
              <w:t>.3</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Требования к разворотным кольцам для общественного пассажирского транспорта</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B40CD1">
            <w:pPr>
              <w:pStyle w:val="ConsPlusNormal"/>
              <w:rPr>
                <w:rFonts w:ascii="Times New Roman" w:hAnsi="Times New Roman"/>
                <w:sz w:val="24"/>
                <w:szCs w:val="24"/>
              </w:rPr>
            </w:pPr>
            <w:r w:rsidRPr="000E1672">
              <w:rPr>
                <w:rFonts w:ascii="Times New Roman" w:hAnsi="Times New Roman"/>
                <w:sz w:val="24"/>
                <w:szCs w:val="24"/>
              </w:rPr>
              <w:t>Должен быть обеспечен плавный подход к местам посадки и высадки пассажиров или отстойному участку. При этом радиус траектории движения троллейбуса при его прохождении по кривой должен быть на 3 м больше радиуса поворота по наружной кривой контактной сети. Наименьший радиус по внутреннему контактному проводу для одиночного троллейбуса принимается 12-14</w:t>
            </w:r>
            <w:r w:rsidR="00B40CD1">
              <w:rPr>
                <w:rFonts w:ascii="Times New Roman" w:hAnsi="Times New Roman"/>
                <w:sz w:val="24"/>
                <w:szCs w:val="24"/>
              </w:rPr>
              <w:t> </w:t>
            </w:r>
            <w:r w:rsidRPr="000E1672">
              <w:rPr>
                <w:rFonts w:ascii="Times New Roman" w:hAnsi="Times New Roman"/>
                <w:sz w:val="24"/>
                <w:szCs w:val="24"/>
              </w:rPr>
              <w:t>м. Наименьший радиус такой кривой для автобуса должен составлять в плане 12</w:t>
            </w:r>
            <w:r w:rsidR="00B40CD1">
              <w:rPr>
                <w:rFonts w:ascii="Times New Roman" w:hAnsi="Times New Roman"/>
                <w:sz w:val="24"/>
                <w:szCs w:val="24"/>
              </w:rPr>
              <w:t> </w:t>
            </w:r>
            <w:r w:rsidRPr="000E1672">
              <w:rPr>
                <w:rFonts w:ascii="Times New Roman" w:hAnsi="Times New Roman"/>
                <w:sz w:val="24"/>
                <w:szCs w:val="24"/>
              </w:rPr>
              <w:t xml:space="preserve">м, для трамвая </w:t>
            </w:r>
            <w:r w:rsidR="00B40CD1">
              <w:rPr>
                <w:rFonts w:ascii="Times New Roman" w:hAnsi="Times New Roman"/>
                <w:sz w:val="24"/>
                <w:szCs w:val="24"/>
              </w:rPr>
              <w:t>–</w:t>
            </w:r>
            <w:r w:rsidRPr="000E1672">
              <w:rPr>
                <w:rFonts w:ascii="Times New Roman" w:hAnsi="Times New Roman"/>
                <w:sz w:val="24"/>
                <w:szCs w:val="24"/>
              </w:rPr>
              <w:t xml:space="preserve"> 20</w:t>
            </w:r>
            <w:r w:rsidR="00B40CD1">
              <w:rPr>
                <w:rFonts w:ascii="Times New Roman" w:hAnsi="Times New Roman"/>
                <w:sz w:val="24"/>
                <w:szCs w:val="24"/>
              </w:rPr>
              <w:t> </w:t>
            </w:r>
            <w:r w:rsidRPr="000E1672">
              <w:rPr>
                <w:rFonts w:ascii="Times New Roman" w:hAnsi="Times New Roman"/>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 xml:space="preserve">О </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E0415">
            <w:pPr>
              <w:pStyle w:val="ConsPlusNormal"/>
              <w:rPr>
                <w:rFonts w:ascii="Times New Roman" w:hAnsi="Times New Roman"/>
                <w:sz w:val="24"/>
                <w:szCs w:val="24"/>
              </w:rPr>
            </w:pPr>
            <w:r w:rsidRPr="000E1672">
              <w:rPr>
                <w:rFonts w:ascii="Times New Roman" w:hAnsi="Times New Roman"/>
                <w:sz w:val="24"/>
                <w:szCs w:val="24"/>
              </w:rPr>
              <w:t>3.3.</w:t>
            </w:r>
            <w:r w:rsidR="00BE0415">
              <w:rPr>
                <w:rFonts w:ascii="Times New Roman" w:hAnsi="Times New Roman"/>
                <w:sz w:val="24"/>
                <w:szCs w:val="24"/>
              </w:rPr>
              <w:t>3</w:t>
            </w:r>
            <w:r w:rsidRPr="000E1672">
              <w:rPr>
                <w:rFonts w:ascii="Times New Roman" w:hAnsi="Times New Roman"/>
                <w:sz w:val="24"/>
                <w:szCs w:val="24"/>
              </w:rPr>
              <w:t>.4</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Максимально допустимый уровень </w:t>
            </w:r>
            <w:r w:rsidRPr="000E1672">
              <w:rPr>
                <w:rFonts w:ascii="Times New Roman" w:hAnsi="Times New Roman"/>
                <w:sz w:val="24"/>
                <w:szCs w:val="24"/>
              </w:rPr>
              <w:lastRenderedPageBreak/>
              <w:t>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lastRenderedPageBreak/>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w:t>
            </w:r>
          </w:p>
        </w:tc>
      </w:tr>
      <w:tr w:rsidR="006819BA" w:rsidRPr="000E1672" w:rsidTr="006819BA">
        <w:trPr>
          <w:trHeight w:val="274"/>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b/>
                <w:sz w:val="24"/>
                <w:szCs w:val="24"/>
              </w:rPr>
            </w:pPr>
            <w:bookmarkStart w:id="3" w:name="Par17121"/>
            <w:bookmarkEnd w:id="3"/>
            <w:r w:rsidRPr="000E1672">
              <w:rPr>
                <w:rFonts w:ascii="Times New Roman" w:hAnsi="Times New Roman"/>
                <w:b/>
                <w:sz w:val="24"/>
                <w:szCs w:val="24"/>
              </w:rPr>
              <w:lastRenderedPageBreak/>
              <w:t>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b/>
                <w:sz w:val="24"/>
                <w:szCs w:val="24"/>
              </w:rPr>
            </w:pPr>
            <w:r w:rsidRPr="000E1672">
              <w:rPr>
                <w:rFonts w:ascii="Times New Roman" w:hAnsi="Times New Roman"/>
                <w:b/>
                <w:sz w:val="24"/>
                <w:szCs w:val="24"/>
              </w:rPr>
              <w:t>Объекты, предназначенные для размещения образовательных организаций городского округа</w:t>
            </w:r>
          </w:p>
        </w:tc>
      </w:tr>
      <w:tr w:rsidR="006819BA" w:rsidRPr="000E1672" w:rsidTr="006819BA">
        <w:trPr>
          <w:trHeight w:val="420"/>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C00ACE">
            <w:pPr>
              <w:pStyle w:val="ConsPlusNormal"/>
              <w:rPr>
                <w:rFonts w:ascii="Times New Roman" w:hAnsi="Times New Roman"/>
                <w:sz w:val="24"/>
                <w:szCs w:val="24"/>
              </w:rPr>
            </w:pPr>
            <w:r w:rsidRPr="000E1672">
              <w:rPr>
                <w:rFonts w:ascii="Times New Roman" w:hAnsi="Times New Roman"/>
                <w:sz w:val="24"/>
                <w:szCs w:val="24"/>
              </w:rPr>
              <w:t>Дошкольные образовательные организации</w:t>
            </w:r>
            <w:r w:rsidR="003D2F49">
              <w:rPr>
                <w:rFonts w:ascii="Times New Roman" w:hAnsi="Times New Roman"/>
                <w:sz w:val="24"/>
                <w:szCs w:val="24"/>
              </w:rPr>
              <w:t xml:space="preserve">  </w:t>
            </w:r>
          </w:p>
        </w:tc>
      </w:tr>
      <w:tr w:rsidR="006819BA" w:rsidRPr="000E1672"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4.1.1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AC6F07" w:rsidP="000C75E0">
            <w:pPr>
              <w:pStyle w:val="ConsPlusNormal"/>
              <w:rPr>
                <w:rFonts w:ascii="Times New Roman" w:hAnsi="Times New Roman"/>
                <w:sz w:val="24"/>
                <w:szCs w:val="24"/>
              </w:rPr>
            </w:pPr>
            <w:r w:rsidRPr="000E1672">
              <w:rPr>
                <w:rFonts w:ascii="Times New Roman" w:hAnsi="Times New Roman"/>
                <w:sz w:val="24"/>
                <w:szCs w:val="24"/>
              </w:rPr>
              <w:t xml:space="preserve">Минимально допустимый уровень обеспеченности </w:t>
            </w:r>
            <w:r w:rsidR="006819BA" w:rsidRPr="000E1672">
              <w:rPr>
                <w:rFonts w:ascii="Times New Roman" w:hAnsi="Times New Roman"/>
                <w:sz w:val="24"/>
                <w:szCs w:val="24"/>
              </w:rPr>
              <w:t>(детей в возрасте от 1,5 до 7 лет)</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CC1BB5" w:rsidRDefault="006819BA" w:rsidP="000C75E0">
            <w:pPr>
              <w:pStyle w:val="ConsPlusNormal"/>
              <w:rPr>
                <w:rFonts w:ascii="Times New Roman" w:hAnsi="Times New Roman"/>
                <w:sz w:val="24"/>
                <w:szCs w:val="24"/>
              </w:rPr>
            </w:pPr>
            <w:r w:rsidRPr="00CC1BB5">
              <w:rPr>
                <w:rFonts w:ascii="Times New Roman" w:hAnsi="Times New Roman"/>
                <w:sz w:val="24"/>
                <w:szCs w:val="24"/>
              </w:rPr>
              <w:t>43 места на 1</w:t>
            </w:r>
            <w:r w:rsidR="003610AB" w:rsidRPr="00CC1BB5">
              <w:rPr>
                <w:rFonts w:ascii="Times New Roman" w:hAnsi="Times New Roman"/>
                <w:sz w:val="24"/>
                <w:szCs w:val="24"/>
              </w:rPr>
              <w:t>тыс.</w:t>
            </w:r>
            <w:r w:rsidRPr="00CC1BB5">
              <w:rPr>
                <w:rFonts w:ascii="Times New Roman" w:hAnsi="Times New Roman"/>
                <w:sz w:val="24"/>
                <w:szCs w:val="24"/>
              </w:rPr>
              <w:t xml:space="preserve"> чел.</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85 - 100%, в том числе:</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общего типа - 70 - 82%;</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специализированного - 3 - 4%;</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оздоровительного - 12 - 14%</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8"/>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4.1.</w:t>
            </w:r>
            <w:r w:rsidR="00AC6F07"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E6788" w:rsidRDefault="002E6788" w:rsidP="00BA544F">
            <w:pPr>
              <w:pStyle w:val="ConsPlusNormal"/>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w:t>
            </w:r>
            <w:r w:rsidR="006819BA" w:rsidRPr="002E6788">
              <w:rPr>
                <w:rFonts w:ascii="Times New Roman" w:hAnsi="Times New Roman"/>
                <w:sz w:val="24"/>
                <w:szCs w:val="24"/>
              </w:rPr>
              <w:t>300 м/5 мин.</w:t>
            </w:r>
            <w:r w:rsidR="00BA544F" w:rsidRPr="002E6788">
              <w:rPr>
                <w:rFonts w:ascii="Times New Roman" w:hAnsi="Times New Roman"/>
                <w:spacing w:val="-5"/>
                <w:sz w:val="24"/>
                <w:szCs w:val="24"/>
              </w:rPr>
              <w:t xml:space="preserve">, при одно- и </w:t>
            </w:r>
            <w:r w:rsidR="00BA544F" w:rsidRPr="002E6788">
              <w:rPr>
                <w:rFonts w:ascii="Times New Roman" w:hAnsi="Times New Roman"/>
                <w:spacing w:val="-8"/>
                <w:sz w:val="24"/>
                <w:szCs w:val="24"/>
              </w:rPr>
              <w:t>двухэтажной застройке - 500 м</w:t>
            </w:r>
            <w:r w:rsidRPr="002E6788">
              <w:rPr>
                <w:rFonts w:ascii="Times New Roman" w:hAnsi="Times New Roman"/>
                <w:spacing w:val="-8"/>
                <w:sz w:val="24"/>
                <w:szCs w:val="24"/>
              </w:rPr>
              <w:t>/10</w:t>
            </w:r>
            <w:r w:rsidR="0089725B">
              <w:rPr>
                <w:rFonts w:ascii="Times New Roman" w:hAnsi="Times New Roman"/>
                <w:spacing w:val="-8"/>
                <w:sz w:val="24"/>
                <w:szCs w:val="24"/>
              </w:rPr>
              <w:t> </w:t>
            </w:r>
            <w:r w:rsidRPr="002E6788">
              <w:rPr>
                <w:rFonts w:ascii="Times New Roman" w:hAnsi="Times New Roman"/>
                <w:spacing w:val="-8"/>
                <w:sz w:val="24"/>
                <w:szCs w:val="24"/>
              </w:rPr>
              <w:t>мин</w:t>
            </w:r>
            <w:r w:rsidR="00BA544F" w:rsidRPr="002E6788">
              <w:rPr>
                <w:rFonts w:ascii="Times New Roman" w:hAnsi="Times New Roman"/>
                <w:spacing w:val="-8"/>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43"/>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2E6788" w:rsidRDefault="006819BA" w:rsidP="00C00ACE">
            <w:pPr>
              <w:pStyle w:val="ConsPlusNormal"/>
              <w:rPr>
                <w:rFonts w:ascii="Times New Roman" w:hAnsi="Times New Roman"/>
                <w:sz w:val="24"/>
                <w:szCs w:val="24"/>
              </w:rPr>
            </w:pPr>
            <w:r w:rsidRPr="002E6788">
              <w:rPr>
                <w:rFonts w:ascii="Times New Roman" w:hAnsi="Times New Roman"/>
                <w:sz w:val="24"/>
                <w:szCs w:val="24"/>
              </w:rPr>
              <w:t>Общеобразовательные организации</w:t>
            </w:r>
            <w:r w:rsidR="003D2F49">
              <w:rPr>
                <w:rFonts w:ascii="Times New Roman" w:hAnsi="Times New Roman"/>
                <w:sz w:val="24"/>
                <w:szCs w:val="24"/>
              </w:rPr>
              <w:t xml:space="preserve">   </w:t>
            </w:r>
          </w:p>
        </w:tc>
      </w:tr>
      <w:tr w:rsidR="006819BA" w:rsidRPr="000E1672"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4.2.1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AC6F07"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r w:rsidR="006819BA" w:rsidRPr="000E1672">
              <w:rPr>
                <w:rFonts w:ascii="Times New Roman" w:hAnsi="Times New Roman"/>
                <w:sz w:val="24"/>
                <w:szCs w:val="24"/>
              </w:rPr>
              <w:t xml:space="preserve"> (детей в возрасте от 6,5 до 18 лет)</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3D2F49" w:rsidRDefault="006819BA" w:rsidP="000C75E0">
            <w:pPr>
              <w:pStyle w:val="ConsPlusNormal"/>
              <w:rPr>
                <w:rFonts w:ascii="Times New Roman" w:hAnsi="Times New Roman"/>
                <w:sz w:val="24"/>
                <w:szCs w:val="24"/>
              </w:rPr>
            </w:pPr>
            <w:r w:rsidRPr="0046091E">
              <w:rPr>
                <w:rFonts w:ascii="Times New Roman" w:hAnsi="Times New Roman"/>
                <w:sz w:val="24"/>
                <w:szCs w:val="24"/>
              </w:rPr>
              <w:t>123 места на 1</w:t>
            </w:r>
            <w:r w:rsidR="003610AB" w:rsidRPr="0046091E">
              <w:rPr>
                <w:rFonts w:ascii="Times New Roman" w:hAnsi="Times New Roman"/>
                <w:sz w:val="24"/>
                <w:szCs w:val="24"/>
              </w:rPr>
              <w:t>тыс.</w:t>
            </w:r>
            <w:r w:rsidRPr="0046091E">
              <w:rPr>
                <w:rFonts w:ascii="Times New Roman" w:hAnsi="Times New Roman"/>
                <w:sz w:val="24"/>
                <w:szCs w:val="24"/>
              </w:rPr>
              <w:t xml:space="preserve"> чел.</w:t>
            </w:r>
            <w:r w:rsidR="0046091E" w:rsidRPr="003D2F49">
              <w:rPr>
                <w:rFonts w:ascii="Times New Roman" w:hAnsi="Times New Roman"/>
                <w:sz w:val="24"/>
                <w:szCs w:val="24"/>
              </w:rPr>
              <w:t>;</w:t>
            </w:r>
          </w:p>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100% общего числа школьников 1 - 9 классов;</w:t>
            </w:r>
          </w:p>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 xml:space="preserve"> 75% - 10 - 11 классов при обучении в одну смену</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p w:rsidR="006819BA" w:rsidRPr="000E1672" w:rsidRDefault="006819BA" w:rsidP="000C75E0">
            <w:pPr>
              <w:pStyle w:val="ConsPlusNormal"/>
              <w:jc w:val="center"/>
              <w:rPr>
                <w:rFonts w:ascii="Times New Roman" w:hAnsi="Times New Roman"/>
                <w:sz w:val="24"/>
                <w:szCs w:val="24"/>
              </w:rPr>
            </w:pPr>
          </w:p>
        </w:tc>
      </w:tr>
      <w:tr w:rsidR="006819BA" w:rsidRPr="000E1672" w:rsidTr="006819BA">
        <w:trPr>
          <w:trHeight w:val="33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4.2.</w:t>
            </w:r>
            <w:r w:rsidR="00AC6F07"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E6788" w:rsidRDefault="002E6788" w:rsidP="000C75E0">
            <w:pPr>
              <w:pStyle w:val="ConsPlusNormal"/>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w:t>
            </w:r>
            <w:r w:rsidRPr="002E6788">
              <w:rPr>
                <w:rFonts w:ascii="Times New Roman" w:hAnsi="Times New Roman"/>
                <w:sz w:val="24"/>
                <w:szCs w:val="24"/>
              </w:rPr>
              <w:t xml:space="preserve"> </w:t>
            </w:r>
            <w:r w:rsidR="006819BA" w:rsidRPr="002E6788">
              <w:rPr>
                <w:rFonts w:ascii="Times New Roman" w:hAnsi="Times New Roman"/>
                <w:sz w:val="24"/>
                <w:szCs w:val="24"/>
              </w:rPr>
              <w:t>600 м/10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C7065E">
            <w:pPr>
              <w:pStyle w:val="ConsPlusNormal"/>
              <w:rPr>
                <w:rFonts w:ascii="Times New Roman" w:hAnsi="Times New Roman"/>
                <w:sz w:val="24"/>
                <w:szCs w:val="24"/>
              </w:rPr>
            </w:pPr>
            <w:r w:rsidRPr="000E1672">
              <w:rPr>
                <w:rFonts w:ascii="Times New Roman" w:hAnsi="Times New Roman"/>
                <w:sz w:val="24"/>
                <w:szCs w:val="24"/>
              </w:rPr>
              <w:t>Организации дополнительного образования</w:t>
            </w:r>
            <w:r w:rsidR="00AD1DE5">
              <w:rPr>
                <w:rFonts w:ascii="Times New Roman" w:hAnsi="Times New Roman"/>
                <w:sz w:val="24"/>
                <w:szCs w:val="24"/>
              </w:rPr>
              <w:t xml:space="preserve"> </w:t>
            </w:r>
            <w:r w:rsidR="00C7065E">
              <w:rPr>
                <w:rFonts w:ascii="Times New Roman" w:hAnsi="Times New Roman"/>
                <w:sz w:val="24"/>
                <w:szCs w:val="24"/>
              </w:rPr>
              <w:t>детей</w:t>
            </w:r>
          </w:p>
        </w:tc>
      </w:tr>
      <w:tr w:rsidR="006819BA" w:rsidRPr="000E1672" w:rsidTr="006819BA">
        <w:trPr>
          <w:trHeight w:val="73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4.3.1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AC6F07"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8E78BA" w:rsidRPr="00AD1DE5" w:rsidRDefault="008E78BA" w:rsidP="008E78BA">
            <w:pPr>
              <w:pStyle w:val="ConsPlusNormal"/>
              <w:rPr>
                <w:rFonts w:ascii="Times New Roman" w:hAnsi="Times New Roman"/>
                <w:sz w:val="24"/>
                <w:szCs w:val="24"/>
              </w:rPr>
            </w:pPr>
            <w:r w:rsidRPr="0046091E">
              <w:rPr>
                <w:rFonts w:ascii="Times New Roman" w:hAnsi="Times New Roman"/>
                <w:sz w:val="24"/>
                <w:szCs w:val="24"/>
              </w:rPr>
              <w:t>12 мест на 1</w:t>
            </w:r>
            <w:r w:rsidR="00807A3E" w:rsidRPr="00AD1DE5">
              <w:rPr>
                <w:rFonts w:ascii="Times New Roman" w:hAnsi="Times New Roman"/>
                <w:sz w:val="24"/>
                <w:szCs w:val="24"/>
              </w:rPr>
              <w:t xml:space="preserve"> </w:t>
            </w:r>
            <w:r w:rsidR="003610AB" w:rsidRPr="0046091E">
              <w:rPr>
                <w:rFonts w:ascii="Times New Roman" w:hAnsi="Times New Roman"/>
                <w:sz w:val="24"/>
                <w:szCs w:val="24"/>
              </w:rPr>
              <w:t>тыс.</w:t>
            </w:r>
            <w:r w:rsidRPr="0046091E">
              <w:rPr>
                <w:rFonts w:ascii="Times New Roman" w:hAnsi="Times New Roman"/>
                <w:sz w:val="24"/>
                <w:szCs w:val="24"/>
              </w:rPr>
              <w:t xml:space="preserve"> чел.</w:t>
            </w:r>
            <w:r w:rsidR="0046091E" w:rsidRPr="00AD1DE5">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10% общего числа школьников</w:t>
            </w:r>
            <w:r w:rsidR="006355E0">
              <w:rPr>
                <w:rFonts w:ascii="Times New Roman" w:hAnsi="Times New Roman"/>
                <w:sz w:val="24"/>
                <w:szCs w:val="24"/>
              </w:rPr>
              <w:t>,</w:t>
            </w:r>
            <w:r w:rsidR="00E06194">
              <w:rPr>
                <w:rFonts w:ascii="Times New Roman" w:hAnsi="Times New Roman"/>
                <w:sz w:val="24"/>
                <w:szCs w:val="24"/>
              </w:rPr>
              <w:t xml:space="preserve"> </w:t>
            </w:r>
            <w:r w:rsidRPr="000E1672">
              <w:rPr>
                <w:rFonts w:ascii="Times New Roman" w:hAnsi="Times New Roman"/>
                <w:sz w:val="24"/>
                <w:szCs w:val="24"/>
              </w:rPr>
              <w:t>в том числе по видам зданий:</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дворец (дом) творчества школьников - 3,3%;</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станция юных техников - 0,9%;</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станция юных натуралистов - 0,4%;</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станция юных туристов - 0,4%;</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детско-юношеская спортивная школа - 2,3%;</w:t>
            </w:r>
          </w:p>
          <w:p w:rsidR="006819BA" w:rsidRDefault="006819BA" w:rsidP="000C75E0">
            <w:pPr>
              <w:pStyle w:val="ConsPlusNormal"/>
              <w:rPr>
                <w:rFonts w:ascii="Times New Roman" w:hAnsi="Times New Roman"/>
                <w:sz w:val="24"/>
                <w:szCs w:val="24"/>
              </w:rPr>
            </w:pPr>
            <w:r w:rsidRPr="000E1672">
              <w:rPr>
                <w:rFonts w:ascii="Times New Roman" w:hAnsi="Times New Roman"/>
                <w:sz w:val="24"/>
                <w:szCs w:val="24"/>
              </w:rPr>
              <w:t>детская школа искусств или музыкальная, художественная, хореографическая школа - 2,7%</w:t>
            </w:r>
            <w:r w:rsidR="006175FE">
              <w:rPr>
                <w:rFonts w:ascii="Times New Roman" w:hAnsi="Times New Roman"/>
                <w:sz w:val="24"/>
                <w:szCs w:val="24"/>
              </w:rPr>
              <w:t>;</w:t>
            </w:r>
          </w:p>
          <w:p w:rsidR="006175FE" w:rsidRPr="000E1672" w:rsidRDefault="006175FE" w:rsidP="006175FE">
            <w:pPr>
              <w:pStyle w:val="ConsPlusNormal"/>
              <w:rPr>
                <w:rFonts w:ascii="Times New Roman" w:hAnsi="Times New Roman"/>
                <w:sz w:val="24"/>
                <w:szCs w:val="24"/>
              </w:rPr>
            </w:pPr>
            <w:r w:rsidRPr="006175FE">
              <w:rPr>
                <w:rFonts w:ascii="Times New Roman" w:hAnsi="Times New Roman"/>
                <w:sz w:val="24"/>
                <w:szCs w:val="24"/>
              </w:rPr>
              <w:t>1 объект на административный район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426"/>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lastRenderedPageBreak/>
              <w:t>4.3.</w:t>
            </w:r>
            <w:r w:rsidR="00AC6F07"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741943" w:rsidP="00741943">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2E6788">
              <w:rPr>
                <w:rFonts w:ascii="Times New Roman" w:hAnsi="Times New Roman"/>
                <w:sz w:val="24"/>
                <w:szCs w:val="24"/>
              </w:rPr>
              <w:t>150</w:t>
            </w:r>
            <w:r w:rsidR="0089725B">
              <w:rPr>
                <w:rFonts w:ascii="Times New Roman" w:hAnsi="Times New Roman"/>
                <w:sz w:val="24"/>
                <w:szCs w:val="24"/>
              </w:rPr>
              <w:t> </w:t>
            </w:r>
            <w:r w:rsidR="006819BA" w:rsidRPr="002E6788">
              <w:rPr>
                <w:rFonts w:ascii="Times New Roman" w:hAnsi="Times New Roman"/>
                <w:sz w:val="24"/>
                <w:szCs w:val="24"/>
              </w:rPr>
              <w:t>м/3</w:t>
            </w:r>
            <w:r w:rsidR="0089725B">
              <w:rPr>
                <w:rFonts w:ascii="Times New Roman" w:hAnsi="Times New Roman"/>
                <w:sz w:val="24"/>
                <w:szCs w:val="24"/>
              </w:rPr>
              <w:t> </w:t>
            </w:r>
            <w:r w:rsidR="006819BA" w:rsidRPr="002E6788">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AD76BD" w:rsidRPr="000E1672" w:rsidTr="003D6F13">
        <w:trPr>
          <w:trHeight w:val="364"/>
        </w:trPr>
        <w:tc>
          <w:tcPr>
            <w:tcW w:w="992" w:type="dxa"/>
            <w:tcBorders>
              <w:top w:val="single" w:sz="4" w:space="0" w:color="auto"/>
              <w:left w:val="single" w:sz="4" w:space="0" w:color="auto"/>
              <w:bottom w:val="single" w:sz="4" w:space="0" w:color="auto"/>
              <w:right w:val="single" w:sz="4" w:space="0" w:color="auto"/>
            </w:tcBorders>
          </w:tcPr>
          <w:p w:rsidR="00AD76BD" w:rsidRPr="000E1672" w:rsidRDefault="00AD76BD" w:rsidP="000C75E0">
            <w:pPr>
              <w:pStyle w:val="ConsPlusNormal"/>
              <w:rPr>
                <w:rFonts w:ascii="Times New Roman" w:hAnsi="Times New Roman"/>
                <w:sz w:val="24"/>
                <w:szCs w:val="24"/>
              </w:rPr>
            </w:pPr>
            <w:r w:rsidRPr="000E1672">
              <w:rPr>
                <w:rFonts w:ascii="Times New Roman" w:hAnsi="Times New Roman"/>
                <w:sz w:val="24"/>
                <w:szCs w:val="24"/>
              </w:rPr>
              <w:t>4.4</w:t>
            </w:r>
          </w:p>
        </w:tc>
        <w:tc>
          <w:tcPr>
            <w:tcW w:w="13153" w:type="dxa"/>
            <w:gridSpan w:val="6"/>
            <w:tcBorders>
              <w:top w:val="single" w:sz="4" w:space="0" w:color="auto"/>
              <w:left w:val="single" w:sz="4" w:space="0" w:color="auto"/>
              <w:bottom w:val="single" w:sz="4" w:space="0" w:color="auto"/>
              <w:right w:val="single" w:sz="4" w:space="0" w:color="auto"/>
            </w:tcBorders>
            <w:hideMark/>
          </w:tcPr>
          <w:p w:rsidR="00AD76BD" w:rsidRPr="000E1672" w:rsidRDefault="00AD76BD" w:rsidP="00490B02">
            <w:pPr>
              <w:pStyle w:val="ConsPlusNormal"/>
              <w:rPr>
                <w:rFonts w:ascii="Times New Roman" w:hAnsi="Times New Roman"/>
                <w:sz w:val="24"/>
                <w:szCs w:val="24"/>
              </w:rPr>
            </w:pPr>
            <w:r w:rsidRPr="000E1672">
              <w:rPr>
                <w:rFonts w:ascii="Times New Roman" w:hAnsi="Times New Roman"/>
                <w:sz w:val="24"/>
                <w:szCs w:val="24"/>
              </w:rPr>
              <w:t>Межшкольные учебные комбинаты</w:t>
            </w:r>
            <w:r w:rsidR="00EE38C6">
              <w:rPr>
                <w:rFonts w:ascii="Times New Roman" w:hAnsi="Times New Roman"/>
                <w:sz w:val="24"/>
                <w:szCs w:val="24"/>
              </w:rPr>
              <w:t xml:space="preserve"> </w:t>
            </w:r>
          </w:p>
        </w:tc>
      </w:tr>
      <w:tr w:rsidR="006819BA" w:rsidRPr="000E1672" w:rsidTr="006819BA">
        <w:trPr>
          <w:trHeight w:val="358"/>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4.4.1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AC6F07"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8E78BA" w:rsidRPr="00EE38C6" w:rsidRDefault="008E78BA" w:rsidP="008E78BA">
            <w:pPr>
              <w:pStyle w:val="ConsPlusNormal"/>
              <w:rPr>
                <w:rFonts w:ascii="Times New Roman" w:hAnsi="Times New Roman"/>
                <w:sz w:val="24"/>
                <w:szCs w:val="24"/>
              </w:rPr>
            </w:pPr>
            <w:r w:rsidRPr="00807A3E">
              <w:rPr>
                <w:rFonts w:ascii="Times New Roman" w:hAnsi="Times New Roman"/>
                <w:sz w:val="24"/>
                <w:szCs w:val="24"/>
              </w:rPr>
              <w:t>7 мест на 1</w:t>
            </w:r>
            <w:r w:rsidR="00807A3E" w:rsidRPr="00EE38C6">
              <w:rPr>
                <w:rFonts w:ascii="Times New Roman" w:hAnsi="Times New Roman"/>
                <w:sz w:val="24"/>
                <w:szCs w:val="24"/>
              </w:rPr>
              <w:t xml:space="preserve"> </w:t>
            </w:r>
            <w:r w:rsidR="003610AB" w:rsidRPr="00807A3E">
              <w:rPr>
                <w:rFonts w:ascii="Times New Roman" w:hAnsi="Times New Roman"/>
                <w:sz w:val="24"/>
                <w:szCs w:val="24"/>
              </w:rPr>
              <w:t>тыс.</w:t>
            </w:r>
            <w:r w:rsidRPr="00807A3E">
              <w:rPr>
                <w:rFonts w:ascii="Times New Roman" w:hAnsi="Times New Roman"/>
                <w:sz w:val="24"/>
                <w:szCs w:val="24"/>
              </w:rPr>
              <w:t xml:space="preserve"> чел.</w:t>
            </w:r>
            <w:r w:rsidR="00807A3E" w:rsidRPr="00EE38C6">
              <w:rPr>
                <w:rFonts w:ascii="Times New Roman" w:hAnsi="Times New Roman"/>
                <w:sz w:val="24"/>
                <w:szCs w:val="24"/>
              </w:rPr>
              <w:t>;</w:t>
            </w:r>
          </w:p>
          <w:p w:rsidR="006819BA" w:rsidRPr="000E1672" w:rsidRDefault="006819BA" w:rsidP="002C5880">
            <w:pPr>
              <w:pStyle w:val="ConsPlusNormal"/>
              <w:rPr>
                <w:rFonts w:ascii="Times New Roman" w:hAnsi="Times New Roman"/>
                <w:sz w:val="24"/>
                <w:szCs w:val="24"/>
              </w:rPr>
            </w:pPr>
            <w:r w:rsidRPr="000E1672">
              <w:rPr>
                <w:rFonts w:ascii="Times New Roman" w:hAnsi="Times New Roman"/>
                <w:sz w:val="24"/>
                <w:szCs w:val="24"/>
              </w:rPr>
              <w:t>8% общего числа школьников 5-11 классов</w:t>
            </w:r>
            <w:r w:rsidR="008E78BA" w:rsidRPr="000E1672">
              <w:rPr>
                <w:rFonts w:ascii="Times New Roman" w:hAnsi="Times New Roman"/>
                <w:sz w:val="24"/>
                <w:szCs w:val="24"/>
              </w:rPr>
              <w:t xml:space="preserve">, </w:t>
            </w:r>
            <w:r w:rsidR="002C5880">
              <w:rPr>
                <w:rFonts w:ascii="Times New Roman" w:hAnsi="Times New Roman"/>
                <w:sz w:val="24"/>
                <w:szCs w:val="24"/>
              </w:rPr>
              <w:t xml:space="preserve">не менее  </w:t>
            </w:r>
            <w:r w:rsidR="008E78BA" w:rsidRPr="000E1672">
              <w:rPr>
                <w:rFonts w:ascii="Times New Roman" w:hAnsi="Times New Roman"/>
                <w:sz w:val="24"/>
                <w:szCs w:val="24"/>
              </w:rPr>
              <w:t>2 объект</w:t>
            </w:r>
            <w:r w:rsidR="002C5880">
              <w:rPr>
                <w:rFonts w:ascii="Times New Roman" w:hAnsi="Times New Roman"/>
                <w:sz w:val="24"/>
                <w:szCs w:val="24"/>
              </w:rPr>
              <w:t>ов</w:t>
            </w:r>
            <w:r w:rsidR="00D944CF">
              <w:rPr>
                <w:rFonts w:ascii="Times New Roman" w:hAnsi="Times New Roman"/>
                <w:sz w:val="24"/>
                <w:szCs w:val="24"/>
              </w:rPr>
              <w:t xml:space="preserve"> на городской округ</w:t>
            </w:r>
            <w:r w:rsidR="008E78BA" w:rsidRPr="000E1672">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6"/>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4.4.</w:t>
            </w:r>
            <w:r w:rsidR="00AC6F07"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741943" w:rsidP="00741943">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2E6788">
              <w:rPr>
                <w:rFonts w:ascii="Times New Roman" w:hAnsi="Times New Roman"/>
                <w:sz w:val="24"/>
                <w:szCs w:val="24"/>
              </w:rPr>
              <w:t>150</w:t>
            </w:r>
            <w:r w:rsidR="00812EC5">
              <w:rPr>
                <w:rFonts w:ascii="Times New Roman" w:hAnsi="Times New Roman"/>
                <w:sz w:val="24"/>
                <w:szCs w:val="24"/>
              </w:rPr>
              <w:t> </w:t>
            </w:r>
            <w:r w:rsidR="006819BA" w:rsidRPr="002E6788">
              <w:rPr>
                <w:rFonts w:ascii="Times New Roman" w:hAnsi="Times New Roman"/>
                <w:sz w:val="24"/>
                <w:szCs w:val="24"/>
              </w:rPr>
              <w:t>м/3</w:t>
            </w:r>
            <w:r w:rsidR="00812EC5">
              <w:rPr>
                <w:rFonts w:ascii="Times New Roman" w:hAnsi="Times New Roman"/>
                <w:sz w:val="24"/>
                <w:szCs w:val="24"/>
              </w:rPr>
              <w:t> </w:t>
            </w:r>
            <w:r w:rsidR="006819BA" w:rsidRPr="002E6788">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b/>
                <w:sz w:val="24"/>
                <w:szCs w:val="24"/>
              </w:rPr>
            </w:pPr>
            <w:r w:rsidRPr="000E1672">
              <w:rPr>
                <w:rFonts w:ascii="Times New Roman" w:hAnsi="Times New Roman"/>
                <w:b/>
                <w:sz w:val="24"/>
                <w:szCs w:val="24"/>
              </w:rPr>
              <w:t>5</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2A3643">
            <w:pPr>
              <w:pStyle w:val="ConsPlusNormal"/>
              <w:jc w:val="center"/>
              <w:rPr>
                <w:rFonts w:ascii="Times New Roman" w:hAnsi="Times New Roman"/>
                <w:b/>
                <w:sz w:val="24"/>
                <w:szCs w:val="24"/>
              </w:rPr>
            </w:pPr>
            <w:r w:rsidRPr="000E1672">
              <w:rPr>
                <w:rFonts w:ascii="Times New Roman" w:hAnsi="Times New Roman"/>
                <w:b/>
                <w:sz w:val="24"/>
                <w:szCs w:val="24"/>
              </w:rPr>
              <w:t>Объекты, предназначенные для проведения официальных физкультурно-оздоровительных и спортивных мероприятий городского округа, а также организации и проведения на территории городского округа занятий физкультурно-спортивной направленности, в том числе школьным и массовым спортом</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5.1</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Помещения для физкультурных занятий и тренировок</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5.1.1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9953C4"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6B6115">
            <w:pPr>
              <w:pStyle w:val="ConsPlusNormal"/>
              <w:rPr>
                <w:rFonts w:ascii="Times New Roman" w:hAnsi="Times New Roman"/>
                <w:sz w:val="24"/>
                <w:szCs w:val="24"/>
              </w:rPr>
            </w:pPr>
            <w:r w:rsidRPr="000E1672">
              <w:rPr>
                <w:rFonts w:ascii="Times New Roman" w:hAnsi="Times New Roman"/>
                <w:sz w:val="24"/>
                <w:szCs w:val="24"/>
              </w:rPr>
              <w:t>70 - 80 кв. м общей площади на 1 тыс.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53C4">
            <w:pPr>
              <w:pStyle w:val="ConsPlusNormal"/>
              <w:rPr>
                <w:rFonts w:ascii="Times New Roman" w:hAnsi="Times New Roman"/>
                <w:sz w:val="24"/>
                <w:szCs w:val="24"/>
              </w:rPr>
            </w:pPr>
            <w:r w:rsidRPr="000E1672">
              <w:rPr>
                <w:rFonts w:ascii="Times New Roman" w:hAnsi="Times New Roman"/>
                <w:sz w:val="24"/>
                <w:szCs w:val="24"/>
              </w:rPr>
              <w:t>5.1.</w:t>
            </w:r>
            <w:r w:rsidR="009953C4"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2E6788" w:rsidP="000C75E0">
            <w:pPr>
              <w:pStyle w:val="ConsPlusNormal"/>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 xml:space="preserve">- </w:t>
            </w:r>
            <w:r w:rsidR="006819BA" w:rsidRPr="002E6788">
              <w:rPr>
                <w:rFonts w:ascii="Times New Roman" w:hAnsi="Times New Roman"/>
                <w:sz w:val="24"/>
                <w:szCs w:val="24"/>
              </w:rPr>
              <w:t>600 м/10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5.2</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Физкультурно-спортивные залы</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5.2.1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9953C4"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350 кв. м общей площади на 1 тыс. чел</w:t>
            </w:r>
            <w:r w:rsidR="006B6115">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53C4">
            <w:pPr>
              <w:pStyle w:val="ConsPlusNormal"/>
              <w:rPr>
                <w:rFonts w:ascii="Times New Roman" w:hAnsi="Times New Roman"/>
                <w:sz w:val="24"/>
                <w:szCs w:val="24"/>
              </w:rPr>
            </w:pPr>
            <w:r w:rsidRPr="000E1672">
              <w:rPr>
                <w:rFonts w:ascii="Times New Roman" w:hAnsi="Times New Roman"/>
                <w:sz w:val="24"/>
                <w:szCs w:val="24"/>
              </w:rPr>
              <w:t>5.2.</w:t>
            </w:r>
            <w:r w:rsidR="009953C4"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265F1A">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2E6788" w:rsidP="00D442AA">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ешеходн</w:t>
            </w:r>
            <w:r w:rsidRPr="002E6788">
              <w:rPr>
                <w:rFonts w:ascii="Times New Roman" w:hAnsi="Times New Roman"/>
                <w:sz w:val="24"/>
                <w:szCs w:val="24"/>
              </w:rPr>
              <w:t xml:space="preserve">ая доступность </w:t>
            </w:r>
            <w:r w:rsidR="00DB7FFD">
              <w:rPr>
                <w:rFonts w:ascii="Times New Roman" w:hAnsi="Times New Roman"/>
                <w:sz w:val="24"/>
                <w:szCs w:val="24"/>
              </w:rPr>
              <w:t xml:space="preserve">- </w:t>
            </w:r>
            <w:r w:rsidR="006819BA" w:rsidRPr="002E6788">
              <w:rPr>
                <w:rFonts w:ascii="Times New Roman" w:hAnsi="Times New Roman"/>
                <w:sz w:val="24"/>
                <w:szCs w:val="24"/>
              </w:rPr>
              <w:t>1300 м/</w:t>
            </w:r>
            <w:r w:rsidR="00D442AA" w:rsidRPr="002E6788">
              <w:rPr>
                <w:rFonts w:ascii="Times New Roman" w:hAnsi="Times New Roman"/>
                <w:sz w:val="24"/>
                <w:szCs w:val="24"/>
              </w:rPr>
              <w:t xml:space="preserve"> </w:t>
            </w:r>
            <w:r w:rsidR="006819BA" w:rsidRPr="002E6788">
              <w:rPr>
                <w:rFonts w:ascii="Times New Roman" w:hAnsi="Times New Roman"/>
                <w:sz w:val="24"/>
                <w:szCs w:val="24"/>
              </w:rPr>
              <w:t>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5.3</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Плавательные бассейны</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5.3.1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9953C4"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0E1672" w:rsidRDefault="006819BA" w:rsidP="006B6115">
            <w:pPr>
              <w:pStyle w:val="ConsPlusNormal"/>
              <w:rPr>
                <w:rFonts w:ascii="Times New Roman" w:hAnsi="Times New Roman"/>
                <w:sz w:val="24"/>
                <w:szCs w:val="24"/>
              </w:rPr>
            </w:pPr>
            <w:r w:rsidRPr="000E1672">
              <w:rPr>
                <w:rFonts w:ascii="Times New Roman" w:hAnsi="Times New Roman"/>
                <w:sz w:val="24"/>
                <w:szCs w:val="24"/>
              </w:rPr>
              <w:t>75 кв. м зеркала воды на 1 тыс. чел</w:t>
            </w:r>
            <w:r w:rsidR="006B6115">
              <w:rPr>
                <w:rFonts w:ascii="Times New Roman" w:hAnsi="Times New Roman"/>
                <w:sz w:val="24"/>
                <w:szCs w:val="24"/>
              </w:rPr>
              <w:t>.</w:t>
            </w:r>
            <w:r w:rsidRPr="000E1672">
              <w:rPr>
                <w:rFonts w:ascii="Times New Roman" w:hAnsi="Times New Roman"/>
                <w:sz w:val="24"/>
                <w:szCs w:val="24"/>
              </w:rPr>
              <w:t>, не менее 1 объекта  на административный район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53C4">
            <w:pPr>
              <w:pStyle w:val="ConsPlusNormal"/>
              <w:rPr>
                <w:rFonts w:ascii="Times New Roman" w:hAnsi="Times New Roman"/>
                <w:sz w:val="24"/>
                <w:szCs w:val="24"/>
              </w:rPr>
            </w:pPr>
            <w:r w:rsidRPr="000E1672">
              <w:rPr>
                <w:rFonts w:ascii="Times New Roman" w:hAnsi="Times New Roman"/>
                <w:sz w:val="24"/>
                <w:szCs w:val="24"/>
              </w:rPr>
              <w:lastRenderedPageBreak/>
              <w:t>5.3.</w:t>
            </w:r>
            <w:r w:rsidR="009953C4"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E6788" w:rsidRDefault="002E6788" w:rsidP="000C75E0">
            <w:pPr>
              <w:pStyle w:val="ConsPlusNormal"/>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 xml:space="preserve">- </w:t>
            </w:r>
            <w:r w:rsidR="006819BA" w:rsidRPr="002E6788">
              <w:rPr>
                <w:rFonts w:ascii="Times New Roman" w:hAnsi="Times New Roman"/>
                <w:sz w:val="24"/>
                <w:szCs w:val="24"/>
              </w:rPr>
              <w:t>1500 м/ 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5.4</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2E6788" w:rsidRDefault="006819BA" w:rsidP="008119BB">
            <w:pPr>
              <w:pStyle w:val="ConsPlusNormal"/>
              <w:rPr>
                <w:rFonts w:ascii="Times New Roman" w:hAnsi="Times New Roman"/>
                <w:sz w:val="24"/>
                <w:szCs w:val="24"/>
              </w:rPr>
            </w:pPr>
            <w:r w:rsidRPr="002E6788">
              <w:rPr>
                <w:rFonts w:ascii="Times New Roman" w:hAnsi="Times New Roman"/>
                <w:sz w:val="24"/>
                <w:szCs w:val="24"/>
              </w:rPr>
              <w:t xml:space="preserve">Плоскостные сооружения </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5.4.1</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E6788" w:rsidRDefault="006819BA" w:rsidP="006B6115">
            <w:pPr>
              <w:pStyle w:val="ConsPlusNormal"/>
              <w:rPr>
                <w:rFonts w:ascii="Times New Roman" w:hAnsi="Times New Roman"/>
                <w:sz w:val="24"/>
                <w:szCs w:val="24"/>
              </w:rPr>
            </w:pPr>
            <w:r w:rsidRPr="002E6788">
              <w:rPr>
                <w:rFonts w:ascii="Times New Roman" w:hAnsi="Times New Roman"/>
                <w:sz w:val="24"/>
                <w:szCs w:val="24"/>
              </w:rPr>
              <w:t>1950 кв. м общей площади на 1 тыс.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362"/>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953C4">
            <w:pPr>
              <w:pStyle w:val="ConsPlusNormal"/>
              <w:rPr>
                <w:rFonts w:ascii="Times New Roman" w:hAnsi="Times New Roman"/>
                <w:sz w:val="24"/>
                <w:szCs w:val="24"/>
              </w:rPr>
            </w:pPr>
            <w:r w:rsidRPr="000E1672">
              <w:rPr>
                <w:rFonts w:ascii="Times New Roman" w:hAnsi="Times New Roman"/>
                <w:sz w:val="24"/>
                <w:szCs w:val="24"/>
              </w:rPr>
              <w:t>5.4.</w:t>
            </w:r>
            <w:r w:rsidR="009953C4"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Максимально допустимый уровень территориальной доступности </w:t>
            </w:r>
          </w:p>
        </w:tc>
        <w:tc>
          <w:tcPr>
            <w:tcW w:w="7371" w:type="dxa"/>
            <w:gridSpan w:val="4"/>
            <w:tcBorders>
              <w:top w:val="single" w:sz="4" w:space="0" w:color="auto"/>
              <w:left w:val="single" w:sz="4" w:space="0" w:color="auto"/>
              <w:bottom w:val="single" w:sz="4" w:space="0" w:color="auto"/>
              <w:right w:val="single" w:sz="4" w:space="0" w:color="auto"/>
            </w:tcBorders>
            <w:hideMark/>
          </w:tcPr>
          <w:p w:rsidR="006819BA" w:rsidRPr="002E6788" w:rsidRDefault="002E6788" w:rsidP="000C75E0">
            <w:pPr>
              <w:pStyle w:val="ConsPlusNormal"/>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 xml:space="preserve">- </w:t>
            </w:r>
            <w:r w:rsidR="006819BA" w:rsidRPr="002E6788">
              <w:rPr>
                <w:rFonts w:ascii="Times New Roman" w:hAnsi="Times New Roman"/>
                <w:sz w:val="24"/>
                <w:szCs w:val="24"/>
              </w:rPr>
              <w:t>1500 м/ 30 мин.</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A62EA">
            <w:pPr>
              <w:pStyle w:val="ConsPlusNormal"/>
              <w:jc w:val="center"/>
              <w:rPr>
                <w:rFonts w:ascii="Times New Roman" w:hAnsi="Times New Roman"/>
                <w:b/>
                <w:sz w:val="24"/>
                <w:szCs w:val="24"/>
              </w:rPr>
            </w:pPr>
            <w:r w:rsidRPr="000E1672">
              <w:rPr>
                <w:rFonts w:ascii="Times New Roman" w:hAnsi="Times New Roman"/>
                <w:b/>
                <w:sz w:val="24"/>
                <w:szCs w:val="24"/>
              </w:rPr>
              <w:t>6</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0E1672" w:rsidRDefault="006819BA" w:rsidP="002A3643">
            <w:pPr>
              <w:pStyle w:val="ConsPlusNormal"/>
              <w:jc w:val="center"/>
              <w:rPr>
                <w:rFonts w:ascii="Times New Roman" w:hAnsi="Times New Roman"/>
                <w:b/>
                <w:sz w:val="24"/>
                <w:szCs w:val="24"/>
              </w:rPr>
            </w:pPr>
            <w:r w:rsidRPr="000E1672">
              <w:rPr>
                <w:rFonts w:ascii="Times New Roman" w:hAnsi="Times New Roman"/>
                <w:b/>
                <w:sz w:val="24"/>
                <w:szCs w:val="24"/>
              </w:rPr>
              <w:t>Библиотеки городского округа</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A62EA">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0E1672" w:rsidRDefault="006819BA" w:rsidP="009F0E26">
            <w:pPr>
              <w:pStyle w:val="ConsPlusNormal"/>
              <w:spacing w:line="276" w:lineRule="auto"/>
              <w:rPr>
                <w:rFonts w:ascii="Times New Roman" w:hAnsi="Times New Roman"/>
                <w:sz w:val="24"/>
                <w:szCs w:val="24"/>
              </w:rPr>
            </w:pPr>
            <w:r w:rsidRPr="000E1672">
              <w:rPr>
                <w:rFonts w:ascii="Times New Roman" w:hAnsi="Times New Roman"/>
                <w:sz w:val="24"/>
                <w:szCs w:val="24"/>
              </w:rPr>
              <w:t>Общедоступн</w:t>
            </w:r>
            <w:r w:rsidR="009F0E26">
              <w:rPr>
                <w:rFonts w:ascii="Times New Roman" w:hAnsi="Times New Roman"/>
                <w:sz w:val="24"/>
                <w:szCs w:val="24"/>
              </w:rPr>
              <w:t>ые</w:t>
            </w:r>
            <w:r w:rsidRPr="000E1672">
              <w:rPr>
                <w:rFonts w:ascii="Times New Roman" w:hAnsi="Times New Roman"/>
                <w:sz w:val="24"/>
                <w:szCs w:val="24"/>
              </w:rPr>
              <w:t xml:space="preserve"> (универсальн</w:t>
            </w:r>
            <w:r w:rsidR="009F0E26">
              <w:rPr>
                <w:rFonts w:ascii="Times New Roman" w:hAnsi="Times New Roman"/>
                <w:sz w:val="24"/>
                <w:szCs w:val="24"/>
              </w:rPr>
              <w:t>ые</w:t>
            </w:r>
            <w:r w:rsidRPr="000E1672">
              <w:rPr>
                <w:rFonts w:ascii="Times New Roman" w:hAnsi="Times New Roman"/>
                <w:sz w:val="24"/>
                <w:szCs w:val="24"/>
              </w:rPr>
              <w:t>) библиотек</w:t>
            </w:r>
            <w:r w:rsidR="009F0E26">
              <w:rPr>
                <w:rFonts w:ascii="Times New Roman" w:hAnsi="Times New Roman"/>
                <w:sz w:val="24"/>
                <w:szCs w:val="24"/>
              </w:rPr>
              <w:t>и</w:t>
            </w:r>
            <w:r w:rsidRPr="000E1672">
              <w:rPr>
                <w:rFonts w:ascii="Times New Roman" w:hAnsi="Times New Roman"/>
                <w:sz w:val="24"/>
                <w:szCs w:val="24"/>
              </w:rPr>
              <w:t>,  в том числе библиотеки для инвалидов по зрению</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A62EA">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6.1.1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0E1672" w:rsidRDefault="006819BA" w:rsidP="006B6115">
            <w:pPr>
              <w:pStyle w:val="ConsPlusNormal"/>
              <w:spacing w:line="276" w:lineRule="auto"/>
              <w:rPr>
                <w:rFonts w:ascii="Times New Roman" w:hAnsi="Times New Roman"/>
                <w:sz w:val="24"/>
                <w:szCs w:val="24"/>
              </w:rPr>
            </w:pPr>
            <w:r w:rsidRPr="000E1672">
              <w:rPr>
                <w:rFonts w:ascii="Times New Roman" w:hAnsi="Times New Roman"/>
                <w:sz w:val="24"/>
                <w:szCs w:val="24"/>
              </w:rPr>
              <w:t>1 на 10 тыс.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6.1.</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2E6788" w:rsidP="002E6788">
            <w:pPr>
              <w:pStyle w:val="ConsPlusNormal"/>
              <w:jc w:val="both"/>
              <w:rPr>
                <w:rFonts w:ascii="Times New Roman" w:hAnsi="Times New Roman"/>
                <w:sz w:val="24"/>
                <w:szCs w:val="24"/>
              </w:rPr>
            </w:pPr>
            <w:r w:rsidRPr="002E6788">
              <w:rPr>
                <w:rFonts w:ascii="Times New Roman" w:hAnsi="Times New Roman"/>
                <w:sz w:val="24"/>
                <w:szCs w:val="24"/>
              </w:rPr>
              <w:t xml:space="preserve">Пешеходная доступность </w:t>
            </w:r>
            <w:r w:rsidR="00DB7FFD">
              <w:rPr>
                <w:rFonts w:ascii="Times New Roman" w:hAnsi="Times New Roman"/>
                <w:sz w:val="24"/>
                <w:szCs w:val="24"/>
              </w:rPr>
              <w:t xml:space="preserve">- </w:t>
            </w:r>
            <w:r w:rsidR="006819BA" w:rsidRPr="002E6788">
              <w:rPr>
                <w:rFonts w:ascii="Times New Roman" w:hAnsi="Times New Roman"/>
                <w:sz w:val="24"/>
                <w:szCs w:val="24"/>
              </w:rPr>
              <w:t>3 км</w:t>
            </w:r>
            <w:r w:rsidRPr="002E6788">
              <w:rPr>
                <w:rFonts w:ascii="Times New Roman" w:hAnsi="Times New Roman"/>
                <w:sz w:val="24"/>
                <w:szCs w:val="24"/>
              </w:rPr>
              <w:t>/1ч.</w:t>
            </w:r>
            <w:r w:rsidR="006819BA" w:rsidRPr="002E6788">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A62EA">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6.2</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812EC5">
            <w:pPr>
              <w:pStyle w:val="ConsPlusNormal"/>
              <w:spacing w:line="276" w:lineRule="auto"/>
              <w:rPr>
                <w:rFonts w:ascii="Times New Roman" w:hAnsi="Times New Roman"/>
                <w:sz w:val="24"/>
                <w:szCs w:val="24"/>
              </w:rPr>
            </w:pPr>
            <w:r w:rsidRPr="002E6788">
              <w:rPr>
                <w:rFonts w:ascii="Times New Roman" w:hAnsi="Times New Roman"/>
                <w:sz w:val="24"/>
                <w:szCs w:val="24"/>
              </w:rPr>
              <w:t>Детск</w:t>
            </w:r>
            <w:r w:rsidR="00812EC5">
              <w:rPr>
                <w:rFonts w:ascii="Times New Roman" w:hAnsi="Times New Roman"/>
                <w:sz w:val="24"/>
                <w:szCs w:val="24"/>
              </w:rPr>
              <w:t>ие</w:t>
            </w:r>
            <w:r w:rsidRPr="002E6788">
              <w:rPr>
                <w:rFonts w:ascii="Times New Roman" w:hAnsi="Times New Roman"/>
                <w:sz w:val="24"/>
                <w:szCs w:val="24"/>
              </w:rPr>
              <w:t xml:space="preserve"> библиотек</w:t>
            </w:r>
            <w:r w:rsidR="00812EC5">
              <w:rPr>
                <w:rFonts w:ascii="Times New Roman" w:hAnsi="Times New Roman"/>
                <w:sz w:val="24"/>
                <w:szCs w:val="24"/>
              </w:rPr>
              <w:t>и</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9A62EA">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6.2.1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spacing w:line="276" w:lineRule="auto"/>
              <w:rPr>
                <w:rFonts w:ascii="Times New Roman" w:hAnsi="Times New Roman"/>
                <w:sz w:val="24"/>
                <w:szCs w:val="24"/>
              </w:rPr>
            </w:pPr>
            <w:r w:rsidRPr="002E6788">
              <w:rPr>
                <w:rFonts w:ascii="Times New Roman" w:hAnsi="Times New Roman"/>
                <w:sz w:val="24"/>
                <w:szCs w:val="24"/>
              </w:rPr>
              <w:t>1 на 5,5 тыс. детей от 1,5 до 15 лет</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6.2.</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741943" w:rsidP="00741943">
            <w:pPr>
              <w:pStyle w:val="ConsPlusNormal"/>
              <w:spacing w:line="276" w:lineRule="auto"/>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2E6788">
              <w:rPr>
                <w:rFonts w:ascii="Times New Roman" w:hAnsi="Times New Roman"/>
                <w:sz w:val="24"/>
                <w:szCs w:val="24"/>
              </w:rPr>
              <w:t>150</w:t>
            </w:r>
            <w:r w:rsidR="006019CF">
              <w:rPr>
                <w:rFonts w:ascii="Times New Roman" w:hAnsi="Times New Roman"/>
                <w:sz w:val="24"/>
                <w:szCs w:val="24"/>
              </w:rPr>
              <w:t> </w:t>
            </w:r>
            <w:r w:rsidR="006819BA" w:rsidRPr="002E6788">
              <w:rPr>
                <w:rFonts w:ascii="Times New Roman" w:hAnsi="Times New Roman"/>
                <w:sz w:val="24"/>
                <w:szCs w:val="24"/>
              </w:rPr>
              <w:t>м/3</w:t>
            </w:r>
            <w:r w:rsidR="006019CF">
              <w:rPr>
                <w:rFonts w:ascii="Times New Roman" w:hAnsi="Times New Roman"/>
                <w:sz w:val="24"/>
                <w:szCs w:val="24"/>
              </w:rPr>
              <w:t> </w:t>
            </w:r>
            <w:r w:rsidR="006819BA" w:rsidRPr="002E6788">
              <w:rPr>
                <w:rFonts w:ascii="Times New Roman" w:hAnsi="Times New Roman"/>
                <w:sz w:val="24"/>
                <w:szCs w:val="24"/>
              </w:rPr>
              <w:t>мин.</w:t>
            </w:r>
            <w:r w:rsidR="002E6788" w:rsidRPr="002E6788">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378"/>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6.3</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6B6115">
            <w:pPr>
              <w:pStyle w:val="ConsPlusNormal"/>
              <w:spacing w:line="276" w:lineRule="auto"/>
              <w:rPr>
                <w:rFonts w:ascii="Times New Roman" w:hAnsi="Times New Roman"/>
                <w:sz w:val="24"/>
                <w:szCs w:val="24"/>
              </w:rPr>
            </w:pPr>
            <w:r w:rsidRPr="002E6788">
              <w:rPr>
                <w:rFonts w:ascii="Times New Roman" w:hAnsi="Times New Roman"/>
                <w:sz w:val="24"/>
                <w:szCs w:val="24"/>
              </w:rPr>
              <w:t>Юношеск</w:t>
            </w:r>
            <w:r w:rsidR="006B6115">
              <w:rPr>
                <w:rFonts w:ascii="Times New Roman" w:hAnsi="Times New Roman"/>
                <w:sz w:val="24"/>
                <w:szCs w:val="24"/>
              </w:rPr>
              <w:t>ие</w:t>
            </w:r>
            <w:r w:rsidRPr="002E6788">
              <w:rPr>
                <w:rFonts w:ascii="Times New Roman" w:hAnsi="Times New Roman"/>
                <w:sz w:val="24"/>
                <w:szCs w:val="24"/>
              </w:rPr>
              <w:t xml:space="preserve"> библиотек</w:t>
            </w:r>
            <w:r w:rsidR="006B6115">
              <w:rPr>
                <w:rFonts w:ascii="Times New Roman" w:hAnsi="Times New Roman"/>
                <w:sz w:val="24"/>
                <w:szCs w:val="24"/>
              </w:rPr>
              <w:t>и</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6.3.1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B24CC8">
            <w:pPr>
              <w:pStyle w:val="ConsPlusNormal"/>
              <w:spacing w:line="276" w:lineRule="auto"/>
              <w:rPr>
                <w:rFonts w:ascii="Times New Roman" w:hAnsi="Times New Roman"/>
                <w:sz w:val="24"/>
                <w:szCs w:val="24"/>
              </w:rPr>
            </w:pPr>
            <w:r w:rsidRPr="002E6788">
              <w:rPr>
                <w:rFonts w:ascii="Times New Roman" w:hAnsi="Times New Roman"/>
                <w:sz w:val="24"/>
                <w:szCs w:val="24"/>
              </w:rPr>
              <w:t>1 на 17 тыс. человек от 15 до 2</w:t>
            </w:r>
            <w:r w:rsidR="00B24CC8">
              <w:rPr>
                <w:rFonts w:ascii="Times New Roman" w:hAnsi="Times New Roman"/>
                <w:sz w:val="24"/>
                <w:szCs w:val="24"/>
              </w:rPr>
              <w:t>4</w:t>
            </w:r>
            <w:r w:rsidRPr="002E6788">
              <w:rPr>
                <w:rFonts w:ascii="Times New Roman" w:hAnsi="Times New Roman"/>
                <w:sz w:val="24"/>
                <w:szCs w:val="24"/>
              </w:rPr>
              <w:t xml:space="preserve"> лет</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spacing w:line="276" w:lineRule="auto"/>
              <w:jc w:val="center"/>
              <w:rPr>
                <w:rFonts w:ascii="Times New Roman" w:hAnsi="Times New Roman"/>
                <w:sz w:val="24"/>
                <w:szCs w:val="24"/>
              </w:rPr>
            </w:pPr>
            <w:r w:rsidRPr="000E1672">
              <w:rPr>
                <w:rFonts w:ascii="Times New Roman" w:hAnsi="Times New Roman"/>
                <w:sz w:val="24"/>
                <w:szCs w:val="24"/>
              </w:rPr>
              <w:t>6.3.</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741943" w:rsidP="00741943">
            <w:pPr>
              <w:pStyle w:val="ConsPlusNormal"/>
              <w:spacing w:line="276" w:lineRule="auto"/>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2E6788">
              <w:rPr>
                <w:rFonts w:ascii="Times New Roman" w:hAnsi="Times New Roman"/>
                <w:sz w:val="24"/>
                <w:szCs w:val="24"/>
              </w:rPr>
              <w:t>150</w:t>
            </w:r>
            <w:r w:rsidR="00C11E05">
              <w:rPr>
                <w:rFonts w:ascii="Times New Roman" w:hAnsi="Times New Roman"/>
                <w:sz w:val="24"/>
                <w:szCs w:val="24"/>
              </w:rPr>
              <w:t> </w:t>
            </w:r>
            <w:r w:rsidR="006819BA" w:rsidRPr="002E6788">
              <w:rPr>
                <w:rFonts w:ascii="Times New Roman" w:hAnsi="Times New Roman"/>
                <w:sz w:val="24"/>
                <w:szCs w:val="24"/>
              </w:rPr>
              <w:t>м/3</w:t>
            </w:r>
            <w:r w:rsidR="00C11E05">
              <w:rPr>
                <w:rFonts w:ascii="Times New Roman" w:hAnsi="Times New Roman"/>
                <w:sz w:val="24"/>
                <w:szCs w:val="24"/>
              </w:rPr>
              <w:t> </w:t>
            </w:r>
            <w:r w:rsidR="006819BA" w:rsidRPr="002E6788">
              <w:rPr>
                <w:rFonts w:ascii="Times New Roman" w:hAnsi="Times New Roman"/>
                <w:sz w:val="24"/>
                <w:szCs w:val="24"/>
              </w:rPr>
              <w:t>мин.</w:t>
            </w:r>
            <w:r w:rsidR="002E6788" w:rsidRPr="002E6788">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jc w:val="center"/>
              <w:rPr>
                <w:rFonts w:ascii="Times New Roman" w:hAnsi="Times New Roman"/>
                <w:b/>
                <w:sz w:val="24"/>
                <w:szCs w:val="24"/>
              </w:rPr>
            </w:pPr>
            <w:r w:rsidRPr="000E1672">
              <w:rPr>
                <w:rFonts w:ascii="Times New Roman" w:hAnsi="Times New Roman"/>
                <w:b/>
                <w:sz w:val="24"/>
                <w:szCs w:val="24"/>
              </w:rPr>
              <w:lastRenderedPageBreak/>
              <w:t>7</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2A3643">
            <w:pPr>
              <w:pStyle w:val="ConsPlusNormal"/>
              <w:jc w:val="center"/>
              <w:rPr>
                <w:rFonts w:ascii="Times New Roman" w:hAnsi="Times New Roman"/>
                <w:b/>
                <w:sz w:val="24"/>
                <w:szCs w:val="24"/>
              </w:rPr>
            </w:pPr>
            <w:r w:rsidRPr="002E6788">
              <w:rPr>
                <w:rFonts w:ascii="Times New Roman" w:hAnsi="Times New Roman"/>
                <w:b/>
                <w:sz w:val="24"/>
                <w:szCs w:val="24"/>
              </w:rPr>
              <w:t>Объекты, предназначенные для размещения организаций культуры городского округа</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7.2</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Помещения для культурно-досуговой деятельности</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7.2.1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3610AB">
            <w:pPr>
              <w:pStyle w:val="ConsPlusNormal"/>
              <w:rPr>
                <w:rFonts w:ascii="Times New Roman" w:hAnsi="Times New Roman"/>
                <w:sz w:val="24"/>
                <w:szCs w:val="24"/>
              </w:rPr>
            </w:pPr>
            <w:r w:rsidRPr="002E6788">
              <w:rPr>
                <w:rFonts w:ascii="Times New Roman" w:hAnsi="Times New Roman"/>
                <w:sz w:val="24"/>
                <w:szCs w:val="24"/>
              </w:rPr>
              <w:t>50 - 60 кв. м площади пола на 1</w:t>
            </w:r>
            <w:r w:rsidR="00E11059" w:rsidRPr="002E6788">
              <w:rPr>
                <w:rFonts w:ascii="Times New Roman" w:hAnsi="Times New Roman"/>
                <w:sz w:val="24"/>
                <w:szCs w:val="24"/>
              </w:rPr>
              <w:t> </w:t>
            </w:r>
            <w:r w:rsidR="003610AB">
              <w:rPr>
                <w:rFonts w:ascii="Times New Roman" w:hAnsi="Times New Roman"/>
                <w:sz w:val="24"/>
                <w:szCs w:val="24"/>
              </w:rPr>
              <w:t>тыс.</w:t>
            </w:r>
            <w:r w:rsidR="00E11059" w:rsidRPr="002E6788">
              <w:rPr>
                <w:rFonts w:ascii="Times New Roman" w:hAnsi="Times New Roman"/>
                <w:sz w:val="24"/>
                <w:szCs w:val="24"/>
              </w:rPr>
              <w:t xml:space="preserve"> </w:t>
            </w:r>
            <w:r w:rsidRPr="002E6788">
              <w:rPr>
                <w:rFonts w:ascii="Times New Roman" w:hAnsi="Times New Roman"/>
                <w:sz w:val="24"/>
                <w:szCs w:val="24"/>
              </w:rPr>
              <w:t>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jc w:val="center"/>
              <w:rPr>
                <w:rFonts w:ascii="Times New Roman" w:hAnsi="Times New Roman"/>
                <w:sz w:val="24"/>
                <w:szCs w:val="24"/>
              </w:rPr>
            </w:pPr>
            <w:r w:rsidRPr="000E1672">
              <w:rPr>
                <w:rFonts w:ascii="Times New Roman" w:hAnsi="Times New Roman"/>
                <w:sz w:val="24"/>
                <w:szCs w:val="24"/>
              </w:rPr>
              <w:t>7.2.</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2E6788">
              <w:rPr>
                <w:rFonts w:ascii="Times New Roman" w:hAnsi="Times New Roman"/>
                <w:sz w:val="24"/>
                <w:szCs w:val="24"/>
              </w:rPr>
              <w:t>150</w:t>
            </w:r>
            <w:r w:rsidR="00E96C62">
              <w:rPr>
                <w:rFonts w:ascii="Times New Roman" w:hAnsi="Times New Roman"/>
                <w:sz w:val="24"/>
                <w:szCs w:val="24"/>
              </w:rPr>
              <w:t> </w:t>
            </w:r>
            <w:r w:rsidR="006819BA" w:rsidRPr="002E6788">
              <w:rPr>
                <w:rFonts w:ascii="Times New Roman" w:hAnsi="Times New Roman"/>
                <w:sz w:val="24"/>
                <w:szCs w:val="24"/>
              </w:rPr>
              <w:t>м/3</w:t>
            </w:r>
            <w:r w:rsidR="00E96C62">
              <w:rPr>
                <w:rFonts w:ascii="Times New Roman" w:hAnsi="Times New Roman"/>
                <w:sz w:val="24"/>
                <w:szCs w:val="24"/>
              </w:rPr>
              <w:t> </w:t>
            </w:r>
            <w:r w:rsidR="006819BA" w:rsidRPr="002E6788">
              <w:rPr>
                <w:rFonts w:ascii="Times New Roman" w:hAnsi="Times New Roman"/>
                <w:sz w:val="24"/>
                <w:szCs w:val="24"/>
              </w:rPr>
              <w:t>мин.</w:t>
            </w:r>
            <w:r w:rsidR="00DB7FFD">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7.3</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Учреждения культуры клубного типа</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7.3.1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3610AB">
            <w:pPr>
              <w:pStyle w:val="ConsPlusNormal"/>
              <w:rPr>
                <w:rFonts w:ascii="Times New Roman" w:hAnsi="Times New Roman"/>
                <w:sz w:val="24"/>
                <w:szCs w:val="24"/>
              </w:rPr>
            </w:pPr>
            <w:r w:rsidRPr="002E6788">
              <w:rPr>
                <w:rFonts w:ascii="Times New Roman" w:hAnsi="Times New Roman"/>
                <w:sz w:val="24"/>
                <w:szCs w:val="24"/>
              </w:rPr>
              <w:t xml:space="preserve">15 зрительских мест на 1 </w:t>
            </w:r>
            <w:r w:rsidR="003610AB">
              <w:rPr>
                <w:rFonts w:ascii="Times New Roman" w:hAnsi="Times New Roman"/>
                <w:sz w:val="24"/>
                <w:szCs w:val="24"/>
              </w:rPr>
              <w:t>тыс.</w:t>
            </w:r>
            <w:r w:rsidRPr="002E6788">
              <w:rPr>
                <w:rFonts w:ascii="Times New Roman" w:hAnsi="Times New Roman"/>
                <w:sz w:val="24"/>
                <w:szCs w:val="24"/>
              </w:rPr>
              <w:t xml:space="preserve">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7.3.2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E11059" w:rsidP="000C75E0">
            <w:pPr>
              <w:pStyle w:val="ConsPlusNormal"/>
              <w:rPr>
                <w:rFonts w:ascii="Times New Roman" w:hAnsi="Times New Roman"/>
                <w:sz w:val="24"/>
                <w:szCs w:val="24"/>
              </w:rPr>
            </w:pPr>
            <w:r w:rsidRPr="002E6788">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E11059" w:rsidP="000C75E0">
            <w:pPr>
              <w:pStyle w:val="ConsPlusNormal"/>
              <w:jc w:val="center"/>
              <w:rPr>
                <w:rFonts w:ascii="Times New Roman" w:hAnsi="Times New Roman"/>
                <w:sz w:val="24"/>
                <w:szCs w:val="24"/>
              </w:rPr>
            </w:pPr>
            <w:r w:rsidRPr="000E1672">
              <w:rPr>
                <w:rFonts w:ascii="Times New Roman" w:hAnsi="Times New Roman"/>
                <w:sz w:val="24"/>
                <w:szCs w:val="24"/>
              </w:rPr>
              <w:t>-</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7.4</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Музеи</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7.4.1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B6115" w:rsidP="000C75E0">
            <w:pPr>
              <w:pStyle w:val="ConsPlusNormal"/>
              <w:rPr>
                <w:rFonts w:ascii="Times New Roman" w:hAnsi="Times New Roman"/>
                <w:sz w:val="24"/>
                <w:szCs w:val="24"/>
              </w:rPr>
            </w:pPr>
            <w:r>
              <w:rPr>
                <w:rFonts w:ascii="Times New Roman" w:hAnsi="Times New Roman"/>
                <w:sz w:val="24"/>
                <w:szCs w:val="24"/>
              </w:rPr>
              <w:t>Н</w:t>
            </w:r>
            <w:r w:rsidR="006819BA" w:rsidRPr="002E6788">
              <w:rPr>
                <w:rFonts w:ascii="Times New Roman" w:hAnsi="Times New Roman"/>
                <w:sz w:val="24"/>
                <w:szCs w:val="24"/>
              </w:rPr>
              <w:t>е менее 4 объектов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jc w:val="center"/>
              <w:rPr>
                <w:rFonts w:ascii="Times New Roman" w:hAnsi="Times New Roman"/>
                <w:sz w:val="24"/>
                <w:szCs w:val="24"/>
              </w:rPr>
            </w:pPr>
            <w:r w:rsidRPr="000E1672">
              <w:rPr>
                <w:rFonts w:ascii="Times New Roman" w:hAnsi="Times New Roman"/>
                <w:sz w:val="24"/>
                <w:szCs w:val="24"/>
              </w:rPr>
              <w:t>7.4.</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2E6788">
              <w:rPr>
                <w:rFonts w:ascii="Times New Roman" w:hAnsi="Times New Roman"/>
                <w:sz w:val="24"/>
                <w:szCs w:val="24"/>
              </w:rPr>
              <w:t>150</w:t>
            </w:r>
            <w:r w:rsidR="00E96C62">
              <w:rPr>
                <w:rFonts w:ascii="Times New Roman" w:hAnsi="Times New Roman"/>
                <w:sz w:val="24"/>
                <w:szCs w:val="24"/>
              </w:rPr>
              <w:t> </w:t>
            </w:r>
            <w:r w:rsidR="006819BA" w:rsidRPr="002E6788">
              <w:rPr>
                <w:rFonts w:ascii="Times New Roman" w:hAnsi="Times New Roman"/>
                <w:sz w:val="24"/>
                <w:szCs w:val="24"/>
              </w:rPr>
              <w:t>м/3</w:t>
            </w:r>
            <w:r w:rsidR="00E96C62">
              <w:rPr>
                <w:rFonts w:ascii="Times New Roman" w:hAnsi="Times New Roman"/>
                <w:sz w:val="24"/>
                <w:szCs w:val="24"/>
              </w:rPr>
              <w:t> </w:t>
            </w:r>
            <w:r w:rsidR="006819BA" w:rsidRPr="002E6788">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F6CED">
            <w:pPr>
              <w:pStyle w:val="ConsPlusNormal"/>
              <w:jc w:val="center"/>
              <w:rPr>
                <w:rFonts w:ascii="Times New Roman" w:hAnsi="Times New Roman"/>
                <w:sz w:val="24"/>
                <w:szCs w:val="24"/>
              </w:rPr>
            </w:pPr>
            <w:r w:rsidRPr="000E1672">
              <w:rPr>
                <w:rFonts w:ascii="Times New Roman" w:hAnsi="Times New Roman"/>
                <w:sz w:val="24"/>
                <w:szCs w:val="24"/>
              </w:rPr>
              <w:t>7.5</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Выставочные залы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7.5.1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Не менее 2 объектов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6F46F9">
            <w:pPr>
              <w:pStyle w:val="ConsPlusNormal"/>
              <w:jc w:val="center"/>
              <w:rPr>
                <w:rFonts w:ascii="Times New Roman" w:hAnsi="Times New Roman"/>
                <w:sz w:val="24"/>
                <w:szCs w:val="24"/>
              </w:rPr>
            </w:pPr>
            <w:r w:rsidRPr="000E1672">
              <w:rPr>
                <w:rFonts w:ascii="Times New Roman" w:hAnsi="Times New Roman"/>
                <w:sz w:val="24"/>
                <w:szCs w:val="24"/>
              </w:rPr>
              <w:t>7.5.</w:t>
            </w:r>
            <w:r w:rsidR="006F46F9"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2E6788">
              <w:rPr>
                <w:rFonts w:ascii="Times New Roman" w:hAnsi="Times New Roman"/>
                <w:sz w:val="24"/>
                <w:szCs w:val="24"/>
              </w:rPr>
              <w:t>150</w:t>
            </w:r>
            <w:r w:rsidR="00E96C62">
              <w:rPr>
                <w:rFonts w:ascii="Times New Roman" w:hAnsi="Times New Roman"/>
                <w:sz w:val="24"/>
                <w:szCs w:val="24"/>
              </w:rPr>
              <w:t> </w:t>
            </w:r>
            <w:r w:rsidR="006819BA" w:rsidRPr="002E6788">
              <w:rPr>
                <w:rFonts w:ascii="Times New Roman" w:hAnsi="Times New Roman"/>
                <w:sz w:val="24"/>
                <w:szCs w:val="24"/>
              </w:rPr>
              <w:t>м/3</w:t>
            </w:r>
            <w:r w:rsidR="00E96C62">
              <w:rPr>
                <w:rFonts w:ascii="Times New Roman" w:hAnsi="Times New Roman"/>
                <w:sz w:val="24"/>
                <w:szCs w:val="24"/>
              </w:rPr>
              <w:t> </w:t>
            </w:r>
            <w:r w:rsidR="006819BA" w:rsidRPr="002E6788">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F6CED">
            <w:pPr>
              <w:pStyle w:val="ConsPlusNormal"/>
              <w:jc w:val="center"/>
              <w:rPr>
                <w:rFonts w:ascii="Times New Roman" w:hAnsi="Times New Roman"/>
                <w:sz w:val="24"/>
                <w:szCs w:val="24"/>
              </w:rPr>
            </w:pPr>
            <w:r w:rsidRPr="000E1672">
              <w:rPr>
                <w:rFonts w:ascii="Times New Roman" w:hAnsi="Times New Roman"/>
                <w:sz w:val="24"/>
                <w:szCs w:val="24"/>
              </w:rPr>
              <w:t>7.6</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Универсальные спортивно-зрелищные залы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7.6.1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3610AB">
            <w:pPr>
              <w:pStyle w:val="ConsPlusNormal"/>
              <w:rPr>
                <w:rFonts w:ascii="Times New Roman" w:hAnsi="Times New Roman"/>
                <w:sz w:val="24"/>
                <w:szCs w:val="24"/>
              </w:rPr>
            </w:pPr>
            <w:r w:rsidRPr="002E6788">
              <w:rPr>
                <w:rFonts w:ascii="Times New Roman" w:hAnsi="Times New Roman"/>
                <w:sz w:val="24"/>
                <w:szCs w:val="24"/>
              </w:rPr>
              <w:t xml:space="preserve">6 - 9 мест на 1 </w:t>
            </w:r>
            <w:r w:rsidR="003610AB">
              <w:rPr>
                <w:rFonts w:ascii="Times New Roman" w:hAnsi="Times New Roman"/>
                <w:sz w:val="24"/>
                <w:szCs w:val="24"/>
              </w:rPr>
              <w:t>тыс.</w:t>
            </w:r>
            <w:r w:rsidRPr="002E6788">
              <w:rPr>
                <w:rFonts w:ascii="Times New Roman" w:hAnsi="Times New Roman"/>
                <w:sz w:val="24"/>
                <w:szCs w:val="24"/>
              </w:rPr>
              <w:t xml:space="preserve">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9741E">
            <w:pPr>
              <w:pStyle w:val="ConsPlusNormal"/>
              <w:jc w:val="center"/>
              <w:rPr>
                <w:rFonts w:ascii="Times New Roman" w:hAnsi="Times New Roman"/>
                <w:sz w:val="24"/>
                <w:szCs w:val="24"/>
              </w:rPr>
            </w:pPr>
            <w:r w:rsidRPr="000E1672">
              <w:rPr>
                <w:rFonts w:ascii="Times New Roman" w:hAnsi="Times New Roman"/>
                <w:sz w:val="24"/>
                <w:szCs w:val="24"/>
              </w:rPr>
              <w:lastRenderedPageBreak/>
              <w:t>7.6.</w:t>
            </w:r>
            <w:r w:rsidR="00A9741E">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2E6788">
              <w:rPr>
                <w:rFonts w:ascii="Times New Roman" w:hAnsi="Times New Roman"/>
                <w:sz w:val="24"/>
                <w:szCs w:val="24"/>
              </w:rPr>
              <w:t xml:space="preserve">600 м/10 мин.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7.7</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Театры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7.7.1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3610AB">
            <w:pPr>
              <w:pStyle w:val="ConsPlusNormal"/>
              <w:rPr>
                <w:rFonts w:ascii="Times New Roman" w:hAnsi="Times New Roman"/>
                <w:sz w:val="24"/>
                <w:szCs w:val="24"/>
              </w:rPr>
            </w:pPr>
            <w:r w:rsidRPr="002E6788">
              <w:rPr>
                <w:rFonts w:ascii="Times New Roman" w:hAnsi="Times New Roman"/>
                <w:sz w:val="24"/>
                <w:szCs w:val="24"/>
              </w:rPr>
              <w:t xml:space="preserve">Из расчета не менее 5-8 зрительских мест на 1 </w:t>
            </w:r>
            <w:r w:rsidR="003610AB">
              <w:rPr>
                <w:rFonts w:ascii="Times New Roman" w:hAnsi="Times New Roman"/>
                <w:sz w:val="24"/>
                <w:szCs w:val="24"/>
              </w:rPr>
              <w:t>тыс.</w:t>
            </w:r>
            <w:r w:rsidRPr="002E6788">
              <w:rPr>
                <w:rFonts w:ascii="Times New Roman" w:hAnsi="Times New Roman"/>
                <w:sz w:val="24"/>
                <w:szCs w:val="24"/>
              </w:rPr>
              <w:t xml:space="preserve"> чел</w:t>
            </w:r>
            <w:r w:rsidR="006B6115">
              <w:rPr>
                <w:rFonts w:ascii="Times New Roman" w:hAnsi="Times New Roman"/>
                <w:sz w:val="24"/>
                <w:szCs w:val="24"/>
              </w:rPr>
              <w:t>.</w:t>
            </w:r>
            <w:r w:rsidRPr="002E6788">
              <w:rPr>
                <w:rFonts w:ascii="Times New Roman" w:hAnsi="Times New Roman"/>
                <w:sz w:val="24"/>
                <w:szCs w:val="24"/>
              </w:rPr>
              <w:t>,  с уч</w:t>
            </w:r>
            <w:r w:rsidR="00E10292">
              <w:rPr>
                <w:rFonts w:ascii="Times New Roman" w:hAnsi="Times New Roman"/>
                <w:sz w:val="24"/>
                <w:szCs w:val="24"/>
              </w:rPr>
              <w:t>е</w:t>
            </w:r>
            <w:r w:rsidRPr="002E6788">
              <w:rPr>
                <w:rFonts w:ascii="Times New Roman" w:hAnsi="Times New Roman"/>
                <w:sz w:val="24"/>
                <w:szCs w:val="24"/>
              </w:rPr>
              <w:t>том существующих объектов краевого значения</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7.7.3</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2E6788">
              <w:rPr>
                <w:rFonts w:ascii="Times New Roman" w:hAnsi="Times New Roman"/>
                <w:sz w:val="24"/>
                <w:szCs w:val="24"/>
              </w:rPr>
              <w:t xml:space="preserve">600 м/10 мин.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7.8</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Кинотеатры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7.8.1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3610AB">
            <w:pPr>
              <w:pStyle w:val="ConsPlusNormal"/>
              <w:rPr>
                <w:rFonts w:ascii="Times New Roman" w:hAnsi="Times New Roman"/>
                <w:sz w:val="24"/>
                <w:szCs w:val="24"/>
              </w:rPr>
            </w:pPr>
            <w:r w:rsidRPr="002E6788">
              <w:rPr>
                <w:rFonts w:ascii="Times New Roman" w:hAnsi="Times New Roman"/>
                <w:sz w:val="24"/>
                <w:szCs w:val="24"/>
              </w:rPr>
              <w:t>25-35 мест на 1</w:t>
            </w:r>
            <w:r w:rsidR="003610AB">
              <w:rPr>
                <w:rFonts w:ascii="Times New Roman" w:hAnsi="Times New Roman"/>
                <w:sz w:val="24"/>
                <w:szCs w:val="24"/>
              </w:rPr>
              <w:t>тыс.</w:t>
            </w:r>
            <w:r w:rsidRPr="002E6788">
              <w:rPr>
                <w:rFonts w:ascii="Times New Roman" w:hAnsi="Times New Roman"/>
                <w:sz w:val="24"/>
                <w:szCs w:val="24"/>
              </w:rPr>
              <w:t xml:space="preserve"> чел</w:t>
            </w:r>
            <w:r w:rsidR="006B6115">
              <w:rPr>
                <w:rFonts w:ascii="Times New Roman" w:hAnsi="Times New Roman"/>
                <w:sz w:val="24"/>
                <w:szCs w:val="24"/>
              </w:rPr>
              <w:t>.</w:t>
            </w:r>
            <w:r w:rsidRPr="002E6788">
              <w:rPr>
                <w:rFonts w:ascii="Times New Roman" w:hAnsi="Times New Roman"/>
                <w:sz w:val="24"/>
                <w:szCs w:val="24"/>
              </w:rPr>
              <w:t>, 1 объект на 100 тыс. чел</w:t>
            </w:r>
            <w:r w:rsidR="006B6115">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A057F">
            <w:pPr>
              <w:pStyle w:val="ConsPlusNormal"/>
              <w:jc w:val="center"/>
              <w:rPr>
                <w:rFonts w:ascii="Times New Roman" w:hAnsi="Times New Roman"/>
                <w:sz w:val="24"/>
                <w:szCs w:val="24"/>
              </w:rPr>
            </w:pPr>
            <w:r w:rsidRPr="000E1672">
              <w:rPr>
                <w:rFonts w:ascii="Times New Roman" w:hAnsi="Times New Roman"/>
                <w:sz w:val="24"/>
                <w:szCs w:val="24"/>
              </w:rPr>
              <w:t>7.8.</w:t>
            </w:r>
            <w:r w:rsidR="00BA057F">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A30A65" w:rsidP="000C75E0">
            <w:pPr>
              <w:pStyle w:val="ConsPlusNormal"/>
              <w:rPr>
                <w:rFonts w:ascii="Times New Roman" w:hAnsi="Times New Roman"/>
                <w:sz w:val="24"/>
                <w:szCs w:val="24"/>
              </w:rPr>
            </w:pPr>
            <w:r w:rsidRPr="002E6788">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7.9.</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rPr>
                <w:rFonts w:ascii="Times New Roman" w:hAnsi="Times New Roman"/>
                <w:sz w:val="24"/>
                <w:szCs w:val="24"/>
              </w:rPr>
            </w:pPr>
            <w:r w:rsidRPr="002E6788">
              <w:rPr>
                <w:rFonts w:ascii="Times New Roman" w:hAnsi="Times New Roman"/>
                <w:sz w:val="24"/>
                <w:szCs w:val="24"/>
              </w:rPr>
              <w:t>Концертные залы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7.9.1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F46F9"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6B6115">
            <w:pPr>
              <w:pStyle w:val="ConsPlusNormal"/>
              <w:jc w:val="both"/>
              <w:rPr>
                <w:rFonts w:ascii="Times New Roman" w:hAnsi="Times New Roman"/>
                <w:sz w:val="24"/>
                <w:szCs w:val="24"/>
              </w:rPr>
            </w:pPr>
            <w:r w:rsidRPr="002E6788">
              <w:rPr>
                <w:rFonts w:ascii="Times New Roman" w:hAnsi="Times New Roman"/>
                <w:sz w:val="24"/>
                <w:szCs w:val="24"/>
              </w:rPr>
              <w:t>100 мест на 200 тыс. чел</w:t>
            </w:r>
            <w:r w:rsidR="006B6115">
              <w:rPr>
                <w:rFonts w:ascii="Times New Roman" w:hAnsi="Times New Roman"/>
                <w:sz w:val="24"/>
                <w:szCs w:val="24"/>
              </w:rPr>
              <w:t>.</w:t>
            </w:r>
            <w:r w:rsidRPr="002E6788">
              <w:rPr>
                <w:rFonts w:ascii="Times New Roman" w:hAnsi="Times New Roman"/>
                <w:sz w:val="24"/>
                <w:szCs w:val="24"/>
              </w:rPr>
              <w:t xml:space="preserve"> с учетом существующих краевых объектов</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A057F">
            <w:pPr>
              <w:pStyle w:val="ConsPlusNormal"/>
              <w:jc w:val="center"/>
              <w:rPr>
                <w:rFonts w:ascii="Times New Roman" w:hAnsi="Times New Roman"/>
                <w:sz w:val="24"/>
                <w:szCs w:val="24"/>
              </w:rPr>
            </w:pPr>
            <w:r w:rsidRPr="000E1672">
              <w:rPr>
                <w:rFonts w:ascii="Times New Roman" w:hAnsi="Times New Roman"/>
                <w:sz w:val="24"/>
                <w:szCs w:val="24"/>
              </w:rPr>
              <w:t>7.9.</w:t>
            </w:r>
            <w:r w:rsidR="00BA057F">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564795">
            <w:pPr>
              <w:pStyle w:val="ConsPlusNormal"/>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2E6788">
              <w:rPr>
                <w:rFonts w:ascii="Times New Roman" w:hAnsi="Times New Roman"/>
                <w:sz w:val="24"/>
                <w:szCs w:val="24"/>
              </w:rPr>
              <w:t xml:space="preserve">600 м/10 мин. </w:t>
            </w:r>
            <w:r w:rsidR="00DB7FFD">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b/>
                <w:sz w:val="24"/>
                <w:szCs w:val="24"/>
              </w:rPr>
            </w:pPr>
            <w:r w:rsidRPr="000E1672">
              <w:rPr>
                <w:rFonts w:ascii="Times New Roman" w:hAnsi="Times New Roman"/>
                <w:b/>
                <w:sz w:val="24"/>
                <w:szCs w:val="24"/>
              </w:rPr>
              <w:t>8</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0C75E0">
            <w:pPr>
              <w:pStyle w:val="ConsPlusNormal"/>
              <w:jc w:val="center"/>
              <w:rPr>
                <w:rFonts w:ascii="Times New Roman" w:hAnsi="Times New Roman"/>
                <w:b/>
                <w:sz w:val="24"/>
                <w:szCs w:val="24"/>
              </w:rPr>
            </w:pPr>
            <w:r w:rsidRPr="002E6788">
              <w:rPr>
                <w:rFonts w:ascii="Times New Roman" w:hAnsi="Times New Roman"/>
                <w:b/>
                <w:sz w:val="24"/>
                <w:szCs w:val="24"/>
              </w:rPr>
              <w:t>Объекты, предназначенные для организации ритуальных услуг, места захоронений на территории городского округа</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8.1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561E7D" w:rsidP="00AC6F07">
            <w:pPr>
              <w:pStyle w:val="ConsPlusNormal"/>
              <w:spacing w:line="276" w:lineRule="auto"/>
              <w:rPr>
                <w:rFonts w:ascii="Times New Roman" w:hAnsi="Times New Roman"/>
                <w:sz w:val="24"/>
                <w:szCs w:val="24"/>
              </w:rPr>
            </w:pPr>
            <w:r w:rsidRPr="002E6788">
              <w:rPr>
                <w:rFonts w:ascii="Times New Roman" w:hAnsi="Times New Roman"/>
                <w:sz w:val="24"/>
                <w:szCs w:val="24"/>
              </w:rPr>
              <w:t>Кладбища</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8.1.1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E27123" w:rsidP="00AC6F07">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0,24 га на 1 тыс. чел.</w:t>
            </w:r>
          </w:p>
          <w:p w:rsidR="006819BA" w:rsidRPr="002E6788" w:rsidRDefault="006819BA" w:rsidP="00F74D08">
            <w:pPr>
              <w:pStyle w:val="ConsPlusNormal"/>
              <w:spacing w:line="276" w:lineRule="auto"/>
              <w:rPr>
                <w:rFonts w:ascii="Times New Roman" w:hAnsi="Times New Roman"/>
                <w:sz w:val="24"/>
                <w:szCs w:val="24"/>
              </w:rPr>
            </w:pPr>
            <w:r w:rsidRPr="002E6788">
              <w:rPr>
                <w:rFonts w:ascii="Times New Roman" w:hAnsi="Times New Roman"/>
                <w:sz w:val="24"/>
                <w:szCs w:val="24"/>
              </w:rPr>
              <w:t xml:space="preserve">Размещение кладбища </w:t>
            </w:r>
            <w:r w:rsidR="00F74D08">
              <w:rPr>
                <w:rFonts w:ascii="Times New Roman" w:hAnsi="Times New Roman"/>
                <w:sz w:val="24"/>
                <w:szCs w:val="24"/>
              </w:rPr>
              <w:t>площадью</w:t>
            </w:r>
            <w:r w:rsidRPr="002E6788">
              <w:rPr>
                <w:rFonts w:ascii="Times New Roman" w:hAnsi="Times New Roman"/>
                <w:sz w:val="24"/>
                <w:szCs w:val="24"/>
              </w:rPr>
              <w:t xml:space="preserve"> территории более 40 га не допускается</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8.1.2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rPr>
                <w:rFonts w:ascii="Times New Roman" w:hAnsi="Times New Roman"/>
                <w:sz w:val="24"/>
                <w:szCs w:val="24"/>
              </w:rPr>
            </w:pPr>
            <w:r w:rsidRPr="000E1672">
              <w:rPr>
                <w:rFonts w:ascii="Times New Roman" w:hAnsi="Times New Roman"/>
                <w:sz w:val="24"/>
                <w:szCs w:val="24"/>
              </w:rPr>
              <w:t>Нормативы благоустройства объектов ритуального назначения</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 xml:space="preserve">На участках кладбищ, крематориев, зданий и сооружений похоронного назначения необходимо предусмотреть зону зеленых </w:t>
            </w:r>
            <w:r w:rsidRPr="002E6788">
              <w:rPr>
                <w:rFonts w:ascii="Times New Roman" w:hAnsi="Times New Roman"/>
                <w:sz w:val="24"/>
                <w:szCs w:val="24"/>
              </w:rPr>
              <w:lastRenderedPageBreak/>
              <w:t xml:space="preserve">насаждений, стоянки автокатафалков и автотранспорта, </w:t>
            </w:r>
            <w:r w:rsidR="00BA54A5" w:rsidRPr="002E6788">
              <w:rPr>
                <w:rFonts w:ascii="Times New Roman" w:hAnsi="Times New Roman"/>
                <w:sz w:val="24"/>
                <w:szCs w:val="24"/>
              </w:rPr>
              <w:t>контейнеры</w:t>
            </w:r>
            <w:r w:rsidRPr="002E6788">
              <w:rPr>
                <w:rFonts w:ascii="Times New Roman" w:hAnsi="Times New Roman"/>
                <w:sz w:val="24"/>
                <w:szCs w:val="24"/>
              </w:rPr>
              <w:t xml:space="preserve"> для сбора мусора, площадки для мусоросборников с подъездами к ним.</w:t>
            </w:r>
          </w:p>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Территория санитарно-защитных зон объектов ритуального назначения должна быть спланирована, благоустроена и озеленена, иметь транспортные и инже</w:t>
            </w:r>
            <w:r w:rsidR="00F74D08">
              <w:rPr>
                <w:rFonts w:ascii="Times New Roman" w:hAnsi="Times New Roman"/>
                <w:sz w:val="24"/>
                <w:szCs w:val="24"/>
              </w:rPr>
              <w:t>нерные коридоры</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lastRenderedPageBreak/>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lastRenderedPageBreak/>
              <w:t>8.1.3</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564795" w:rsidP="00F237F9">
            <w:pPr>
              <w:pStyle w:val="ConsPlusNormal"/>
              <w:rPr>
                <w:rFonts w:ascii="Times New Roman" w:hAnsi="Times New Roman"/>
                <w:sz w:val="24"/>
                <w:szCs w:val="24"/>
              </w:rPr>
            </w:pPr>
            <w:r w:rsidRPr="00F237F9">
              <w:rPr>
                <w:rFonts w:ascii="Times New Roman" w:hAnsi="Times New Roman"/>
                <w:sz w:val="24"/>
                <w:szCs w:val="24"/>
              </w:rPr>
              <w:t xml:space="preserve">Пешеходная доступность от остановки общественного транспорта до главного входа - </w:t>
            </w:r>
            <w:r w:rsidR="006819BA" w:rsidRPr="00F237F9">
              <w:rPr>
                <w:rFonts w:ascii="Times New Roman" w:hAnsi="Times New Roman"/>
                <w:sz w:val="24"/>
                <w:szCs w:val="24"/>
              </w:rPr>
              <w:t>150</w:t>
            </w:r>
            <w:r w:rsidR="00C3037B" w:rsidRPr="00F237F9">
              <w:rPr>
                <w:rFonts w:ascii="Times New Roman" w:hAnsi="Times New Roman"/>
                <w:sz w:val="24"/>
                <w:szCs w:val="24"/>
              </w:rPr>
              <w:t> </w:t>
            </w:r>
            <w:r w:rsidR="006819BA" w:rsidRPr="00F237F9">
              <w:rPr>
                <w:rFonts w:ascii="Times New Roman" w:hAnsi="Times New Roman"/>
                <w:sz w:val="24"/>
                <w:szCs w:val="24"/>
              </w:rPr>
              <w:t>м/3</w:t>
            </w:r>
            <w:r w:rsidR="00C3037B" w:rsidRPr="00F237F9">
              <w:rPr>
                <w:rFonts w:ascii="Times New Roman" w:hAnsi="Times New Roman"/>
                <w:sz w:val="24"/>
                <w:szCs w:val="24"/>
              </w:rPr>
              <w:t> </w:t>
            </w:r>
            <w:r w:rsidR="006819BA" w:rsidRPr="00F237F9">
              <w:rPr>
                <w:rFonts w:ascii="Times New Roman" w:hAnsi="Times New Roman"/>
                <w:sz w:val="24"/>
                <w:szCs w:val="24"/>
              </w:rPr>
              <w:t>мин</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Р</w:t>
            </w:r>
          </w:p>
        </w:tc>
      </w:tr>
      <w:tr w:rsidR="00561E7D" w:rsidRPr="000E1672"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561E7D" w:rsidRPr="000E1672" w:rsidRDefault="00561E7D" w:rsidP="00AC6F07">
            <w:pPr>
              <w:pStyle w:val="ConsPlusNormal"/>
              <w:jc w:val="center"/>
              <w:rPr>
                <w:rFonts w:ascii="Times New Roman" w:hAnsi="Times New Roman"/>
                <w:sz w:val="24"/>
                <w:szCs w:val="24"/>
              </w:rPr>
            </w:pPr>
            <w:r w:rsidRPr="000E1672">
              <w:rPr>
                <w:rFonts w:ascii="Times New Roman" w:hAnsi="Times New Roman"/>
                <w:sz w:val="24"/>
                <w:szCs w:val="24"/>
              </w:rPr>
              <w:t>8.2</w:t>
            </w:r>
          </w:p>
        </w:tc>
        <w:tc>
          <w:tcPr>
            <w:tcW w:w="13153" w:type="dxa"/>
            <w:gridSpan w:val="6"/>
            <w:tcBorders>
              <w:top w:val="single" w:sz="4" w:space="0" w:color="auto"/>
              <w:left w:val="single" w:sz="4" w:space="0" w:color="auto"/>
              <w:bottom w:val="single" w:sz="4" w:space="0" w:color="auto"/>
              <w:right w:val="single" w:sz="4" w:space="0" w:color="auto"/>
            </w:tcBorders>
          </w:tcPr>
          <w:p w:rsidR="00561E7D" w:rsidRPr="002E6788" w:rsidRDefault="00561E7D" w:rsidP="00561E7D">
            <w:pPr>
              <w:pStyle w:val="ConsPlusNormal"/>
              <w:spacing w:line="276" w:lineRule="auto"/>
              <w:rPr>
                <w:rFonts w:ascii="Times New Roman" w:hAnsi="Times New Roman"/>
                <w:sz w:val="24"/>
                <w:szCs w:val="24"/>
              </w:rPr>
            </w:pPr>
            <w:r w:rsidRPr="002E6788">
              <w:rPr>
                <w:rFonts w:ascii="Times New Roman" w:hAnsi="Times New Roman"/>
                <w:sz w:val="24"/>
                <w:szCs w:val="24"/>
              </w:rPr>
              <w:t>Бюро похоронного обслуживания</w:t>
            </w:r>
          </w:p>
        </w:tc>
      </w:tr>
      <w:tr w:rsidR="00E27123"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E27123" w:rsidRPr="000E1672" w:rsidRDefault="00561E7D" w:rsidP="00AC6F07">
            <w:pPr>
              <w:pStyle w:val="ConsPlusNormal"/>
              <w:jc w:val="center"/>
              <w:rPr>
                <w:rFonts w:ascii="Times New Roman" w:hAnsi="Times New Roman"/>
                <w:sz w:val="24"/>
                <w:szCs w:val="24"/>
              </w:rPr>
            </w:pPr>
            <w:r w:rsidRPr="000E1672">
              <w:rPr>
                <w:rFonts w:ascii="Times New Roman" w:hAnsi="Times New Roman"/>
                <w:sz w:val="24"/>
                <w:szCs w:val="24"/>
              </w:rPr>
              <w:t>8.2.1</w:t>
            </w:r>
          </w:p>
        </w:tc>
        <w:tc>
          <w:tcPr>
            <w:tcW w:w="4223" w:type="dxa"/>
            <w:tcBorders>
              <w:top w:val="single" w:sz="4" w:space="0" w:color="auto"/>
              <w:left w:val="single" w:sz="4" w:space="0" w:color="auto"/>
              <w:bottom w:val="single" w:sz="4" w:space="0" w:color="auto"/>
              <w:right w:val="single" w:sz="4" w:space="0" w:color="auto"/>
            </w:tcBorders>
          </w:tcPr>
          <w:p w:rsidR="00E27123" w:rsidRPr="000E1672" w:rsidRDefault="00561E7D"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E27123" w:rsidRPr="002E6788" w:rsidRDefault="00BB0D24" w:rsidP="00BB0D24">
            <w:pPr>
              <w:pStyle w:val="ConsPlusNormal"/>
              <w:rPr>
                <w:rFonts w:ascii="Times New Roman" w:hAnsi="Times New Roman"/>
                <w:sz w:val="24"/>
                <w:szCs w:val="24"/>
              </w:rPr>
            </w:pPr>
            <w:r>
              <w:rPr>
                <w:rFonts w:ascii="Times New Roman" w:hAnsi="Times New Roman"/>
                <w:sz w:val="24"/>
                <w:szCs w:val="24"/>
              </w:rPr>
              <w:t xml:space="preserve">Не менее </w:t>
            </w:r>
            <w:r w:rsidR="00561E7D" w:rsidRPr="002E6788">
              <w:rPr>
                <w:rFonts w:ascii="Times New Roman" w:hAnsi="Times New Roman"/>
                <w:sz w:val="24"/>
                <w:szCs w:val="24"/>
              </w:rPr>
              <w:t>2 объект</w:t>
            </w:r>
            <w:r>
              <w:rPr>
                <w:rFonts w:ascii="Times New Roman" w:hAnsi="Times New Roman"/>
                <w:sz w:val="24"/>
                <w:szCs w:val="24"/>
              </w:rPr>
              <w:t>ов</w:t>
            </w:r>
            <w:r w:rsidR="00561E7D" w:rsidRPr="002E6788">
              <w:rPr>
                <w:rFonts w:ascii="Times New Roman" w:hAnsi="Times New Roman"/>
                <w:sz w:val="24"/>
                <w:szCs w:val="24"/>
              </w:rPr>
              <w:t xml:space="preserve"> на городской округ</w:t>
            </w:r>
          </w:p>
        </w:tc>
        <w:tc>
          <w:tcPr>
            <w:tcW w:w="1559" w:type="dxa"/>
            <w:tcBorders>
              <w:top w:val="single" w:sz="4" w:space="0" w:color="auto"/>
              <w:left w:val="single" w:sz="4" w:space="0" w:color="auto"/>
              <w:bottom w:val="single" w:sz="4" w:space="0" w:color="auto"/>
              <w:right w:val="single" w:sz="4" w:space="0" w:color="auto"/>
            </w:tcBorders>
          </w:tcPr>
          <w:p w:rsidR="00E27123" w:rsidRPr="000E1672" w:rsidRDefault="00561E7D"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561E7D"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561E7D" w:rsidRPr="000E1672" w:rsidRDefault="00561E7D" w:rsidP="00AC6F07">
            <w:pPr>
              <w:pStyle w:val="ConsPlusNormal"/>
              <w:jc w:val="center"/>
              <w:rPr>
                <w:rFonts w:ascii="Times New Roman" w:hAnsi="Times New Roman"/>
                <w:sz w:val="24"/>
                <w:szCs w:val="24"/>
              </w:rPr>
            </w:pPr>
            <w:r w:rsidRPr="000E1672">
              <w:rPr>
                <w:rFonts w:ascii="Times New Roman" w:hAnsi="Times New Roman"/>
                <w:sz w:val="24"/>
                <w:szCs w:val="24"/>
              </w:rPr>
              <w:t>8.2.2</w:t>
            </w:r>
          </w:p>
        </w:tc>
        <w:tc>
          <w:tcPr>
            <w:tcW w:w="4223" w:type="dxa"/>
            <w:tcBorders>
              <w:top w:val="single" w:sz="4" w:space="0" w:color="auto"/>
              <w:left w:val="single" w:sz="4" w:space="0" w:color="auto"/>
              <w:bottom w:val="single" w:sz="4" w:space="0" w:color="auto"/>
              <w:right w:val="single" w:sz="4" w:space="0" w:color="auto"/>
            </w:tcBorders>
          </w:tcPr>
          <w:p w:rsidR="00561E7D" w:rsidRPr="000E1672" w:rsidRDefault="00561E7D"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561E7D" w:rsidRPr="002E6788" w:rsidRDefault="00561E7D" w:rsidP="00AC6F07">
            <w:pPr>
              <w:pStyle w:val="ConsPlusNormal"/>
              <w:rPr>
                <w:rFonts w:ascii="Times New Roman" w:hAnsi="Times New Roman"/>
                <w:sz w:val="24"/>
                <w:szCs w:val="24"/>
              </w:rPr>
            </w:pPr>
            <w:r w:rsidRPr="002E6788">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tcPr>
          <w:p w:rsidR="00561E7D" w:rsidRPr="000E1672" w:rsidRDefault="00561E7D"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w:t>
            </w:r>
          </w:p>
        </w:tc>
      </w:tr>
      <w:tr w:rsidR="00914F29" w:rsidRPr="000E1672"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0E1672" w:rsidRDefault="00914F29" w:rsidP="00AC6F07">
            <w:pPr>
              <w:pStyle w:val="ConsPlusNormal"/>
              <w:jc w:val="center"/>
              <w:rPr>
                <w:rFonts w:ascii="Times New Roman" w:hAnsi="Times New Roman"/>
                <w:sz w:val="24"/>
                <w:szCs w:val="24"/>
              </w:rPr>
            </w:pPr>
            <w:r w:rsidRPr="000E1672">
              <w:rPr>
                <w:rFonts w:ascii="Times New Roman" w:hAnsi="Times New Roman"/>
                <w:sz w:val="24"/>
                <w:szCs w:val="24"/>
              </w:rPr>
              <w:t>8.3</w:t>
            </w:r>
          </w:p>
        </w:tc>
        <w:tc>
          <w:tcPr>
            <w:tcW w:w="13153" w:type="dxa"/>
            <w:gridSpan w:val="6"/>
            <w:tcBorders>
              <w:top w:val="single" w:sz="4" w:space="0" w:color="auto"/>
              <w:left w:val="single" w:sz="4" w:space="0" w:color="auto"/>
              <w:bottom w:val="single" w:sz="4" w:space="0" w:color="auto"/>
              <w:right w:val="single" w:sz="4" w:space="0" w:color="auto"/>
            </w:tcBorders>
          </w:tcPr>
          <w:p w:rsidR="00914F29" w:rsidRPr="002E6788" w:rsidRDefault="00914F29" w:rsidP="00914F29">
            <w:pPr>
              <w:pStyle w:val="FORMATTEXT"/>
            </w:pPr>
            <w:r w:rsidRPr="002E6788">
              <w:t>Кладбище урновых захоронений после кремации</w:t>
            </w:r>
          </w:p>
        </w:tc>
      </w:tr>
      <w:tr w:rsidR="00914F29"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0E1672" w:rsidRDefault="00914F29" w:rsidP="00AC6F07">
            <w:pPr>
              <w:pStyle w:val="ConsPlusNormal"/>
              <w:jc w:val="center"/>
              <w:rPr>
                <w:rFonts w:ascii="Times New Roman" w:hAnsi="Times New Roman"/>
                <w:sz w:val="24"/>
                <w:szCs w:val="24"/>
              </w:rPr>
            </w:pPr>
            <w:r w:rsidRPr="000E1672">
              <w:rPr>
                <w:rFonts w:ascii="Times New Roman" w:hAnsi="Times New Roman"/>
                <w:sz w:val="24"/>
                <w:szCs w:val="24"/>
              </w:rPr>
              <w:t>8.3.1</w:t>
            </w:r>
          </w:p>
        </w:tc>
        <w:tc>
          <w:tcPr>
            <w:tcW w:w="4223" w:type="dxa"/>
            <w:tcBorders>
              <w:top w:val="single" w:sz="4" w:space="0" w:color="auto"/>
              <w:left w:val="single" w:sz="4" w:space="0" w:color="auto"/>
              <w:bottom w:val="single" w:sz="4" w:space="0" w:color="auto"/>
              <w:right w:val="single" w:sz="4" w:space="0" w:color="auto"/>
            </w:tcBorders>
          </w:tcPr>
          <w:p w:rsidR="00914F29" w:rsidRPr="000E1672" w:rsidRDefault="00914F29" w:rsidP="00464336">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914F29" w:rsidRPr="002E6788" w:rsidRDefault="00367681" w:rsidP="00464336">
            <w:pPr>
              <w:pStyle w:val="ConsPlusNormal"/>
              <w:rPr>
                <w:rFonts w:ascii="Times New Roman" w:hAnsi="Times New Roman"/>
                <w:sz w:val="24"/>
                <w:szCs w:val="24"/>
              </w:rPr>
            </w:pPr>
            <w:r w:rsidRPr="002E6788">
              <w:rPr>
                <w:rFonts w:ascii="Times New Roman" w:hAnsi="Times New Roman"/>
                <w:sz w:val="24"/>
                <w:szCs w:val="24"/>
              </w:rPr>
              <w:t>0,02</w:t>
            </w:r>
            <w:r w:rsidR="003610AB">
              <w:rPr>
                <w:rFonts w:ascii="Times New Roman" w:hAnsi="Times New Roman"/>
                <w:sz w:val="24"/>
                <w:szCs w:val="24"/>
              </w:rPr>
              <w:t> </w:t>
            </w:r>
            <w:r w:rsidRPr="002E6788">
              <w:rPr>
                <w:rFonts w:ascii="Times New Roman" w:hAnsi="Times New Roman"/>
                <w:sz w:val="24"/>
                <w:szCs w:val="24"/>
              </w:rPr>
              <w:t>га на 1 тыс. чел.</w:t>
            </w:r>
          </w:p>
        </w:tc>
        <w:tc>
          <w:tcPr>
            <w:tcW w:w="1559" w:type="dxa"/>
            <w:tcBorders>
              <w:top w:val="single" w:sz="4" w:space="0" w:color="auto"/>
              <w:left w:val="single" w:sz="4" w:space="0" w:color="auto"/>
              <w:bottom w:val="single" w:sz="4" w:space="0" w:color="auto"/>
              <w:right w:val="single" w:sz="4" w:space="0" w:color="auto"/>
            </w:tcBorders>
          </w:tcPr>
          <w:p w:rsidR="00914F29" w:rsidRPr="000E1672" w:rsidRDefault="00914F29"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914F29"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914F29" w:rsidRPr="000E1672" w:rsidRDefault="00914F29" w:rsidP="00AC6F07">
            <w:pPr>
              <w:pStyle w:val="ConsPlusNormal"/>
              <w:jc w:val="center"/>
              <w:rPr>
                <w:rFonts w:ascii="Times New Roman" w:hAnsi="Times New Roman"/>
                <w:sz w:val="24"/>
                <w:szCs w:val="24"/>
              </w:rPr>
            </w:pPr>
            <w:r w:rsidRPr="000E1672">
              <w:rPr>
                <w:rFonts w:ascii="Times New Roman" w:hAnsi="Times New Roman"/>
                <w:sz w:val="24"/>
                <w:szCs w:val="24"/>
              </w:rPr>
              <w:t>8.3.2</w:t>
            </w:r>
          </w:p>
        </w:tc>
        <w:tc>
          <w:tcPr>
            <w:tcW w:w="4223" w:type="dxa"/>
            <w:tcBorders>
              <w:top w:val="single" w:sz="4" w:space="0" w:color="auto"/>
              <w:left w:val="single" w:sz="4" w:space="0" w:color="auto"/>
              <w:bottom w:val="single" w:sz="4" w:space="0" w:color="auto"/>
              <w:right w:val="single" w:sz="4" w:space="0" w:color="auto"/>
            </w:tcBorders>
          </w:tcPr>
          <w:p w:rsidR="00914F29" w:rsidRPr="000E1672" w:rsidRDefault="00914F29" w:rsidP="00464336">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914F29" w:rsidRPr="002E6788" w:rsidRDefault="00564795" w:rsidP="00F237F9">
            <w:pPr>
              <w:pStyle w:val="ConsPlusNormal"/>
              <w:rPr>
                <w:rFonts w:ascii="Times New Roman" w:hAnsi="Times New Roman"/>
                <w:sz w:val="24"/>
                <w:szCs w:val="24"/>
              </w:rPr>
            </w:pPr>
            <w:r w:rsidRPr="00F237F9">
              <w:rPr>
                <w:rFonts w:ascii="Times New Roman" w:hAnsi="Times New Roman"/>
                <w:sz w:val="24"/>
                <w:szCs w:val="24"/>
              </w:rPr>
              <w:t xml:space="preserve">Пешеходная доступность от остановки общественного транспорта до главного входа - </w:t>
            </w:r>
            <w:r w:rsidR="00914F29" w:rsidRPr="00F237F9">
              <w:rPr>
                <w:rFonts w:ascii="Times New Roman" w:hAnsi="Times New Roman"/>
                <w:sz w:val="24"/>
                <w:szCs w:val="24"/>
              </w:rPr>
              <w:t>150м/3мин.</w:t>
            </w:r>
            <w:r w:rsidR="00DB7FFD">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914F29" w:rsidRPr="000E1672" w:rsidRDefault="00914F29"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spacing w:line="276" w:lineRule="auto"/>
              <w:jc w:val="center"/>
              <w:rPr>
                <w:rFonts w:ascii="Times New Roman" w:hAnsi="Times New Roman"/>
                <w:b/>
                <w:sz w:val="24"/>
                <w:szCs w:val="24"/>
              </w:rPr>
            </w:pPr>
            <w:r w:rsidRPr="000E1672">
              <w:rPr>
                <w:rFonts w:ascii="Times New Roman" w:hAnsi="Times New Roman"/>
                <w:b/>
                <w:sz w:val="24"/>
                <w:szCs w:val="24"/>
              </w:rPr>
              <w:t>9</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2E6788" w:rsidRDefault="006819BA" w:rsidP="00AC6F07">
            <w:pPr>
              <w:pStyle w:val="ConsPlusNormal"/>
              <w:spacing w:line="276" w:lineRule="auto"/>
              <w:jc w:val="center"/>
              <w:rPr>
                <w:rFonts w:ascii="Times New Roman" w:hAnsi="Times New Roman"/>
                <w:sz w:val="24"/>
                <w:szCs w:val="24"/>
              </w:rPr>
            </w:pPr>
            <w:r w:rsidRPr="002E6788">
              <w:rPr>
                <w:rFonts w:ascii="Times New Roman" w:hAnsi="Times New Roman"/>
                <w:b/>
                <w:sz w:val="24"/>
                <w:szCs w:val="24"/>
              </w:rPr>
              <w:t>Объекты, предназначенные для обработки, утилизации, обезвреживания, размещения твердых коммунальных отходов в границах городского округа</w:t>
            </w:r>
          </w:p>
        </w:tc>
      </w:tr>
      <w:tr w:rsidR="00B16921" w:rsidRPr="000E1672" w:rsidTr="00464336">
        <w:trPr>
          <w:trHeight w:val="291"/>
        </w:trPr>
        <w:tc>
          <w:tcPr>
            <w:tcW w:w="992" w:type="dxa"/>
            <w:tcBorders>
              <w:top w:val="single" w:sz="4" w:space="0" w:color="auto"/>
              <w:left w:val="single" w:sz="4" w:space="0" w:color="auto"/>
              <w:bottom w:val="single" w:sz="4" w:space="0" w:color="auto"/>
              <w:right w:val="single" w:sz="4" w:space="0" w:color="auto"/>
            </w:tcBorders>
          </w:tcPr>
          <w:p w:rsidR="00B16921" w:rsidRPr="000E1672" w:rsidRDefault="00B16921"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t>9.1</w:t>
            </w:r>
          </w:p>
        </w:tc>
        <w:tc>
          <w:tcPr>
            <w:tcW w:w="13153" w:type="dxa"/>
            <w:gridSpan w:val="6"/>
            <w:tcBorders>
              <w:top w:val="single" w:sz="4" w:space="0" w:color="auto"/>
              <w:left w:val="single" w:sz="4" w:space="0" w:color="auto"/>
              <w:bottom w:val="single" w:sz="4" w:space="0" w:color="auto"/>
              <w:right w:val="single" w:sz="4" w:space="0" w:color="auto"/>
            </w:tcBorders>
          </w:tcPr>
          <w:p w:rsidR="00B16921" w:rsidRPr="002E6788" w:rsidRDefault="00B16921" w:rsidP="00B16921">
            <w:pPr>
              <w:pStyle w:val="ConsPlusNormal"/>
              <w:spacing w:line="276" w:lineRule="auto"/>
              <w:rPr>
                <w:rFonts w:ascii="Times New Roman" w:hAnsi="Times New Roman"/>
                <w:sz w:val="24"/>
                <w:szCs w:val="24"/>
              </w:rPr>
            </w:pPr>
            <w:r w:rsidRPr="002E6788">
              <w:rPr>
                <w:rFonts w:ascii="Times New Roman" w:hAnsi="Times New Roman"/>
                <w:sz w:val="24"/>
                <w:szCs w:val="24"/>
              </w:rPr>
              <w:t>Мусоросборники (контейнеры)</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16921">
            <w:pPr>
              <w:pStyle w:val="ConsPlusNormal"/>
              <w:spacing w:line="276" w:lineRule="auto"/>
              <w:jc w:val="center"/>
              <w:rPr>
                <w:rFonts w:ascii="Times New Roman" w:hAnsi="Times New Roman"/>
                <w:sz w:val="24"/>
                <w:szCs w:val="24"/>
              </w:rPr>
            </w:pPr>
            <w:r w:rsidRPr="000E1672">
              <w:rPr>
                <w:rFonts w:ascii="Times New Roman" w:hAnsi="Times New Roman"/>
                <w:sz w:val="24"/>
                <w:szCs w:val="24"/>
              </w:rPr>
              <w:t>9.</w:t>
            </w:r>
            <w:r w:rsidR="00B16921" w:rsidRPr="000E1672">
              <w:rPr>
                <w:rFonts w:ascii="Times New Roman" w:hAnsi="Times New Roman"/>
                <w:sz w:val="24"/>
                <w:szCs w:val="24"/>
              </w:rPr>
              <w:t>1</w:t>
            </w:r>
            <w:r w:rsidRPr="000E1672">
              <w:rPr>
                <w:rFonts w:ascii="Times New Roman" w:hAnsi="Times New Roman"/>
                <w:sz w:val="24"/>
                <w:szCs w:val="24"/>
              </w:rPr>
              <w:t>.1</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992C87" w:rsidP="00AC6F07">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71" w:type="dxa"/>
            <w:gridSpan w:val="4"/>
            <w:tcBorders>
              <w:top w:val="single" w:sz="4" w:space="0" w:color="auto"/>
              <w:left w:val="single" w:sz="4" w:space="0" w:color="auto"/>
              <w:bottom w:val="single" w:sz="4" w:space="0" w:color="auto"/>
              <w:right w:val="single" w:sz="4" w:space="0" w:color="auto"/>
            </w:tcBorders>
          </w:tcPr>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Необходимое число контейнеров рассчитывается по формуле:</w:t>
            </w:r>
          </w:p>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Бконт = Пгод t К1 / (365 V)</w:t>
            </w:r>
            <w:r w:rsidR="003610AB">
              <w:rPr>
                <w:rFonts w:ascii="Times New Roman" w:hAnsi="Times New Roman"/>
                <w:sz w:val="24"/>
                <w:szCs w:val="24"/>
              </w:rPr>
              <w:t>*</w:t>
            </w:r>
            <w:r w:rsidRPr="002E6788">
              <w:rPr>
                <w:rFonts w:ascii="Times New Roman" w:hAnsi="Times New Roman"/>
                <w:sz w:val="24"/>
                <w:szCs w:val="24"/>
              </w:rPr>
              <w:t>,</w:t>
            </w:r>
          </w:p>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где Пгод - годовое накопление отходов, м</w:t>
            </w:r>
            <w:r w:rsidR="00F85DB0" w:rsidRPr="00F85DB0">
              <w:rPr>
                <w:rFonts w:ascii="Times New Roman" w:hAnsi="Times New Roman"/>
                <w:sz w:val="24"/>
                <w:szCs w:val="24"/>
                <w:vertAlign w:val="superscript"/>
              </w:rPr>
              <w:t>3</w:t>
            </w:r>
            <w:r w:rsidRPr="002E6788">
              <w:rPr>
                <w:rFonts w:ascii="Times New Roman" w:hAnsi="Times New Roman"/>
                <w:sz w:val="24"/>
                <w:szCs w:val="24"/>
              </w:rPr>
              <w:t>;</w:t>
            </w:r>
          </w:p>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t - периодичность удаления отходов, сут.;</w:t>
            </w:r>
          </w:p>
          <w:p w:rsidR="006819BA" w:rsidRPr="002E6788"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t>К1 - коэффициент неравномерности отходов, 1,25;</w:t>
            </w:r>
          </w:p>
          <w:p w:rsidR="006819BA" w:rsidRDefault="006819BA" w:rsidP="00AC6F07">
            <w:pPr>
              <w:pStyle w:val="ConsPlusNormal"/>
              <w:spacing w:line="276" w:lineRule="auto"/>
              <w:rPr>
                <w:rFonts w:ascii="Times New Roman" w:hAnsi="Times New Roman"/>
                <w:sz w:val="24"/>
                <w:szCs w:val="24"/>
              </w:rPr>
            </w:pPr>
            <w:r w:rsidRPr="002E6788">
              <w:rPr>
                <w:rFonts w:ascii="Times New Roman" w:hAnsi="Times New Roman"/>
                <w:sz w:val="24"/>
                <w:szCs w:val="24"/>
              </w:rPr>
              <w:lastRenderedPageBreak/>
              <w:t>V - вместимость контейнера</w:t>
            </w:r>
          </w:p>
          <w:p w:rsidR="005D08A4" w:rsidRPr="003610AB" w:rsidRDefault="003610AB" w:rsidP="005D08A4">
            <w:pPr>
              <w:pStyle w:val="ConsPlusNormal"/>
              <w:spacing w:line="276" w:lineRule="auto"/>
              <w:rPr>
                <w:rFonts w:ascii="Times New Roman" w:hAnsi="Times New Roman"/>
                <w:i/>
                <w:sz w:val="24"/>
                <w:szCs w:val="24"/>
              </w:rPr>
            </w:pPr>
            <w:r w:rsidRPr="003610AB">
              <w:rPr>
                <w:rFonts w:ascii="Times New Roman" w:hAnsi="Times New Roman"/>
                <w:i/>
                <w:sz w:val="24"/>
                <w:szCs w:val="24"/>
              </w:rPr>
              <w:t>*</w:t>
            </w:r>
            <w:r w:rsidR="005D08A4" w:rsidRPr="003610AB">
              <w:rPr>
                <w:rFonts w:ascii="Times New Roman" w:hAnsi="Times New Roman"/>
                <w:i/>
                <w:sz w:val="24"/>
                <w:szCs w:val="24"/>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B16921" w:rsidP="00AC6F07">
            <w:pPr>
              <w:pStyle w:val="ConsPlusNormal"/>
              <w:spacing w:line="276" w:lineRule="auto"/>
              <w:jc w:val="center"/>
              <w:rPr>
                <w:rFonts w:ascii="Times New Roman" w:hAnsi="Times New Roman"/>
                <w:sz w:val="24"/>
                <w:szCs w:val="24"/>
              </w:rPr>
            </w:pPr>
            <w:r w:rsidRPr="000E1672">
              <w:rPr>
                <w:rFonts w:ascii="Times New Roman" w:hAnsi="Times New Roman"/>
                <w:sz w:val="24"/>
                <w:szCs w:val="24"/>
              </w:rPr>
              <w:lastRenderedPageBreak/>
              <w:t>О</w:t>
            </w:r>
          </w:p>
        </w:tc>
      </w:tr>
      <w:tr w:rsidR="006819BA" w:rsidRPr="000E1672" w:rsidTr="006819BA">
        <w:trPr>
          <w:trHeight w:val="291"/>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16921">
            <w:pPr>
              <w:jc w:val="center"/>
              <w:rPr>
                <w:rFonts w:ascii="Times New Roman" w:hAnsi="Times New Roman"/>
                <w:sz w:val="24"/>
                <w:szCs w:val="24"/>
              </w:rPr>
            </w:pPr>
            <w:r w:rsidRPr="000E1672">
              <w:rPr>
                <w:rFonts w:ascii="Times New Roman" w:hAnsi="Times New Roman"/>
                <w:sz w:val="24"/>
                <w:szCs w:val="24"/>
              </w:rPr>
              <w:lastRenderedPageBreak/>
              <w:t>9.</w:t>
            </w:r>
            <w:r w:rsidR="00B16921" w:rsidRPr="000E1672">
              <w:rPr>
                <w:rFonts w:ascii="Times New Roman" w:hAnsi="Times New Roman"/>
                <w:sz w:val="24"/>
                <w:szCs w:val="24"/>
              </w:rPr>
              <w:t>2</w:t>
            </w:r>
            <w:r w:rsidRPr="000E1672">
              <w:rPr>
                <w:rFonts w:ascii="Times New Roman" w:hAnsi="Times New Roman"/>
                <w:sz w:val="24"/>
                <w:szCs w:val="24"/>
              </w:rPr>
              <w:t>.2</w:t>
            </w:r>
          </w:p>
        </w:tc>
        <w:tc>
          <w:tcPr>
            <w:tcW w:w="4223" w:type="dxa"/>
            <w:tcBorders>
              <w:top w:val="single" w:sz="4" w:space="0" w:color="auto"/>
              <w:left w:val="single" w:sz="4" w:space="0" w:color="auto"/>
              <w:bottom w:val="single" w:sz="4" w:space="0" w:color="auto"/>
              <w:right w:val="single" w:sz="4" w:space="0" w:color="auto"/>
            </w:tcBorders>
          </w:tcPr>
          <w:p w:rsidR="006819BA" w:rsidRPr="000E1672" w:rsidRDefault="006819BA" w:rsidP="00A81593">
            <w:r w:rsidRPr="000E1672">
              <w:rPr>
                <w:rFonts w:ascii="Times New Roman" w:hAnsi="Times New Roman"/>
                <w:sz w:val="24"/>
                <w:szCs w:val="24"/>
              </w:rPr>
              <w:t>Максимально допустимый уровень территориальной доступности</w:t>
            </w:r>
          </w:p>
        </w:tc>
        <w:tc>
          <w:tcPr>
            <w:tcW w:w="7371" w:type="dxa"/>
            <w:gridSpan w:val="4"/>
            <w:tcBorders>
              <w:top w:val="single" w:sz="4" w:space="0" w:color="auto"/>
              <w:left w:val="single" w:sz="4" w:space="0" w:color="auto"/>
              <w:bottom w:val="single" w:sz="4" w:space="0" w:color="auto"/>
              <w:right w:val="single" w:sz="4" w:space="0" w:color="auto"/>
            </w:tcBorders>
          </w:tcPr>
          <w:p w:rsidR="00A81593" w:rsidRDefault="004E2FB9" w:rsidP="00AC6F07">
            <w:pPr>
              <w:pStyle w:val="ConsPlusNormal"/>
              <w:spacing w:line="276" w:lineRule="auto"/>
              <w:rPr>
                <w:rFonts w:ascii="Times New Roman" w:hAnsi="Times New Roman"/>
                <w:sz w:val="24"/>
                <w:szCs w:val="24"/>
              </w:rPr>
            </w:pPr>
            <w:r>
              <w:rPr>
                <w:rFonts w:ascii="Times New Roman" w:hAnsi="Times New Roman"/>
                <w:sz w:val="24"/>
                <w:szCs w:val="24"/>
              </w:rPr>
              <w:t>П</w:t>
            </w:r>
            <w:r w:rsidRPr="002E6788">
              <w:rPr>
                <w:rFonts w:ascii="Times New Roman" w:hAnsi="Times New Roman"/>
                <w:sz w:val="24"/>
                <w:szCs w:val="24"/>
              </w:rPr>
              <w:t xml:space="preserve">ешеходная доступность </w:t>
            </w:r>
            <w:r w:rsidR="00DB7FFD">
              <w:rPr>
                <w:rFonts w:ascii="Times New Roman" w:hAnsi="Times New Roman"/>
                <w:sz w:val="24"/>
                <w:szCs w:val="24"/>
              </w:rPr>
              <w:t xml:space="preserve">- </w:t>
            </w:r>
            <w:r w:rsidR="00A81593" w:rsidRPr="002E6788">
              <w:rPr>
                <w:rFonts w:ascii="Times New Roman" w:hAnsi="Times New Roman"/>
                <w:sz w:val="24"/>
                <w:szCs w:val="24"/>
              </w:rPr>
              <w:t>100 м</w:t>
            </w:r>
            <w:r w:rsidR="00225B4B">
              <w:rPr>
                <w:rFonts w:ascii="Times New Roman" w:hAnsi="Times New Roman"/>
                <w:sz w:val="24"/>
                <w:szCs w:val="24"/>
              </w:rPr>
              <w:t>/2 мин.</w:t>
            </w:r>
            <w:r w:rsidR="00225B4B" w:rsidRPr="002E6788">
              <w:rPr>
                <w:rFonts w:ascii="Times New Roman" w:hAnsi="Times New Roman"/>
                <w:sz w:val="24"/>
                <w:szCs w:val="24"/>
              </w:rPr>
              <w:t xml:space="preserve"> </w:t>
            </w:r>
          </w:p>
          <w:p w:rsidR="006819BA" w:rsidRPr="000E1672" w:rsidRDefault="006819BA" w:rsidP="00AC6F07">
            <w:pPr>
              <w:spacing w:after="0"/>
            </w:pP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A81593" w:rsidP="00AC6F07">
            <w:pPr>
              <w:pStyle w:val="ConsPlusNormal"/>
              <w:spacing w:line="276" w:lineRule="auto"/>
              <w:jc w:val="center"/>
              <w:rPr>
                <w:rFonts w:ascii="Times New Roman" w:hAnsi="Times New Roman"/>
                <w:sz w:val="24"/>
                <w:szCs w:val="24"/>
              </w:rPr>
            </w:pPr>
            <w:r>
              <w:rPr>
                <w:rFonts w:ascii="Times New Roman" w:hAnsi="Times New Roman"/>
                <w:sz w:val="24"/>
                <w:szCs w:val="24"/>
              </w:rPr>
              <w:t>О</w:t>
            </w:r>
          </w:p>
        </w:tc>
      </w:tr>
      <w:tr w:rsidR="006819BA" w:rsidRPr="000E1672" w:rsidTr="006819BA">
        <w:trPr>
          <w:trHeight w:val="360"/>
        </w:trPr>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b/>
                <w:sz w:val="24"/>
                <w:szCs w:val="24"/>
              </w:rPr>
            </w:pPr>
            <w:r w:rsidRPr="000E1672">
              <w:rPr>
                <w:rFonts w:ascii="Times New Roman" w:hAnsi="Times New Roman"/>
                <w:b/>
                <w:sz w:val="24"/>
                <w:szCs w:val="24"/>
              </w:rPr>
              <w:t>10</w:t>
            </w:r>
          </w:p>
        </w:tc>
        <w:tc>
          <w:tcPr>
            <w:tcW w:w="13153" w:type="dxa"/>
            <w:gridSpan w:val="6"/>
            <w:tcBorders>
              <w:top w:val="single" w:sz="4" w:space="0" w:color="auto"/>
              <w:left w:val="single" w:sz="4" w:space="0" w:color="auto"/>
              <w:bottom w:val="single" w:sz="4" w:space="0" w:color="auto"/>
              <w:right w:val="single" w:sz="4" w:space="0" w:color="auto"/>
            </w:tcBorders>
            <w:hideMark/>
          </w:tcPr>
          <w:p w:rsidR="006819BA" w:rsidRPr="000E1672" w:rsidRDefault="006819BA" w:rsidP="002A3643">
            <w:pPr>
              <w:pStyle w:val="ConsPlusNormal"/>
              <w:jc w:val="center"/>
              <w:rPr>
                <w:rFonts w:ascii="Times New Roman" w:hAnsi="Times New Roman"/>
                <w:b/>
                <w:sz w:val="24"/>
                <w:szCs w:val="24"/>
              </w:rPr>
            </w:pPr>
            <w:r w:rsidRPr="000E1672">
              <w:rPr>
                <w:rFonts w:ascii="Times New Roman" w:hAnsi="Times New Roman"/>
                <w:b/>
                <w:bCs/>
                <w:sz w:val="24"/>
                <w:szCs w:val="24"/>
              </w:rPr>
              <w:t>Объекты благоустройства территории</w:t>
            </w:r>
            <w:r w:rsidRPr="000E1672">
              <w:rPr>
                <w:rFonts w:ascii="Times New Roman" w:hAnsi="Times New Roman"/>
                <w:b/>
                <w:sz w:val="24"/>
                <w:szCs w:val="24"/>
              </w:rPr>
              <w:t>, рекреационные объекты городского округа</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10.1</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0E1672" w:rsidRDefault="00D622E2" w:rsidP="00634601">
            <w:pPr>
              <w:pStyle w:val="ConsPlusNormal"/>
              <w:rPr>
                <w:rFonts w:ascii="Times New Roman" w:hAnsi="Times New Roman"/>
                <w:sz w:val="24"/>
                <w:szCs w:val="24"/>
              </w:rPr>
            </w:pPr>
            <w:r w:rsidRPr="000E1672">
              <w:rPr>
                <w:rFonts w:ascii="Times New Roman" w:hAnsi="Times New Roman"/>
                <w:sz w:val="24"/>
                <w:szCs w:val="24"/>
              </w:rPr>
              <w:t xml:space="preserve">Минимально допустимый уровень обеспеченности территориями </w:t>
            </w:r>
            <w:r w:rsidR="006819BA" w:rsidRPr="000E1672">
              <w:rPr>
                <w:rFonts w:ascii="Times New Roman" w:hAnsi="Times New Roman"/>
                <w:sz w:val="24"/>
                <w:szCs w:val="24"/>
              </w:rPr>
              <w:t>рекреационного назначения озелененных территорий общего пользования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634601">
            <w:pPr>
              <w:pStyle w:val="ConsPlusNormal"/>
              <w:rPr>
                <w:rFonts w:ascii="Times New Roman" w:hAnsi="Times New Roman"/>
                <w:sz w:val="24"/>
                <w:szCs w:val="24"/>
              </w:rPr>
            </w:pPr>
            <w:r w:rsidRPr="000E1672">
              <w:rPr>
                <w:rFonts w:ascii="Times New Roman" w:hAnsi="Times New Roman"/>
                <w:sz w:val="24"/>
                <w:szCs w:val="24"/>
              </w:rPr>
              <w:t xml:space="preserve">Суммарная площадь озелененных территорий общего пользования </w:t>
            </w:r>
            <w:r w:rsidRPr="000E1672">
              <w:rPr>
                <w:rFonts w:ascii="Times New Roman" w:hAnsi="Times New Roman" w:cs="Arial"/>
                <w:sz w:val="24"/>
                <w:szCs w:val="24"/>
              </w:rPr>
              <w:t xml:space="preserve">города Красноярска - парков, садов, скверов, бульваров  должна составлять не менее </w:t>
            </w:r>
            <w:r w:rsidRPr="007625A5">
              <w:rPr>
                <w:rFonts w:ascii="Times New Roman" w:hAnsi="Times New Roman" w:cs="Arial"/>
                <w:b/>
                <w:sz w:val="24"/>
                <w:szCs w:val="24"/>
              </w:rPr>
              <w:t>16 кв. м/чел</w:t>
            </w:r>
            <w:r w:rsidRPr="000E1672">
              <w:rPr>
                <w:rFonts w:ascii="Times New Roman" w:hAnsi="Times New Roman" w:cs="Arial"/>
                <w:sz w:val="24"/>
                <w:szCs w:val="24"/>
              </w:rPr>
              <w:t>.</w:t>
            </w:r>
            <w:r w:rsidR="00BB448A" w:rsidRPr="000E1672">
              <w:rPr>
                <w:rFonts w:ascii="Times New Roman" w:hAnsi="Times New Roman" w:cs="Arial"/>
                <w:sz w:val="24"/>
                <w:szCs w:val="24"/>
              </w:rPr>
              <w:t>(</w:t>
            </w:r>
            <w:r w:rsidR="00BB448A" w:rsidRPr="000E1672">
              <w:rPr>
                <w:rFonts w:ascii="Times New Roman" w:hAnsi="Times New Roman"/>
                <w:spacing w:val="-14"/>
                <w:sz w:val="24"/>
                <w:szCs w:val="24"/>
              </w:rPr>
              <w:t xml:space="preserve">10 </w:t>
            </w:r>
            <w:r w:rsidR="00634601" w:rsidRPr="000E1672">
              <w:rPr>
                <w:rFonts w:ascii="Times New Roman" w:hAnsi="Times New Roman" w:cs="Arial"/>
                <w:sz w:val="24"/>
                <w:szCs w:val="24"/>
              </w:rPr>
              <w:t>кв. м/чел.</w:t>
            </w:r>
            <w:r w:rsidR="00BB448A" w:rsidRPr="000E1672">
              <w:rPr>
                <w:rFonts w:ascii="Times New Roman" w:hAnsi="Times New Roman"/>
                <w:spacing w:val="-7"/>
                <w:sz w:val="24"/>
                <w:szCs w:val="24"/>
              </w:rPr>
              <w:t xml:space="preserve"> озелененных территорий общего пользования общегородского значения и 6 </w:t>
            </w:r>
            <w:r w:rsidR="00634601" w:rsidRPr="000E1672">
              <w:rPr>
                <w:rFonts w:ascii="Times New Roman" w:hAnsi="Times New Roman" w:cs="Arial"/>
                <w:sz w:val="24"/>
                <w:szCs w:val="24"/>
              </w:rPr>
              <w:t>кв. м/чел.</w:t>
            </w:r>
            <w:r w:rsidR="00634601">
              <w:rPr>
                <w:rFonts w:ascii="Times New Roman" w:hAnsi="Times New Roman" w:cs="Arial"/>
                <w:sz w:val="24"/>
                <w:szCs w:val="24"/>
              </w:rPr>
              <w:t xml:space="preserve"> </w:t>
            </w:r>
            <w:r w:rsidR="00BB448A" w:rsidRPr="000E1672">
              <w:rPr>
                <w:rFonts w:ascii="Times New Roman" w:hAnsi="Times New Roman"/>
                <w:spacing w:val="-7"/>
                <w:sz w:val="24"/>
                <w:szCs w:val="24"/>
              </w:rPr>
              <w:t>озелененных территорий общего пользования жилых районов)</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10.2</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0E1672" w:rsidRDefault="00E05317" w:rsidP="00E05317">
            <w:pPr>
              <w:pStyle w:val="ConsPlusNormal"/>
              <w:rPr>
                <w:rFonts w:ascii="Times New Roman" w:hAnsi="Times New Roman"/>
                <w:sz w:val="24"/>
                <w:szCs w:val="24"/>
              </w:rPr>
            </w:pPr>
            <w:r w:rsidRPr="000E1672">
              <w:rPr>
                <w:rFonts w:ascii="Times New Roman" w:hAnsi="Times New Roman"/>
                <w:sz w:val="24"/>
                <w:szCs w:val="24"/>
              </w:rPr>
              <w:t xml:space="preserve">Минимальные нормативные показатели площадей территорий для организации новых объектов рекреационного назначения </w:t>
            </w:r>
          </w:p>
        </w:tc>
        <w:tc>
          <w:tcPr>
            <w:tcW w:w="7341" w:type="dxa"/>
            <w:gridSpan w:val="3"/>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 </w:t>
            </w:r>
            <w:r w:rsidR="00E05317" w:rsidRPr="000E1672">
              <w:rPr>
                <w:rFonts w:ascii="Times New Roman" w:hAnsi="Times New Roman"/>
                <w:sz w:val="24"/>
                <w:szCs w:val="24"/>
              </w:rPr>
              <w:t xml:space="preserve">Территорий для организации новых объектов рекреационного назначения </w:t>
            </w:r>
            <w:r w:rsidRPr="000E1672">
              <w:rPr>
                <w:rFonts w:ascii="Times New Roman" w:hAnsi="Times New Roman"/>
                <w:sz w:val="24"/>
                <w:szCs w:val="24"/>
              </w:rPr>
              <w:t>следует принимать не менее:</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городских парков </w:t>
            </w:r>
            <w:r w:rsidR="006B6115">
              <w:rPr>
                <w:rFonts w:ascii="Times New Roman" w:hAnsi="Times New Roman"/>
                <w:sz w:val="24"/>
                <w:szCs w:val="24"/>
              </w:rPr>
              <w:t>–</w:t>
            </w:r>
            <w:r w:rsidRPr="000E1672">
              <w:rPr>
                <w:rFonts w:ascii="Times New Roman" w:hAnsi="Times New Roman"/>
                <w:sz w:val="24"/>
                <w:szCs w:val="24"/>
              </w:rPr>
              <w:t xml:space="preserve"> 15</w:t>
            </w:r>
            <w:r w:rsidR="006B6115">
              <w:rPr>
                <w:rFonts w:ascii="Times New Roman" w:hAnsi="Times New Roman"/>
                <w:sz w:val="24"/>
                <w:szCs w:val="24"/>
              </w:rPr>
              <w:t> 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ландшафтных парков, лесопарков </w:t>
            </w:r>
            <w:r w:rsidR="006B6115">
              <w:rPr>
                <w:rFonts w:ascii="Times New Roman" w:hAnsi="Times New Roman"/>
                <w:sz w:val="24"/>
                <w:szCs w:val="24"/>
              </w:rPr>
              <w:t>–</w:t>
            </w:r>
            <w:r w:rsidRPr="000E1672">
              <w:rPr>
                <w:rFonts w:ascii="Times New Roman" w:hAnsi="Times New Roman"/>
                <w:sz w:val="24"/>
                <w:szCs w:val="24"/>
              </w:rPr>
              <w:t xml:space="preserve"> 15</w:t>
            </w:r>
            <w:r w:rsidR="006B6115">
              <w:rPr>
                <w:rFonts w:ascii="Times New Roman" w:hAnsi="Times New Roman"/>
                <w:sz w:val="24"/>
                <w:szCs w:val="24"/>
              </w:rPr>
              <w:t> 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парков планировочных районов </w:t>
            </w:r>
            <w:r w:rsidR="006B6115">
              <w:rPr>
                <w:rFonts w:ascii="Times New Roman" w:hAnsi="Times New Roman"/>
                <w:sz w:val="24"/>
                <w:szCs w:val="24"/>
              </w:rPr>
              <w:t>–</w:t>
            </w:r>
            <w:r w:rsidRPr="000E1672">
              <w:rPr>
                <w:rFonts w:ascii="Times New Roman" w:hAnsi="Times New Roman"/>
                <w:sz w:val="24"/>
                <w:szCs w:val="24"/>
              </w:rPr>
              <w:t xml:space="preserve"> 10</w:t>
            </w:r>
            <w:r w:rsidR="006B6115">
              <w:rPr>
                <w:rFonts w:ascii="Times New Roman" w:hAnsi="Times New Roman"/>
                <w:sz w:val="24"/>
                <w:szCs w:val="24"/>
              </w:rPr>
              <w:t> 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садов жилых районов </w:t>
            </w:r>
            <w:r w:rsidR="006B6115">
              <w:rPr>
                <w:rFonts w:ascii="Times New Roman" w:hAnsi="Times New Roman"/>
                <w:sz w:val="24"/>
                <w:szCs w:val="24"/>
              </w:rPr>
              <w:t>–</w:t>
            </w:r>
            <w:r w:rsidRPr="000E1672">
              <w:rPr>
                <w:rFonts w:ascii="Times New Roman" w:hAnsi="Times New Roman"/>
                <w:sz w:val="24"/>
                <w:szCs w:val="24"/>
              </w:rPr>
              <w:t xml:space="preserve"> 3</w:t>
            </w:r>
            <w:r w:rsidR="006B6115">
              <w:rPr>
                <w:rFonts w:ascii="Times New Roman" w:hAnsi="Times New Roman"/>
                <w:sz w:val="24"/>
                <w:szCs w:val="24"/>
              </w:rPr>
              <w:t> 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скверов - 0,5</w:t>
            </w:r>
            <w:r w:rsidR="006B6115">
              <w:rPr>
                <w:rFonts w:ascii="Times New Roman" w:hAnsi="Times New Roman"/>
                <w:sz w:val="24"/>
                <w:szCs w:val="24"/>
              </w:rPr>
              <w:t> га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10.3</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6819BA" w:rsidP="00A175BD">
            <w:pPr>
              <w:pStyle w:val="ConsPlusNormal"/>
              <w:rPr>
                <w:rFonts w:ascii="Times New Roman" w:hAnsi="Times New Roman"/>
                <w:sz w:val="24"/>
                <w:szCs w:val="24"/>
              </w:rPr>
            </w:pPr>
            <w:r w:rsidRPr="000E1672">
              <w:rPr>
                <w:rFonts w:ascii="Times New Roman" w:hAnsi="Times New Roman"/>
                <w:sz w:val="24"/>
                <w:szCs w:val="24"/>
              </w:rPr>
              <w:t xml:space="preserve">Минимальные расчетные показатели площадей территорий, распределения элементов объектов рекреационного назначения </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Объекты рекреационного назначения</w:t>
            </w:r>
            <w:r w:rsidR="00A175BD">
              <w:rPr>
                <w:rFonts w:ascii="Times New Roman" w:hAnsi="Times New Roman"/>
                <w:sz w:val="24"/>
                <w:szCs w:val="24"/>
              </w:rPr>
              <w:t xml:space="preserve"> </w:t>
            </w:r>
            <w:r w:rsidR="003604A0">
              <w:rPr>
                <w:rFonts w:ascii="Times New Roman" w:hAnsi="Times New Roman"/>
                <w:sz w:val="24"/>
                <w:szCs w:val="24"/>
              </w:rPr>
              <w:t>в % от общей площади объекта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1) парки (парки культуры и отдыха):</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- 65 - 70%;</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- 25 - 28%;</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застроенные территории - 5 - 7%;</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2) сады:</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- 80 - 90%;</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lastRenderedPageBreak/>
              <w:t>б) аллеи, дорожки, площадки - 8 - 15%;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застроенные территории - 2 - 5%.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3) скверы:</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- 60 - 75%;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- 40 - 25%;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4) лесопарки (ландшафтные парки):</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- 93 - 97%;</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- 2 - 5%;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застроенные территории - 1 - 2%.</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5) бульвары шириной 15 - 25 м:</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- 70 - 75%;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- 30 - 25%.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6) бульвары шириной 25 - 50 м:</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- 75 - 80%;</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- 23 - 17%;</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застроенные территории - 2 - 3%.</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7) бульвары шириной более 50 м:</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а) территории зеленых насаждений и водоемов - 65 - 70%;</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б) аллеи, дорожки, площадки - 30 - 25%;</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в) застроенные территории - не более 5%</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lastRenderedPageBreak/>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lastRenderedPageBreak/>
              <w:t>10.4</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41" w:type="dxa"/>
            <w:gridSpan w:val="3"/>
            <w:tcBorders>
              <w:top w:val="single" w:sz="4" w:space="0" w:color="auto"/>
              <w:left w:val="single" w:sz="4" w:space="0" w:color="auto"/>
              <w:bottom w:val="single" w:sz="4" w:space="0" w:color="auto"/>
              <w:right w:val="single" w:sz="4" w:space="0" w:color="auto"/>
            </w:tcBorders>
            <w:hideMark/>
          </w:tcPr>
          <w:p w:rsidR="006819BA" w:rsidRPr="000C7144" w:rsidRDefault="006819BA" w:rsidP="000C75E0">
            <w:pPr>
              <w:pStyle w:val="ConsPlusNormal"/>
              <w:rPr>
                <w:rFonts w:ascii="Times New Roman" w:hAnsi="Times New Roman"/>
                <w:sz w:val="24"/>
                <w:szCs w:val="24"/>
              </w:rPr>
            </w:pPr>
            <w:r w:rsidRPr="000C7144">
              <w:rPr>
                <w:rFonts w:ascii="Times New Roman" w:hAnsi="Times New Roman"/>
                <w:sz w:val="24"/>
                <w:szCs w:val="24"/>
              </w:rPr>
              <w:t xml:space="preserve">  </w:t>
            </w:r>
            <w:r w:rsidR="00C01EE0">
              <w:rPr>
                <w:rFonts w:ascii="Times New Roman" w:hAnsi="Times New Roman"/>
                <w:sz w:val="24"/>
                <w:szCs w:val="24"/>
              </w:rPr>
              <w:t>Т</w:t>
            </w:r>
            <w:r w:rsidR="000C7144" w:rsidRPr="000C7144">
              <w:rPr>
                <w:rFonts w:ascii="Times New Roman" w:hAnsi="Times New Roman"/>
                <w:sz w:val="24"/>
                <w:szCs w:val="24"/>
              </w:rPr>
              <w:t xml:space="preserve">ранспортная доступность </w:t>
            </w:r>
            <w:r w:rsidR="00C01EE0">
              <w:rPr>
                <w:rFonts w:ascii="Times New Roman" w:hAnsi="Times New Roman"/>
                <w:sz w:val="24"/>
                <w:szCs w:val="24"/>
              </w:rPr>
              <w:t>д</w:t>
            </w:r>
            <w:r w:rsidR="00C01EE0" w:rsidRPr="000C7144">
              <w:rPr>
                <w:rFonts w:ascii="Times New Roman" w:hAnsi="Times New Roman"/>
                <w:sz w:val="24"/>
                <w:szCs w:val="24"/>
              </w:rPr>
              <w:t>ля парков городского значения</w:t>
            </w:r>
            <w:r w:rsidR="00C01EE0">
              <w:rPr>
                <w:rFonts w:ascii="Times New Roman" w:hAnsi="Times New Roman"/>
                <w:sz w:val="24"/>
                <w:szCs w:val="24"/>
              </w:rPr>
              <w:t xml:space="preserve"> –</w:t>
            </w:r>
            <w:r w:rsidR="00C01EE0" w:rsidRPr="000C7144">
              <w:rPr>
                <w:rFonts w:ascii="Times New Roman" w:hAnsi="Times New Roman"/>
                <w:sz w:val="24"/>
                <w:szCs w:val="24"/>
              </w:rPr>
              <w:t xml:space="preserve"> </w:t>
            </w:r>
            <w:r w:rsidRPr="000C7144">
              <w:rPr>
                <w:rFonts w:ascii="Times New Roman" w:hAnsi="Times New Roman"/>
                <w:sz w:val="24"/>
                <w:szCs w:val="24"/>
              </w:rPr>
              <w:t>не</w:t>
            </w:r>
            <w:r w:rsidR="00C01EE0">
              <w:rPr>
                <w:rFonts w:ascii="Times New Roman" w:hAnsi="Times New Roman"/>
                <w:sz w:val="24"/>
                <w:szCs w:val="24"/>
              </w:rPr>
              <w:t> </w:t>
            </w:r>
            <w:r w:rsidRPr="000C7144">
              <w:rPr>
                <w:rFonts w:ascii="Times New Roman" w:hAnsi="Times New Roman"/>
                <w:sz w:val="24"/>
                <w:szCs w:val="24"/>
              </w:rPr>
              <w:t>более 20 мин. на общественном транспорте (без учета времени ожидания транспорта);</w:t>
            </w:r>
          </w:p>
          <w:p w:rsidR="006819BA" w:rsidRPr="000C7144" w:rsidRDefault="00C01EE0" w:rsidP="000C75E0">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w:t>
            </w:r>
            <w:r w:rsidR="006819BA" w:rsidRPr="000C7144">
              <w:rPr>
                <w:rFonts w:ascii="Times New Roman" w:hAnsi="Times New Roman"/>
                <w:sz w:val="24"/>
                <w:szCs w:val="24"/>
              </w:rPr>
              <w:t xml:space="preserve">для парков планировочных районов </w:t>
            </w:r>
            <w:r>
              <w:rPr>
                <w:rFonts w:ascii="Times New Roman" w:hAnsi="Times New Roman"/>
                <w:sz w:val="24"/>
                <w:szCs w:val="24"/>
              </w:rPr>
              <w:t xml:space="preserve"> - </w:t>
            </w:r>
            <w:r w:rsidR="006819BA" w:rsidRPr="000C7144">
              <w:rPr>
                <w:rFonts w:ascii="Times New Roman" w:hAnsi="Times New Roman"/>
                <w:sz w:val="24"/>
                <w:szCs w:val="24"/>
              </w:rPr>
              <w:t>не</w:t>
            </w:r>
            <w:r>
              <w:rPr>
                <w:rFonts w:ascii="Times New Roman" w:hAnsi="Times New Roman"/>
                <w:sz w:val="24"/>
                <w:szCs w:val="24"/>
              </w:rPr>
              <w:t> </w:t>
            </w:r>
            <w:r w:rsidR="006819BA" w:rsidRPr="000C7144">
              <w:rPr>
                <w:rFonts w:ascii="Times New Roman" w:hAnsi="Times New Roman"/>
                <w:sz w:val="24"/>
                <w:szCs w:val="24"/>
              </w:rPr>
              <w:t xml:space="preserve">более </w:t>
            </w:r>
            <w:r w:rsidR="000C7144" w:rsidRPr="000C7144">
              <w:rPr>
                <w:rFonts w:ascii="Times New Roman" w:hAnsi="Times New Roman"/>
                <w:sz w:val="24"/>
                <w:szCs w:val="24"/>
              </w:rPr>
              <w:t xml:space="preserve">1350 м/ </w:t>
            </w:r>
            <w:r w:rsidR="006819BA" w:rsidRPr="000C7144">
              <w:rPr>
                <w:rFonts w:ascii="Times New Roman" w:hAnsi="Times New Roman"/>
                <w:sz w:val="24"/>
                <w:szCs w:val="24"/>
              </w:rPr>
              <w:t>20 мин.;</w:t>
            </w:r>
          </w:p>
          <w:p w:rsidR="006819BA" w:rsidRPr="000C7144" w:rsidRDefault="00C01EE0" w:rsidP="000C75E0">
            <w:pPr>
              <w:pStyle w:val="ConsPlusNormal"/>
              <w:rPr>
                <w:rFonts w:ascii="Times New Roman" w:hAnsi="Times New Roman"/>
                <w:sz w:val="24"/>
                <w:szCs w:val="24"/>
              </w:rPr>
            </w:pPr>
            <w:r w:rsidRPr="000C7144">
              <w:rPr>
                <w:rFonts w:ascii="Times New Roman" w:hAnsi="Times New Roman"/>
                <w:sz w:val="24"/>
                <w:szCs w:val="24"/>
              </w:rPr>
              <w:t xml:space="preserve">пешеходная доступность </w:t>
            </w:r>
            <w:r w:rsidR="006819BA" w:rsidRPr="000C7144">
              <w:rPr>
                <w:rFonts w:ascii="Times New Roman" w:hAnsi="Times New Roman"/>
                <w:sz w:val="24"/>
                <w:szCs w:val="24"/>
              </w:rPr>
              <w:t xml:space="preserve">для садов, скверов и бульваров </w:t>
            </w:r>
            <w:r w:rsidR="000C7144" w:rsidRPr="000C7144">
              <w:rPr>
                <w:rFonts w:ascii="Times New Roman" w:hAnsi="Times New Roman"/>
                <w:sz w:val="24"/>
                <w:szCs w:val="24"/>
              </w:rPr>
              <w:t xml:space="preserve">- </w:t>
            </w:r>
            <w:r w:rsidR="006819BA" w:rsidRPr="000C7144">
              <w:rPr>
                <w:rFonts w:ascii="Times New Roman" w:hAnsi="Times New Roman"/>
                <w:sz w:val="24"/>
                <w:szCs w:val="24"/>
              </w:rPr>
              <w:t xml:space="preserve">не более </w:t>
            </w:r>
            <w:r w:rsidR="000C7144" w:rsidRPr="000C7144">
              <w:rPr>
                <w:rFonts w:ascii="Times New Roman" w:hAnsi="Times New Roman"/>
                <w:sz w:val="24"/>
                <w:szCs w:val="24"/>
              </w:rPr>
              <w:t>600 м/</w:t>
            </w:r>
            <w:r w:rsidR="006819BA" w:rsidRPr="000C7144">
              <w:rPr>
                <w:rFonts w:ascii="Times New Roman" w:hAnsi="Times New Roman"/>
                <w:sz w:val="24"/>
                <w:szCs w:val="24"/>
              </w:rPr>
              <w:t>10 мин.;</w:t>
            </w:r>
          </w:p>
          <w:p w:rsidR="006819BA" w:rsidRPr="000E1672" w:rsidRDefault="00C01EE0" w:rsidP="00C01EE0">
            <w:pPr>
              <w:pStyle w:val="ConsPlusNormal"/>
              <w:rPr>
                <w:rFonts w:ascii="Times New Roman" w:hAnsi="Times New Roman"/>
                <w:sz w:val="24"/>
                <w:szCs w:val="24"/>
              </w:rPr>
            </w:pPr>
            <w:r w:rsidRPr="000C7144">
              <w:rPr>
                <w:rFonts w:ascii="Times New Roman" w:hAnsi="Times New Roman"/>
                <w:sz w:val="24"/>
                <w:szCs w:val="24"/>
              </w:rPr>
              <w:t xml:space="preserve">транспортная доступность </w:t>
            </w:r>
            <w:r w:rsidR="006819BA" w:rsidRPr="000C7144">
              <w:rPr>
                <w:rFonts w:ascii="Times New Roman" w:hAnsi="Times New Roman"/>
                <w:sz w:val="24"/>
                <w:szCs w:val="24"/>
              </w:rPr>
              <w:t>для лесопарков, лугопарков (ландшафтных парков) - не более 30 мин. на транспорте без учета времени ожидания транспорта).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10.5</w:t>
            </w:r>
          </w:p>
        </w:tc>
        <w:tc>
          <w:tcPr>
            <w:tcW w:w="4253" w:type="dxa"/>
            <w:gridSpan w:val="2"/>
            <w:tcBorders>
              <w:top w:val="single" w:sz="4" w:space="0" w:color="auto"/>
              <w:left w:val="single" w:sz="4" w:space="0" w:color="auto"/>
              <w:bottom w:val="single" w:sz="4" w:space="0" w:color="auto"/>
              <w:right w:val="single" w:sz="4" w:space="0" w:color="auto"/>
            </w:tcBorders>
            <w:hideMark/>
          </w:tcPr>
          <w:p w:rsidR="006819BA" w:rsidRPr="000E1672" w:rsidRDefault="006819BA" w:rsidP="00D622E2">
            <w:pPr>
              <w:pStyle w:val="ConsPlusNormal"/>
              <w:rPr>
                <w:rFonts w:ascii="Times New Roman" w:hAnsi="Times New Roman"/>
                <w:sz w:val="24"/>
                <w:szCs w:val="24"/>
              </w:rPr>
            </w:pPr>
            <w:r w:rsidRPr="000E1672">
              <w:rPr>
                <w:rFonts w:ascii="Times New Roman" w:hAnsi="Times New Roman"/>
                <w:sz w:val="24"/>
                <w:szCs w:val="24"/>
              </w:rPr>
              <w:t xml:space="preserve">Нормативы </w:t>
            </w:r>
            <w:r w:rsidR="00D622E2" w:rsidRPr="000E1672">
              <w:rPr>
                <w:rFonts w:ascii="Times New Roman" w:hAnsi="Times New Roman"/>
                <w:sz w:val="24"/>
                <w:szCs w:val="24"/>
              </w:rPr>
              <w:t>проектирования</w:t>
            </w:r>
            <w:r w:rsidRPr="000E1672">
              <w:rPr>
                <w:rFonts w:ascii="Times New Roman" w:hAnsi="Times New Roman"/>
                <w:sz w:val="24"/>
                <w:szCs w:val="24"/>
              </w:rPr>
              <w:t xml:space="preserve"> территорий и объектов рекреационного назначения для инвалидов и маломобильных групп населения.</w:t>
            </w:r>
          </w:p>
        </w:tc>
        <w:tc>
          <w:tcPr>
            <w:tcW w:w="7341" w:type="dxa"/>
            <w:gridSpan w:val="3"/>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w:t>
            </w:r>
            <w:r w:rsidRPr="000E1672">
              <w:rPr>
                <w:rFonts w:ascii="Times New Roman" w:hAnsi="Times New Roman"/>
                <w:sz w:val="24"/>
                <w:szCs w:val="24"/>
              </w:rPr>
              <w:lastRenderedPageBreak/>
              <w:t>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lastRenderedPageBreak/>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lastRenderedPageBreak/>
              <w:t>10.6</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8A7C18" w:rsidP="008A7C18">
            <w:pPr>
              <w:pStyle w:val="ConsPlusNormal"/>
              <w:rPr>
                <w:rFonts w:ascii="Times New Roman" w:hAnsi="Times New Roman"/>
                <w:sz w:val="24"/>
                <w:szCs w:val="24"/>
              </w:rPr>
            </w:pPr>
            <w:r w:rsidRPr="000E1672">
              <w:rPr>
                <w:rFonts w:ascii="Times New Roman" w:hAnsi="Times New Roman"/>
                <w:sz w:val="24"/>
                <w:szCs w:val="24"/>
              </w:rPr>
              <w:t>Нормативы</w:t>
            </w:r>
            <w:r w:rsidR="006819BA" w:rsidRPr="000E1672">
              <w:rPr>
                <w:rFonts w:ascii="Times New Roman" w:hAnsi="Times New Roman"/>
                <w:sz w:val="24"/>
                <w:szCs w:val="24"/>
              </w:rPr>
              <w:t xml:space="preserve"> размещени</w:t>
            </w:r>
            <w:r>
              <w:rPr>
                <w:rFonts w:ascii="Times New Roman" w:hAnsi="Times New Roman"/>
                <w:sz w:val="24"/>
                <w:szCs w:val="24"/>
              </w:rPr>
              <w:t>я</w:t>
            </w:r>
            <w:r w:rsidR="006819BA" w:rsidRPr="000E1672">
              <w:rPr>
                <w:rFonts w:ascii="Times New Roman" w:hAnsi="Times New Roman"/>
                <w:sz w:val="24"/>
                <w:szCs w:val="24"/>
              </w:rPr>
              <w:t xml:space="preserve"> объектов для массового отдыха населения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B36D65" w:rsidRPr="000E1672" w:rsidTr="00C8757A">
        <w:tc>
          <w:tcPr>
            <w:tcW w:w="992" w:type="dxa"/>
            <w:tcBorders>
              <w:top w:val="single" w:sz="4" w:space="0" w:color="auto"/>
              <w:left w:val="single" w:sz="4" w:space="0" w:color="auto"/>
              <w:bottom w:val="single" w:sz="4" w:space="0" w:color="auto"/>
              <w:right w:val="single" w:sz="4" w:space="0" w:color="auto"/>
            </w:tcBorders>
          </w:tcPr>
          <w:p w:rsidR="00B36D65" w:rsidRPr="000E1672" w:rsidRDefault="00B36D65" w:rsidP="00D622E2">
            <w:pPr>
              <w:pStyle w:val="ConsPlusNormal"/>
              <w:jc w:val="center"/>
              <w:rPr>
                <w:rFonts w:ascii="Times New Roman" w:hAnsi="Times New Roman"/>
                <w:sz w:val="24"/>
                <w:szCs w:val="24"/>
              </w:rPr>
            </w:pPr>
            <w:r>
              <w:rPr>
                <w:rFonts w:ascii="Times New Roman" w:hAnsi="Times New Roman"/>
                <w:sz w:val="24"/>
                <w:szCs w:val="24"/>
              </w:rPr>
              <w:t>10.7</w:t>
            </w:r>
          </w:p>
        </w:tc>
        <w:tc>
          <w:tcPr>
            <w:tcW w:w="13153" w:type="dxa"/>
            <w:gridSpan w:val="6"/>
            <w:tcBorders>
              <w:top w:val="single" w:sz="4" w:space="0" w:color="auto"/>
              <w:left w:val="single" w:sz="4" w:space="0" w:color="auto"/>
              <w:bottom w:val="single" w:sz="4" w:space="0" w:color="auto"/>
              <w:right w:val="single" w:sz="4" w:space="0" w:color="auto"/>
            </w:tcBorders>
          </w:tcPr>
          <w:p w:rsidR="00B36D65" w:rsidRPr="000E1672" w:rsidRDefault="00B36D65" w:rsidP="00B36D65">
            <w:pPr>
              <w:pStyle w:val="ConsPlusNormal"/>
              <w:rPr>
                <w:rFonts w:ascii="Times New Roman" w:hAnsi="Times New Roman"/>
                <w:sz w:val="24"/>
                <w:szCs w:val="24"/>
              </w:rPr>
            </w:pPr>
            <w:r w:rsidRPr="000E1672">
              <w:rPr>
                <w:rFonts w:ascii="Times New Roman" w:hAnsi="Times New Roman"/>
                <w:sz w:val="24"/>
                <w:szCs w:val="24"/>
              </w:rPr>
              <w:t>Площадки для выгула и дрессировки собак</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622E2">
            <w:pPr>
              <w:pStyle w:val="ConsPlusNormal"/>
              <w:jc w:val="center"/>
              <w:rPr>
                <w:rFonts w:ascii="Times New Roman" w:hAnsi="Times New Roman"/>
                <w:sz w:val="24"/>
                <w:szCs w:val="24"/>
              </w:rPr>
            </w:pPr>
            <w:r w:rsidRPr="000E1672">
              <w:rPr>
                <w:rFonts w:ascii="Times New Roman" w:hAnsi="Times New Roman"/>
                <w:sz w:val="24"/>
                <w:szCs w:val="24"/>
              </w:rPr>
              <w:t>10.</w:t>
            </w:r>
            <w:r w:rsidR="00D622E2" w:rsidRPr="000E1672">
              <w:rPr>
                <w:rFonts w:ascii="Times New Roman" w:hAnsi="Times New Roman"/>
                <w:sz w:val="24"/>
                <w:szCs w:val="24"/>
              </w:rPr>
              <w:t>7</w:t>
            </w:r>
            <w:r w:rsidRPr="000E1672">
              <w:rPr>
                <w:rFonts w:ascii="Times New Roman" w:hAnsi="Times New Roman"/>
                <w:sz w:val="24"/>
                <w:szCs w:val="24"/>
              </w:rPr>
              <w:t>.1</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B36D65" w:rsidP="000C75E0">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DB3B36">
            <w:pPr>
              <w:pStyle w:val="ConsPlusNormal"/>
              <w:rPr>
                <w:rFonts w:ascii="Times New Roman" w:hAnsi="Times New Roman"/>
                <w:sz w:val="24"/>
                <w:szCs w:val="24"/>
              </w:rPr>
            </w:pPr>
            <w:r w:rsidRPr="000E1672">
              <w:rPr>
                <w:rFonts w:ascii="Times New Roman" w:hAnsi="Times New Roman"/>
                <w:sz w:val="24"/>
                <w:szCs w:val="24"/>
              </w:rPr>
              <w:t>Площадь объекта 200-300 м</w:t>
            </w:r>
            <w:r w:rsidR="00DB3B36" w:rsidRPr="00DB3B36">
              <w:rPr>
                <w:rFonts w:ascii="Times New Roman" w:hAnsi="Times New Roman"/>
                <w:sz w:val="24"/>
                <w:szCs w:val="24"/>
                <w:vertAlign w:val="superscript"/>
              </w:rPr>
              <w:t>2</w:t>
            </w:r>
            <w:r w:rsidR="003604A0">
              <w:rPr>
                <w:rFonts w:ascii="Times New Roman" w:hAnsi="Times New Roman"/>
                <w:sz w:val="24"/>
                <w:szCs w:val="24"/>
              </w:rPr>
              <w:t>,</w:t>
            </w:r>
            <w:r w:rsidRPr="000E1672">
              <w:rPr>
                <w:rFonts w:ascii="Times New Roman" w:hAnsi="Times New Roman"/>
                <w:sz w:val="24"/>
                <w:szCs w:val="24"/>
              </w:rPr>
              <w:t xml:space="preserve"> </w:t>
            </w:r>
            <w:r w:rsidR="002C5880">
              <w:rPr>
                <w:rFonts w:ascii="Times New Roman" w:hAnsi="Times New Roman"/>
                <w:sz w:val="24"/>
                <w:szCs w:val="24"/>
              </w:rPr>
              <w:t xml:space="preserve">не менее </w:t>
            </w:r>
            <w:r w:rsidRPr="000E1672">
              <w:rPr>
                <w:rFonts w:ascii="Times New Roman" w:hAnsi="Times New Roman"/>
                <w:sz w:val="24"/>
                <w:szCs w:val="24"/>
              </w:rPr>
              <w:t>1 объект</w:t>
            </w:r>
            <w:r w:rsidR="002C5880">
              <w:rPr>
                <w:rFonts w:ascii="Times New Roman" w:hAnsi="Times New Roman"/>
                <w:sz w:val="24"/>
                <w:szCs w:val="24"/>
              </w:rPr>
              <w:t>а</w:t>
            </w:r>
            <w:r w:rsidRPr="000E1672">
              <w:rPr>
                <w:rFonts w:ascii="Times New Roman" w:hAnsi="Times New Roman"/>
                <w:sz w:val="24"/>
                <w:szCs w:val="24"/>
              </w:rPr>
              <w:t xml:space="preserve"> на микрорайон</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622E2">
            <w:pPr>
              <w:pStyle w:val="ConsPlusNormal"/>
              <w:jc w:val="center"/>
              <w:rPr>
                <w:rFonts w:ascii="Times New Roman" w:hAnsi="Times New Roman"/>
                <w:sz w:val="24"/>
                <w:szCs w:val="24"/>
              </w:rPr>
            </w:pPr>
            <w:r w:rsidRPr="000E1672">
              <w:rPr>
                <w:rFonts w:ascii="Times New Roman" w:hAnsi="Times New Roman"/>
                <w:sz w:val="24"/>
                <w:szCs w:val="24"/>
              </w:rPr>
              <w:t>10.</w:t>
            </w:r>
            <w:r w:rsidR="00D622E2" w:rsidRPr="000E1672">
              <w:rPr>
                <w:rFonts w:ascii="Times New Roman" w:hAnsi="Times New Roman"/>
                <w:sz w:val="24"/>
                <w:szCs w:val="24"/>
              </w:rPr>
              <w:t>7</w:t>
            </w:r>
            <w:r w:rsidRPr="000E1672">
              <w:rPr>
                <w:rFonts w:ascii="Times New Roman" w:hAnsi="Times New Roman"/>
                <w:sz w:val="24"/>
                <w:szCs w:val="24"/>
              </w:rPr>
              <w:t>.2</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C01EE0" w:rsidP="00C01EE0">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w:t>
            </w:r>
            <w:r>
              <w:rPr>
                <w:rFonts w:ascii="Times New Roman" w:hAnsi="Times New Roman"/>
                <w:sz w:val="24"/>
                <w:szCs w:val="24"/>
              </w:rPr>
              <w:t xml:space="preserve"> - </w:t>
            </w:r>
            <w:r w:rsidR="006819BA" w:rsidRPr="000C7144">
              <w:rPr>
                <w:rFonts w:ascii="Times New Roman" w:hAnsi="Times New Roman"/>
                <w:sz w:val="24"/>
                <w:szCs w:val="24"/>
              </w:rPr>
              <w:t>1000</w:t>
            </w:r>
            <w:r w:rsidR="00BC1BCE">
              <w:rPr>
                <w:rFonts w:ascii="Times New Roman" w:hAnsi="Times New Roman"/>
                <w:sz w:val="24"/>
                <w:szCs w:val="24"/>
              </w:rPr>
              <w:t> </w:t>
            </w:r>
            <w:r w:rsidR="006819BA" w:rsidRPr="000C7144">
              <w:rPr>
                <w:rFonts w:ascii="Times New Roman" w:hAnsi="Times New Roman"/>
                <w:sz w:val="24"/>
                <w:szCs w:val="24"/>
              </w:rPr>
              <w:t>м</w:t>
            </w:r>
            <w:r w:rsidR="00ED744F">
              <w:rPr>
                <w:rFonts w:ascii="Times New Roman" w:hAnsi="Times New Roman"/>
                <w:sz w:val="24"/>
                <w:szCs w:val="24"/>
              </w:rPr>
              <w:t xml:space="preserve"> </w:t>
            </w:r>
            <w:r w:rsidR="006819BA" w:rsidRPr="000C7144">
              <w:rPr>
                <w:rFonts w:ascii="Times New Roman" w:hAnsi="Times New Roman"/>
                <w:sz w:val="24"/>
                <w:szCs w:val="24"/>
              </w:rPr>
              <w:t>/ 20</w:t>
            </w:r>
            <w:r w:rsidR="00BC1BCE">
              <w:rPr>
                <w:rFonts w:ascii="Times New Roman" w:hAnsi="Times New Roman"/>
                <w:sz w:val="24"/>
                <w:szCs w:val="24"/>
              </w:rPr>
              <w:t> </w:t>
            </w:r>
            <w:r w:rsidR="006819BA" w:rsidRPr="000C7144">
              <w:rPr>
                <w:rFonts w:ascii="Times New Roman" w:hAnsi="Times New Roman"/>
                <w:sz w:val="24"/>
                <w:szCs w:val="24"/>
              </w:rPr>
              <w:t>мин.</w:t>
            </w:r>
            <w:r w:rsidR="000C7144" w:rsidRPr="000C7144">
              <w:rPr>
                <w:rFonts w:ascii="Times New Roman" w:hAnsi="Times New Roman"/>
                <w:sz w:val="24"/>
                <w:szCs w:val="24"/>
              </w:rPr>
              <w:t xml:space="preserve"> </w:t>
            </w:r>
            <w:r w:rsidR="006819BA" w:rsidRPr="000C7144">
              <w:rPr>
                <w:rFonts w:ascii="Times New Roman" w:hAnsi="Times New Roman"/>
                <w:sz w:val="24"/>
                <w:szCs w:val="24"/>
              </w:rPr>
              <w:t>Не ближе 40 метров от жилых  зданий, объектов образования, объектов здравоохранения, площадок для отдыха, детских, спортивных площадок</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622E2">
            <w:pPr>
              <w:pStyle w:val="ConsPlusNormal"/>
              <w:jc w:val="center"/>
              <w:rPr>
                <w:rFonts w:ascii="Times New Roman" w:hAnsi="Times New Roman"/>
                <w:sz w:val="24"/>
                <w:szCs w:val="24"/>
              </w:rPr>
            </w:pPr>
            <w:r w:rsidRPr="000E1672">
              <w:rPr>
                <w:rFonts w:ascii="Times New Roman" w:hAnsi="Times New Roman"/>
                <w:sz w:val="24"/>
                <w:szCs w:val="24"/>
              </w:rPr>
              <w:t>10.</w:t>
            </w:r>
            <w:r w:rsidR="00D622E2" w:rsidRPr="000E1672">
              <w:rPr>
                <w:rFonts w:ascii="Times New Roman" w:hAnsi="Times New Roman"/>
                <w:sz w:val="24"/>
                <w:szCs w:val="24"/>
              </w:rPr>
              <w:t>8</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Численность единовременных посетителей объектов рекреационного назначения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8E10C2">
            <w:pPr>
              <w:widowControl w:val="0"/>
              <w:autoSpaceDE w:val="0"/>
              <w:autoSpaceDN w:val="0"/>
              <w:adjustRightInd w:val="0"/>
              <w:spacing w:after="0" w:line="240" w:lineRule="auto"/>
              <w:jc w:val="both"/>
              <w:rPr>
                <w:rFonts w:ascii="Times New Roman" w:hAnsi="Times New Roman"/>
                <w:sz w:val="24"/>
                <w:szCs w:val="24"/>
              </w:rPr>
            </w:pPr>
            <w:r w:rsidRPr="000E1672">
              <w:rPr>
                <w:rFonts w:ascii="Times New Roman" w:hAnsi="Times New Roman"/>
                <w:sz w:val="24"/>
                <w:szCs w:val="24"/>
              </w:rPr>
              <w:t>Численность единовременных посетителей озелененных рекреационных объектов общего пользования рекомендуется принимать не более 15% от численности населения городского округа пропорционально площади парков.</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 xml:space="preserve">Число единовременных посетителей для </w:t>
            </w:r>
            <w:r w:rsidRPr="000E1672">
              <w:rPr>
                <w:rFonts w:ascii="Times New Roman" w:hAnsi="Times New Roman" w:cs="Arial"/>
                <w:sz w:val="24"/>
                <w:szCs w:val="24"/>
              </w:rPr>
              <w:t>парков, лесопарков, лесов, иных зеленых зон следует принимать</w:t>
            </w:r>
            <w:r w:rsidRPr="000E1672">
              <w:rPr>
                <w:rFonts w:ascii="Times New Roman" w:hAnsi="Times New Roman"/>
                <w:sz w:val="24"/>
                <w:szCs w:val="24"/>
              </w:rPr>
              <w:t>, не более:</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парки, скверы, сады - 100</w:t>
            </w:r>
            <w:r w:rsidR="003604A0" w:rsidRPr="000E1672">
              <w:rPr>
                <w:rFonts w:ascii="Times New Roman" w:hAnsi="Times New Roman"/>
                <w:sz w:val="24"/>
                <w:szCs w:val="24"/>
              </w:rPr>
              <w:t xml:space="preserve"> чел</w:t>
            </w:r>
            <w:r w:rsidR="00BE20DC">
              <w:rPr>
                <w:rFonts w:ascii="Times New Roman" w:hAnsi="Times New Roman"/>
                <w:sz w:val="24"/>
                <w:szCs w:val="24"/>
              </w:rPr>
              <w:t>.</w:t>
            </w:r>
            <w:r w:rsidR="003604A0" w:rsidRPr="000E1672">
              <w:rPr>
                <w:rFonts w:ascii="Times New Roman" w:hAnsi="Times New Roman"/>
                <w:sz w:val="24"/>
                <w:szCs w:val="24"/>
              </w:rPr>
              <w:t>/га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парки зон отдыха - 70</w:t>
            </w:r>
            <w:r w:rsidR="003604A0" w:rsidRPr="000E1672">
              <w:rPr>
                <w:rFonts w:ascii="Times New Roman" w:hAnsi="Times New Roman"/>
                <w:sz w:val="24"/>
                <w:szCs w:val="24"/>
              </w:rPr>
              <w:t xml:space="preserve"> чел</w:t>
            </w:r>
            <w:r w:rsidR="00BE20DC">
              <w:rPr>
                <w:rFonts w:ascii="Times New Roman" w:hAnsi="Times New Roman"/>
                <w:sz w:val="24"/>
                <w:szCs w:val="24"/>
              </w:rPr>
              <w:t>.</w:t>
            </w:r>
            <w:r w:rsidR="003604A0" w:rsidRPr="000E1672">
              <w:rPr>
                <w:rFonts w:ascii="Times New Roman" w:hAnsi="Times New Roman"/>
                <w:sz w:val="24"/>
                <w:szCs w:val="24"/>
              </w:rPr>
              <w:t>/га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лесопарки,  лугопарки (ландшафтные парки) - 10</w:t>
            </w:r>
            <w:r w:rsidR="003604A0" w:rsidRPr="000E1672">
              <w:rPr>
                <w:rFonts w:ascii="Times New Roman" w:hAnsi="Times New Roman"/>
                <w:sz w:val="24"/>
                <w:szCs w:val="24"/>
              </w:rPr>
              <w:t xml:space="preserve"> чел</w:t>
            </w:r>
            <w:r w:rsidR="00BE20DC">
              <w:rPr>
                <w:rFonts w:ascii="Times New Roman" w:hAnsi="Times New Roman"/>
                <w:sz w:val="24"/>
                <w:szCs w:val="24"/>
              </w:rPr>
              <w:t>.</w:t>
            </w:r>
            <w:r w:rsidR="003604A0" w:rsidRPr="000E1672">
              <w:rPr>
                <w:rFonts w:ascii="Times New Roman" w:hAnsi="Times New Roman"/>
                <w:sz w:val="24"/>
                <w:szCs w:val="24"/>
              </w:rPr>
              <w:t>/га</w:t>
            </w:r>
            <w:r w:rsidRPr="000E1672">
              <w:rPr>
                <w:rFonts w:ascii="Times New Roman" w:hAnsi="Times New Roman"/>
                <w:sz w:val="24"/>
                <w:szCs w:val="24"/>
              </w:rPr>
              <w:t>;</w:t>
            </w:r>
          </w:p>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леса - 3</w:t>
            </w:r>
            <w:r w:rsidR="003604A0" w:rsidRPr="000E1672">
              <w:rPr>
                <w:rFonts w:ascii="Times New Roman" w:hAnsi="Times New Roman"/>
                <w:sz w:val="24"/>
                <w:szCs w:val="24"/>
              </w:rPr>
              <w:t xml:space="preserve"> чел</w:t>
            </w:r>
            <w:r w:rsidR="00BE20DC">
              <w:rPr>
                <w:rFonts w:ascii="Times New Roman" w:hAnsi="Times New Roman"/>
                <w:sz w:val="24"/>
                <w:szCs w:val="24"/>
              </w:rPr>
              <w:t>.</w:t>
            </w:r>
            <w:r w:rsidR="003604A0" w:rsidRPr="000E1672">
              <w:rPr>
                <w:rFonts w:ascii="Times New Roman" w:hAnsi="Times New Roman"/>
                <w:sz w:val="24"/>
                <w:szCs w:val="24"/>
              </w:rPr>
              <w:t>/га</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D622E2">
            <w:pPr>
              <w:pStyle w:val="ConsPlusNormal"/>
              <w:jc w:val="center"/>
              <w:rPr>
                <w:rFonts w:ascii="Times New Roman" w:hAnsi="Times New Roman"/>
                <w:sz w:val="24"/>
                <w:szCs w:val="24"/>
              </w:rPr>
            </w:pPr>
            <w:r w:rsidRPr="000E1672">
              <w:rPr>
                <w:rFonts w:ascii="Times New Roman" w:hAnsi="Times New Roman"/>
                <w:sz w:val="24"/>
                <w:szCs w:val="24"/>
              </w:rPr>
              <w:t>10.</w:t>
            </w:r>
            <w:r w:rsidR="00D622E2" w:rsidRPr="000E1672">
              <w:rPr>
                <w:rFonts w:ascii="Times New Roman" w:hAnsi="Times New Roman"/>
                <w:sz w:val="24"/>
                <w:szCs w:val="24"/>
              </w:rPr>
              <w:t>9</w:t>
            </w:r>
          </w:p>
        </w:tc>
        <w:tc>
          <w:tcPr>
            <w:tcW w:w="4253" w:type="dxa"/>
            <w:gridSpan w:val="2"/>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rPr>
                <w:rFonts w:ascii="Times New Roman" w:hAnsi="Times New Roman"/>
                <w:sz w:val="24"/>
                <w:szCs w:val="24"/>
              </w:rPr>
            </w:pPr>
            <w:r w:rsidRPr="000E1672">
              <w:rPr>
                <w:rFonts w:ascii="Times New Roman" w:hAnsi="Times New Roman"/>
                <w:sz w:val="24"/>
                <w:szCs w:val="24"/>
              </w:rPr>
              <w:t>Нормативы благоустройства озелененных территорий общего пользования</w:t>
            </w:r>
          </w:p>
        </w:tc>
        <w:tc>
          <w:tcPr>
            <w:tcW w:w="7341" w:type="dxa"/>
            <w:gridSpan w:val="3"/>
            <w:tcBorders>
              <w:top w:val="single" w:sz="4" w:space="0" w:color="auto"/>
              <w:left w:val="single" w:sz="4" w:space="0" w:color="auto"/>
              <w:bottom w:val="single" w:sz="4" w:space="0" w:color="auto"/>
              <w:right w:val="single" w:sz="4" w:space="0" w:color="auto"/>
            </w:tcBorders>
          </w:tcPr>
          <w:p w:rsidR="006819BA" w:rsidRPr="000E1672" w:rsidRDefault="006819BA" w:rsidP="009373E3">
            <w:pPr>
              <w:pStyle w:val="ConsPlusNormal"/>
              <w:rPr>
                <w:rFonts w:ascii="Times New Roman" w:hAnsi="Times New Roman"/>
                <w:sz w:val="24"/>
                <w:szCs w:val="24"/>
              </w:rPr>
            </w:pPr>
            <w:r w:rsidRPr="000E1672">
              <w:rPr>
                <w:rFonts w:ascii="Times New Roman" w:hAnsi="Times New Roman"/>
                <w:sz w:val="24"/>
                <w:szCs w:val="24"/>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w:t>
            </w:r>
            <w:r w:rsidR="009373E3">
              <w:rPr>
                <w:rFonts w:ascii="Times New Roman" w:hAnsi="Times New Roman"/>
                <w:sz w:val="24"/>
                <w:szCs w:val="24"/>
              </w:rPr>
              <w:t>.</w:t>
            </w:r>
            <w:r w:rsidRPr="000E1672">
              <w:rPr>
                <w:rFonts w:ascii="Times New Roman" w:hAnsi="Times New Roman"/>
                <w:sz w:val="24"/>
                <w:szCs w:val="24"/>
              </w:rPr>
              <w:t xml:space="preserve"> </w:t>
            </w:r>
            <w:r w:rsidR="009373E3">
              <w:rPr>
                <w:rFonts w:ascii="Times New Roman" w:hAnsi="Times New Roman"/>
                <w:sz w:val="24"/>
                <w:szCs w:val="24"/>
              </w:rPr>
              <w:t>П</w:t>
            </w:r>
            <w:r w:rsidRPr="000E1672">
              <w:rPr>
                <w:rFonts w:ascii="Times New Roman" w:hAnsi="Times New Roman"/>
                <w:sz w:val="24"/>
                <w:szCs w:val="24"/>
              </w:rPr>
              <w:t>ри численности единовременных посетителей 50 чел./га и более - мероприятия по преобразованию лесного ландшафта в парковый</w:t>
            </w:r>
          </w:p>
        </w:tc>
        <w:tc>
          <w:tcPr>
            <w:tcW w:w="1559"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397692">
            <w:pPr>
              <w:pStyle w:val="ConsPlusNormal"/>
              <w:jc w:val="center"/>
              <w:rPr>
                <w:rFonts w:ascii="Times New Roman" w:hAnsi="Times New Roman"/>
                <w:b/>
                <w:sz w:val="24"/>
                <w:szCs w:val="24"/>
              </w:rPr>
            </w:pPr>
            <w:r w:rsidRPr="000E1672">
              <w:rPr>
                <w:rFonts w:ascii="Times New Roman" w:hAnsi="Times New Roman"/>
                <w:b/>
                <w:sz w:val="24"/>
                <w:szCs w:val="24"/>
              </w:rPr>
              <w:lastRenderedPageBreak/>
              <w:t>11</w:t>
            </w:r>
          </w:p>
        </w:tc>
        <w:tc>
          <w:tcPr>
            <w:tcW w:w="13153" w:type="dxa"/>
            <w:gridSpan w:val="6"/>
            <w:tcBorders>
              <w:top w:val="single" w:sz="4" w:space="0" w:color="auto"/>
              <w:left w:val="single" w:sz="4" w:space="0" w:color="auto"/>
              <w:bottom w:val="single" w:sz="4" w:space="0" w:color="auto"/>
              <w:right w:val="single" w:sz="4" w:space="0" w:color="auto"/>
            </w:tcBorders>
          </w:tcPr>
          <w:p w:rsidR="006819BA" w:rsidRPr="000E1672" w:rsidRDefault="006819BA" w:rsidP="002A3643">
            <w:pPr>
              <w:pStyle w:val="ConsPlusNormal"/>
              <w:jc w:val="center"/>
              <w:rPr>
                <w:rFonts w:ascii="Times New Roman" w:hAnsi="Times New Roman"/>
                <w:b/>
                <w:sz w:val="24"/>
                <w:szCs w:val="24"/>
              </w:rPr>
            </w:pPr>
            <w:r w:rsidRPr="000E1672">
              <w:rPr>
                <w:rFonts w:ascii="Times New Roman" w:hAnsi="Times New Roman"/>
                <w:b/>
                <w:sz w:val="24"/>
                <w:szCs w:val="24"/>
              </w:rPr>
              <w:t>Муниципальный жилой фонд</w:t>
            </w:r>
          </w:p>
        </w:tc>
      </w:tr>
      <w:tr w:rsidR="006819BA" w:rsidRPr="000E1672" w:rsidTr="000C7144">
        <w:tc>
          <w:tcPr>
            <w:tcW w:w="992" w:type="dxa"/>
            <w:tcBorders>
              <w:top w:val="single" w:sz="4" w:space="0" w:color="auto"/>
              <w:left w:val="single" w:sz="4" w:space="0" w:color="auto"/>
              <w:bottom w:val="single" w:sz="4" w:space="0" w:color="auto"/>
              <w:right w:val="single" w:sz="4" w:space="0" w:color="auto"/>
            </w:tcBorders>
          </w:tcPr>
          <w:p w:rsidR="006819BA" w:rsidRPr="000E1672" w:rsidRDefault="00B706BF"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11.1</w:t>
            </w:r>
          </w:p>
        </w:tc>
        <w:tc>
          <w:tcPr>
            <w:tcW w:w="4395" w:type="dxa"/>
            <w:gridSpan w:val="3"/>
            <w:tcBorders>
              <w:top w:val="single" w:sz="4" w:space="0" w:color="auto"/>
              <w:left w:val="single" w:sz="4" w:space="0" w:color="auto"/>
              <w:bottom w:val="single" w:sz="4" w:space="0" w:color="auto"/>
              <w:right w:val="single" w:sz="4" w:space="0" w:color="auto"/>
            </w:tcBorders>
            <w:hideMark/>
          </w:tcPr>
          <w:p w:rsidR="006819BA" w:rsidRPr="000E1672" w:rsidRDefault="00B67774" w:rsidP="008E10C2">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99" w:type="dxa"/>
            <w:gridSpan w:val="2"/>
            <w:tcBorders>
              <w:top w:val="single" w:sz="4" w:space="0" w:color="auto"/>
              <w:left w:val="single" w:sz="4" w:space="0" w:color="auto"/>
              <w:bottom w:val="single" w:sz="4" w:space="0" w:color="auto"/>
              <w:right w:val="single" w:sz="4" w:space="0" w:color="auto"/>
            </w:tcBorders>
          </w:tcPr>
          <w:p w:rsidR="0021651D" w:rsidRDefault="0021651D" w:rsidP="00B67774">
            <w:pPr>
              <w:shd w:val="clear" w:color="auto" w:fill="FFFFFF"/>
              <w:spacing w:after="0" w:line="288" w:lineRule="atLeast"/>
              <w:jc w:val="both"/>
              <w:textAlignment w:val="baseline"/>
              <w:rPr>
                <w:rFonts w:ascii="Times New Roman" w:hAnsi="Times New Roman"/>
                <w:spacing w:val="-5"/>
                <w:sz w:val="24"/>
                <w:szCs w:val="24"/>
              </w:rPr>
            </w:pPr>
            <w:r>
              <w:rPr>
                <w:rFonts w:ascii="Times New Roman" w:hAnsi="Times New Roman"/>
                <w:spacing w:val="-5"/>
                <w:sz w:val="24"/>
                <w:szCs w:val="24"/>
              </w:rPr>
              <w:t>П</w:t>
            </w:r>
            <w:r w:rsidRPr="000E1672">
              <w:rPr>
                <w:rFonts w:ascii="Times New Roman" w:hAnsi="Times New Roman"/>
                <w:spacing w:val="-5"/>
                <w:sz w:val="24"/>
                <w:szCs w:val="24"/>
              </w:rPr>
              <w:t>о договору социального найма</w:t>
            </w:r>
            <w:r>
              <w:rPr>
                <w:rFonts w:ascii="Times New Roman" w:hAnsi="Times New Roman"/>
                <w:spacing w:val="-5"/>
                <w:sz w:val="24"/>
                <w:szCs w:val="24"/>
              </w:rPr>
              <w:t>:</w:t>
            </w:r>
          </w:p>
          <w:p w:rsidR="0021651D" w:rsidRDefault="00B65EE7" w:rsidP="00B67774">
            <w:pPr>
              <w:shd w:val="clear" w:color="auto" w:fill="FFFFFF"/>
              <w:spacing w:after="0" w:line="288" w:lineRule="atLeast"/>
              <w:jc w:val="both"/>
              <w:textAlignment w:val="baseline"/>
              <w:rPr>
                <w:rFonts w:ascii="Times New Roman" w:hAnsi="Times New Roman"/>
                <w:spacing w:val="2"/>
                <w:sz w:val="24"/>
                <w:szCs w:val="24"/>
              </w:rPr>
            </w:pPr>
            <w:r>
              <w:rPr>
                <w:rFonts w:ascii="Times New Roman" w:hAnsi="Times New Roman"/>
                <w:spacing w:val="2"/>
                <w:sz w:val="24"/>
                <w:szCs w:val="24"/>
              </w:rPr>
              <w:t xml:space="preserve">- </w:t>
            </w:r>
            <w:r w:rsidR="00B67774" w:rsidRPr="000E1672">
              <w:rPr>
                <w:rFonts w:ascii="Times New Roman" w:hAnsi="Times New Roman"/>
                <w:spacing w:val="2"/>
                <w:sz w:val="24"/>
                <w:szCs w:val="24"/>
              </w:rPr>
              <w:t>15</w:t>
            </w:r>
            <w:r>
              <w:rPr>
                <w:rFonts w:ascii="Times New Roman" w:hAnsi="Times New Roman"/>
                <w:spacing w:val="2"/>
                <w:sz w:val="24"/>
                <w:szCs w:val="24"/>
              </w:rPr>
              <w:t xml:space="preserve"> </w:t>
            </w:r>
            <w:r w:rsidR="00B67774" w:rsidRPr="000E1672">
              <w:rPr>
                <w:rFonts w:ascii="Times New Roman" w:hAnsi="Times New Roman"/>
                <w:spacing w:val="2"/>
                <w:sz w:val="24"/>
                <w:szCs w:val="24"/>
              </w:rPr>
              <w:t>м</w:t>
            </w:r>
            <w:r w:rsidR="00DB3B36" w:rsidRPr="00DB3B36">
              <w:rPr>
                <w:rFonts w:ascii="Times New Roman" w:hAnsi="Times New Roman"/>
                <w:spacing w:val="2"/>
                <w:sz w:val="24"/>
                <w:szCs w:val="24"/>
                <w:vertAlign w:val="superscript"/>
              </w:rPr>
              <w:t>2</w:t>
            </w:r>
            <w:r w:rsidR="00B67774" w:rsidRPr="000E1672">
              <w:rPr>
                <w:rFonts w:ascii="Times New Roman" w:hAnsi="Times New Roman"/>
                <w:spacing w:val="2"/>
                <w:sz w:val="24"/>
                <w:szCs w:val="24"/>
              </w:rPr>
              <w:t xml:space="preserve"> </w:t>
            </w:r>
            <w:r w:rsidR="0021651D" w:rsidRPr="000E1672">
              <w:rPr>
                <w:rFonts w:ascii="Times New Roman" w:hAnsi="Times New Roman"/>
                <w:spacing w:val="-3"/>
                <w:sz w:val="24"/>
                <w:szCs w:val="24"/>
              </w:rPr>
              <w:t xml:space="preserve">площади </w:t>
            </w:r>
            <w:r w:rsidR="0021651D" w:rsidRPr="000E1672">
              <w:rPr>
                <w:rFonts w:ascii="Times New Roman" w:hAnsi="Times New Roman"/>
                <w:spacing w:val="-5"/>
                <w:sz w:val="24"/>
                <w:szCs w:val="24"/>
              </w:rPr>
              <w:t xml:space="preserve">жилого помещения </w:t>
            </w:r>
            <w:r w:rsidR="00B67774" w:rsidRPr="000E1672">
              <w:rPr>
                <w:rFonts w:ascii="Times New Roman" w:hAnsi="Times New Roman"/>
                <w:spacing w:val="2"/>
                <w:sz w:val="24"/>
                <w:szCs w:val="24"/>
              </w:rPr>
              <w:t xml:space="preserve">общей площади жилого помещения на каждого члена семьи, </w:t>
            </w:r>
          </w:p>
          <w:p w:rsidR="00B67774" w:rsidRPr="000E1672" w:rsidRDefault="00B65EE7" w:rsidP="00B67774">
            <w:pPr>
              <w:shd w:val="clear" w:color="auto" w:fill="FFFFFF"/>
              <w:spacing w:after="0" w:line="288" w:lineRule="atLeast"/>
              <w:jc w:val="both"/>
              <w:textAlignment w:val="baseline"/>
              <w:rPr>
                <w:rFonts w:ascii="Times New Roman" w:hAnsi="Times New Roman"/>
                <w:color w:val="2D2D2D"/>
                <w:spacing w:val="2"/>
                <w:sz w:val="24"/>
                <w:szCs w:val="24"/>
              </w:rPr>
            </w:pPr>
            <w:r>
              <w:rPr>
                <w:rFonts w:ascii="Times New Roman" w:hAnsi="Times New Roman"/>
                <w:spacing w:val="2"/>
                <w:sz w:val="24"/>
                <w:szCs w:val="24"/>
              </w:rPr>
              <w:t xml:space="preserve">- </w:t>
            </w:r>
            <w:r w:rsidR="00B67774" w:rsidRPr="000E1672">
              <w:rPr>
                <w:rFonts w:ascii="Times New Roman" w:hAnsi="Times New Roman"/>
                <w:spacing w:val="2"/>
                <w:sz w:val="24"/>
                <w:szCs w:val="24"/>
              </w:rPr>
              <w:t>18</w:t>
            </w:r>
            <w:r w:rsidR="00DB3B36">
              <w:rPr>
                <w:rFonts w:ascii="Times New Roman" w:hAnsi="Times New Roman"/>
                <w:spacing w:val="2"/>
                <w:sz w:val="24"/>
                <w:szCs w:val="24"/>
              </w:rPr>
              <w:t xml:space="preserve"> </w:t>
            </w:r>
            <w:r w:rsidR="00B67774" w:rsidRPr="000E1672">
              <w:rPr>
                <w:rFonts w:ascii="Times New Roman" w:hAnsi="Times New Roman"/>
                <w:spacing w:val="2"/>
                <w:sz w:val="24"/>
                <w:szCs w:val="24"/>
              </w:rPr>
              <w:t>м</w:t>
            </w:r>
            <w:r w:rsidR="00DB3B36" w:rsidRPr="00DB3B36">
              <w:rPr>
                <w:rFonts w:ascii="Times New Roman" w:hAnsi="Times New Roman"/>
                <w:spacing w:val="2"/>
                <w:sz w:val="24"/>
                <w:szCs w:val="24"/>
                <w:vertAlign w:val="superscript"/>
              </w:rPr>
              <w:t>2</w:t>
            </w:r>
            <w:r w:rsidR="00B67774" w:rsidRPr="000E1672">
              <w:rPr>
                <w:rFonts w:ascii="Times New Roman" w:hAnsi="Times New Roman"/>
                <w:spacing w:val="2"/>
                <w:sz w:val="24"/>
                <w:szCs w:val="24"/>
              </w:rPr>
              <w:t xml:space="preserve"> общей площади жилого помещения</w:t>
            </w:r>
            <w:r w:rsidR="0021651D" w:rsidRPr="000E1672">
              <w:rPr>
                <w:rFonts w:ascii="Times New Roman" w:hAnsi="Times New Roman"/>
                <w:spacing w:val="2"/>
                <w:sz w:val="24"/>
                <w:szCs w:val="24"/>
              </w:rPr>
              <w:t xml:space="preserve"> для </w:t>
            </w:r>
            <w:r w:rsidR="0021651D">
              <w:rPr>
                <w:rFonts w:ascii="Times New Roman" w:hAnsi="Times New Roman"/>
                <w:spacing w:val="2"/>
                <w:sz w:val="24"/>
                <w:szCs w:val="24"/>
              </w:rPr>
              <w:t>одиноко проживающего гражданина</w:t>
            </w:r>
            <w:r w:rsidR="00BE7C41">
              <w:rPr>
                <w:rFonts w:ascii="Times New Roman" w:hAnsi="Times New Roman"/>
                <w:spacing w:val="2"/>
                <w:sz w:val="24"/>
                <w:szCs w:val="24"/>
              </w:rPr>
              <w:t>.</w:t>
            </w:r>
          </w:p>
          <w:p w:rsidR="00B67774" w:rsidRPr="000E1672" w:rsidRDefault="00B67774" w:rsidP="00B67774">
            <w:pPr>
              <w:shd w:val="clear" w:color="auto" w:fill="FFFFFF"/>
              <w:spacing w:after="0" w:line="288" w:lineRule="atLeast"/>
              <w:jc w:val="both"/>
              <w:textAlignment w:val="baseline"/>
              <w:rPr>
                <w:rFonts w:ascii="Times New Roman" w:hAnsi="Times New Roman"/>
                <w:sz w:val="24"/>
                <w:szCs w:val="24"/>
              </w:rPr>
            </w:pPr>
            <w:r w:rsidRPr="000E1672">
              <w:rPr>
                <w:rFonts w:ascii="Times New Roman" w:hAnsi="Times New Roman"/>
                <w:sz w:val="24"/>
                <w:szCs w:val="24"/>
              </w:rPr>
              <w:t xml:space="preserve"> </w:t>
            </w:r>
            <w:r w:rsidR="0021651D">
              <w:rPr>
                <w:rFonts w:ascii="Times New Roman" w:hAnsi="Times New Roman"/>
                <w:sz w:val="24"/>
                <w:szCs w:val="24"/>
              </w:rPr>
              <w:t>Для с</w:t>
            </w:r>
            <w:r w:rsidRPr="000E1672">
              <w:rPr>
                <w:rFonts w:ascii="Times New Roman" w:hAnsi="Times New Roman"/>
                <w:sz w:val="24"/>
                <w:szCs w:val="24"/>
              </w:rPr>
              <w:t>пециализированн</w:t>
            </w:r>
            <w:r w:rsidR="0021651D">
              <w:rPr>
                <w:rFonts w:ascii="Times New Roman" w:hAnsi="Times New Roman"/>
                <w:sz w:val="24"/>
                <w:szCs w:val="24"/>
              </w:rPr>
              <w:t>ого</w:t>
            </w:r>
            <w:r w:rsidRPr="000E1672">
              <w:rPr>
                <w:rFonts w:ascii="Times New Roman" w:hAnsi="Times New Roman"/>
                <w:sz w:val="24"/>
                <w:szCs w:val="24"/>
              </w:rPr>
              <w:t xml:space="preserve"> жил</w:t>
            </w:r>
            <w:r w:rsidR="0021651D">
              <w:rPr>
                <w:rFonts w:ascii="Times New Roman" w:hAnsi="Times New Roman"/>
                <w:sz w:val="24"/>
                <w:szCs w:val="24"/>
              </w:rPr>
              <w:t>ого</w:t>
            </w:r>
            <w:r w:rsidRPr="000E1672">
              <w:rPr>
                <w:rFonts w:ascii="Times New Roman" w:hAnsi="Times New Roman"/>
                <w:sz w:val="24"/>
                <w:szCs w:val="24"/>
              </w:rPr>
              <w:t xml:space="preserve"> фонд</w:t>
            </w:r>
            <w:r w:rsidR="0021651D">
              <w:rPr>
                <w:rFonts w:ascii="Times New Roman" w:hAnsi="Times New Roman"/>
                <w:sz w:val="24"/>
                <w:szCs w:val="24"/>
              </w:rPr>
              <w:t>а</w:t>
            </w:r>
            <w:r w:rsidRPr="000E1672">
              <w:rPr>
                <w:rFonts w:ascii="Times New Roman" w:hAnsi="Times New Roman"/>
                <w:sz w:val="24"/>
                <w:szCs w:val="24"/>
              </w:rPr>
              <w:t>:</w:t>
            </w:r>
          </w:p>
          <w:p w:rsidR="00B67774" w:rsidRPr="000E1672" w:rsidRDefault="00B67774" w:rsidP="00BE7C41">
            <w:pPr>
              <w:shd w:val="clear" w:color="auto" w:fill="FFFFFF"/>
              <w:spacing w:after="0" w:line="240" w:lineRule="auto"/>
              <w:rPr>
                <w:rFonts w:ascii="Times New Roman" w:hAnsi="Times New Roman"/>
                <w:sz w:val="24"/>
                <w:szCs w:val="24"/>
              </w:rPr>
            </w:pPr>
            <w:r w:rsidRPr="000E1672">
              <w:rPr>
                <w:rFonts w:ascii="Times New Roman" w:hAnsi="Times New Roman"/>
                <w:spacing w:val="-4"/>
                <w:sz w:val="24"/>
                <w:szCs w:val="24"/>
              </w:rPr>
              <w:t>- для служебных жилых помещений - не менее 15,0</w:t>
            </w:r>
            <w:r w:rsidR="00BE20DC" w:rsidRPr="000E1672">
              <w:rPr>
                <w:rFonts w:ascii="Times New Roman" w:hAnsi="Times New Roman"/>
                <w:spacing w:val="2"/>
                <w:sz w:val="24"/>
                <w:szCs w:val="24"/>
              </w:rPr>
              <w:t xml:space="preserve"> м</w:t>
            </w:r>
            <w:r w:rsidR="00DB3B36" w:rsidRPr="00DB3B36">
              <w:rPr>
                <w:rFonts w:ascii="Times New Roman" w:hAnsi="Times New Roman"/>
                <w:spacing w:val="2"/>
                <w:sz w:val="24"/>
                <w:szCs w:val="24"/>
                <w:vertAlign w:val="superscript"/>
              </w:rPr>
              <w:t>2</w:t>
            </w:r>
            <w:r w:rsidRPr="000E1672">
              <w:rPr>
                <w:rFonts w:ascii="Times New Roman" w:hAnsi="Times New Roman"/>
                <w:spacing w:val="-4"/>
                <w:sz w:val="24"/>
                <w:szCs w:val="24"/>
              </w:rPr>
              <w:t xml:space="preserve"> площади жилого помещения на </w:t>
            </w:r>
            <w:r w:rsidRPr="000E1672">
              <w:rPr>
                <w:rFonts w:ascii="Times New Roman" w:hAnsi="Times New Roman"/>
                <w:spacing w:val="-6"/>
                <w:sz w:val="24"/>
                <w:szCs w:val="24"/>
              </w:rPr>
              <w:t xml:space="preserve">одного человека, имеющего право на предоставление служебного жилого помещения </w:t>
            </w:r>
            <w:r w:rsidRPr="000E1672">
              <w:rPr>
                <w:rFonts w:ascii="Times New Roman" w:hAnsi="Times New Roman"/>
                <w:spacing w:val="-2"/>
                <w:sz w:val="24"/>
                <w:szCs w:val="24"/>
              </w:rPr>
              <w:t>специализированного муниципального жилищного фонда;</w:t>
            </w:r>
          </w:p>
          <w:p w:rsidR="00B67774" w:rsidRPr="000E1672" w:rsidRDefault="00B67774" w:rsidP="00BE7C41">
            <w:pPr>
              <w:shd w:val="clear" w:color="auto" w:fill="FFFFFF"/>
              <w:spacing w:after="0" w:line="240" w:lineRule="auto"/>
              <w:rPr>
                <w:rFonts w:ascii="Times New Roman" w:hAnsi="Times New Roman"/>
                <w:sz w:val="24"/>
                <w:szCs w:val="24"/>
              </w:rPr>
            </w:pPr>
            <w:r w:rsidRPr="000E1672">
              <w:rPr>
                <w:rFonts w:ascii="Times New Roman" w:hAnsi="Times New Roman"/>
                <w:spacing w:val="-4"/>
                <w:sz w:val="24"/>
                <w:szCs w:val="24"/>
              </w:rPr>
              <w:t>- для жилых помещений в общежитиях - не менее 6,0</w:t>
            </w:r>
            <w:r w:rsidR="00BE20DC" w:rsidRPr="000E1672">
              <w:rPr>
                <w:rFonts w:ascii="Times New Roman" w:hAnsi="Times New Roman"/>
                <w:spacing w:val="2"/>
                <w:sz w:val="24"/>
                <w:szCs w:val="24"/>
              </w:rPr>
              <w:t xml:space="preserve"> м</w:t>
            </w:r>
            <w:r w:rsidR="00DB3B36" w:rsidRPr="00DB3B36">
              <w:rPr>
                <w:rFonts w:ascii="Times New Roman" w:hAnsi="Times New Roman"/>
                <w:spacing w:val="2"/>
                <w:sz w:val="24"/>
                <w:szCs w:val="24"/>
                <w:vertAlign w:val="superscript"/>
              </w:rPr>
              <w:t>2</w:t>
            </w:r>
            <w:r w:rsidRPr="000E1672">
              <w:rPr>
                <w:rFonts w:ascii="Times New Roman" w:hAnsi="Times New Roman"/>
                <w:spacing w:val="-4"/>
                <w:sz w:val="24"/>
                <w:szCs w:val="24"/>
              </w:rPr>
              <w:t xml:space="preserve"> площади жилого помещения </w:t>
            </w:r>
            <w:r w:rsidRPr="000E1672">
              <w:rPr>
                <w:rFonts w:ascii="Times New Roman" w:hAnsi="Times New Roman"/>
                <w:sz w:val="24"/>
                <w:szCs w:val="24"/>
              </w:rPr>
              <w:t>на одного человека, имеющего право на предоставление жилых помещений в общежитиях, относящихся к специализированному муниципальному жилищному фонду;</w:t>
            </w:r>
          </w:p>
          <w:p w:rsidR="007A03AE" w:rsidRPr="000E1672" w:rsidRDefault="00B67774" w:rsidP="0021651D">
            <w:pPr>
              <w:shd w:val="clear" w:color="auto" w:fill="FFFFFF"/>
              <w:spacing w:after="0" w:line="240" w:lineRule="auto"/>
              <w:rPr>
                <w:rFonts w:ascii="Times New Roman" w:hAnsi="Times New Roman"/>
                <w:sz w:val="24"/>
                <w:szCs w:val="24"/>
              </w:rPr>
            </w:pPr>
            <w:r w:rsidRPr="000E1672">
              <w:rPr>
                <w:rFonts w:ascii="Times New Roman" w:hAnsi="Times New Roman"/>
                <w:sz w:val="24"/>
                <w:szCs w:val="24"/>
              </w:rPr>
              <w:t>- для жилых помещений маневренного фонда - не  менее 6,0</w:t>
            </w:r>
            <w:r w:rsidR="00BE20DC" w:rsidRPr="000E1672">
              <w:rPr>
                <w:rFonts w:ascii="Times New Roman" w:hAnsi="Times New Roman"/>
                <w:spacing w:val="2"/>
                <w:sz w:val="24"/>
                <w:szCs w:val="24"/>
              </w:rPr>
              <w:t xml:space="preserve"> м</w:t>
            </w:r>
            <w:r w:rsidR="00DB3B36" w:rsidRPr="00DB3B36">
              <w:rPr>
                <w:rFonts w:ascii="Times New Roman" w:hAnsi="Times New Roman"/>
                <w:spacing w:val="2"/>
                <w:sz w:val="24"/>
                <w:szCs w:val="24"/>
                <w:vertAlign w:val="superscript"/>
              </w:rPr>
              <w:t>2</w:t>
            </w:r>
            <w:r w:rsidRPr="000E1672">
              <w:rPr>
                <w:rFonts w:ascii="Times New Roman" w:hAnsi="Times New Roman"/>
                <w:sz w:val="24"/>
                <w:szCs w:val="24"/>
              </w:rPr>
              <w:t xml:space="preserve"> площади жилого помещения на одного человека, имеющего право на предоставление жилых помещений </w:t>
            </w:r>
            <w:r w:rsidRPr="000E1672">
              <w:rPr>
                <w:rFonts w:ascii="Times New Roman" w:hAnsi="Times New Roman"/>
                <w:spacing w:val="-3"/>
                <w:sz w:val="24"/>
                <w:szCs w:val="24"/>
              </w:rPr>
              <w:t>маневренного фонда специализированного муниципального жилищного фонда</w:t>
            </w:r>
            <w:r w:rsidR="007A03AE">
              <w:rPr>
                <w:rFonts w:ascii="Times New Roman" w:hAnsi="Times New Roman"/>
                <w:spacing w:val="-3"/>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819BA" w:rsidRPr="000E1672" w:rsidRDefault="00B706BF"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B67774" w:rsidRPr="000E1672" w:rsidTr="000C7144">
        <w:tc>
          <w:tcPr>
            <w:tcW w:w="992" w:type="dxa"/>
            <w:tcBorders>
              <w:top w:val="single" w:sz="4" w:space="0" w:color="auto"/>
              <w:left w:val="single" w:sz="4" w:space="0" w:color="auto"/>
              <w:bottom w:val="single" w:sz="4" w:space="0" w:color="auto"/>
              <w:right w:val="single" w:sz="4" w:space="0" w:color="auto"/>
            </w:tcBorders>
          </w:tcPr>
          <w:p w:rsidR="00B67774" w:rsidRPr="000E1672" w:rsidRDefault="00B706BF" w:rsidP="000C75E0">
            <w:pPr>
              <w:jc w:val="center"/>
              <w:rPr>
                <w:rFonts w:ascii="Times New Roman" w:hAnsi="Times New Roman"/>
                <w:sz w:val="24"/>
                <w:szCs w:val="24"/>
              </w:rPr>
            </w:pPr>
            <w:r w:rsidRPr="000E1672">
              <w:rPr>
                <w:rFonts w:ascii="Times New Roman" w:hAnsi="Times New Roman"/>
                <w:sz w:val="24"/>
                <w:szCs w:val="24"/>
              </w:rPr>
              <w:t>11.2</w:t>
            </w:r>
          </w:p>
        </w:tc>
        <w:tc>
          <w:tcPr>
            <w:tcW w:w="4395" w:type="dxa"/>
            <w:gridSpan w:val="3"/>
            <w:tcBorders>
              <w:top w:val="single" w:sz="4" w:space="0" w:color="auto"/>
              <w:left w:val="single" w:sz="4" w:space="0" w:color="auto"/>
              <w:bottom w:val="single" w:sz="4" w:space="0" w:color="auto"/>
              <w:right w:val="single" w:sz="4" w:space="0" w:color="auto"/>
            </w:tcBorders>
            <w:hideMark/>
          </w:tcPr>
          <w:p w:rsidR="00B67774" w:rsidRPr="000E1672" w:rsidRDefault="00B67774" w:rsidP="005872F4">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99" w:type="dxa"/>
            <w:gridSpan w:val="2"/>
            <w:tcBorders>
              <w:top w:val="single" w:sz="4" w:space="0" w:color="auto"/>
              <w:left w:val="single" w:sz="4" w:space="0" w:color="auto"/>
              <w:bottom w:val="single" w:sz="4" w:space="0" w:color="auto"/>
              <w:right w:val="single" w:sz="4" w:space="0" w:color="auto"/>
            </w:tcBorders>
          </w:tcPr>
          <w:p w:rsidR="00B67774" w:rsidRPr="000E1672" w:rsidRDefault="00B67774" w:rsidP="005872F4">
            <w:pPr>
              <w:pStyle w:val="ConsPlusNormal"/>
              <w:rPr>
                <w:rFonts w:ascii="Times New Roman" w:hAnsi="Times New Roman"/>
                <w:sz w:val="24"/>
                <w:szCs w:val="24"/>
              </w:rPr>
            </w:pPr>
            <w:r w:rsidRPr="000E1672">
              <w:rPr>
                <w:rFonts w:ascii="Times New Roman" w:hAnsi="Times New Roman"/>
                <w:sz w:val="24"/>
                <w:szCs w:val="24"/>
              </w:rPr>
              <w:t>Не нормируется</w:t>
            </w:r>
          </w:p>
        </w:tc>
        <w:tc>
          <w:tcPr>
            <w:tcW w:w="1559" w:type="dxa"/>
            <w:tcBorders>
              <w:top w:val="single" w:sz="4" w:space="0" w:color="auto"/>
              <w:left w:val="single" w:sz="4" w:space="0" w:color="auto"/>
              <w:bottom w:val="single" w:sz="4" w:space="0" w:color="auto"/>
              <w:right w:val="single" w:sz="4" w:space="0" w:color="auto"/>
            </w:tcBorders>
            <w:hideMark/>
          </w:tcPr>
          <w:p w:rsidR="00B67774" w:rsidRPr="000E1672" w:rsidRDefault="00B706BF"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b/>
                <w:sz w:val="24"/>
                <w:szCs w:val="24"/>
              </w:rPr>
            </w:pPr>
            <w:r w:rsidRPr="000E1672">
              <w:rPr>
                <w:rFonts w:ascii="Times New Roman" w:hAnsi="Times New Roman"/>
                <w:b/>
                <w:sz w:val="24"/>
                <w:szCs w:val="24"/>
              </w:rPr>
              <w:t>12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397692">
            <w:pPr>
              <w:pStyle w:val="ConsPlusNormal"/>
              <w:rPr>
                <w:rFonts w:ascii="Times New Roman" w:hAnsi="Times New Roman"/>
                <w:b/>
                <w:sz w:val="24"/>
                <w:szCs w:val="24"/>
              </w:rPr>
            </w:pPr>
            <w:r w:rsidRPr="000E1672">
              <w:rPr>
                <w:rFonts w:ascii="Times New Roman" w:hAnsi="Times New Roman"/>
                <w:b/>
                <w:sz w:val="24"/>
                <w:szCs w:val="24"/>
              </w:rPr>
              <w:t xml:space="preserve">Муниципальный архив </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397692">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7A3B2F"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FB47BC">
            <w:pPr>
              <w:pStyle w:val="ConsPlusNormal"/>
              <w:spacing w:line="276" w:lineRule="auto"/>
              <w:rPr>
                <w:rFonts w:ascii="Times New Roman" w:hAnsi="Times New Roman"/>
                <w:sz w:val="24"/>
                <w:szCs w:val="24"/>
              </w:rPr>
            </w:pPr>
            <w:r w:rsidRPr="000E1672">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7A3B2F">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12.</w:t>
            </w:r>
            <w:r w:rsidR="007A3B2F" w:rsidRPr="000E1672">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C01EE0" w:rsidP="00C01EE0">
            <w:pPr>
              <w:pStyle w:val="ConsPlusNormal"/>
              <w:spacing w:line="276" w:lineRule="auto"/>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0C7144">
              <w:rPr>
                <w:rFonts w:ascii="Times New Roman" w:hAnsi="Times New Roman"/>
                <w:sz w:val="24"/>
                <w:szCs w:val="24"/>
              </w:rPr>
              <w:t>600 м/10 мин.</w:t>
            </w:r>
            <w:r w:rsidR="000C7144" w:rsidRPr="000C714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0C75E0">
            <w:pPr>
              <w:pStyle w:val="ConsPlusNormal"/>
              <w:spacing w:line="276" w:lineRule="auto"/>
              <w:jc w:val="center"/>
              <w:rPr>
                <w:rFonts w:ascii="Times New Roman" w:hAnsi="Times New Roman"/>
                <w:b/>
                <w:sz w:val="24"/>
                <w:szCs w:val="24"/>
              </w:rPr>
            </w:pPr>
            <w:r w:rsidRPr="000E1672">
              <w:rPr>
                <w:rFonts w:ascii="Times New Roman" w:hAnsi="Times New Roman"/>
                <w:b/>
                <w:sz w:val="24"/>
                <w:szCs w:val="24"/>
              </w:rPr>
              <w:t>13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2A3643">
            <w:pPr>
              <w:pStyle w:val="ConsPlusNormal"/>
              <w:tabs>
                <w:tab w:val="left" w:pos="-61"/>
              </w:tabs>
              <w:spacing w:line="276" w:lineRule="auto"/>
              <w:jc w:val="center"/>
              <w:rPr>
                <w:rFonts w:ascii="Times New Roman" w:hAnsi="Times New Roman"/>
                <w:b/>
                <w:sz w:val="24"/>
                <w:szCs w:val="24"/>
              </w:rPr>
            </w:pPr>
            <w:r w:rsidRPr="000E1672">
              <w:rPr>
                <w:rFonts w:ascii="Times New Roman" w:hAnsi="Times New Roman"/>
                <w:b/>
                <w:sz w:val="24"/>
                <w:szCs w:val="24"/>
              </w:rPr>
              <w:t>Объекты</w:t>
            </w:r>
            <w:r w:rsidR="00124E4B">
              <w:rPr>
                <w:rFonts w:ascii="Times New Roman" w:hAnsi="Times New Roman"/>
                <w:b/>
                <w:sz w:val="24"/>
                <w:szCs w:val="24"/>
              </w:rPr>
              <w:t xml:space="preserve"> иного назначения (</w:t>
            </w:r>
            <w:r w:rsidRPr="000E1672">
              <w:rPr>
                <w:rFonts w:ascii="Times New Roman" w:hAnsi="Times New Roman"/>
                <w:b/>
                <w:sz w:val="24"/>
                <w:szCs w:val="24"/>
              </w:rPr>
              <w:t>предназначенные для организации социально-бытового обслуживания</w:t>
            </w:r>
            <w:r w:rsidR="00124E4B">
              <w:rPr>
                <w:rFonts w:ascii="Times New Roman" w:hAnsi="Times New Roman"/>
                <w:b/>
                <w:sz w:val="24"/>
                <w:szCs w:val="24"/>
              </w:rPr>
              <w:t>)</w:t>
            </w:r>
          </w:p>
        </w:tc>
      </w:tr>
      <w:tr w:rsidR="00A43BCC" w:rsidRPr="000E1672" w:rsidTr="005872F4">
        <w:tc>
          <w:tcPr>
            <w:tcW w:w="992" w:type="dxa"/>
            <w:tcBorders>
              <w:top w:val="single" w:sz="4" w:space="0" w:color="auto"/>
              <w:left w:val="single" w:sz="4" w:space="0" w:color="auto"/>
              <w:bottom w:val="single" w:sz="4" w:space="0" w:color="auto"/>
              <w:right w:val="single" w:sz="4" w:space="0" w:color="auto"/>
            </w:tcBorders>
          </w:tcPr>
          <w:p w:rsidR="00A43BCC" w:rsidRPr="000E1672" w:rsidRDefault="00A43BCC"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13.1</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BCC" w:rsidRPr="000E1672" w:rsidRDefault="00615517" w:rsidP="00615517">
            <w:pPr>
              <w:pStyle w:val="ConsPlusNormal"/>
              <w:spacing w:line="276" w:lineRule="auto"/>
              <w:rPr>
                <w:rFonts w:ascii="Times New Roman" w:hAnsi="Times New Roman"/>
                <w:sz w:val="24"/>
                <w:szCs w:val="24"/>
              </w:rPr>
            </w:pPr>
            <w:r w:rsidRPr="000E1672">
              <w:rPr>
                <w:rFonts w:ascii="Times New Roman" w:hAnsi="Times New Roman"/>
                <w:sz w:val="24"/>
                <w:szCs w:val="24"/>
              </w:rPr>
              <w:t>Объекты торговли</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lastRenderedPageBreak/>
              <w:t>13.1.1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DB3B36">
            <w:pPr>
              <w:widowControl w:val="0"/>
              <w:autoSpaceDE w:val="0"/>
              <w:autoSpaceDN w:val="0"/>
              <w:adjustRightInd w:val="0"/>
              <w:spacing w:after="0" w:line="240" w:lineRule="auto"/>
              <w:rPr>
                <w:rFonts w:ascii="Times New Roman" w:hAnsi="Times New Roman"/>
                <w:sz w:val="24"/>
                <w:szCs w:val="24"/>
              </w:rPr>
            </w:pPr>
            <w:r w:rsidRPr="000E1672">
              <w:rPr>
                <w:rFonts w:ascii="Times New Roman" w:hAnsi="Times New Roman"/>
                <w:sz w:val="24"/>
                <w:szCs w:val="24"/>
              </w:rPr>
              <w:t>280</w:t>
            </w:r>
            <w:r w:rsidR="00DB3B36">
              <w:rPr>
                <w:rFonts w:ascii="Times New Roman" w:hAnsi="Times New Roman"/>
                <w:sz w:val="24"/>
                <w:szCs w:val="24"/>
              </w:rPr>
              <w:t> </w:t>
            </w:r>
            <w:r w:rsidRPr="000E1672">
              <w:rPr>
                <w:rFonts w:ascii="Times New Roman" w:hAnsi="Times New Roman"/>
                <w:sz w:val="24"/>
                <w:szCs w:val="24"/>
              </w:rPr>
              <w:t>м</w:t>
            </w:r>
            <w:r w:rsidR="00DB3B36" w:rsidRPr="00DB3B36">
              <w:rPr>
                <w:rFonts w:ascii="Times New Roman" w:hAnsi="Times New Roman"/>
                <w:sz w:val="24"/>
                <w:szCs w:val="24"/>
                <w:vertAlign w:val="superscript"/>
              </w:rPr>
              <w:t>2</w:t>
            </w:r>
            <w:r w:rsidRPr="000E1672">
              <w:rPr>
                <w:rFonts w:ascii="Times New Roman" w:hAnsi="Times New Roman"/>
                <w:sz w:val="24"/>
                <w:szCs w:val="24"/>
              </w:rPr>
              <w:t xml:space="preserve"> на 1</w:t>
            </w:r>
            <w:r w:rsidR="00D46F47">
              <w:rPr>
                <w:rFonts w:ascii="Times New Roman" w:hAnsi="Times New Roman"/>
                <w:sz w:val="24"/>
                <w:szCs w:val="24"/>
              </w:rPr>
              <w:t>тыс.</w:t>
            </w:r>
            <w:r w:rsidR="00665EBB">
              <w:rPr>
                <w:rFonts w:ascii="Times New Roman" w:hAnsi="Times New Roman"/>
                <w:sz w:val="24"/>
                <w:szCs w:val="24"/>
              </w:rPr>
              <w:t xml:space="preserve"> </w:t>
            </w:r>
            <w:r w:rsidRPr="000E1672">
              <w:rPr>
                <w:rFonts w:ascii="Times New Roman" w:hAnsi="Times New Roman"/>
                <w:sz w:val="24"/>
                <w:szCs w:val="24"/>
              </w:rPr>
              <w:t>чел</w:t>
            </w:r>
            <w:r w:rsidR="00665EBB">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13.1.2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0C75E0">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D46F47" w:rsidP="000C7144">
            <w:pPr>
              <w:shd w:val="clear" w:color="auto" w:fill="FFFFFF"/>
              <w:ind w:left="50"/>
              <w:rPr>
                <w:rFonts w:ascii="Times New Roman" w:hAnsi="Times New Roman"/>
                <w:sz w:val="24"/>
                <w:szCs w:val="24"/>
              </w:rPr>
            </w:pPr>
            <w:r>
              <w:rPr>
                <w:rFonts w:ascii="Times New Roman" w:hAnsi="Times New Roman"/>
                <w:sz w:val="24"/>
                <w:szCs w:val="24"/>
              </w:rPr>
              <w:t>П</w:t>
            </w:r>
            <w:r w:rsidR="000C7144" w:rsidRPr="000C7144">
              <w:rPr>
                <w:rFonts w:ascii="Times New Roman" w:hAnsi="Times New Roman"/>
                <w:sz w:val="24"/>
                <w:szCs w:val="24"/>
              </w:rPr>
              <w:t xml:space="preserve">ешеходная доступность </w:t>
            </w:r>
            <w:r w:rsidR="00DB7FFD">
              <w:rPr>
                <w:rFonts w:ascii="Times New Roman" w:hAnsi="Times New Roman"/>
                <w:sz w:val="24"/>
                <w:szCs w:val="24"/>
              </w:rPr>
              <w:t xml:space="preserve">- </w:t>
            </w:r>
            <w:r w:rsidR="00615517" w:rsidRPr="000C7144">
              <w:rPr>
                <w:rFonts w:ascii="Times New Roman" w:hAnsi="Times New Roman"/>
                <w:spacing w:val="-16"/>
                <w:sz w:val="24"/>
                <w:szCs w:val="24"/>
              </w:rPr>
              <w:t>500</w:t>
            </w:r>
            <w:r>
              <w:rPr>
                <w:rFonts w:ascii="Times New Roman" w:hAnsi="Times New Roman"/>
                <w:spacing w:val="-16"/>
                <w:sz w:val="24"/>
                <w:szCs w:val="24"/>
              </w:rPr>
              <w:t>  </w:t>
            </w:r>
            <w:r w:rsidR="004D6742" w:rsidRPr="000C7144">
              <w:rPr>
                <w:rFonts w:ascii="Times New Roman" w:hAnsi="Times New Roman"/>
                <w:spacing w:val="-16"/>
                <w:sz w:val="24"/>
                <w:szCs w:val="24"/>
              </w:rPr>
              <w:t>м</w:t>
            </w:r>
            <w:r w:rsidR="00615517" w:rsidRPr="000C7144">
              <w:rPr>
                <w:rFonts w:ascii="Times New Roman" w:hAnsi="Times New Roman"/>
                <w:spacing w:val="-16"/>
                <w:sz w:val="24"/>
                <w:szCs w:val="24"/>
              </w:rPr>
              <w:t xml:space="preserve"> </w:t>
            </w:r>
            <w:r w:rsidR="000C7144" w:rsidRPr="000C7144">
              <w:rPr>
                <w:rFonts w:ascii="Times New Roman" w:hAnsi="Times New Roman"/>
                <w:sz w:val="24"/>
                <w:szCs w:val="24"/>
              </w:rPr>
              <w:t>/10</w:t>
            </w:r>
            <w:r>
              <w:rPr>
                <w:rFonts w:ascii="Times New Roman" w:hAnsi="Times New Roman"/>
                <w:sz w:val="24"/>
                <w:szCs w:val="24"/>
              </w:rPr>
              <w:t> </w:t>
            </w:r>
            <w:r w:rsidR="000C7144" w:rsidRPr="000C7144">
              <w:rPr>
                <w:rFonts w:ascii="Times New Roman" w:hAnsi="Times New Roman"/>
                <w:sz w:val="24"/>
                <w:szCs w:val="24"/>
              </w:rPr>
              <w:t>мин.</w:t>
            </w:r>
            <w:r w:rsidR="000C7144" w:rsidRPr="000C7144">
              <w:rPr>
                <w:rFonts w:ascii="Times New Roman" w:hAnsi="Times New Roman"/>
                <w:spacing w:val="-13"/>
                <w:sz w:val="24"/>
                <w:szCs w:val="24"/>
              </w:rPr>
              <w:t xml:space="preserve"> </w:t>
            </w:r>
            <w:r w:rsidR="00615517" w:rsidRPr="000C7144">
              <w:rPr>
                <w:rFonts w:ascii="Times New Roman" w:hAnsi="Times New Roman"/>
                <w:spacing w:val="-16"/>
                <w:sz w:val="24"/>
                <w:szCs w:val="24"/>
              </w:rPr>
              <w:t xml:space="preserve">(при одно-, </w:t>
            </w:r>
            <w:r w:rsidR="00615517" w:rsidRPr="000C7144">
              <w:rPr>
                <w:rFonts w:ascii="Times New Roman" w:hAnsi="Times New Roman"/>
                <w:sz w:val="24"/>
                <w:szCs w:val="24"/>
              </w:rPr>
              <w:t xml:space="preserve">двухэтажной </w:t>
            </w:r>
            <w:r w:rsidR="00615517" w:rsidRPr="000C7144">
              <w:rPr>
                <w:rFonts w:ascii="Times New Roman" w:hAnsi="Times New Roman"/>
                <w:spacing w:val="-17"/>
                <w:sz w:val="24"/>
                <w:szCs w:val="24"/>
              </w:rPr>
              <w:t xml:space="preserve">застройке </w:t>
            </w:r>
            <w:r w:rsidR="004D6742" w:rsidRPr="000C7144">
              <w:rPr>
                <w:rFonts w:ascii="Times New Roman" w:hAnsi="Times New Roman"/>
                <w:spacing w:val="-17"/>
                <w:sz w:val="24"/>
                <w:szCs w:val="24"/>
              </w:rPr>
              <w:t>–</w:t>
            </w:r>
            <w:r w:rsidR="00615517" w:rsidRPr="000C7144">
              <w:rPr>
                <w:rFonts w:ascii="Times New Roman" w:hAnsi="Times New Roman"/>
                <w:spacing w:val="-17"/>
                <w:sz w:val="24"/>
                <w:szCs w:val="24"/>
              </w:rPr>
              <w:t xml:space="preserve"> 800</w:t>
            </w:r>
            <w:r>
              <w:rPr>
                <w:rFonts w:ascii="Times New Roman" w:hAnsi="Times New Roman"/>
                <w:spacing w:val="-17"/>
                <w:sz w:val="24"/>
                <w:szCs w:val="24"/>
              </w:rPr>
              <w:t>  </w:t>
            </w:r>
            <w:r w:rsidR="004D6742" w:rsidRPr="000C7144">
              <w:rPr>
                <w:rFonts w:ascii="Times New Roman" w:hAnsi="Times New Roman"/>
                <w:spacing w:val="-17"/>
                <w:sz w:val="24"/>
                <w:szCs w:val="24"/>
              </w:rPr>
              <w:t>м</w:t>
            </w:r>
            <w:r w:rsidR="000C7144" w:rsidRPr="000C7144">
              <w:rPr>
                <w:rFonts w:ascii="Times New Roman" w:hAnsi="Times New Roman"/>
                <w:spacing w:val="-15"/>
                <w:sz w:val="24"/>
                <w:szCs w:val="24"/>
              </w:rPr>
              <w:t>/15</w:t>
            </w:r>
            <w:r>
              <w:rPr>
                <w:rFonts w:ascii="Times New Roman" w:hAnsi="Times New Roman"/>
                <w:spacing w:val="-15"/>
                <w:sz w:val="24"/>
                <w:szCs w:val="24"/>
              </w:rPr>
              <w:t>  </w:t>
            </w:r>
            <w:r w:rsidR="000C7144" w:rsidRPr="000C7144">
              <w:rPr>
                <w:rFonts w:ascii="Times New Roman" w:hAnsi="Times New Roman"/>
                <w:spacing w:val="-15"/>
                <w:sz w:val="24"/>
                <w:szCs w:val="24"/>
              </w:rPr>
              <w:t>мин.</w:t>
            </w:r>
            <w:r w:rsidR="00615517" w:rsidRPr="000C7144">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A43BCC" w:rsidRPr="000E1672" w:rsidTr="005872F4">
        <w:tc>
          <w:tcPr>
            <w:tcW w:w="992" w:type="dxa"/>
            <w:tcBorders>
              <w:top w:val="single" w:sz="4" w:space="0" w:color="auto"/>
              <w:left w:val="single" w:sz="4" w:space="0" w:color="auto"/>
              <w:bottom w:val="single" w:sz="4" w:space="0" w:color="auto"/>
              <w:right w:val="single" w:sz="4" w:space="0" w:color="auto"/>
            </w:tcBorders>
          </w:tcPr>
          <w:p w:rsidR="00A43BCC" w:rsidRPr="000E1672" w:rsidRDefault="00A43BCC" w:rsidP="000C75E0">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A43BCC" w:rsidRPr="000E1672" w:rsidRDefault="00A43BCC" w:rsidP="00A43BCC">
            <w:pPr>
              <w:pStyle w:val="ConsPlusNormal"/>
              <w:tabs>
                <w:tab w:val="left" w:pos="259"/>
              </w:tabs>
              <w:spacing w:line="276" w:lineRule="auto"/>
              <w:rPr>
                <w:rFonts w:ascii="Times New Roman" w:hAnsi="Times New Roman"/>
                <w:sz w:val="24"/>
                <w:szCs w:val="24"/>
              </w:rPr>
            </w:pPr>
            <w:r w:rsidRPr="000E1672">
              <w:rPr>
                <w:rFonts w:ascii="Times New Roman" w:hAnsi="Times New Roman"/>
                <w:sz w:val="24"/>
                <w:szCs w:val="24"/>
              </w:rPr>
              <w:tab/>
            </w:r>
            <w:r w:rsidR="00615517" w:rsidRPr="000E1672">
              <w:rPr>
                <w:rFonts w:ascii="Times New Roman" w:hAnsi="Times New Roman"/>
                <w:sz w:val="24"/>
                <w:szCs w:val="24"/>
              </w:rPr>
              <w:t>Объекты общественного питания</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A43BCC">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BE20DC">
            <w:pPr>
              <w:widowControl w:val="0"/>
              <w:autoSpaceDE w:val="0"/>
              <w:autoSpaceDN w:val="0"/>
              <w:adjustRightInd w:val="0"/>
              <w:spacing w:after="0" w:line="240" w:lineRule="auto"/>
              <w:rPr>
                <w:rFonts w:ascii="Times New Roman" w:hAnsi="Times New Roman"/>
                <w:sz w:val="24"/>
                <w:szCs w:val="24"/>
              </w:rPr>
            </w:pPr>
            <w:r w:rsidRPr="000E1672">
              <w:rPr>
                <w:rFonts w:ascii="Times New Roman" w:hAnsi="Times New Roman"/>
                <w:sz w:val="24"/>
                <w:szCs w:val="24"/>
              </w:rPr>
              <w:t>40 мест на 1</w:t>
            </w:r>
            <w:r w:rsidR="00BE20DC">
              <w:rPr>
                <w:rFonts w:ascii="Times New Roman" w:hAnsi="Times New Roman"/>
                <w:sz w:val="24"/>
                <w:szCs w:val="24"/>
              </w:rPr>
              <w:t>тыс.</w:t>
            </w:r>
            <w:r w:rsidRPr="000E1672">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A43BCC">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13.2.2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D46F47" w:rsidP="00466D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0C7144" w:rsidRPr="000C7144">
              <w:rPr>
                <w:rFonts w:ascii="Times New Roman" w:hAnsi="Times New Roman"/>
                <w:sz w:val="24"/>
                <w:szCs w:val="24"/>
              </w:rPr>
              <w:t xml:space="preserve">ешеходная доступность </w:t>
            </w:r>
            <w:r w:rsidR="00DB7FFD">
              <w:rPr>
                <w:rFonts w:ascii="Times New Roman" w:hAnsi="Times New Roman"/>
                <w:sz w:val="24"/>
                <w:szCs w:val="24"/>
              </w:rPr>
              <w:t xml:space="preserve">- </w:t>
            </w:r>
            <w:r w:rsidR="00615517" w:rsidRPr="000C7144">
              <w:rPr>
                <w:rFonts w:ascii="Times New Roman" w:hAnsi="Times New Roman"/>
                <w:spacing w:val="-16"/>
                <w:sz w:val="24"/>
                <w:szCs w:val="24"/>
              </w:rPr>
              <w:t>500</w:t>
            </w:r>
            <w:r>
              <w:rPr>
                <w:rFonts w:ascii="Times New Roman" w:hAnsi="Times New Roman"/>
                <w:spacing w:val="-16"/>
                <w:sz w:val="24"/>
                <w:szCs w:val="24"/>
              </w:rPr>
              <w:t>  </w:t>
            </w:r>
            <w:r w:rsidR="004D6742" w:rsidRPr="000C7144">
              <w:rPr>
                <w:rFonts w:ascii="Times New Roman" w:hAnsi="Times New Roman"/>
                <w:spacing w:val="-16"/>
                <w:sz w:val="24"/>
                <w:szCs w:val="24"/>
              </w:rPr>
              <w:t>м</w:t>
            </w:r>
            <w:r w:rsidR="00615517" w:rsidRPr="000C7144">
              <w:rPr>
                <w:rFonts w:ascii="Times New Roman" w:hAnsi="Times New Roman"/>
                <w:spacing w:val="-16"/>
                <w:sz w:val="24"/>
                <w:szCs w:val="24"/>
              </w:rPr>
              <w:t xml:space="preserve"> </w:t>
            </w:r>
            <w:r w:rsidR="000C7144">
              <w:rPr>
                <w:rFonts w:ascii="Times New Roman" w:hAnsi="Times New Roman"/>
                <w:sz w:val="24"/>
                <w:szCs w:val="24"/>
              </w:rPr>
              <w:t>/10</w:t>
            </w:r>
            <w:r>
              <w:rPr>
                <w:rFonts w:ascii="Times New Roman" w:hAnsi="Times New Roman"/>
                <w:sz w:val="24"/>
                <w:szCs w:val="24"/>
              </w:rPr>
              <w:t> </w:t>
            </w:r>
            <w:r w:rsidR="000C7144">
              <w:rPr>
                <w:rFonts w:ascii="Times New Roman" w:hAnsi="Times New Roman"/>
                <w:sz w:val="24"/>
                <w:szCs w:val="24"/>
              </w:rPr>
              <w:t>мин.</w:t>
            </w:r>
            <w:r w:rsidR="000C7144" w:rsidRPr="000C7144">
              <w:rPr>
                <w:rFonts w:ascii="Times New Roman" w:hAnsi="Times New Roman"/>
                <w:spacing w:val="-13"/>
                <w:sz w:val="24"/>
                <w:szCs w:val="24"/>
              </w:rPr>
              <w:t xml:space="preserve"> </w:t>
            </w:r>
            <w:r w:rsidR="00615517" w:rsidRPr="000C7144">
              <w:rPr>
                <w:rFonts w:ascii="Times New Roman" w:hAnsi="Times New Roman"/>
                <w:spacing w:val="-16"/>
                <w:sz w:val="24"/>
                <w:szCs w:val="24"/>
              </w:rPr>
              <w:t>(при</w:t>
            </w:r>
            <w:r w:rsidR="00466D39" w:rsidRPr="000C7144">
              <w:rPr>
                <w:rFonts w:ascii="Times New Roman" w:hAnsi="Times New Roman"/>
                <w:spacing w:val="-16"/>
                <w:sz w:val="24"/>
                <w:szCs w:val="24"/>
              </w:rPr>
              <w:t xml:space="preserve"> </w:t>
            </w:r>
            <w:r w:rsidR="00615517" w:rsidRPr="000C7144">
              <w:rPr>
                <w:rFonts w:ascii="Times New Roman" w:hAnsi="Times New Roman"/>
                <w:spacing w:val="-16"/>
                <w:sz w:val="24"/>
                <w:szCs w:val="24"/>
              </w:rPr>
              <w:t xml:space="preserve">одно-, </w:t>
            </w:r>
            <w:r w:rsidR="00615517" w:rsidRPr="000C7144">
              <w:rPr>
                <w:rFonts w:ascii="Times New Roman" w:hAnsi="Times New Roman"/>
                <w:sz w:val="24"/>
                <w:szCs w:val="24"/>
              </w:rPr>
              <w:t xml:space="preserve">двухэтажной </w:t>
            </w:r>
            <w:r w:rsidR="00615517" w:rsidRPr="000C7144">
              <w:rPr>
                <w:rFonts w:ascii="Times New Roman" w:hAnsi="Times New Roman"/>
                <w:spacing w:val="-17"/>
                <w:sz w:val="24"/>
                <w:szCs w:val="24"/>
              </w:rPr>
              <w:t xml:space="preserve">застройке </w:t>
            </w:r>
            <w:r w:rsidR="004D6742" w:rsidRPr="000C7144">
              <w:rPr>
                <w:rFonts w:ascii="Times New Roman" w:hAnsi="Times New Roman"/>
                <w:spacing w:val="-17"/>
                <w:sz w:val="24"/>
                <w:szCs w:val="24"/>
              </w:rPr>
              <w:t>–</w:t>
            </w:r>
            <w:r w:rsidR="00615517" w:rsidRPr="000C7144">
              <w:rPr>
                <w:rFonts w:ascii="Times New Roman" w:hAnsi="Times New Roman"/>
                <w:spacing w:val="-17"/>
                <w:sz w:val="24"/>
                <w:szCs w:val="24"/>
              </w:rPr>
              <w:t xml:space="preserve"> 800</w:t>
            </w:r>
            <w:r>
              <w:rPr>
                <w:rFonts w:ascii="Times New Roman" w:hAnsi="Times New Roman"/>
                <w:spacing w:val="-17"/>
                <w:sz w:val="24"/>
                <w:szCs w:val="24"/>
              </w:rPr>
              <w:t>  </w:t>
            </w:r>
            <w:r w:rsidR="004D6742" w:rsidRPr="000C7144">
              <w:rPr>
                <w:rFonts w:ascii="Times New Roman" w:hAnsi="Times New Roman"/>
                <w:spacing w:val="-17"/>
                <w:sz w:val="24"/>
                <w:szCs w:val="24"/>
              </w:rPr>
              <w:t>м</w:t>
            </w:r>
            <w:r w:rsidR="000C7144">
              <w:rPr>
                <w:rFonts w:ascii="Times New Roman" w:hAnsi="Times New Roman"/>
                <w:spacing w:val="-15"/>
                <w:sz w:val="24"/>
                <w:szCs w:val="24"/>
              </w:rPr>
              <w:t>/15</w:t>
            </w:r>
            <w:r>
              <w:rPr>
                <w:rFonts w:ascii="Times New Roman" w:hAnsi="Times New Roman"/>
                <w:spacing w:val="-15"/>
                <w:sz w:val="24"/>
                <w:szCs w:val="24"/>
              </w:rPr>
              <w:t>  </w:t>
            </w:r>
            <w:r w:rsidR="000C7144">
              <w:rPr>
                <w:rFonts w:ascii="Times New Roman" w:hAnsi="Times New Roman"/>
                <w:spacing w:val="-15"/>
                <w:sz w:val="24"/>
                <w:szCs w:val="24"/>
              </w:rPr>
              <w:t>мин.</w:t>
            </w:r>
            <w:r w:rsidR="00615517" w:rsidRPr="000C7144">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5872F4">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3773DA">
            <w:pPr>
              <w:pStyle w:val="ConsPlusNormal"/>
              <w:spacing w:line="276" w:lineRule="auto"/>
              <w:rPr>
                <w:rFonts w:ascii="Times New Roman" w:hAnsi="Times New Roman"/>
                <w:sz w:val="24"/>
                <w:szCs w:val="24"/>
              </w:rPr>
            </w:pPr>
            <w:r w:rsidRPr="000E1672">
              <w:rPr>
                <w:rFonts w:ascii="Times New Roman" w:hAnsi="Times New Roman"/>
                <w:spacing w:val="-5"/>
                <w:sz w:val="24"/>
                <w:szCs w:val="24"/>
              </w:rPr>
              <w:t>Объекты</w:t>
            </w:r>
            <w:r w:rsidR="001E11A5">
              <w:rPr>
                <w:rFonts w:ascii="Times New Roman" w:hAnsi="Times New Roman"/>
                <w:spacing w:val="-5"/>
                <w:sz w:val="24"/>
                <w:szCs w:val="24"/>
              </w:rPr>
              <w:t xml:space="preserve"> </w:t>
            </w:r>
            <w:r w:rsidRPr="000E1672">
              <w:rPr>
                <w:rFonts w:ascii="Times New Roman" w:hAnsi="Times New Roman"/>
                <w:spacing w:val="-13"/>
                <w:sz w:val="24"/>
                <w:szCs w:val="24"/>
              </w:rPr>
              <w:t xml:space="preserve"> бытового обслуживания</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13.3.1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BE20DC">
            <w:pPr>
              <w:widowControl w:val="0"/>
              <w:autoSpaceDE w:val="0"/>
              <w:autoSpaceDN w:val="0"/>
              <w:adjustRightInd w:val="0"/>
              <w:spacing w:after="0" w:line="240" w:lineRule="auto"/>
              <w:rPr>
                <w:rFonts w:ascii="Times New Roman" w:hAnsi="Times New Roman"/>
                <w:sz w:val="24"/>
                <w:szCs w:val="24"/>
              </w:rPr>
            </w:pPr>
            <w:r w:rsidRPr="000E1672">
              <w:rPr>
                <w:rFonts w:ascii="Times New Roman" w:hAnsi="Times New Roman"/>
                <w:sz w:val="24"/>
                <w:szCs w:val="24"/>
              </w:rPr>
              <w:t>5 мест на 1</w:t>
            </w:r>
            <w:r w:rsidR="00BE20DC">
              <w:rPr>
                <w:rFonts w:ascii="Times New Roman" w:hAnsi="Times New Roman"/>
                <w:sz w:val="24"/>
                <w:szCs w:val="24"/>
              </w:rPr>
              <w:t>тыс.</w:t>
            </w:r>
            <w:r w:rsidRPr="000E1672">
              <w:rPr>
                <w:rFonts w:ascii="Times New Roman" w:hAnsi="Times New Roman"/>
                <w:sz w:val="24"/>
                <w:szCs w:val="24"/>
              </w:rPr>
              <w:t xml:space="preserve"> 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13.3.2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D46F47" w:rsidP="008855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000C7144" w:rsidRPr="000C7144">
              <w:rPr>
                <w:rFonts w:ascii="Times New Roman" w:hAnsi="Times New Roman"/>
                <w:sz w:val="24"/>
                <w:szCs w:val="24"/>
              </w:rPr>
              <w:t xml:space="preserve">ешеходная доступность </w:t>
            </w:r>
            <w:r w:rsidR="00DB7FFD">
              <w:rPr>
                <w:rFonts w:ascii="Times New Roman" w:hAnsi="Times New Roman"/>
                <w:sz w:val="24"/>
                <w:szCs w:val="24"/>
              </w:rPr>
              <w:t xml:space="preserve">- </w:t>
            </w:r>
            <w:r w:rsidR="00615517" w:rsidRPr="000C7144">
              <w:rPr>
                <w:rFonts w:ascii="Times New Roman" w:hAnsi="Times New Roman"/>
                <w:spacing w:val="-16"/>
                <w:sz w:val="24"/>
                <w:szCs w:val="24"/>
              </w:rPr>
              <w:t>500</w:t>
            </w:r>
            <w:r>
              <w:rPr>
                <w:rFonts w:ascii="Times New Roman" w:hAnsi="Times New Roman"/>
                <w:spacing w:val="-16"/>
                <w:sz w:val="24"/>
                <w:szCs w:val="24"/>
              </w:rPr>
              <w:t>  </w:t>
            </w:r>
            <w:r w:rsidR="004D6742" w:rsidRPr="000C7144">
              <w:rPr>
                <w:rFonts w:ascii="Times New Roman" w:hAnsi="Times New Roman"/>
                <w:spacing w:val="-16"/>
                <w:sz w:val="24"/>
                <w:szCs w:val="24"/>
              </w:rPr>
              <w:t>м</w:t>
            </w:r>
            <w:r w:rsidR="00615517" w:rsidRPr="000C7144">
              <w:rPr>
                <w:rFonts w:ascii="Times New Roman" w:hAnsi="Times New Roman"/>
                <w:spacing w:val="-16"/>
                <w:sz w:val="24"/>
                <w:szCs w:val="24"/>
              </w:rPr>
              <w:t xml:space="preserve"> </w:t>
            </w:r>
            <w:r w:rsidR="000C7144">
              <w:rPr>
                <w:rFonts w:ascii="Times New Roman" w:hAnsi="Times New Roman"/>
                <w:sz w:val="24"/>
                <w:szCs w:val="24"/>
              </w:rPr>
              <w:t>/10</w:t>
            </w:r>
            <w:r>
              <w:rPr>
                <w:rFonts w:ascii="Times New Roman" w:hAnsi="Times New Roman"/>
                <w:sz w:val="24"/>
                <w:szCs w:val="24"/>
              </w:rPr>
              <w:t> </w:t>
            </w:r>
            <w:r w:rsidR="000C7144">
              <w:rPr>
                <w:rFonts w:ascii="Times New Roman" w:hAnsi="Times New Roman"/>
                <w:sz w:val="24"/>
                <w:szCs w:val="24"/>
              </w:rPr>
              <w:t>мин.</w:t>
            </w:r>
            <w:r w:rsidR="000C7144" w:rsidRPr="000C7144">
              <w:rPr>
                <w:rFonts w:ascii="Times New Roman" w:hAnsi="Times New Roman"/>
                <w:spacing w:val="-13"/>
                <w:sz w:val="24"/>
                <w:szCs w:val="24"/>
              </w:rPr>
              <w:t xml:space="preserve"> </w:t>
            </w:r>
            <w:r w:rsidR="00615517" w:rsidRPr="000C7144">
              <w:rPr>
                <w:rFonts w:ascii="Times New Roman" w:hAnsi="Times New Roman"/>
                <w:spacing w:val="-16"/>
                <w:sz w:val="24"/>
                <w:szCs w:val="24"/>
              </w:rPr>
              <w:t xml:space="preserve">(при одно-, </w:t>
            </w:r>
            <w:r w:rsidR="00615517" w:rsidRPr="000C7144">
              <w:rPr>
                <w:rFonts w:ascii="Times New Roman" w:hAnsi="Times New Roman"/>
                <w:sz w:val="24"/>
                <w:szCs w:val="24"/>
              </w:rPr>
              <w:t xml:space="preserve">двухэтажной </w:t>
            </w:r>
            <w:r w:rsidR="00615517" w:rsidRPr="000C7144">
              <w:rPr>
                <w:rFonts w:ascii="Times New Roman" w:hAnsi="Times New Roman"/>
                <w:spacing w:val="-17"/>
                <w:sz w:val="24"/>
                <w:szCs w:val="24"/>
              </w:rPr>
              <w:t xml:space="preserve">застройке </w:t>
            </w:r>
            <w:r w:rsidR="004D6742" w:rsidRPr="000C7144">
              <w:rPr>
                <w:rFonts w:ascii="Times New Roman" w:hAnsi="Times New Roman"/>
                <w:spacing w:val="-17"/>
                <w:sz w:val="24"/>
                <w:szCs w:val="24"/>
              </w:rPr>
              <w:t>–</w:t>
            </w:r>
            <w:r w:rsidR="00615517" w:rsidRPr="000C7144">
              <w:rPr>
                <w:rFonts w:ascii="Times New Roman" w:hAnsi="Times New Roman"/>
                <w:spacing w:val="-17"/>
                <w:sz w:val="24"/>
                <w:szCs w:val="24"/>
              </w:rPr>
              <w:t xml:space="preserve"> 800</w:t>
            </w:r>
            <w:r>
              <w:rPr>
                <w:rFonts w:ascii="Times New Roman" w:hAnsi="Times New Roman"/>
                <w:spacing w:val="-17"/>
                <w:sz w:val="24"/>
                <w:szCs w:val="24"/>
              </w:rPr>
              <w:t> </w:t>
            </w:r>
            <w:r w:rsidR="004D6742" w:rsidRPr="000C7144">
              <w:rPr>
                <w:rFonts w:ascii="Times New Roman" w:hAnsi="Times New Roman"/>
                <w:spacing w:val="-17"/>
                <w:sz w:val="24"/>
                <w:szCs w:val="24"/>
              </w:rPr>
              <w:t>м</w:t>
            </w:r>
            <w:r w:rsidR="000C7144">
              <w:rPr>
                <w:rFonts w:ascii="Times New Roman" w:hAnsi="Times New Roman"/>
                <w:spacing w:val="-15"/>
                <w:sz w:val="24"/>
                <w:szCs w:val="24"/>
              </w:rPr>
              <w:t>/15</w:t>
            </w:r>
            <w:r>
              <w:rPr>
                <w:rFonts w:ascii="Times New Roman" w:hAnsi="Times New Roman"/>
                <w:spacing w:val="-15"/>
                <w:sz w:val="24"/>
                <w:szCs w:val="24"/>
              </w:rPr>
              <w:t> </w:t>
            </w:r>
            <w:r w:rsidR="000C7144">
              <w:rPr>
                <w:rFonts w:ascii="Times New Roman" w:hAnsi="Times New Roman"/>
                <w:spacing w:val="-15"/>
                <w:sz w:val="24"/>
                <w:szCs w:val="24"/>
              </w:rPr>
              <w:t>мин.</w:t>
            </w:r>
            <w:r w:rsidR="00615517" w:rsidRPr="000C7144">
              <w:rPr>
                <w:rFonts w:ascii="Times New Roman" w:hAnsi="Times New Roman"/>
                <w:spacing w:val="-17"/>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5872F4">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615517">
            <w:pPr>
              <w:pStyle w:val="ConsPlusNormal"/>
              <w:spacing w:line="276" w:lineRule="auto"/>
              <w:rPr>
                <w:rFonts w:ascii="Times New Roman" w:hAnsi="Times New Roman"/>
                <w:sz w:val="24"/>
                <w:szCs w:val="24"/>
              </w:rPr>
            </w:pPr>
            <w:r w:rsidRPr="000E1672">
              <w:rPr>
                <w:rFonts w:ascii="Times New Roman" w:hAnsi="Times New Roman"/>
                <w:sz w:val="24"/>
                <w:szCs w:val="24"/>
              </w:rPr>
              <w:t>Аптеки</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13.4.1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shd w:val="clear" w:color="auto" w:fill="FFFFFF"/>
              <w:ind w:left="122"/>
              <w:rPr>
                <w:rFonts w:ascii="Times New Roman" w:hAnsi="Times New Roman"/>
                <w:sz w:val="24"/>
                <w:szCs w:val="24"/>
              </w:rPr>
            </w:pPr>
            <w:r w:rsidRPr="000E1672">
              <w:rPr>
                <w:rFonts w:ascii="Times New Roman" w:hAnsi="Times New Roman"/>
                <w:spacing w:val="-26"/>
                <w:sz w:val="24"/>
                <w:szCs w:val="24"/>
              </w:rPr>
              <w:t xml:space="preserve">1 </w:t>
            </w:r>
            <w:r w:rsidR="00023030">
              <w:rPr>
                <w:rFonts w:ascii="Times New Roman" w:hAnsi="Times New Roman"/>
                <w:spacing w:val="-26"/>
                <w:sz w:val="24"/>
                <w:szCs w:val="24"/>
              </w:rPr>
              <w:t xml:space="preserve"> </w:t>
            </w:r>
            <w:r w:rsidRPr="000E1672">
              <w:rPr>
                <w:rFonts w:ascii="Times New Roman" w:hAnsi="Times New Roman"/>
                <w:sz w:val="24"/>
                <w:szCs w:val="24"/>
              </w:rPr>
              <w:t>объект</w:t>
            </w:r>
            <w:r w:rsidR="00023030">
              <w:rPr>
                <w:rFonts w:ascii="Times New Roman" w:hAnsi="Times New Roman"/>
                <w:sz w:val="24"/>
                <w:szCs w:val="24"/>
              </w:rPr>
              <w:t xml:space="preserve"> </w:t>
            </w:r>
            <w:r w:rsidRPr="000E1672">
              <w:rPr>
                <w:rFonts w:ascii="Times New Roman" w:hAnsi="Times New Roman"/>
                <w:spacing w:val="-26"/>
                <w:sz w:val="24"/>
                <w:szCs w:val="24"/>
              </w:rPr>
              <w:t xml:space="preserve"> на </w:t>
            </w:r>
            <w:r w:rsidR="00023030">
              <w:rPr>
                <w:rFonts w:ascii="Times New Roman" w:hAnsi="Times New Roman"/>
                <w:spacing w:val="-26"/>
                <w:sz w:val="24"/>
                <w:szCs w:val="24"/>
              </w:rPr>
              <w:t xml:space="preserve"> </w:t>
            </w:r>
            <w:r w:rsidRPr="000E1672">
              <w:rPr>
                <w:rFonts w:ascii="Times New Roman" w:hAnsi="Times New Roman"/>
                <w:spacing w:val="-26"/>
                <w:sz w:val="24"/>
                <w:szCs w:val="24"/>
              </w:rPr>
              <w:t xml:space="preserve">5 </w:t>
            </w:r>
            <w:r w:rsidR="00023030">
              <w:rPr>
                <w:rFonts w:ascii="Times New Roman" w:hAnsi="Times New Roman"/>
                <w:spacing w:val="-26"/>
                <w:sz w:val="24"/>
                <w:szCs w:val="24"/>
              </w:rPr>
              <w:t xml:space="preserve"> </w:t>
            </w:r>
            <w:r w:rsidRPr="000E1672">
              <w:rPr>
                <w:rFonts w:ascii="Times New Roman" w:hAnsi="Times New Roman"/>
                <w:spacing w:val="-26"/>
                <w:sz w:val="24"/>
                <w:szCs w:val="24"/>
              </w:rPr>
              <w:t>тыс.</w:t>
            </w:r>
            <w:r w:rsidR="00023030">
              <w:rPr>
                <w:rFonts w:ascii="Times New Roman" w:hAnsi="Times New Roman"/>
                <w:spacing w:val="-26"/>
                <w:sz w:val="24"/>
                <w:szCs w:val="24"/>
              </w:rPr>
              <w:t xml:space="preserve">. </w:t>
            </w:r>
            <w:r w:rsidRPr="000E1672">
              <w:rPr>
                <w:rFonts w:ascii="Times New Roman" w:hAnsi="Times New Roman"/>
                <w:spacing w:val="-26"/>
                <w:sz w:val="24"/>
                <w:szCs w:val="24"/>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15517" w:rsidRPr="000E1672" w:rsidTr="006819BA">
        <w:tc>
          <w:tcPr>
            <w:tcW w:w="992" w:type="dxa"/>
            <w:tcBorders>
              <w:top w:val="single" w:sz="4" w:space="0" w:color="auto"/>
              <w:left w:val="single" w:sz="4" w:space="0" w:color="auto"/>
              <w:bottom w:val="single" w:sz="4" w:space="0" w:color="auto"/>
              <w:right w:val="single" w:sz="4" w:space="0" w:color="auto"/>
            </w:tcBorders>
          </w:tcPr>
          <w:p w:rsidR="00615517" w:rsidRPr="000E1672" w:rsidRDefault="00615517" w:rsidP="001D5813">
            <w:pPr>
              <w:pStyle w:val="ConsPlusNormal"/>
              <w:spacing w:line="276" w:lineRule="auto"/>
              <w:jc w:val="center"/>
              <w:rPr>
                <w:rFonts w:ascii="Times New Roman" w:hAnsi="Times New Roman"/>
                <w:sz w:val="24"/>
                <w:szCs w:val="24"/>
              </w:rPr>
            </w:pPr>
            <w:r w:rsidRPr="000E1672">
              <w:rPr>
                <w:rFonts w:ascii="Times New Roman" w:hAnsi="Times New Roman"/>
                <w:sz w:val="24"/>
                <w:szCs w:val="24"/>
              </w:rPr>
              <w:t>13.4.2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spacing w:line="276" w:lineRule="auto"/>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D46F47" w:rsidP="00DB7FFD">
            <w:pPr>
              <w:shd w:val="clear" w:color="auto" w:fill="FFFFFF"/>
              <w:ind w:left="101"/>
              <w:rPr>
                <w:rFonts w:ascii="Times New Roman" w:hAnsi="Times New Roman"/>
                <w:sz w:val="24"/>
                <w:szCs w:val="24"/>
              </w:rPr>
            </w:pPr>
            <w:r>
              <w:rPr>
                <w:rFonts w:ascii="Times New Roman" w:hAnsi="Times New Roman"/>
                <w:sz w:val="24"/>
                <w:szCs w:val="24"/>
              </w:rPr>
              <w:t>П</w:t>
            </w:r>
            <w:r w:rsidR="000C7144" w:rsidRPr="000C7144">
              <w:rPr>
                <w:rFonts w:ascii="Times New Roman" w:hAnsi="Times New Roman"/>
                <w:sz w:val="24"/>
                <w:szCs w:val="24"/>
              </w:rPr>
              <w:t>ешеходная доступность</w:t>
            </w:r>
            <w:r w:rsidR="00DB7FFD">
              <w:rPr>
                <w:rFonts w:ascii="Times New Roman" w:hAnsi="Times New Roman"/>
                <w:sz w:val="24"/>
                <w:szCs w:val="24"/>
              </w:rPr>
              <w:t xml:space="preserve"> - </w:t>
            </w:r>
            <w:r w:rsidR="00615517" w:rsidRPr="000C7144">
              <w:rPr>
                <w:rFonts w:ascii="Times New Roman" w:hAnsi="Times New Roman"/>
                <w:spacing w:val="-13"/>
                <w:sz w:val="24"/>
                <w:szCs w:val="24"/>
              </w:rPr>
              <w:t xml:space="preserve">500 </w:t>
            </w:r>
            <w:r w:rsidR="00615517" w:rsidRPr="000C7144">
              <w:rPr>
                <w:rFonts w:ascii="Times New Roman" w:hAnsi="Times New Roman"/>
                <w:sz w:val="24"/>
                <w:szCs w:val="24"/>
              </w:rPr>
              <w:t>м</w:t>
            </w:r>
            <w:r w:rsidR="000C7144">
              <w:rPr>
                <w:rFonts w:ascii="Times New Roman" w:hAnsi="Times New Roman"/>
                <w:sz w:val="24"/>
                <w:szCs w:val="24"/>
              </w:rPr>
              <w:t>/10</w:t>
            </w:r>
            <w:r>
              <w:rPr>
                <w:rFonts w:ascii="Times New Roman" w:hAnsi="Times New Roman"/>
                <w:sz w:val="24"/>
                <w:szCs w:val="24"/>
              </w:rPr>
              <w:t> </w:t>
            </w:r>
            <w:r w:rsidR="000C7144">
              <w:rPr>
                <w:rFonts w:ascii="Times New Roman" w:hAnsi="Times New Roman"/>
                <w:sz w:val="24"/>
                <w:szCs w:val="24"/>
              </w:rPr>
              <w:t>мин.</w:t>
            </w:r>
            <w:r w:rsidR="00615517" w:rsidRPr="000C7144">
              <w:rPr>
                <w:rFonts w:ascii="Times New Roman" w:hAnsi="Times New Roman"/>
                <w:spacing w:val="-13"/>
                <w:sz w:val="24"/>
                <w:szCs w:val="24"/>
              </w:rPr>
              <w:t xml:space="preserve"> (в районах </w:t>
            </w:r>
            <w:r w:rsidR="00615517" w:rsidRPr="000C7144">
              <w:rPr>
                <w:rFonts w:ascii="Times New Roman" w:hAnsi="Times New Roman"/>
                <w:sz w:val="24"/>
                <w:szCs w:val="24"/>
              </w:rPr>
              <w:t xml:space="preserve">индивидуальной </w:t>
            </w:r>
            <w:r w:rsidR="00615517" w:rsidRPr="000C7144">
              <w:rPr>
                <w:rFonts w:ascii="Times New Roman" w:hAnsi="Times New Roman"/>
                <w:spacing w:val="-15"/>
                <w:sz w:val="24"/>
                <w:szCs w:val="24"/>
              </w:rPr>
              <w:t xml:space="preserve">застройки </w:t>
            </w:r>
            <w:r w:rsidR="004D6742" w:rsidRPr="000C7144">
              <w:rPr>
                <w:rFonts w:ascii="Times New Roman" w:hAnsi="Times New Roman"/>
                <w:spacing w:val="-15"/>
                <w:sz w:val="24"/>
                <w:szCs w:val="24"/>
              </w:rPr>
              <w:t>–</w:t>
            </w:r>
            <w:r w:rsidR="00615517" w:rsidRPr="000C7144">
              <w:rPr>
                <w:rFonts w:ascii="Times New Roman" w:hAnsi="Times New Roman"/>
                <w:spacing w:val="-15"/>
                <w:sz w:val="24"/>
                <w:szCs w:val="24"/>
              </w:rPr>
              <w:t xml:space="preserve"> 800</w:t>
            </w:r>
            <w:r>
              <w:rPr>
                <w:rFonts w:ascii="Times New Roman" w:hAnsi="Times New Roman"/>
                <w:spacing w:val="-15"/>
                <w:sz w:val="24"/>
                <w:szCs w:val="24"/>
              </w:rPr>
              <w:t> </w:t>
            </w:r>
            <w:r w:rsidR="004D6742" w:rsidRPr="000C7144">
              <w:rPr>
                <w:rFonts w:ascii="Times New Roman" w:hAnsi="Times New Roman"/>
                <w:spacing w:val="-15"/>
                <w:sz w:val="24"/>
                <w:szCs w:val="24"/>
              </w:rPr>
              <w:t>м</w:t>
            </w:r>
            <w:r w:rsidR="000C7144">
              <w:rPr>
                <w:rFonts w:ascii="Times New Roman" w:hAnsi="Times New Roman"/>
                <w:spacing w:val="-15"/>
                <w:sz w:val="24"/>
                <w:szCs w:val="24"/>
              </w:rPr>
              <w:t>/15</w:t>
            </w:r>
            <w:r>
              <w:rPr>
                <w:rFonts w:ascii="Times New Roman" w:hAnsi="Times New Roman"/>
                <w:spacing w:val="-15"/>
                <w:sz w:val="24"/>
                <w:szCs w:val="24"/>
              </w:rPr>
              <w:t> </w:t>
            </w:r>
            <w:r w:rsidR="000C7144">
              <w:rPr>
                <w:rFonts w:ascii="Times New Roman" w:hAnsi="Times New Roman"/>
                <w:spacing w:val="-15"/>
                <w:sz w:val="24"/>
                <w:szCs w:val="24"/>
              </w:rPr>
              <w:t>мин.</w:t>
            </w:r>
            <w:r w:rsidR="00615517" w:rsidRPr="000C7144">
              <w:rPr>
                <w:rFonts w:ascii="Times New Roman" w:hAnsi="Times New Roman"/>
                <w:spacing w:val="-15"/>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15517" w:rsidRPr="000E1672" w:rsidRDefault="00615517" w:rsidP="005872F4">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spacing w:after="0" w:line="240" w:lineRule="auto"/>
              <w:jc w:val="both"/>
              <w:rPr>
                <w:rFonts w:ascii="Times New Roman" w:hAnsi="Times New Roman"/>
                <w:b/>
                <w:sz w:val="24"/>
                <w:szCs w:val="24"/>
              </w:rPr>
            </w:pPr>
            <w:r w:rsidRPr="000E1672">
              <w:rPr>
                <w:rFonts w:ascii="Times New Roman" w:hAnsi="Times New Roman"/>
                <w:b/>
                <w:sz w:val="24"/>
                <w:szCs w:val="24"/>
              </w:rPr>
              <w:t>14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2A3643">
            <w:pPr>
              <w:pStyle w:val="ConsPlusNormal"/>
              <w:spacing w:line="276" w:lineRule="auto"/>
              <w:jc w:val="center"/>
              <w:rPr>
                <w:rFonts w:ascii="Times New Roman" w:hAnsi="Times New Roman"/>
                <w:sz w:val="24"/>
                <w:szCs w:val="24"/>
              </w:rPr>
            </w:pPr>
            <w:r w:rsidRPr="000E1672">
              <w:rPr>
                <w:rFonts w:ascii="Times New Roman" w:hAnsi="Times New Roman"/>
                <w:b/>
                <w:sz w:val="24"/>
                <w:szCs w:val="24"/>
              </w:rPr>
              <w:t>Объекты, предназначенные для организации социального обеспечения</w:t>
            </w:r>
            <w:r w:rsidR="004D6742">
              <w:rPr>
                <w:rFonts w:ascii="Times New Roman" w:hAnsi="Times New Roman"/>
                <w:b/>
                <w:sz w:val="24"/>
                <w:szCs w:val="24"/>
              </w:rPr>
              <w:t xml:space="preserve"> населения</w:t>
            </w:r>
            <w:r w:rsidRPr="000E1672">
              <w:rPr>
                <w:rFonts w:ascii="Times New Roman" w:hAnsi="Times New Roman"/>
                <w:b/>
                <w:sz w:val="24"/>
                <w:szCs w:val="24"/>
              </w:rPr>
              <w:t xml:space="preserve"> в границах городского округа</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14.1</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BC745E">
            <w:pPr>
              <w:pStyle w:val="ConsPlusNormal"/>
              <w:spacing w:line="276" w:lineRule="auto"/>
              <w:rPr>
                <w:rFonts w:ascii="Times New Roman" w:hAnsi="Times New Roman"/>
                <w:sz w:val="24"/>
                <w:szCs w:val="24"/>
              </w:rPr>
            </w:pPr>
            <w:r w:rsidRPr="000E1672">
              <w:rPr>
                <w:rFonts w:ascii="Times New Roman" w:hAnsi="Times New Roman"/>
                <w:sz w:val="24"/>
                <w:szCs w:val="24"/>
              </w:rPr>
              <w:t>Комплексные центры (</w:t>
            </w:r>
            <w:r w:rsidR="00BC745E">
              <w:rPr>
                <w:rFonts w:ascii="Times New Roman" w:hAnsi="Times New Roman"/>
                <w:sz w:val="24"/>
                <w:szCs w:val="24"/>
              </w:rPr>
              <w:t>ц</w:t>
            </w:r>
            <w:r w:rsidRPr="000E1672">
              <w:rPr>
                <w:rFonts w:ascii="Times New Roman" w:hAnsi="Times New Roman"/>
                <w:sz w:val="24"/>
                <w:szCs w:val="24"/>
              </w:rPr>
              <w:t>ентры) социального обслуживания</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lastRenderedPageBreak/>
              <w:t>14.1.1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14.1.</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C01EE0" w:rsidP="00C01EE0">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0C7144">
              <w:rPr>
                <w:rFonts w:ascii="Times New Roman" w:hAnsi="Times New Roman"/>
                <w:sz w:val="24"/>
                <w:szCs w:val="24"/>
              </w:rPr>
              <w:t>150</w:t>
            </w:r>
            <w:r w:rsidR="00D46F47">
              <w:rPr>
                <w:rFonts w:ascii="Times New Roman" w:hAnsi="Times New Roman"/>
                <w:sz w:val="24"/>
                <w:szCs w:val="24"/>
              </w:rPr>
              <w:t> </w:t>
            </w:r>
            <w:r w:rsidR="006819BA" w:rsidRPr="000C7144">
              <w:rPr>
                <w:rFonts w:ascii="Times New Roman" w:hAnsi="Times New Roman"/>
                <w:sz w:val="24"/>
                <w:szCs w:val="24"/>
              </w:rPr>
              <w:t>м/3</w:t>
            </w:r>
            <w:r w:rsidR="00D46F47">
              <w:rPr>
                <w:rFonts w:ascii="Times New Roman" w:hAnsi="Times New Roman"/>
                <w:sz w:val="24"/>
                <w:szCs w:val="24"/>
              </w:rPr>
              <w:t> </w:t>
            </w:r>
            <w:r w:rsidR="006819BA" w:rsidRPr="000C7144">
              <w:rPr>
                <w:rFonts w:ascii="Times New Roman" w:hAnsi="Times New Roman"/>
                <w:sz w:val="24"/>
                <w:szCs w:val="24"/>
              </w:rPr>
              <w:t>мин.</w:t>
            </w:r>
            <w:r w:rsidR="00DB7FFD">
              <w:rPr>
                <w:rFonts w:ascii="Times New Roman" w:hAnsi="Times New Roman"/>
                <w:sz w:val="24"/>
                <w:szCs w:val="24"/>
              </w:rPr>
              <w:t xml:space="preserve"> </w:t>
            </w:r>
            <w:r w:rsidR="006819BA" w:rsidRPr="000C714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14.2</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BC745E">
            <w:pPr>
              <w:pStyle w:val="ConsPlusNormal"/>
              <w:rPr>
                <w:rFonts w:ascii="Times New Roman" w:hAnsi="Times New Roman"/>
                <w:sz w:val="24"/>
                <w:szCs w:val="24"/>
              </w:rPr>
            </w:pPr>
            <w:r w:rsidRPr="000E1672">
              <w:rPr>
                <w:rFonts w:ascii="Times New Roman" w:hAnsi="Times New Roman"/>
                <w:sz w:val="24"/>
                <w:szCs w:val="24"/>
              </w:rPr>
              <w:t>Центры (</w:t>
            </w:r>
            <w:r w:rsidR="00BC745E">
              <w:rPr>
                <w:rFonts w:ascii="Times New Roman" w:hAnsi="Times New Roman"/>
                <w:sz w:val="24"/>
                <w:szCs w:val="24"/>
              </w:rPr>
              <w:t>к</w:t>
            </w:r>
            <w:r w:rsidRPr="000E1672">
              <w:rPr>
                <w:rFonts w:ascii="Times New Roman" w:hAnsi="Times New Roman"/>
                <w:sz w:val="24"/>
                <w:szCs w:val="24"/>
              </w:rPr>
              <w:t>ризисные центры) социальной помощи семье, женщинам и детям</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14.2.1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14.2.</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C7144" w:rsidRDefault="00C01EE0" w:rsidP="00C01EE0">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0C7144">
              <w:rPr>
                <w:rFonts w:ascii="Times New Roman" w:hAnsi="Times New Roman"/>
                <w:sz w:val="24"/>
                <w:szCs w:val="24"/>
              </w:rPr>
              <w:t>150</w:t>
            </w:r>
            <w:r w:rsidR="00D46F47">
              <w:rPr>
                <w:rFonts w:ascii="Times New Roman" w:hAnsi="Times New Roman"/>
                <w:sz w:val="24"/>
                <w:szCs w:val="24"/>
              </w:rPr>
              <w:t> </w:t>
            </w:r>
            <w:r w:rsidR="006819BA" w:rsidRPr="000C7144">
              <w:rPr>
                <w:rFonts w:ascii="Times New Roman" w:hAnsi="Times New Roman"/>
                <w:sz w:val="24"/>
                <w:szCs w:val="24"/>
              </w:rPr>
              <w:t>м/3</w:t>
            </w:r>
            <w:r w:rsidR="00D46F47">
              <w:rPr>
                <w:rFonts w:ascii="Times New Roman" w:hAnsi="Times New Roman"/>
                <w:sz w:val="24"/>
                <w:szCs w:val="24"/>
              </w:rPr>
              <w:t> </w:t>
            </w:r>
            <w:r w:rsidR="006819BA" w:rsidRPr="000C7144">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14.3</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BC745E">
            <w:pPr>
              <w:pStyle w:val="ConsPlusNormal"/>
              <w:spacing w:line="276" w:lineRule="auto"/>
              <w:rPr>
                <w:rFonts w:ascii="Times New Roman" w:hAnsi="Times New Roman"/>
                <w:sz w:val="24"/>
                <w:szCs w:val="24"/>
              </w:rPr>
            </w:pPr>
            <w:r w:rsidRPr="000E1672">
              <w:rPr>
                <w:rFonts w:ascii="Times New Roman" w:hAnsi="Times New Roman"/>
                <w:sz w:val="24"/>
                <w:szCs w:val="24"/>
              </w:rPr>
              <w:t>Реабилитационные центры для детей и подростков с ограниченными возможностями</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14.3.1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Не менее 1 объекта на 1 тыс. детей с ограниченными возможностями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14.3.</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C01EE0" w:rsidP="00C01EE0">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ешеходная доступность от остановки общественного транспорта</w:t>
            </w:r>
            <w:r>
              <w:rPr>
                <w:rFonts w:ascii="Times New Roman" w:hAnsi="Times New Roman"/>
                <w:sz w:val="24"/>
                <w:szCs w:val="24"/>
              </w:rPr>
              <w:t xml:space="preserve"> -</w:t>
            </w:r>
            <w:r w:rsidRPr="000C7144">
              <w:rPr>
                <w:rFonts w:ascii="Times New Roman" w:hAnsi="Times New Roman"/>
                <w:sz w:val="24"/>
                <w:szCs w:val="24"/>
              </w:rPr>
              <w:t xml:space="preserve"> </w:t>
            </w:r>
            <w:r w:rsidR="006819BA" w:rsidRPr="000C7144">
              <w:rPr>
                <w:rFonts w:ascii="Times New Roman" w:hAnsi="Times New Roman"/>
                <w:sz w:val="24"/>
                <w:szCs w:val="24"/>
              </w:rPr>
              <w:t>150</w:t>
            </w:r>
            <w:r w:rsidR="00BC745E">
              <w:rPr>
                <w:rFonts w:ascii="Times New Roman" w:hAnsi="Times New Roman"/>
                <w:sz w:val="24"/>
                <w:szCs w:val="24"/>
              </w:rPr>
              <w:t> </w:t>
            </w:r>
            <w:r w:rsidR="006819BA" w:rsidRPr="000C7144">
              <w:rPr>
                <w:rFonts w:ascii="Times New Roman" w:hAnsi="Times New Roman"/>
                <w:sz w:val="24"/>
                <w:szCs w:val="24"/>
              </w:rPr>
              <w:t>м/3</w:t>
            </w:r>
            <w:r w:rsidR="00BC745E">
              <w:rPr>
                <w:rFonts w:ascii="Times New Roman" w:hAnsi="Times New Roman"/>
                <w:sz w:val="24"/>
                <w:szCs w:val="24"/>
              </w:rPr>
              <w:t> </w:t>
            </w:r>
            <w:r w:rsidR="006819BA" w:rsidRPr="000C7144">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4</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85A71">
            <w:pPr>
              <w:pStyle w:val="ConsPlusNormal"/>
              <w:spacing w:line="276" w:lineRule="auto"/>
              <w:rPr>
                <w:rFonts w:ascii="Times New Roman" w:hAnsi="Times New Roman"/>
                <w:sz w:val="24"/>
                <w:szCs w:val="24"/>
              </w:rPr>
            </w:pPr>
            <w:r w:rsidRPr="000E1672">
              <w:rPr>
                <w:rFonts w:ascii="Times New Roman" w:hAnsi="Times New Roman"/>
                <w:sz w:val="24"/>
                <w:szCs w:val="24"/>
              </w:rPr>
              <w:t>Дома (отделения) ночного пребывания</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4</w:t>
            </w:r>
            <w:r w:rsidRPr="000E1672">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 xml:space="preserve">Не менее 1 объекта на 50 мест на городской округ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4</w:t>
            </w:r>
            <w:r w:rsidRPr="000E1672">
              <w:rPr>
                <w:rFonts w:ascii="Times New Roman" w:hAnsi="Times New Roman"/>
                <w:sz w:val="24"/>
                <w:szCs w:val="24"/>
              </w:rPr>
              <w:t>.</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C7144" w:rsidRDefault="00C01EE0" w:rsidP="00131B7C">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 xml:space="preserve">- </w:t>
            </w:r>
            <w:r w:rsidR="006819BA" w:rsidRPr="000C7144">
              <w:rPr>
                <w:rFonts w:ascii="Times New Roman" w:hAnsi="Times New Roman"/>
                <w:sz w:val="24"/>
                <w:szCs w:val="24"/>
              </w:rPr>
              <w:t>600 м/10 мин.</w:t>
            </w:r>
            <w:r w:rsidR="00476A31" w:rsidRPr="000C714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5</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C7144" w:rsidRDefault="006819BA" w:rsidP="00BC745E">
            <w:pPr>
              <w:pStyle w:val="ConsPlusNormal"/>
              <w:spacing w:line="276" w:lineRule="auto"/>
              <w:rPr>
                <w:rFonts w:ascii="Times New Roman" w:hAnsi="Times New Roman"/>
                <w:sz w:val="24"/>
                <w:szCs w:val="24"/>
              </w:rPr>
            </w:pPr>
            <w:r w:rsidRPr="000C7144">
              <w:rPr>
                <w:rFonts w:ascii="Times New Roman" w:hAnsi="Times New Roman"/>
                <w:sz w:val="24"/>
                <w:szCs w:val="24"/>
              </w:rPr>
              <w:t>Дома-интернаты для престарелых, инвалидов, дома-интернаты малой вместимости для граждан пожилого возраста и инвалидов, геронтологические центры</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5</w:t>
            </w:r>
            <w:r w:rsidRPr="000E1672">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C7144" w:rsidRDefault="006819BA" w:rsidP="00BF5AFE">
            <w:pPr>
              <w:pStyle w:val="ConsPlusNormal"/>
              <w:rPr>
                <w:rFonts w:ascii="Times New Roman" w:hAnsi="Times New Roman"/>
                <w:sz w:val="24"/>
                <w:szCs w:val="24"/>
              </w:rPr>
            </w:pPr>
            <w:r w:rsidRPr="000C7144">
              <w:rPr>
                <w:rFonts w:ascii="Times New Roman" w:hAnsi="Times New Roman"/>
                <w:sz w:val="24"/>
                <w:szCs w:val="24"/>
              </w:rPr>
              <w:t>1,4 мест на 1 тыс. человек</w:t>
            </w:r>
            <w:r w:rsidR="00BF5AFE" w:rsidRPr="000C7144">
              <w:rPr>
                <w:rFonts w:ascii="Times New Roman" w:hAnsi="Times New Roman"/>
                <w:sz w:val="24"/>
                <w:szCs w:val="24"/>
              </w:rPr>
              <w:t>, не менее 1 объекта на 250 тыс. граждан пожилого возраста (женщины с 55 лет, мужчины с 60 лет)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5</w:t>
            </w:r>
            <w:r w:rsidRPr="000E1672">
              <w:rPr>
                <w:rFonts w:ascii="Times New Roman" w:hAnsi="Times New Roman"/>
                <w:sz w:val="24"/>
                <w:szCs w:val="24"/>
              </w:rPr>
              <w:t>.</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C7144" w:rsidRDefault="005F432B" w:rsidP="005F432B">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0C7144">
              <w:rPr>
                <w:rFonts w:ascii="Times New Roman" w:hAnsi="Times New Roman"/>
                <w:sz w:val="24"/>
                <w:szCs w:val="24"/>
              </w:rPr>
              <w:t>150</w:t>
            </w:r>
            <w:r w:rsidR="00BC745E">
              <w:rPr>
                <w:rFonts w:ascii="Times New Roman" w:hAnsi="Times New Roman"/>
                <w:sz w:val="24"/>
                <w:szCs w:val="24"/>
              </w:rPr>
              <w:t> </w:t>
            </w:r>
            <w:r w:rsidR="006819BA" w:rsidRPr="000C7144">
              <w:rPr>
                <w:rFonts w:ascii="Times New Roman" w:hAnsi="Times New Roman"/>
                <w:sz w:val="24"/>
                <w:szCs w:val="24"/>
              </w:rPr>
              <w:t>м/3</w:t>
            </w:r>
            <w:r w:rsidR="00BC745E">
              <w:rPr>
                <w:rFonts w:ascii="Times New Roman" w:hAnsi="Times New Roman"/>
                <w:sz w:val="24"/>
                <w:szCs w:val="24"/>
              </w:rPr>
              <w:t> </w:t>
            </w:r>
            <w:r w:rsidR="006819BA" w:rsidRPr="000C7144">
              <w:rPr>
                <w:rFonts w:ascii="Times New Roman" w:hAnsi="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lastRenderedPageBreak/>
              <w:t>14.</w:t>
            </w:r>
            <w:r w:rsidR="00BF5AFE">
              <w:rPr>
                <w:rFonts w:ascii="Times New Roman" w:hAnsi="Times New Roman"/>
                <w:sz w:val="24"/>
                <w:szCs w:val="24"/>
              </w:rPr>
              <w:t>7</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85A71">
            <w:pPr>
              <w:pStyle w:val="ConsPlusNormal"/>
              <w:spacing w:line="276" w:lineRule="auto"/>
              <w:rPr>
                <w:rFonts w:ascii="Times New Roman" w:hAnsi="Times New Roman"/>
                <w:sz w:val="24"/>
                <w:szCs w:val="24"/>
              </w:rPr>
            </w:pPr>
            <w:r w:rsidRPr="000E1672">
              <w:rPr>
                <w:rFonts w:ascii="Times New Roman" w:hAnsi="Times New Roman"/>
                <w:sz w:val="24"/>
                <w:szCs w:val="24"/>
              </w:rPr>
              <w:t>Дома-интернаты для умственно отсталых детей</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7</w:t>
            </w:r>
            <w:r w:rsidRPr="000E1672">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1,6 мест на 1 тыс. человек</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7</w:t>
            </w:r>
            <w:r w:rsidRPr="000E1672">
              <w:rPr>
                <w:rFonts w:ascii="Times New Roman" w:hAnsi="Times New Roman"/>
                <w:sz w:val="24"/>
                <w:szCs w:val="24"/>
              </w:rPr>
              <w:t>.</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5F432B">
            <w:pPr>
              <w:pStyle w:val="ConsPlusNormal"/>
              <w:rPr>
                <w:rFonts w:ascii="Times New Roman" w:hAnsi="Times New Roman"/>
                <w:sz w:val="24"/>
                <w:szCs w:val="24"/>
              </w:rPr>
            </w:pPr>
            <w:r w:rsidRPr="000E1672">
              <w:rPr>
                <w:rFonts w:ascii="Times New Roman" w:hAnsi="Times New Roman"/>
                <w:sz w:val="24"/>
                <w:szCs w:val="24"/>
              </w:rPr>
              <w:t xml:space="preserve"> </w:t>
            </w:r>
            <w:r w:rsidR="005F432B">
              <w:rPr>
                <w:rFonts w:ascii="Times New Roman" w:hAnsi="Times New Roman"/>
                <w:sz w:val="24"/>
                <w:szCs w:val="24"/>
              </w:rPr>
              <w:t>П</w:t>
            </w:r>
            <w:r w:rsidR="005F432B" w:rsidRPr="000C7144">
              <w:rPr>
                <w:rFonts w:ascii="Times New Roman" w:hAnsi="Times New Roman"/>
                <w:sz w:val="24"/>
                <w:szCs w:val="24"/>
              </w:rPr>
              <w:t>ешеходная доступность от остановки общественного транспорта</w:t>
            </w:r>
            <w:r w:rsidR="005F432B">
              <w:rPr>
                <w:rFonts w:ascii="Times New Roman" w:hAnsi="Times New Roman"/>
                <w:sz w:val="24"/>
                <w:szCs w:val="24"/>
              </w:rPr>
              <w:t xml:space="preserve"> -</w:t>
            </w:r>
            <w:r w:rsidR="005F432B" w:rsidRPr="000C7144">
              <w:rPr>
                <w:rFonts w:ascii="Times New Roman" w:hAnsi="Times New Roman"/>
                <w:sz w:val="24"/>
                <w:szCs w:val="24"/>
              </w:rPr>
              <w:t xml:space="preserve"> </w:t>
            </w:r>
            <w:r w:rsidRPr="000C7144">
              <w:rPr>
                <w:rFonts w:ascii="Times New Roman" w:hAnsi="Times New Roman"/>
                <w:sz w:val="24"/>
                <w:szCs w:val="24"/>
              </w:rPr>
              <w:t>600 м/10 мин.</w:t>
            </w:r>
            <w:r w:rsidR="00DB7FFD">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8</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0F0C2E">
            <w:pPr>
              <w:pStyle w:val="ConsPlusNormal"/>
              <w:spacing w:line="276" w:lineRule="auto"/>
              <w:rPr>
                <w:rFonts w:ascii="Times New Roman" w:hAnsi="Times New Roman"/>
                <w:sz w:val="24"/>
                <w:szCs w:val="24"/>
              </w:rPr>
            </w:pPr>
            <w:r w:rsidRPr="000E1672">
              <w:rPr>
                <w:rFonts w:ascii="Times New Roman" w:hAnsi="Times New Roman"/>
                <w:sz w:val="24"/>
                <w:szCs w:val="24"/>
              </w:rPr>
              <w:t>Социальные приюты для детей и подростков (социально-реабилитационные центры для несовершеннолетних)</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8</w:t>
            </w:r>
            <w:r w:rsidRPr="000E1672">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1 объект на 10 тыс.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8</w:t>
            </w:r>
            <w:r w:rsidRPr="000E1672">
              <w:rPr>
                <w:rFonts w:ascii="Times New Roman" w:hAnsi="Times New Roman"/>
                <w:sz w:val="24"/>
                <w:szCs w:val="24"/>
              </w:rPr>
              <w:t>.</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5F432B" w:rsidP="005F432B">
            <w:pPr>
              <w:pStyle w:val="ConsPlusNormal"/>
              <w:rPr>
                <w:rFonts w:ascii="Times New Roman" w:hAnsi="Times New Roman"/>
                <w:sz w:val="24"/>
                <w:szCs w:val="24"/>
              </w:rPr>
            </w:pPr>
            <w:r>
              <w:rPr>
                <w:rFonts w:ascii="Times New Roman" w:hAnsi="Times New Roman"/>
                <w:sz w:val="24"/>
                <w:szCs w:val="24"/>
              </w:rPr>
              <w:t>П</w:t>
            </w:r>
            <w:r w:rsidRPr="000C7144">
              <w:rPr>
                <w:rFonts w:ascii="Times New Roman" w:hAnsi="Times New Roman"/>
                <w:sz w:val="24"/>
                <w:szCs w:val="24"/>
              </w:rPr>
              <w:t>ешеходная доступность от остановки общественного транспорта</w:t>
            </w:r>
            <w:r>
              <w:rPr>
                <w:rFonts w:ascii="Times New Roman" w:hAnsi="Times New Roman"/>
                <w:sz w:val="24"/>
                <w:szCs w:val="24"/>
              </w:rPr>
              <w:t xml:space="preserve"> -</w:t>
            </w:r>
            <w:r w:rsidRPr="000C7144">
              <w:rPr>
                <w:rFonts w:ascii="Times New Roman" w:hAnsi="Times New Roman"/>
                <w:sz w:val="24"/>
                <w:szCs w:val="24"/>
              </w:rPr>
              <w:t xml:space="preserve"> </w:t>
            </w:r>
            <w:r w:rsidR="006819BA" w:rsidRPr="000C7144">
              <w:rPr>
                <w:rFonts w:ascii="Times New Roman" w:hAnsi="Times New Roman"/>
                <w:sz w:val="24"/>
                <w:szCs w:val="24"/>
              </w:rPr>
              <w:t>600 м/10 мин.</w:t>
            </w:r>
            <w:r w:rsidR="000C7144" w:rsidRPr="000C714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9</w:t>
            </w:r>
          </w:p>
        </w:tc>
        <w:tc>
          <w:tcPr>
            <w:tcW w:w="13153" w:type="dxa"/>
            <w:gridSpan w:val="6"/>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DF465C">
            <w:pPr>
              <w:pStyle w:val="ConsPlusNormal"/>
              <w:spacing w:line="276" w:lineRule="auto"/>
              <w:rPr>
                <w:rFonts w:ascii="Times New Roman" w:hAnsi="Times New Roman"/>
                <w:sz w:val="24"/>
                <w:szCs w:val="24"/>
              </w:rPr>
            </w:pPr>
            <w:r w:rsidRPr="000E1672">
              <w:rPr>
                <w:rFonts w:ascii="Times New Roman" w:hAnsi="Times New Roman"/>
                <w:sz w:val="24"/>
                <w:szCs w:val="24"/>
              </w:rPr>
              <w:t xml:space="preserve">Центры социальной адаптации для лиц, освободившихся из мест лишения свободы (филиалы </w:t>
            </w:r>
            <w:r w:rsidR="00DF465C">
              <w:rPr>
                <w:rFonts w:ascii="Times New Roman" w:hAnsi="Times New Roman"/>
                <w:sz w:val="24"/>
                <w:szCs w:val="24"/>
              </w:rPr>
              <w:t>ц</w:t>
            </w:r>
            <w:r w:rsidRPr="000E1672">
              <w:rPr>
                <w:rFonts w:ascii="Times New Roman" w:hAnsi="Times New Roman"/>
                <w:sz w:val="24"/>
                <w:szCs w:val="24"/>
              </w:rPr>
              <w:t>ентр</w:t>
            </w:r>
            <w:r w:rsidR="00DF465C">
              <w:rPr>
                <w:rFonts w:ascii="Times New Roman" w:hAnsi="Times New Roman"/>
                <w:sz w:val="24"/>
                <w:szCs w:val="24"/>
              </w:rPr>
              <w:t>ов</w:t>
            </w:r>
            <w:r w:rsidRPr="000E1672">
              <w:rPr>
                <w:rFonts w:ascii="Times New Roman" w:hAnsi="Times New Roman"/>
                <w:sz w:val="24"/>
                <w:szCs w:val="24"/>
              </w:rPr>
              <w:t>)</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tcPr>
          <w:p w:rsidR="006819BA" w:rsidRPr="000E1672" w:rsidRDefault="006819BA" w:rsidP="00BF5AFE">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9</w:t>
            </w:r>
            <w:r w:rsidRPr="000E1672">
              <w:rPr>
                <w:rFonts w:ascii="Times New Roman" w:hAnsi="Times New Roman"/>
                <w:sz w:val="24"/>
                <w:szCs w:val="24"/>
              </w:rPr>
              <w:t>.1</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BC44A2" w:rsidP="00AC6F07">
            <w:pPr>
              <w:pStyle w:val="ConsPlusNormal"/>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Не менее 1 объекта на городской округ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О</w:t>
            </w:r>
          </w:p>
        </w:tc>
      </w:tr>
      <w:tr w:rsidR="006819BA" w:rsidRPr="000E1672" w:rsidTr="006819BA">
        <w:tc>
          <w:tcPr>
            <w:tcW w:w="992" w:type="dxa"/>
            <w:tcBorders>
              <w:top w:val="single" w:sz="4" w:space="0" w:color="auto"/>
              <w:left w:val="single" w:sz="4" w:space="0" w:color="auto"/>
              <w:bottom w:val="single" w:sz="4" w:space="0" w:color="auto"/>
              <w:right w:val="single" w:sz="4" w:space="0" w:color="auto"/>
            </w:tcBorders>
            <w:shd w:val="clear" w:color="auto" w:fill="auto"/>
          </w:tcPr>
          <w:p w:rsidR="006819BA" w:rsidRPr="000E1672" w:rsidRDefault="006819BA" w:rsidP="00E71F04">
            <w:pPr>
              <w:pStyle w:val="ConsPlusNormal"/>
              <w:rPr>
                <w:rFonts w:ascii="Times New Roman" w:hAnsi="Times New Roman"/>
                <w:sz w:val="24"/>
                <w:szCs w:val="24"/>
              </w:rPr>
            </w:pPr>
            <w:r w:rsidRPr="000E1672">
              <w:rPr>
                <w:rFonts w:ascii="Times New Roman" w:hAnsi="Times New Roman"/>
                <w:sz w:val="24"/>
                <w:szCs w:val="24"/>
              </w:rPr>
              <w:t>14.</w:t>
            </w:r>
            <w:r w:rsidR="00BF5AFE">
              <w:rPr>
                <w:rFonts w:ascii="Times New Roman" w:hAnsi="Times New Roman"/>
                <w:sz w:val="24"/>
                <w:szCs w:val="24"/>
              </w:rPr>
              <w:t>9</w:t>
            </w:r>
            <w:r w:rsidRPr="000E1672">
              <w:rPr>
                <w:rFonts w:ascii="Times New Roman" w:hAnsi="Times New Roman"/>
                <w:sz w:val="24"/>
                <w:szCs w:val="24"/>
              </w:rPr>
              <w:t>.</w:t>
            </w:r>
            <w:r w:rsidR="00E71F04">
              <w:rPr>
                <w:rFonts w:ascii="Times New Roman" w:hAnsi="Times New Roman"/>
                <w:sz w:val="24"/>
                <w:szCs w:val="24"/>
              </w:rPr>
              <w:t>2</w:t>
            </w:r>
          </w:p>
        </w:tc>
        <w:tc>
          <w:tcPr>
            <w:tcW w:w="4481" w:type="dxa"/>
            <w:gridSpan w:val="4"/>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p>
        </w:tc>
        <w:tc>
          <w:tcPr>
            <w:tcW w:w="7113" w:type="dxa"/>
            <w:tcBorders>
              <w:top w:val="single" w:sz="4" w:space="0" w:color="auto"/>
              <w:left w:val="single" w:sz="4" w:space="0" w:color="auto"/>
              <w:bottom w:val="single" w:sz="4" w:space="0" w:color="auto"/>
              <w:right w:val="single" w:sz="4" w:space="0" w:color="auto"/>
            </w:tcBorders>
            <w:shd w:val="clear" w:color="auto" w:fill="auto"/>
            <w:hideMark/>
          </w:tcPr>
          <w:p w:rsidR="006819BA" w:rsidRPr="00366EBF" w:rsidRDefault="005F432B" w:rsidP="005F432B">
            <w:pPr>
              <w:pStyle w:val="ConsPlusNormal"/>
              <w:rPr>
                <w:rFonts w:ascii="Times New Roman" w:hAnsi="Times New Roman"/>
                <w:sz w:val="24"/>
                <w:szCs w:val="24"/>
                <w:highlight w:val="yellow"/>
              </w:rPr>
            </w:pPr>
            <w:r>
              <w:rPr>
                <w:rFonts w:ascii="Times New Roman" w:hAnsi="Times New Roman"/>
                <w:sz w:val="24"/>
                <w:szCs w:val="24"/>
              </w:rPr>
              <w:t>П</w:t>
            </w:r>
            <w:r w:rsidRPr="000C7144">
              <w:rPr>
                <w:rFonts w:ascii="Times New Roman" w:hAnsi="Times New Roman"/>
                <w:sz w:val="24"/>
                <w:szCs w:val="24"/>
              </w:rPr>
              <w:t xml:space="preserve">ешеходная доступность от остановки общественного транспорта </w:t>
            </w:r>
            <w:r>
              <w:rPr>
                <w:rFonts w:ascii="Times New Roman" w:hAnsi="Times New Roman"/>
                <w:sz w:val="24"/>
                <w:szCs w:val="24"/>
              </w:rPr>
              <w:t>-</w:t>
            </w:r>
            <w:r w:rsidR="006819BA" w:rsidRPr="000C7144">
              <w:rPr>
                <w:rFonts w:ascii="Times New Roman" w:hAnsi="Times New Roman"/>
                <w:sz w:val="24"/>
                <w:szCs w:val="24"/>
              </w:rPr>
              <w:t>600 м/10 мин.</w:t>
            </w:r>
            <w:r w:rsidR="000C7144" w:rsidRPr="000C7144">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19BA" w:rsidRPr="000E1672" w:rsidRDefault="006819BA" w:rsidP="00AC6F07">
            <w:pPr>
              <w:pStyle w:val="ConsPlusNormal"/>
              <w:jc w:val="center"/>
              <w:rPr>
                <w:rFonts w:ascii="Times New Roman" w:hAnsi="Times New Roman"/>
                <w:sz w:val="24"/>
                <w:szCs w:val="24"/>
              </w:rPr>
            </w:pPr>
            <w:r w:rsidRPr="000E1672">
              <w:rPr>
                <w:rFonts w:ascii="Times New Roman" w:hAnsi="Times New Roman"/>
                <w:sz w:val="24"/>
                <w:szCs w:val="24"/>
              </w:rPr>
              <w:t>Р</w:t>
            </w:r>
          </w:p>
        </w:tc>
      </w:tr>
    </w:tbl>
    <w:p w:rsidR="002B7C4A" w:rsidRPr="000E1672" w:rsidRDefault="002B7C4A" w:rsidP="002B7C4A"/>
    <w:p w:rsidR="002B7C4A" w:rsidRPr="000E1672" w:rsidRDefault="002B7C4A" w:rsidP="002B7C4A">
      <w:pPr>
        <w:sectPr w:rsidR="002B7C4A" w:rsidRPr="000E1672" w:rsidSect="000C75E0">
          <w:pgSz w:w="16838" w:h="11906" w:orient="landscape"/>
          <w:pgMar w:top="566" w:right="1440" w:bottom="1133" w:left="1440" w:header="0" w:footer="0" w:gutter="0"/>
          <w:cols w:space="720"/>
          <w:noEndnote/>
          <w:docGrid w:linePitch="299"/>
        </w:sectPr>
      </w:pPr>
    </w:p>
    <w:p w:rsidR="002B7C4A" w:rsidRPr="000E1672" w:rsidRDefault="00CC3AA5" w:rsidP="00891158">
      <w:pPr>
        <w:pStyle w:val="1"/>
      </w:pPr>
      <w:r>
        <w:lastRenderedPageBreak/>
        <w:t>3</w:t>
      </w:r>
      <w:r w:rsidR="002B7C4A" w:rsidRPr="000E1672">
        <w:t xml:space="preserve">. МАТЕРИАЛЫ ПО ОБОСНОВАНИЮ РАСЧЕТНЫХ ПОКАЗАТЕЛЕЙ </w:t>
      </w:r>
    </w:p>
    <w:p w:rsidR="00661648" w:rsidRPr="00661648" w:rsidRDefault="00661648" w:rsidP="008E5A6F">
      <w:pPr>
        <w:spacing w:after="0" w:line="240" w:lineRule="auto"/>
        <w:ind w:firstLine="851"/>
        <w:jc w:val="both"/>
        <w:rPr>
          <w:rFonts w:ascii="Times New Roman" w:hAnsi="Times New Roman"/>
          <w:color w:val="292929"/>
          <w:sz w:val="24"/>
          <w:szCs w:val="24"/>
        </w:rPr>
      </w:pPr>
      <w:r>
        <w:rPr>
          <w:rFonts w:ascii="Times New Roman" w:hAnsi="Times New Roman"/>
          <w:color w:val="292929"/>
          <w:sz w:val="24"/>
          <w:szCs w:val="24"/>
        </w:rPr>
        <w:t>В соответствии со</w:t>
      </w:r>
      <w:r w:rsidR="007E7EF5">
        <w:rPr>
          <w:rFonts w:ascii="Times New Roman" w:hAnsi="Times New Roman"/>
          <w:color w:val="292929"/>
          <w:sz w:val="24"/>
          <w:szCs w:val="24"/>
        </w:rPr>
        <w:t xml:space="preserve"> статьей </w:t>
      </w:r>
      <w:r>
        <w:rPr>
          <w:rFonts w:ascii="Times New Roman" w:hAnsi="Times New Roman"/>
          <w:color w:val="292929"/>
          <w:sz w:val="24"/>
          <w:szCs w:val="24"/>
        </w:rPr>
        <w:t xml:space="preserve">29.4 Градостроительного кодекса, </w:t>
      </w:r>
      <w:r w:rsidRPr="00661648">
        <w:rPr>
          <w:rFonts w:ascii="Times New Roman" w:hAnsi="Times New Roman"/>
          <w:color w:val="292929"/>
          <w:sz w:val="24"/>
          <w:szCs w:val="24"/>
        </w:rPr>
        <w:t xml:space="preserve">Местные нормативы разрабатываются с учетом </w:t>
      </w:r>
      <w:r w:rsidRPr="00661648">
        <w:rPr>
          <w:rFonts w:ascii="Times New Roman" w:hAnsi="Times New Roman"/>
          <w:sz w:val="24"/>
          <w:szCs w:val="24"/>
        </w:rPr>
        <w:t>планов и программ комплексного социально-экономического развития муниципального образования.</w:t>
      </w:r>
    </w:p>
    <w:p w:rsidR="002B7C4A" w:rsidRPr="000E1672" w:rsidRDefault="002B7C4A" w:rsidP="008E5A6F">
      <w:pPr>
        <w:pStyle w:val="s1"/>
        <w:spacing w:before="0" w:beforeAutospacing="0" w:after="0" w:afterAutospacing="0"/>
        <w:ind w:right="-115" w:firstLine="851"/>
        <w:jc w:val="both"/>
        <w:rPr>
          <w:color w:val="22272F"/>
        </w:rPr>
      </w:pPr>
      <w:r w:rsidRPr="000E1672">
        <w:rPr>
          <w:lang w:eastAsia="en-US"/>
        </w:rPr>
        <w:t xml:space="preserve">Городской округ город Красноярск </w:t>
      </w:r>
      <w:r w:rsidRPr="000E1672">
        <w:rPr>
          <w:color w:val="22272F"/>
        </w:rPr>
        <w:t xml:space="preserve"> является административным центром Красноярского края. Площадь городского округа город Красноярск составляет </w:t>
      </w:r>
      <w:r w:rsidRPr="000E1672">
        <w:rPr>
          <w:bCs/>
          <w:color w:val="000000"/>
        </w:rPr>
        <w:t>37949,0 га.</w:t>
      </w:r>
    </w:p>
    <w:p w:rsidR="003E1D1A" w:rsidRPr="00861737" w:rsidRDefault="003E1D1A" w:rsidP="003E1D1A">
      <w:pPr>
        <w:shd w:val="clear" w:color="auto" w:fill="FFFFFF"/>
        <w:spacing w:after="0" w:line="240" w:lineRule="auto"/>
        <w:ind w:firstLine="709"/>
        <w:jc w:val="both"/>
        <w:rPr>
          <w:rFonts w:ascii="Times New Roman" w:hAnsi="Times New Roman"/>
          <w:sz w:val="24"/>
          <w:szCs w:val="24"/>
        </w:rPr>
      </w:pPr>
      <w:r w:rsidRPr="00727CA7">
        <w:rPr>
          <w:rStyle w:val="S0"/>
          <w:szCs w:val="24"/>
        </w:rPr>
        <w:t xml:space="preserve">В  </w:t>
      </w:r>
      <w:r w:rsidR="00727CA7" w:rsidRPr="00727CA7">
        <w:rPr>
          <w:rFonts w:ascii="Times New Roman" w:hAnsi="Times New Roman"/>
          <w:bCs/>
          <w:sz w:val="24"/>
          <w:szCs w:val="24"/>
        </w:rPr>
        <w:t>Генеральном плане городского округа город Красноярск (далее также – Генеральный план)</w:t>
      </w:r>
      <w:r w:rsidR="00727CA7">
        <w:rPr>
          <w:bCs/>
        </w:rPr>
        <w:t xml:space="preserve"> </w:t>
      </w:r>
      <w:r w:rsidRPr="00861737">
        <w:rPr>
          <w:rStyle w:val="S0"/>
          <w:szCs w:val="24"/>
        </w:rPr>
        <w:t>численность населения на период 2013-2033</w:t>
      </w:r>
      <w:r w:rsidR="000D79E5">
        <w:rPr>
          <w:rStyle w:val="S0"/>
          <w:szCs w:val="24"/>
        </w:rPr>
        <w:t> годы</w:t>
      </w:r>
      <w:r w:rsidRPr="00861737">
        <w:rPr>
          <w:rStyle w:val="S0"/>
          <w:szCs w:val="24"/>
        </w:rPr>
        <w:t xml:space="preserve"> – 1300,0 тыс.</w:t>
      </w:r>
      <w:r w:rsidRPr="00861737">
        <w:rPr>
          <w:rFonts w:ascii="Times New Roman" w:hAnsi="Times New Roman"/>
          <w:sz w:val="24"/>
          <w:szCs w:val="24"/>
        </w:rPr>
        <w:t xml:space="preserve"> человек принята по среднему варианту демографического прогноза, разработанного в Концепции генерального плана, которая была одобрена </w:t>
      </w:r>
      <w:r>
        <w:rPr>
          <w:rFonts w:ascii="Times New Roman" w:hAnsi="Times New Roman"/>
          <w:sz w:val="24"/>
          <w:szCs w:val="24"/>
        </w:rPr>
        <w:t>а</w:t>
      </w:r>
      <w:r w:rsidRPr="00861737">
        <w:rPr>
          <w:rFonts w:ascii="Times New Roman" w:hAnsi="Times New Roman"/>
          <w:sz w:val="24"/>
          <w:szCs w:val="24"/>
        </w:rPr>
        <w:t>дминистрацией городского округа г</w:t>
      </w:r>
      <w:r>
        <w:rPr>
          <w:rFonts w:ascii="Times New Roman" w:hAnsi="Times New Roman"/>
          <w:sz w:val="24"/>
          <w:szCs w:val="24"/>
        </w:rPr>
        <w:t xml:space="preserve">ород </w:t>
      </w:r>
      <w:r w:rsidRPr="00861737">
        <w:rPr>
          <w:rFonts w:ascii="Times New Roman" w:hAnsi="Times New Roman"/>
          <w:sz w:val="24"/>
          <w:szCs w:val="24"/>
        </w:rPr>
        <w:t> Красноярск.</w:t>
      </w:r>
    </w:p>
    <w:p w:rsidR="003E1D1A" w:rsidRPr="00861737" w:rsidRDefault="003E1D1A" w:rsidP="003E1D1A">
      <w:pPr>
        <w:pStyle w:val="afc"/>
        <w:widowControl w:val="0"/>
        <w:spacing w:after="0" w:line="240" w:lineRule="auto"/>
        <w:ind w:firstLine="709"/>
        <w:jc w:val="both"/>
        <w:rPr>
          <w:rFonts w:ascii="Times New Roman" w:hAnsi="Times New Roman"/>
          <w:sz w:val="24"/>
          <w:szCs w:val="24"/>
        </w:rPr>
      </w:pPr>
      <w:r w:rsidRPr="00861737">
        <w:rPr>
          <w:rFonts w:ascii="Times New Roman" w:hAnsi="Times New Roman"/>
          <w:sz w:val="24"/>
          <w:szCs w:val="24"/>
        </w:rPr>
        <w:t>Прогноз численности населения городского округа г</w:t>
      </w:r>
      <w:r>
        <w:rPr>
          <w:rFonts w:ascii="Times New Roman" w:hAnsi="Times New Roman"/>
          <w:sz w:val="24"/>
          <w:szCs w:val="24"/>
        </w:rPr>
        <w:t xml:space="preserve">ород </w:t>
      </w:r>
      <w:r w:rsidRPr="00861737">
        <w:rPr>
          <w:rFonts w:ascii="Times New Roman" w:hAnsi="Times New Roman"/>
          <w:sz w:val="24"/>
          <w:szCs w:val="24"/>
        </w:rPr>
        <w:t xml:space="preserve">Красноярск на период 2013-2033 годы базируется на сценарии социально-экономического развития города, который предусматривает, что улучшение социально-экономического положения и меры демографической политики позволят достаточно полно реализовать семьям свои репродуктивные планы. </w:t>
      </w:r>
    </w:p>
    <w:p w:rsidR="003E1D1A" w:rsidRPr="00861737" w:rsidRDefault="003E1D1A" w:rsidP="003E1D1A">
      <w:pPr>
        <w:pStyle w:val="afc"/>
        <w:widowControl w:val="0"/>
        <w:spacing w:after="0" w:line="240" w:lineRule="auto"/>
        <w:ind w:firstLine="709"/>
        <w:jc w:val="both"/>
        <w:rPr>
          <w:rFonts w:ascii="Times New Roman" w:hAnsi="Times New Roman"/>
          <w:sz w:val="24"/>
          <w:szCs w:val="24"/>
        </w:rPr>
      </w:pPr>
      <w:r w:rsidRPr="00861737">
        <w:rPr>
          <w:rFonts w:ascii="Times New Roman" w:hAnsi="Times New Roman"/>
          <w:sz w:val="24"/>
          <w:szCs w:val="24"/>
        </w:rPr>
        <w:t>Прогнозируется увеличение рождаемости до уровня простого воспроизводства населения (2,15 ребенка), снижение уровня смертности  за счет модернизации и развития системы здравоохранения в соответствии с национальным проектом «Здоровье». Уровень снижения смертности принят в размере 2% ежегодно, что соответствует снижению смертности в г</w:t>
      </w:r>
      <w:r>
        <w:rPr>
          <w:rFonts w:ascii="Times New Roman" w:hAnsi="Times New Roman"/>
          <w:sz w:val="24"/>
          <w:szCs w:val="24"/>
        </w:rPr>
        <w:t>ороде</w:t>
      </w:r>
      <w:r w:rsidRPr="00861737">
        <w:rPr>
          <w:rFonts w:ascii="Times New Roman" w:hAnsi="Times New Roman"/>
          <w:sz w:val="24"/>
          <w:szCs w:val="24"/>
        </w:rPr>
        <w:t xml:space="preserve"> Красноярске за ретроспективный период. Прогнозируемые уровни рождаемости и смертности  приведут к естественному приросту населения.</w:t>
      </w:r>
    </w:p>
    <w:p w:rsidR="003E1D1A" w:rsidRPr="00861737" w:rsidRDefault="003E1D1A" w:rsidP="003E1D1A">
      <w:pPr>
        <w:pStyle w:val="afc"/>
        <w:widowControl w:val="0"/>
        <w:spacing w:after="0" w:line="240" w:lineRule="auto"/>
        <w:ind w:firstLine="709"/>
        <w:jc w:val="both"/>
        <w:rPr>
          <w:rFonts w:ascii="Times New Roman" w:hAnsi="Times New Roman"/>
          <w:b/>
          <w:sz w:val="24"/>
          <w:szCs w:val="24"/>
        </w:rPr>
      </w:pPr>
      <w:r w:rsidRPr="00861737">
        <w:rPr>
          <w:rFonts w:ascii="Times New Roman" w:hAnsi="Times New Roman"/>
          <w:sz w:val="24"/>
          <w:szCs w:val="24"/>
        </w:rPr>
        <w:t>Прогнозируется постепенное сокращение миграционного притока населения.</w:t>
      </w:r>
    </w:p>
    <w:p w:rsidR="003E1D1A" w:rsidRPr="00861737" w:rsidRDefault="003E1D1A" w:rsidP="003E1D1A">
      <w:pPr>
        <w:pStyle w:val="afc"/>
        <w:widowControl w:val="0"/>
        <w:spacing w:after="0" w:line="240" w:lineRule="auto"/>
        <w:ind w:firstLine="709"/>
        <w:jc w:val="both"/>
        <w:rPr>
          <w:rFonts w:ascii="Times New Roman" w:hAnsi="Times New Roman"/>
          <w:sz w:val="24"/>
          <w:szCs w:val="24"/>
        </w:rPr>
      </w:pPr>
      <w:r w:rsidRPr="00861737">
        <w:rPr>
          <w:rFonts w:ascii="Times New Roman" w:hAnsi="Times New Roman"/>
          <w:sz w:val="24"/>
          <w:szCs w:val="24"/>
        </w:rPr>
        <w:t>Расчет уровня рождаемости базировался на численности женщин  репродуктивного возраста. С начала прогнозируемого периода прослеживается сокращение численности женщин</w:t>
      </w:r>
      <w:r w:rsidR="000D79E5">
        <w:rPr>
          <w:rFonts w:ascii="Times New Roman" w:hAnsi="Times New Roman"/>
          <w:sz w:val="24"/>
          <w:szCs w:val="24"/>
        </w:rPr>
        <w:t xml:space="preserve"> репродуктивного возраста</w:t>
      </w:r>
      <w:r w:rsidRPr="00861737">
        <w:rPr>
          <w:rFonts w:ascii="Times New Roman" w:hAnsi="Times New Roman"/>
          <w:sz w:val="24"/>
          <w:szCs w:val="24"/>
        </w:rPr>
        <w:t xml:space="preserve"> в связи с вступлением в репродуктивный возраст поколения женщин, рожденных в 90-е годы, менее многочисленных, чем в 80-е годы,  что в свою очередь повлекло снижение общего уровня рождаемости.</w:t>
      </w:r>
    </w:p>
    <w:p w:rsidR="003E1D1A" w:rsidRPr="00861737" w:rsidRDefault="003E1D1A" w:rsidP="003E1D1A">
      <w:pPr>
        <w:pStyle w:val="afc"/>
        <w:widowControl w:val="0"/>
        <w:spacing w:after="0" w:line="240" w:lineRule="auto"/>
        <w:ind w:firstLine="709"/>
        <w:jc w:val="both"/>
        <w:rPr>
          <w:rFonts w:ascii="Times New Roman" w:hAnsi="Times New Roman"/>
          <w:sz w:val="24"/>
          <w:szCs w:val="24"/>
        </w:rPr>
      </w:pPr>
      <w:r w:rsidRPr="00861737">
        <w:rPr>
          <w:rFonts w:ascii="Times New Roman" w:hAnsi="Times New Roman"/>
          <w:sz w:val="24"/>
          <w:szCs w:val="24"/>
        </w:rPr>
        <w:t xml:space="preserve">В расчетах принято ежегодное увеличение специального коэффициента рождаемости в среднем на 1,5%-1,6%, что в свою очередь должно привести к повышению суммарного коэффициента рождаемости ориентировочно до 2,15 ребенка на одну женщину. </w:t>
      </w:r>
    </w:p>
    <w:p w:rsidR="003E1D1A" w:rsidRPr="00861737" w:rsidRDefault="003E1D1A" w:rsidP="00583647">
      <w:pPr>
        <w:pStyle w:val="afc"/>
        <w:widowControl w:val="0"/>
        <w:spacing w:before="120" w:after="0" w:line="240" w:lineRule="auto"/>
        <w:jc w:val="center"/>
        <w:rPr>
          <w:rFonts w:ascii="Times New Roman" w:hAnsi="Times New Roman"/>
          <w:sz w:val="24"/>
          <w:szCs w:val="24"/>
        </w:rPr>
      </w:pPr>
      <w:r w:rsidRPr="00861737">
        <w:rPr>
          <w:rFonts w:ascii="Times New Roman" w:hAnsi="Times New Roman"/>
          <w:sz w:val="24"/>
          <w:szCs w:val="24"/>
        </w:rPr>
        <w:t>Распределение численности населения по основным возрастным группам</w:t>
      </w:r>
    </w:p>
    <w:p w:rsidR="003E1D1A" w:rsidRPr="000E1672" w:rsidRDefault="003E1D1A" w:rsidP="003E1D1A">
      <w:pPr>
        <w:pStyle w:val="afc"/>
        <w:widowControl w:val="0"/>
        <w:spacing w:after="0" w:line="240" w:lineRule="auto"/>
        <w:jc w:val="right"/>
        <w:rPr>
          <w:rFonts w:ascii="Times New Roman" w:hAnsi="Times New Roman"/>
          <w:sz w:val="26"/>
          <w:szCs w:val="26"/>
        </w:rPr>
      </w:pPr>
      <w:r w:rsidRPr="000E1672">
        <w:rPr>
          <w:rFonts w:ascii="Times New Roman" w:hAnsi="Times New Roman"/>
          <w:sz w:val="26"/>
          <w:szCs w:val="26"/>
        </w:rPr>
        <w:t>Таблица</w:t>
      </w:r>
      <w:r>
        <w:rPr>
          <w:rFonts w:ascii="Times New Roman" w:hAnsi="Times New Roman"/>
          <w:sz w:val="26"/>
          <w:szCs w:val="26"/>
        </w:rPr>
        <w:t xml:space="preserve"> </w:t>
      </w:r>
      <w:r w:rsidR="00CC3AA5">
        <w:rPr>
          <w:rFonts w:ascii="Times New Roman" w:hAnsi="Times New Roman"/>
          <w:sz w:val="26"/>
          <w:szCs w:val="26"/>
        </w:rPr>
        <w:t>2</w:t>
      </w:r>
    </w:p>
    <w:tbl>
      <w:tblPr>
        <w:tblW w:w="1044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35"/>
        <w:gridCol w:w="1533"/>
        <w:gridCol w:w="1417"/>
        <w:gridCol w:w="1559"/>
        <w:gridCol w:w="1418"/>
        <w:gridCol w:w="1417"/>
        <w:gridCol w:w="1465"/>
      </w:tblGrid>
      <w:tr w:rsidR="003E1D1A" w:rsidRPr="00852F75" w:rsidTr="004F0853">
        <w:trPr>
          <w:jc w:val="center"/>
        </w:trPr>
        <w:tc>
          <w:tcPr>
            <w:tcW w:w="1635" w:type="dxa"/>
            <w:vMerge w:val="restart"/>
            <w:shd w:val="clear" w:color="auto" w:fill="auto"/>
          </w:tcPr>
          <w:p w:rsidR="003E1D1A" w:rsidRPr="00852F75" w:rsidRDefault="003E1D1A" w:rsidP="004F0853">
            <w:pPr>
              <w:spacing w:after="0" w:line="240" w:lineRule="auto"/>
              <w:rPr>
                <w:rFonts w:ascii="Times New Roman" w:hAnsi="Times New Roman"/>
              </w:rPr>
            </w:pPr>
            <w:r w:rsidRPr="00852F75">
              <w:rPr>
                <w:rFonts w:ascii="Times New Roman" w:hAnsi="Times New Roman"/>
              </w:rPr>
              <w:t>Численность населения, человек</w:t>
            </w:r>
          </w:p>
        </w:tc>
        <w:tc>
          <w:tcPr>
            <w:tcW w:w="4509" w:type="dxa"/>
            <w:gridSpan w:val="3"/>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В том числе по основным возрастным группам, тыс.человек</w:t>
            </w:r>
          </w:p>
        </w:tc>
        <w:tc>
          <w:tcPr>
            <w:tcW w:w="4300" w:type="dxa"/>
            <w:gridSpan w:val="3"/>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Доля возрастных групп в общей численности населения, процентов</w:t>
            </w:r>
          </w:p>
        </w:tc>
      </w:tr>
      <w:tr w:rsidR="003E1D1A" w:rsidRPr="00852F75" w:rsidTr="004F0853">
        <w:trPr>
          <w:jc w:val="center"/>
        </w:trPr>
        <w:tc>
          <w:tcPr>
            <w:tcW w:w="1635" w:type="dxa"/>
            <w:vMerge/>
            <w:shd w:val="clear" w:color="auto" w:fill="auto"/>
          </w:tcPr>
          <w:p w:rsidR="003E1D1A" w:rsidRPr="00852F75" w:rsidRDefault="003E1D1A" w:rsidP="004F0853">
            <w:pPr>
              <w:spacing w:after="0" w:line="240" w:lineRule="auto"/>
              <w:rPr>
                <w:rFonts w:ascii="Times New Roman" w:hAnsi="Times New Roman"/>
              </w:rPr>
            </w:pPr>
          </w:p>
        </w:tc>
        <w:tc>
          <w:tcPr>
            <w:tcW w:w="1533" w:type="dxa"/>
            <w:shd w:val="clear" w:color="auto" w:fill="auto"/>
          </w:tcPr>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Мужчины и женщины 0-15</w:t>
            </w:r>
          </w:p>
        </w:tc>
        <w:tc>
          <w:tcPr>
            <w:tcW w:w="1417" w:type="dxa"/>
            <w:shd w:val="clear" w:color="auto" w:fill="auto"/>
          </w:tcPr>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Мужчины</w:t>
            </w:r>
          </w:p>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16-59, женщины   16-54</w:t>
            </w:r>
          </w:p>
        </w:tc>
        <w:tc>
          <w:tcPr>
            <w:tcW w:w="1559" w:type="dxa"/>
            <w:shd w:val="clear" w:color="auto" w:fill="auto"/>
          </w:tcPr>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Мужчины</w:t>
            </w:r>
          </w:p>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60 и более,</w:t>
            </w:r>
          </w:p>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женщины</w:t>
            </w:r>
          </w:p>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55 и более</w:t>
            </w:r>
          </w:p>
        </w:tc>
        <w:tc>
          <w:tcPr>
            <w:tcW w:w="1418" w:type="dxa"/>
            <w:shd w:val="clear" w:color="auto" w:fill="auto"/>
          </w:tcPr>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Мужчины</w:t>
            </w:r>
          </w:p>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и женщины 0-15</w:t>
            </w:r>
          </w:p>
        </w:tc>
        <w:tc>
          <w:tcPr>
            <w:tcW w:w="1417" w:type="dxa"/>
            <w:shd w:val="clear" w:color="auto" w:fill="auto"/>
          </w:tcPr>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Мужчины</w:t>
            </w:r>
          </w:p>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16-59,</w:t>
            </w:r>
          </w:p>
          <w:p w:rsidR="003E1D1A" w:rsidRPr="00852F75" w:rsidRDefault="003E1D1A" w:rsidP="004F0853">
            <w:pPr>
              <w:spacing w:after="0" w:line="240" w:lineRule="auto"/>
              <w:contextualSpacing/>
              <w:jc w:val="center"/>
              <w:rPr>
                <w:rFonts w:ascii="Times New Roman" w:hAnsi="Times New Roman"/>
              </w:rPr>
            </w:pPr>
            <w:r w:rsidRPr="00852F75">
              <w:rPr>
                <w:rFonts w:ascii="Times New Roman" w:hAnsi="Times New Roman"/>
              </w:rPr>
              <w:t>Женщины 16-54</w:t>
            </w:r>
          </w:p>
        </w:tc>
        <w:tc>
          <w:tcPr>
            <w:tcW w:w="1465" w:type="dxa"/>
            <w:shd w:val="clear" w:color="auto" w:fill="auto"/>
          </w:tcPr>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Мужчины</w:t>
            </w:r>
          </w:p>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60 и более, женщины</w:t>
            </w:r>
          </w:p>
          <w:p w:rsidR="003E1D1A" w:rsidRPr="00852F75" w:rsidRDefault="003E1D1A" w:rsidP="004F0853">
            <w:pPr>
              <w:spacing w:after="0" w:line="240" w:lineRule="auto"/>
              <w:contextualSpacing/>
              <w:rPr>
                <w:rFonts w:ascii="Times New Roman" w:hAnsi="Times New Roman"/>
              </w:rPr>
            </w:pPr>
            <w:r w:rsidRPr="00852F75">
              <w:rPr>
                <w:rFonts w:ascii="Times New Roman" w:hAnsi="Times New Roman"/>
              </w:rPr>
              <w:t>55 и более</w:t>
            </w:r>
          </w:p>
        </w:tc>
      </w:tr>
      <w:tr w:rsidR="003E1D1A" w:rsidRPr="00852F75" w:rsidTr="004F0853">
        <w:trPr>
          <w:jc w:val="center"/>
        </w:trPr>
        <w:tc>
          <w:tcPr>
            <w:tcW w:w="10444" w:type="dxa"/>
            <w:gridSpan w:val="7"/>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2019 год</w:t>
            </w:r>
          </w:p>
        </w:tc>
      </w:tr>
      <w:tr w:rsidR="003E1D1A" w:rsidRPr="00852F75" w:rsidTr="004F0853">
        <w:trPr>
          <w:jc w:val="center"/>
        </w:trPr>
        <w:tc>
          <w:tcPr>
            <w:tcW w:w="1635"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1113,3</w:t>
            </w:r>
          </w:p>
        </w:tc>
        <w:tc>
          <w:tcPr>
            <w:tcW w:w="1533"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209,6</w:t>
            </w:r>
          </w:p>
        </w:tc>
        <w:tc>
          <w:tcPr>
            <w:tcW w:w="1417"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684,5</w:t>
            </w:r>
          </w:p>
        </w:tc>
        <w:tc>
          <w:tcPr>
            <w:tcW w:w="1559"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219,1</w:t>
            </w:r>
          </w:p>
        </w:tc>
        <w:tc>
          <w:tcPr>
            <w:tcW w:w="1418"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18,8</w:t>
            </w:r>
          </w:p>
        </w:tc>
        <w:tc>
          <w:tcPr>
            <w:tcW w:w="1417"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61,5</w:t>
            </w:r>
          </w:p>
        </w:tc>
        <w:tc>
          <w:tcPr>
            <w:tcW w:w="1465" w:type="dxa"/>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19,7</w:t>
            </w:r>
          </w:p>
        </w:tc>
      </w:tr>
      <w:tr w:rsidR="003E1D1A" w:rsidRPr="00852F75" w:rsidTr="004F0853">
        <w:trPr>
          <w:jc w:val="center"/>
        </w:trPr>
        <w:tc>
          <w:tcPr>
            <w:tcW w:w="10444" w:type="dxa"/>
            <w:gridSpan w:val="7"/>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2028 год</w:t>
            </w:r>
          </w:p>
        </w:tc>
      </w:tr>
      <w:tr w:rsidR="003E1D1A" w:rsidRPr="00852F75" w:rsidTr="004F0853">
        <w:trPr>
          <w:jc w:val="center"/>
        </w:trPr>
        <w:tc>
          <w:tcPr>
            <w:tcW w:w="1635"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1232,1</w:t>
            </w:r>
          </w:p>
        </w:tc>
        <w:tc>
          <w:tcPr>
            <w:tcW w:w="1533"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255,7</w:t>
            </w:r>
          </w:p>
        </w:tc>
        <w:tc>
          <w:tcPr>
            <w:tcW w:w="1417"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722,7</w:t>
            </w:r>
          </w:p>
        </w:tc>
        <w:tc>
          <w:tcPr>
            <w:tcW w:w="1559"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253,7</w:t>
            </w:r>
          </w:p>
        </w:tc>
        <w:tc>
          <w:tcPr>
            <w:tcW w:w="1418"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20,8</w:t>
            </w:r>
          </w:p>
        </w:tc>
        <w:tc>
          <w:tcPr>
            <w:tcW w:w="1417"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58,7</w:t>
            </w:r>
          </w:p>
        </w:tc>
        <w:tc>
          <w:tcPr>
            <w:tcW w:w="1465"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20,6</w:t>
            </w:r>
          </w:p>
        </w:tc>
      </w:tr>
      <w:tr w:rsidR="003E1D1A" w:rsidRPr="00852F75" w:rsidTr="004F0853">
        <w:trPr>
          <w:jc w:val="center"/>
        </w:trPr>
        <w:tc>
          <w:tcPr>
            <w:tcW w:w="10444" w:type="dxa"/>
            <w:gridSpan w:val="7"/>
            <w:shd w:val="clear" w:color="auto" w:fill="auto"/>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2033 год</w:t>
            </w:r>
          </w:p>
        </w:tc>
      </w:tr>
      <w:tr w:rsidR="003E1D1A" w:rsidRPr="00852F75" w:rsidTr="004F0853">
        <w:trPr>
          <w:jc w:val="center"/>
        </w:trPr>
        <w:tc>
          <w:tcPr>
            <w:tcW w:w="1635"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1300,0</w:t>
            </w:r>
          </w:p>
        </w:tc>
        <w:tc>
          <w:tcPr>
            <w:tcW w:w="1533"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268,3</w:t>
            </w:r>
          </w:p>
        </w:tc>
        <w:tc>
          <w:tcPr>
            <w:tcW w:w="1417"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749,6</w:t>
            </w:r>
          </w:p>
        </w:tc>
        <w:tc>
          <w:tcPr>
            <w:tcW w:w="1559"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282,1</w:t>
            </w:r>
          </w:p>
        </w:tc>
        <w:tc>
          <w:tcPr>
            <w:tcW w:w="1418"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20,6</w:t>
            </w:r>
          </w:p>
        </w:tc>
        <w:tc>
          <w:tcPr>
            <w:tcW w:w="1417"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57,7</w:t>
            </w:r>
          </w:p>
        </w:tc>
        <w:tc>
          <w:tcPr>
            <w:tcW w:w="1465" w:type="dxa"/>
            <w:shd w:val="clear" w:color="auto" w:fill="auto"/>
            <w:vAlign w:val="bottom"/>
          </w:tcPr>
          <w:p w:rsidR="003E1D1A" w:rsidRPr="00852F75" w:rsidRDefault="003E1D1A" w:rsidP="004F0853">
            <w:pPr>
              <w:spacing w:after="0" w:line="240" w:lineRule="auto"/>
              <w:jc w:val="center"/>
              <w:rPr>
                <w:rFonts w:ascii="Times New Roman" w:hAnsi="Times New Roman"/>
              </w:rPr>
            </w:pPr>
            <w:r w:rsidRPr="00852F75">
              <w:rPr>
                <w:rFonts w:ascii="Times New Roman" w:hAnsi="Times New Roman"/>
              </w:rPr>
              <w:t>21,7</w:t>
            </w:r>
          </w:p>
        </w:tc>
      </w:tr>
    </w:tbl>
    <w:p w:rsidR="003E1D1A" w:rsidRPr="00BC5B74" w:rsidRDefault="003E1D1A" w:rsidP="000D79E5">
      <w:pPr>
        <w:widowControl w:val="0"/>
        <w:autoSpaceDE w:val="0"/>
        <w:autoSpaceDN w:val="0"/>
        <w:adjustRightInd w:val="0"/>
        <w:spacing w:before="120" w:after="0" w:line="240" w:lineRule="auto"/>
        <w:ind w:firstLine="851"/>
        <w:jc w:val="both"/>
        <w:rPr>
          <w:rFonts w:ascii="Times New Roman" w:hAnsi="Times New Roman"/>
          <w:color w:val="FF0000"/>
          <w:sz w:val="24"/>
          <w:szCs w:val="24"/>
        </w:rPr>
      </w:pPr>
      <w:r w:rsidRPr="003E1D1A">
        <w:rPr>
          <w:rFonts w:ascii="Times New Roman" w:hAnsi="Times New Roman"/>
          <w:sz w:val="24"/>
          <w:szCs w:val="24"/>
        </w:rPr>
        <w:t>Расчет количества и параметров объектов социального и коммунально-бытового назначения необходимо осуществлять преимущественно на постоянное население.</w:t>
      </w:r>
      <w:r>
        <w:rPr>
          <w:rFonts w:ascii="Times New Roman" w:hAnsi="Times New Roman"/>
          <w:sz w:val="24"/>
          <w:szCs w:val="24"/>
        </w:rPr>
        <w:t xml:space="preserve">    </w:t>
      </w:r>
    </w:p>
    <w:p w:rsidR="00D47637" w:rsidRPr="00D47637" w:rsidRDefault="002B7C4A" w:rsidP="00D47637">
      <w:pPr>
        <w:spacing w:after="0" w:line="240" w:lineRule="auto"/>
        <w:ind w:firstLine="851"/>
        <w:jc w:val="both"/>
        <w:rPr>
          <w:rFonts w:ascii="Times New Roman" w:hAnsi="Times New Roman"/>
          <w:sz w:val="24"/>
          <w:szCs w:val="24"/>
        </w:rPr>
      </w:pPr>
      <w:r w:rsidRPr="00D47637">
        <w:rPr>
          <w:rFonts w:ascii="Times New Roman" w:hAnsi="Times New Roman"/>
          <w:color w:val="22272F"/>
          <w:sz w:val="24"/>
          <w:szCs w:val="24"/>
        </w:rPr>
        <w:t>Местные нормативы городского округа г</w:t>
      </w:r>
      <w:r w:rsidR="0052166A" w:rsidRPr="00D47637">
        <w:rPr>
          <w:rFonts w:ascii="Times New Roman" w:hAnsi="Times New Roman"/>
          <w:color w:val="22272F"/>
          <w:sz w:val="24"/>
          <w:szCs w:val="24"/>
        </w:rPr>
        <w:t xml:space="preserve">ород </w:t>
      </w:r>
      <w:r w:rsidRPr="00D47637">
        <w:rPr>
          <w:rFonts w:ascii="Times New Roman" w:hAnsi="Times New Roman"/>
          <w:color w:val="22272F"/>
          <w:sz w:val="24"/>
          <w:szCs w:val="24"/>
        </w:rPr>
        <w:t>Красноярск разработаны с учетом данных прогнозов по демографии и программы социально-экономического развития города Красноярска  до</w:t>
      </w:r>
      <w:r w:rsidR="008E5A6F" w:rsidRPr="00D47637">
        <w:rPr>
          <w:rFonts w:ascii="Times New Roman" w:hAnsi="Times New Roman"/>
          <w:color w:val="22272F"/>
          <w:sz w:val="24"/>
          <w:szCs w:val="24"/>
        </w:rPr>
        <w:t> </w:t>
      </w:r>
      <w:r w:rsidRPr="00D47637">
        <w:rPr>
          <w:rFonts w:ascii="Times New Roman" w:hAnsi="Times New Roman"/>
          <w:color w:val="22272F"/>
          <w:sz w:val="24"/>
          <w:szCs w:val="24"/>
        </w:rPr>
        <w:t>2020 года.</w:t>
      </w:r>
      <w:r w:rsidR="00CB1FCA" w:rsidRPr="00D47637">
        <w:rPr>
          <w:rFonts w:ascii="Times New Roman" w:hAnsi="Times New Roman"/>
          <w:color w:val="22272F"/>
          <w:sz w:val="24"/>
          <w:szCs w:val="24"/>
        </w:rPr>
        <w:t xml:space="preserve">  </w:t>
      </w:r>
      <w:r w:rsidR="00D47637" w:rsidRPr="00D47637">
        <w:rPr>
          <w:rFonts w:ascii="Times New Roman" w:hAnsi="Times New Roman"/>
          <w:sz w:val="24"/>
          <w:szCs w:val="24"/>
        </w:rPr>
        <w:t xml:space="preserve">В 2011 году в городе Красноярске решением Красноярского городского Совета депутатов от 13.10.2011 № В-267 была </w:t>
      </w:r>
      <w:r w:rsidR="000D79E5">
        <w:rPr>
          <w:rFonts w:ascii="Times New Roman" w:hAnsi="Times New Roman"/>
          <w:sz w:val="24"/>
          <w:szCs w:val="24"/>
        </w:rPr>
        <w:t>утверждена</w:t>
      </w:r>
      <w:r w:rsidR="00D47637" w:rsidRPr="00D47637">
        <w:rPr>
          <w:rFonts w:ascii="Times New Roman" w:hAnsi="Times New Roman"/>
          <w:sz w:val="24"/>
          <w:szCs w:val="24"/>
        </w:rPr>
        <w:t xml:space="preserve"> «Программа социально-экономического развития города Красноярска до 2020 года».  </w:t>
      </w:r>
    </w:p>
    <w:p w:rsidR="00D47637" w:rsidRPr="00D47637" w:rsidRDefault="00D47637" w:rsidP="00D47637">
      <w:pPr>
        <w:spacing w:after="0" w:line="240" w:lineRule="auto"/>
        <w:ind w:firstLine="851"/>
        <w:rPr>
          <w:rFonts w:ascii="Times New Roman" w:hAnsi="Times New Roman"/>
          <w:bCs/>
          <w:sz w:val="24"/>
          <w:szCs w:val="24"/>
        </w:rPr>
      </w:pPr>
      <w:r w:rsidRPr="00D47637">
        <w:rPr>
          <w:rFonts w:ascii="Times New Roman" w:hAnsi="Times New Roman"/>
          <w:bCs/>
          <w:sz w:val="24"/>
          <w:szCs w:val="24"/>
        </w:rPr>
        <w:t xml:space="preserve">Реализация Программы предполагала 2 этапа: </w:t>
      </w:r>
    </w:p>
    <w:p w:rsidR="00D47637" w:rsidRPr="00D47637" w:rsidRDefault="00D47637" w:rsidP="00D47637">
      <w:pPr>
        <w:widowControl w:val="0"/>
        <w:spacing w:after="0" w:line="240" w:lineRule="auto"/>
        <w:ind w:firstLine="851"/>
        <w:jc w:val="both"/>
        <w:rPr>
          <w:rFonts w:ascii="Times New Roman" w:hAnsi="Times New Roman"/>
          <w:color w:val="292929"/>
          <w:sz w:val="24"/>
          <w:szCs w:val="24"/>
        </w:rPr>
      </w:pPr>
      <w:r w:rsidRPr="00D47637">
        <w:rPr>
          <w:rFonts w:ascii="Times New Roman" w:hAnsi="Times New Roman"/>
          <w:color w:val="292929"/>
          <w:sz w:val="24"/>
          <w:szCs w:val="24"/>
        </w:rPr>
        <w:t xml:space="preserve">1 этап - среднесрочная перспектива - 2011-2015 годы, </w:t>
      </w:r>
    </w:p>
    <w:p w:rsidR="00D47637" w:rsidRPr="00D47637" w:rsidRDefault="00D47637" w:rsidP="00D47637">
      <w:pPr>
        <w:widowControl w:val="0"/>
        <w:spacing w:after="0" w:line="240" w:lineRule="auto"/>
        <w:ind w:firstLine="851"/>
        <w:jc w:val="both"/>
        <w:rPr>
          <w:rFonts w:ascii="Times New Roman" w:hAnsi="Times New Roman"/>
          <w:color w:val="292929"/>
          <w:sz w:val="24"/>
          <w:szCs w:val="24"/>
        </w:rPr>
      </w:pPr>
      <w:r w:rsidRPr="00D47637">
        <w:rPr>
          <w:rFonts w:ascii="Times New Roman" w:hAnsi="Times New Roman"/>
          <w:color w:val="292929"/>
          <w:sz w:val="24"/>
          <w:szCs w:val="24"/>
        </w:rPr>
        <w:t>2 этап - долгосрочная перспектива - до 2020 года.</w:t>
      </w:r>
    </w:p>
    <w:p w:rsidR="00D47637" w:rsidRPr="00D47637" w:rsidRDefault="007079C5" w:rsidP="00D47637">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В рамках данной программы п</w:t>
      </w:r>
      <w:r w:rsidR="00D47637" w:rsidRPr="00AA5B25">
        <w:rPr>
          <w:rFonts w:ascii="Times New Roman" w:hAnsi="Times New Roman"/>
          <w:sz w:val="24"/>
          <w:szCs w:val="24"/>
        </w:rPr>
        <w:t xml:space="preserve">ланировалось строительство и реконструкция </w:t>
      </w:r>
      <w:r>
        <w:rPr>
          <w:rFonts w:ascii="Times New Roman" w:hAnsi="Times New Roman"/>
          <w:sz w:val="24"/>
          <w:szCs w:val="24"/>
        </w:rPr>
        <w:t>66</w:t>
      </w:r>
      <w:r w:rsidR="00D47637" w:rsidRPr="00AA5B25">
        <w:rPr>
          <w:rFonts w:ascii="Times New Roman" w:hAnsi="Times New Roman"/>
          <w:sz w:val="24"/>
          <w:szCs w:val="24"/>
        </w:rPr>
        <w:t xml:space="preserve"> объектов </w:t>
      </w:r>
      <w:r w:rsidR="00D47637" w:rsidRPr="00AA5B25">
        <w:rPr>
          <w:rFonts w:ascii="Times New Roman" w:hAnsi="Times New Roman"/>
          <w:sz w:val="24"/>
          <w:szCs w:val="24"/>
        </w:rPr>
        <w:lastRenderedPageBreak/>
        <w:t>социальной сферы (</w:t>
      </w:r>
      <w:r>
        <w:rPr>
          <w:rFonts w:ascii="Times New Roman" w:hAnsi="Times New Roman"/>
          <w:sz w:val="24"/>
          <w:szCs w:val="24"/>
        </w:rPr>
        <w:t>24 объекта образования, 21 объект здравоохранения, 4 объекта культуры, 16 объектов спорта, 1 объект социального обеспечения) и 46 объектов коммунального строительства</w:t>
      </w:r>
      <w:r w:rsidR="00D47637" w:rsidRPr="00AA5B25">
        <w:rPr>
          <w:rFonts w:ascii="Times New Roman" w:hAnsi="Times New Roman"/>
          <w:sz w:val="24"/>
          <w:szCs w:val="24"/>
        </w:rPr>
        <w:t>. Для реализации положений действующего Генерального плана необходима новая программа социально-экономического развития на расчетный срок до 2033 года.</w:t>
      </w:r>
    </w:p>
    <w:p w:rsidR="002B7C4A" w:rsidRPr="000E1672" w:rsidRDefault="00CB1FCA" w:rsidP="00D47637">
      <w:pPr>
        <w:pStyle w:val="s1"/>
        <w:spacing w:before="0" w:beforeAutospacing="0" w:after="0" w:afterAutospacing="0"/>
        <w:ind w:right="-115" w:firstLine="851"/>
        <w:jc w:val="both"/>
        <w:rPr>
          <w:color w:val="22272F"/>
        </w:rPr>
      </w:pPr>
      <w:r w:rsidRPr="00CB1FCA">
        <w:rPr>
          <w:color w:val="22272F"/>
        </w:rPr>
        <w:t xml:space="preserve">     </w:t>
      </w:r>
      <w:r w:rsidR="002B7C4A" w:rsidRPr="000E1672">
        <w:rPr>
          <w:color w:val="22272F"/>
        </w:rPr>
        <w:t xml:space="preserve">Размещение объектов местного значения </w:t>
      </w:r>
      <w:r w:rsidR="002B7C4A" w:rsidRPr="000E1672">
        <w:t>в границах исторической застройки выполняется с</w:t>
      </w:r>
      <w:r w:rsidR="008E5A6F">
        <w:t> </w:t>
      </w:r>
      <w:r w:rsidR="002B7C4A" w:rsidRPr="000E1672">
        <w:t>учётом действующих ограничений в области охраны объектов культурного наследия, в целях сохранения и регенерации исторической планировочной структуры территории и архитектурного облика</w:t>
      </w:r>
      <w:r w:rsidR="00B206A4">
        <w:t xml:space="preserve"> ценных </w:t>
      </w:r>
      <w:r w:rsidR="002B7C4A" w:rsidRPr="000E1672">
        <w:t xml:space="preserve">объектов. К исторической застройке следует относить Исторический центр города (в границах: 4-й автодорожный мост - Транссибирская ж/д магистраль - р.Кача- р.Енисей), а  так же застройку квартального типа в других районах города 30-х - 50-х годов строительства  </w:t>
      </w:r>
      <w:r w:rsidR="00D47637">
        <w:rPr>
          <w:lang w:val="en-US"/>
        </w:rPr>
        <w:t>XX</w:t>
      </w:r>
      <w:r w:rsidR="002B7C4A" w:rsidRPr="000E1672">
        <w:t xml:space="preserve"> века. </w:t>
      </w:r>
    </w:p>
    <w:p w:rsidR="002B7C4A" w:rsidRPr="00C7690F" w:rsidRDefault="002B7C4A" w:rsidP="008E5A6F">
      <w:pPr>
        <w:pStyle w:val="HEADERTEXT"/>
        <w:ind w:right="-115" w:firstLine="851"/>
        <w:jc w:val="both"/>
        <w:rPr>
          <w:bCs/>
          <w:color w:val="FF0000"/>
        </w:rPr>
      </w:pPr>
      <w:r w:rsidRPr="000E1672">
        <w:rPr>
          <w:color w:val="auto"/>
        </w:rPr>
        <w:t>Общие требования к организации территорий городского округа содержат Градостроительный кодекс, СП 42.13330.2011 «</w:t>
      </w:r>
      <w:r w:rsidRPr="000E1672">
        <w:rPr>
          <w:bCs/>
          <w:color w:val="auto"/>
        </w:rPr>
        <w:t xml:space="preserve">Градостроительство. Планировка и застройка городских и сельских поселений», Региональные нормативы, </w:t>
      </w:r>
      <w:r w:rsidRPr="004F0853">
        <w:rPr>
          <w:bCs/>
          <w:color w:val="auto"/>
        </w:rPr>
        <w:t>Генеральный план</w:t>
      </w:r>
      <w:r w:rsidR="00182FFD" w:rsidRPr="004F0853">
        <w:rPr>
          <w:bCs/>
          <w:color w:val="auto"/>
        </w:rPr>
        <w:t>.</w:t>
      </w:r>
    </w:p>
    <w:p w:rsidR="002B7C4A" w:rsidRPr="00D85D45" w:rsidRDefault="002B7C4A" w:rsidP="008E5A6F">
      <w:pPr>
        <w:shd w:val="clear" w:color="auto" w:fill="FFFFFF" w:themeFill="background1"/>
        <w:spacing w:after="0" w:line="240" w:lineRule="auto"/>
        <w:ind w:right="-115" w:firstLine="851"/>
        <w:jc w:val="both"/>
        <w:rPr>
          <w:rFonts w:ascii="Times New Roman" w:hAnsi="Times New Roman"/>
          <w:color w:val="22272F"/>
          <w:sz w:val="24"/>
          <w:szCs w:val="24"/>
          <w:shd w:val="clear" w:color="auto" w:fill="F3F1E9"/>
        </w:rPr>
      </w:pPr>
      <w:r w:rsidRPr="000E1672">
        <w:rPr>
          <w:rFonts w:ascii="Times New Roman" w:hAnsi="Times New Roman"/>
          <w:color w:val="22272F"/>
          <w:sz w:val="24"/>
          <w:szCs w:val="24"/>
          <w:shd w:val="clear" w:color="auto" w:fill="FFFFFF" w:themeFill="background1"/>
        </w:rPr>
        <w:t>Расчетные показатели утверждаются</w:t>
      </w:r>
      <w:r w:rsidR="00D85D45">
        <w:rPr>
          <w:rFonts w:ascii="Times New Roman" w:hAnsi="Times New Roman"/>
          <w:color w:val="22272F"/>
          <w:sz w:val="24"/>
          <w:szCs w:val="24"/>
          <w:shd w:val="clear" w:color="auto" w:fill="FFFFFF" w:themeFill="background1"/>
        </w:rPr>
        <w:t xml:space="preserve"> для объектов местного значения, перечисленных в</w:t>
      </w:r>
      <w:r w:rsidR="0008595E">
        <w:rPr>
          <w:rFonts w:ascii="Times New Roman" w:hAnsi="Times New Roman"/>
          <w:color w:val="22272F"/>
          <w:sz w:val="24"/>
          <w:szCs w:val="24"/>
          <w:shd w:val="clear" w:color="auto" w:fill="FFFFFF" w:themeFill="background1"/>
        </w:rPr>
        <w:t xml:space="preserve"> р</w:t>
      </w:r>
      <w:r w:rsidR="00CA31CD">
        <w:rPr>
          <w:rFonts w:ascii="Times New Roman" w:hAnsi="Times New Roman"/>
          <w:color w:val="22272F"/>
          <w:sz w:val="24"/>
          <w:szCs w:val="24"/>
          <w:shd w:val="clear" w:color="auto" w:fill="FFFFFF" w:themeFill="background1"/>
        </w:rPr>
        <w:t>азделах 2, 3</w:t>
      </w:r>
      <w:r w:rsidR="0008595E">
        <w:rPr>
          <w:rFonts w:ascii="Times New Roman" w:hAnsi="Times New Roman"/>
          <w:color w:val="22272F"/>
          <w:sz w:val="24"/>
          <w:szCs w:val="24"/>
          <w:shd w:val="clear" w:color="auto" w:fill="FFFFFF" w:themeFill="background1"/>
        </w:rPr>
        <w:t xml:space="preserve"> настоящих Местных нормативов</w:t>
      </w:r>
      <w:r w:rsidR="00D85D45" w:rsidRPr="00D85D45">
        <w:rPr>
          <w:rFonts w:ascii="Times New Roman" w:hAnsi="Times New Roman"/>
          <w:color w:val="22272F"/>
          <w:sz w:val="24"/>
          <w:szCs w:val="24"/>
          <w:shd w:val="clear" w:color="auto" w:fill="FFFFFF" w:themeFill="background1"/>
        </w:rPr>
        <w:t>.</w:t>
      </w:r>
    </w:p>
    <w:p w:rsidR="00835D16" w:rsidRPr="00755537" w:rsidRDefault="00583647" w:rsidP="00583647">
      <w:pPr>
        <w:pStyle w:val="4"/>
        <w:numPr>
          <w:ilvl w:val="0"/>
          <w:numId w:val="0"/>
        </w:numPr>
        <w:spacing w:after="0" w:line="240" w:lineRule="auto"/>
        <w:ind w:firstLine="851"/>
        <w:rPr>
          <w:szCs w:val="24"/>
        </w:rPr>
      </w:pPr>
      <w:r>
        <w:rPr>
          <w:b/>
          <w:szCs w:val="24"/>
        </w:rPr>
        <w:t xml:space="preserve">3.1 </w:t>
      </w:r>
      <w:r w:rsidR="00835D16" w:rsidRPr="00755537">
        <w:rPr>
          <w:b/>
          <w:szCs w:val="24"/>
        </w:rPr>
        <w:t>Объекты местного значения, предназначенные для организации в границах городского округа электро-, тепло-, газо- и водоснабжения населения, водоотведения, снабжения населения топливом в пределах полномочий органов местного самоуправления городского округа</w:t>
      </w:r>
    </w:p>
    <w:p w:rsidR="00203474" w:rsidRDefault="00583647" w:rsidP="00D00FF0">
      <w:pPr>
        <w:pStyle w:val="5"/>
        <w:spacing w:before="120" w:after="120" w:line="240" w:lineRule="auto"/>
        <w:ind w:firstLine="851"/>
        <w:rPr>
          <w:rFonts w:ascii="Times New Roman" w:hAnsi="Times New Roman"/>
          <w:b w:val="0"/>
          <w:i w:val="0"/>
          <w:color w:val="FF0000"/>
          <w:sz w:val="24"/>
          <w:szCs w:val="24"/>
        </w:rPr>
      </w:pPr>
      <w:r>
        <w:rPr>
          <w:rFonts w:ascii="Times New Roman" w:hAnsi="Times New Roman"/>
          <w:i w:val="0"/>
          <w:sz w:val="24"/>
          <w:szCs w:val="24"/>
        </w:rPr>
        <w:t>3.</w:t>
      </w:r>
      <w:r w:rsidR="00E971ED">
        <w:rPr>
          <w:rFonts w:ascii="Times New Roman" w:hAnsi="Times New Roman"/>
          <w:i w:val="0"/>
          <w:sz w:val="24"/>
          <w:szCs w:val="24"/>
        </w:rPr>
        <w:t xml:space="preserve">1.1 </w:t>
      </w:r>
      <w:r w:rsidR="00495343">
        <w:rPr>
          <w:rFonts w:ascii="Times New Roman" w:hAnsi="Times New Roman"/>
          <w:i w:val="0"/>
          <w:sz w:val="24"/>
          <w:szCs w:val="24"/>
        </w:rPr>
        <w:t>Объекты электроснабжения</w:t>
      </w:r>
      <w:r w:rsidR="00803803">
        <w:rPr>
          <w:rFonts w:ascii="Times New Roman" w:hAnsi="Times New Roman"/>
          <w:i w:val="0"/>
          <w:sz w:val="24"/>
          <w:szCs w:val="24"/>
        </w:rPr>
        <w:t xml:space="preserve"> </w:t>
      </w:r>
    </w:p>
    <w:p w:rsidR="003F4022" w:rsidRPr="000E1672" w:rsidRDefault="003F4022" w:rsidP="00F25AAC">
      <w:pPr>
        <w:shd w:val="clear" w:color="auto" w:fill="FFFFFF"/>
        <w:spacing w:after="0" w:line="240" w:lineRule="auto"/>
        <w:ind w:firstLine="851"/>
        <w:rPr>
          <w:rFonts w:ascii="Times New Roman" w:hAnsi="Times New Roman"/>
          <w:sz w:val="24"/>
          <w:szCs w:val="24"/>
        </w:rPr>
      </w:pPr>
      <w:r w:rsidRPr="000E1672">
        <w:rPr>
          <w:rFonts w:ascii="Times New Roman" w:hAnsi="Times New Roman"/>
          <w:spacing w:val="-9"/>
          <w:sz w:val="24"/>
          <w:szCs w:val="24"/>
        </w:rPr>
        <w:t xml:space="preserve">Расход электроэнергии и потребность в мощности источников </w:t>
      </w:r>
      <w:r w:rsidR="00E971ED" w:rsidRPr="00E971ED">
        <w:rPr>
          <w:rFonts w:ascii="Times New Roman" w:hAnsi="Times New Roman"/>
          <w:spacing w:val="-9"/>
          <w:sz w:val="24"/>
          <w:szCs w:val="24"/>
        </w:rPr>
        <w:t>определяется</w:t>
      </w:r>
      <w:r w:rsidRPr="00E971ED">
        <w:rPr>
          <w:rFonts w:ascii="Times New Roman" w:hAnsi="Times New Roman"/>
          <w:spacing w:val="-9"/>
          <w:sz w:val="24"/>
          <w:szCs w:val="24"/>
        </w:rPr>
        <w:t>:</w:t>
      </w:r>
    </w:p>
    <w:p w:rsidR="003F4022" w:rsidRPr="000E1672" w:rsidRDefault="003F4022" w:rsidP="008E5A6F">
      <w:pPr>
        <w:shd w:val="clear" w:color="auto" w:fill="FFFFFF"/>
        <w:spacing w:before="50"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 для производственных и сельскохозяйственных предприятий - по опросным </w:t>
      </w:r>
      <w:r w:rsidRPr="000E1672">
        <w:rPr>
          <w:rFonts w:ascii="Times New Roman" w:hAnsi="Times New Roman"/>
          <w:spacing w:val="-4"/>
          <w:sz w:val="24"/>
          <w:szCs w:val="24"/>
        </w:rPr>
        <w:t xml:space="preserve">листам действующих предприятий, проектам новых, реконструируемых или аналогичных </w:t>
      </w:r>
      <w:r w:rsidRPr="000E1672">
        <w:rPr>
          <w:rFonts w:ascii="Times New Roman" w:hAnsi="Times New Roman"/>
          <w:spacing w:val="-8"/>
          <w:sz w:val="24"/>
          <w:szCs w:val="24"/>
        </w:rPr>
        <w:t>предприятий, а</w:t>
      </w:r>
      <w:r w:rsidR="008E5A6F">
        <w:rPr>
          <w:rFonts w:ascii="Times New Roman" w:hAnsi="Times New Roman"/>
          <w:spacing w:val="-8"/>
          <w:sz w:val="24"/>
          <w:szCs w:val="24"/>
        </w:rPr>
        <w:t> </w:t>
      </w:r>
      <w:r w:rsidRPr="000E1672">
        <w:rPr>
          <w:rFonts w:ascii="Times New Roman" w:hAnsi="Times New Roman"/>
          <w:spacing w:val="-8"/>
          <w:sz w:val="24"/>
          <w:szCs w:val="24"/>
        </w:rPr>
        <w:t>также по укрупненным показателям;</w:t>
      </w:r>
    </w:p>
    <w:p w:rsidR="003F4022" w:rsidRPr="000E1672" w:rsidRDefault="003F4022" w:rsidP="008E5A6F">
      <w:pPr>
        <w:shd w:val="clear" w:color="auto" w:fill="FFFFFF"/>
        <w:spacing w:before="36"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 для жилищно-коммунального сектора - в соответствии с «Инструкцией по </w:t>
      </w:r>
      <w:r w:rsidRPr="000E1672">
        <w:rPr>
          <w:rFonts w:ascii="Times New Roman" w:hAnsi="Times New Roman"/>
          <w:spacing w:val="-8"/>
          <w:sz w:val="24"/>
          <w:szCs w:val="24"/>
        </w:rPr>
        <w:t xml:space="preserve">проектированию городских электрических сетей. РД 34.20.185-94» с учетом изменений и </w:t>
      </w:r>
      <w:r w:rsidRPr="000E1672">
        <w:rPr>
          <w:rFonts w:ascii="Times New Roman" w:hAnsi="Times New Roman"/>
          <w:spacing w:val="-4"/>
          <w:sz w:val="24"/>
          <w:szCs w:val="24"/>
        </w:rPr>
        <w:t>дополнений к</w:t>
      </w:r>
      <w:r w:rsidR="008E5A6F">
        <w:rPr>
          <w:rFonts w:ascii="Times New Roman" w:hAnsi="Times New Roman"/>
          <w:spacing w:val="-4"/>
          <w:sz w:val="24"/>
          <w:szCs w:val="24"/>
        </w:rPr>
        <w:t> </w:t>
      </w:r>
      <w:r w:rsidRPr="000E1672">
        <w:rPr>
          <w:rFonts w:ascii="Times New Roman" w:hAnsi="Times New Roman"/>
          <w:spacing w:val="-4"/>
          <w:sz w:val="24"/>
          <w:szCs w:val="24"/>
        </w:rPr>
        <w:t>разде</w:t>
      </w:r>
      <w:r w:rsidR="00CC1379" w:rsidRPr="000E1672">
        <w:rPr>
          <w:rFonts w:ascii="Times New Roman" w:hAnsi="Times New Roman"/>
          <w:spacing w:val="-4"/>
          <w:sz w:val="24"/>
          <w:szCs w:val="24"/>
        </w:rPr>
        <w:t>лу</w:t>
      </w:r>
      <w:r w:rsidR="008E5A6F">
        <w:rPr>
          <w:rFonts w:ascii="Times New Roman" w:hAnsi="Times New Roman"/>
          <w:spacing w:val="-4"/>
          <w:sz w:val="24"/>
          <w:szCs w:val="24"/>
        </w:rPr>
        <w:t> </w:t>
      </w:r>
      <w:r w:rsidR="00CC1379" w:rsidRPr="000E1672">
        <w:rPr>
          <w:rFonts w:ascii="Times New Roman" w:hAnsi="Times New Roman"/>
          <w:spacing w:val="-4"/>
          <w:sz w:val="24"/>
          <w:szCs w:val="24"/>
        </w:rPr>
        <w:t>2</w:t>
      </w:r>
      <w:r w:rsidR="008E5A6F">
        <w:rPr>
          <w:rFonts w:ascii="Times New Roman" w:hAnsi="Times New Roman"/>
          <w:spacing w:val="-4"/>
          <w:sz w:val="24"/>
          <w:szCs w:val="24"/>
        </w:rPr>
        <w:t> </w:t>
      </w:r>
      <w:r w:rsidR="00CC1379" w:rsidRPr="000E1672">
        <w:rPr>
          <w:rFonts w:ascii="Times New Roman" w:hAnsi="Times New Roman"/>
          <w:spacing w:val="-4"/>
          <w:sz w:val="24"/>
          <w:szCs w:val="24"/>
        </w:rPr>
        <w:t xml:space="preserve">«Расчётные  электрические </w:t>
      </w:r>
      <w:r w:rsidRPr="000E1672">
        <w:rPr>
          <w:rFonts w:ascii="Times New Roman" w:hAnsi="Times New Roman"/>
          <w:spacing w:val="-4"/>
          <w:sz w:val="24"/>
          <w:szCs w:val="24"/>
        </w:rPr>
        <w:t xml:space="preserve">нагрузки», СП 31-110-2003 </w:t>
      </w:r>
      <w:r w:rsidRPr="000E1672">
        <w:rPr>
          <w:rFonts w:ascii="Times New Roman" w:hAnsi="Times New Roman"/>
          <w:spacing w:val="-5"/>
          <w:sz w:val="24"/>
          <w:szCs w:val="24"/>
        </w:rPr>
        <w:t xml:space="preserve">«Проектирование и монтаж электроустановок жилых и общественных зданий», а также с </w:t>
      </w:r>
      <w:r w:rsidRPr="000E1672">
        <w:rPr>
          <w:rFonts w:ascii="Times New Roman" w:hAnsi="Times New Roman"/>
          <w:spacing w:val="-6"/>
          <w:sz w:val="24"/>
          <w:szCs w:val="24"/>
        </w:rPr>
        <w:t xml:space="preserve">учетом </w:t>
      </w:r>
      <w:r w:rsidR="00B02D8E">
        <w:rPr>
          <w:rFonts w:ascii="Times New Roman" w:hAnsi="Times New Roman"/>
          <w:spacing w:val="-6"/>
          <w:sz w:val="24"/>
          <w:szCs w:val="24"/>
        </w:rPr>
        <w:t>Региональных н</w:t>
      </w:r>
      <w:r w:rsidRPr="000E1672">
        <w:rPr>
          <w:rFonts w:ascii="Times New Roman" w:hAnsi="Times New Roman"/>
          <w:spacing w:val="-6"/>
          <w:sz w:val="24"/>
          <w:szCs w:val="24"/>
        </w:rPr>
        <w:t>ормативов.</w:t>
      </w:r>
    </w:p>
    <w:p w:rsidR="00613361" w:rsidRPr="000E1672" w:rsidRDefault="003F4022" w:rsidP="008E5A6F">
      <w:pPr>
        <w:shd w:val="clear" w:color="auto" w:fill="FFFFFF"/>
        <w:spacing w:before="43" w:after="0" w:line="240" w:lineRule="auto"/>
        <w:ind w:firstLine="851"/>
        <w:jc w:val="both"/>
        <w:rPr>
          <w:rFonts w:ascii="Times New Roman" w:hAnsi="Times New Roman"/>
          <w:sz w:val="24"/>
          <w:szCs w:val="24"/>
        </w:rPr>
      </w:pPr>
      <w:r w:rsidRPr="000E1672">
        <w:rPr>
          <w:rFonts w:ascii="Times New Roman" w:hAnsi="Times New Roman"/>
          <w:spacing w:val="-4"/>
          <w:sz w:val="24"/>
          <w:szCs w:val="24"/>
        </w:rPr>
        <w:t xml:space="preserve">При градостроительном проектировании, в том числе при разработке </w:t>
      </w:r>
      <w:r w:rsidRPr="000E1672">
        <w:rPr>
          <w:rFonts w:ascii="Times New Roman" w:hAnsi="Times New Roman"/>
          <w:spacing w:val="-5"/>
          <w:sz w:val="24"/>
          <w:szCs w:val="24"/>
        </w:rPr>
        <w:t>документации по</w:t>
      </w:r>
      <w:r w:rsidR="008E5A6F">
        <w:rPr>
          <w:rFonts w:ascii="Times New Roman" w:hAnsi="Times New Roman"/>
          <w:spacing w:val="-5"/>
          <w:sz w:val="24"/>
          <w:szCs w:val="24"/>
        </w:rPr>
        <w:t> </w:t>
      </w:r>
      <w:r w:rsidRPr="000E1672">
        <w:rPr>
          <w:rFonts w:ascii="Times New Roman" w:hAnsi="Times New Roman"/>
          <w:spacing w:val="-5"/>
          <w:sz w:val="24"/>
          <w:szCs w:val="24"/>
        </w:rPr>
        <w:t xml:space="preserve">планировке территории, разработке схем развития инженерных сетей, программ комплексного развития систем коммунальной инфраструктуры для определения </w:t>
      </w:r>
      <w:r w:rsidRPr="000E1672">
        <w:rPr>
          <w:rFonts w:ascii="Times New Roman" w:hAnsi="Times New Roman"/>
          <w:spacing w:val="-7"/>
          <w:sz w:val="24"/>
          <w:szCs w:val="24"/>
        </w:rPr>
        <w:t xml:space="preserve">укрупненных показателей электропотребления следует применять расчетные показатели, </w:t>
      </w:r>
      <w:r w:rsidRPr="000E1672">
        <w:rPr>
          <w:rFonts w:ascii="Times New Roman" w:hAnsi="Times New Roman"/>
          <w:spacing w:val="-12"/>
          <w:sz w:val="24"/>
          <w:szCs w:val="24"/>
        </w:rPr>
        <w:t xml:space="preserve">приведенные в </w:t>
      </w:r>
      <w:r w:rsidR="00EF1F4F">
        <w:rPr>
          <w:rFonts w:ascii="Times New Roman" w:hAnsi="Times New Roman"/>
          <w:spacing w:val="-12"/>
          <w:sz w:val="24"/>
          <w:szCs w:val="24"/>
        </w:rPr>
        <w:t xml:space="preserve"> п.1.1.1 Основной части Местных нормативов</w:t>
      </w:r>
      <w:r w:rsidRPr="000E1672">
        <w:rPr>
          <w:rFonts w:ascii="Times New Roman" w:hAnsi="Times New Roman"/>
          <w:spacing w:val="-12"/>
          <w:sz w:val="24"/>
          <w:szCs w:val="24"/>
        </w:rPr>
        <w:t>.</w:t>
      </w:r>
      <w:r w:rsidR="00EF1F4F">
        <w:rPr>
          <w:rFonts w:ascii="Times New Roman" w:hAnsi="Times New Roman"/>
          <w:spacing w:val="-12"/>
          <w:sz w:val="24"/>
          <w:szCs w:val="24"/>
        </w:rPr>
        <w:t xml:space="preserve"> </w:t>
      </w:r>
      <w:r w:rsidR="00613361" w:rsidRPr="000E1672">
        <w:rPr>
          <w:rFonts w:ascii="Times New Roman" w:hAnsi="Times New Roman"/>
          <w:sz w:val="24"/>
          <w:szCs w:val="24"/>
        </w:rPr>
        <w:t>Данные показатели предусматривают электропотребление жилыми и</w:t>
      </w:r>
      <w:r w:rsidR="008E5A6F">
        <w:rPr>
          <w:rFonts w:ascii="Times New Roman" w:hAnsi="Times New Roman"/>
          <w:sz w:val="24"/>
          <w:szCs w:val="24"/>
        </w:rPr>
        <w:t> </w:t>
      </w:r>
      <w:r w:rsidR="00613361" w:rsidRPr="000E1672">
        <w:rPr>
          <w:rFonts w:ascii="Times New Roman" w:hAnsi="Times New Roman"/>
          <w:sz w:val="24"/>
          <w:szCs w:val="24"/>
        </w:rPr>
        <w:t>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3F4022" w:rsidRPr="000E1672" w:rsidRDefault="003F4022" w:rsidP="008E5A6F">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5"/>
          <w:sz w:val="24"/>
          <w:szCs w:val="24"/>
        </w:rPr>
        <w:t xml:space="preserve">Удельная электрическая нагрузка определяется отношением расчетной </w:t>
      </w:r>
      <w:r w:rsidRPr="000E1672">
        <w:rPr>
          <w:rFonts w:ascii="Times New Roman" w:hAnsi="Times New Roman"/>
          <w:spacing w:val="-2"/>
          <w:sz w:val="24"/>
          <w:szCs w:val="24"/>
        </w:rPr>
        <w:t>электрической нагрузки (Вт) к вводимой площади жилого</w:t>
      </w:r>
      <w:r w:rsidR="00EF1F4F">
        <w:rPr>
          <w:rFonts w:ascii="Times New Roman" w:hAnsi="Times New Roman"/>
          <w:spacing w:val="-2"/>
          <w:sz w:val="24"/>
          <w:szCs w:val="24"/>
        </w:rPr>
        <w:t xml:space="preserve"> фонда</w:t>
      </w:r>
      <w:r w:rsidRPr="000E1672">
        <w:rPr>
          <w:rFonts w:ascii="Times New Roman" w:hAnsi="Times New Roman"/>
          <w:spacing w:val="-11"/>
          <w:sz w:val="24"/>
          <w:szCs w:val="24"/>
        </w:rPr>
        <w:t>.</w:t>
      </w:r>
    </w:p>
    <w:p w:rsidR="0068243A" w:rsidRDefault="003F4022" w:rsidP="003A53E4">
      <w:pPr>
        <w:shd w:val="clear" w:color="auto" w:fill="FFFFFF"/>
        <w:spacing w:before="120" w:after="60" w:line="240" w:lineRule="auto"/>
        <w:jc w:val="center"/>
        <w:rPr>
          <w:rFonts w:ascii="Times New Roman" w:hAnsi="Times New Roman"/>
          <w:sz w:val="24"/>
          <w:szCs w:val="24"/>
        </w:rPr>
      </w:pPr>
      <w:r w:rsidRPr="000E1672">
        <w:rPr>
          <w:rFonts w:ascii="Times New Roman" w:hAnsi="Times New Roman"/>
          <w:sz w:val="24"/>
          <w:szCs w:val="24"/>
        </w:rPr>
        <w:t>Определение укрупненных показателей электропотребления</w:t>
      </w:r>
    </w:p>
    <w:p w:rsidR="003F4022" w:rsidRPr="000E1672" w:rsidRDefault="0068243A" w:rsidP="0068243A">
      <w:pPr>
        <w:shd w:val="clear" w:color="auto" w:fill="FFFFFF"/>
        <w:spacing w:after="0" w:line="240" w:lineRule="auto"/>
        <w:jc w:val="right"/>
        <w:rPr>
          <w:rFonts w:ascii="Times New Roman" w:hAnsi="Times New Roman"/>
          <w:sz w:val="24"/>
          <w:szCs w:val="24"/>
        </w:rPr>
      </w:pPr>
      <w:r w:rsidRPr="000E1672">
        <w:rPr>
          <w:rFonts w:ascii="Times New Roman" w:hAnsi="Times New Roman"/>
          <w:sz w:val="24"/>
          <w:szCs w:val="24"/>
        </w:rPr>
        <w:t>Таблица</w:t>
      </w:r>
      <w:r>
        <w:rPr>
          <w:rFonts w:ascii="Times New Roman" w:hAnsi="Times New Roman"/>
          <w:sz w:val="24"/>
          <w:szCs w:val="24"/>
        </w:rPr>
        <w:t xml:space="preserve"> </w:t>
      </w:r>
      <w:r w:rsidR="00CA31CD">
        <w:rPr>
          <w:rFonts w:ascii="Times New Roman" w:hAnsi="Times New Roman"/>
          <w:sz w:val="24"/>
          <w:szCs w:val="24"/>
        </w:rPr>
        <w:t xml:space="preserve">3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15"/>
        <w:gridCol w:w="1699"/>
        <w:gridCol w:w="1850"/>
        <w:gridCol w:w="2283"/>
        <w:gridCol w:w="1701"/>
      </w:tblGrid>
      <w:tr w:rsidR="003F4022" w:rsidRPr="000E1672" w:rsidTr="0046284B">
        <w:trPr>
          <w:trHeight w:val="416"/>
        </w:trPr>
        <w:tc>
          <w:tcPr>
            <w:tcW w:w="2815" w:type="dxa"/>
            <w:vMerge w:val="restart"/>
            <w:tcBorders>
              <w:bottom w:val="single" w:sz="4" w:space="0" w:color="auto"/>
            </w:tcBorders>
            <w:shd w:val="clear" w:color="auto" w:fill="FFFFFF"/>
          </w:tcPr>
          <w:p w:rsidR="003F4022" w:rsidRPr="000E1672" w:rsidRDefault="003F4022" w:rsidP="003F4022">
            <w:pPr>
              <w:shd w:val="clear" w:color="auto" w:fill="FFFFFF"/>
              <w:ind w:left="540"/>
              <w:rPr>
                <w:rFonts w:ascii="Times New Roman" w:hAnsi="Times New Roman"/>
                <w:sz w:val="24"/>
                <w:szCs w:val="24"/>
              </w:rPr>
            </w:pPr>
            <w:r w:rsidRPr="000E1672">
              <w:rPr>
                <w:rFonts w:ascii="Times New Roman" w:hAnsi="Times New Roman"/>
                <w:sz w:val="24"/>
                <w:szCs w:val="24"/>
              </w:rPr>
              <w:t>Наименование</w:t>
            </w:r>
          </w:p>
          <w:p w:rsidR="003F4022" w:rsidRPr="000E1672" w:rsidRDefault="003F4022" w:rsidP="003F4022">
            <w:pPr>
              <w:shd w:val="clear" w:color="auto" w:fill="FFFFFF"/>
              <w:ind w:left="684"/>
              <w:rPr>
                <w:rFonts w:ascii="Times New Roman" w:hAnsi="Times New Roman"/>
                <w:sz w:val="24"/>
                <w:szCs w:val="24"/>
              </w:rPr>
            </w:pPr>
            <w:r w:rsidRPr="000E1672">
              <w:rPr>
                <w:rFonts w:ascii="Times New Roman" w:hAnsi="Times New Roman"/>
                <w:sz w:val="24"/>
                <w:szCs w:val="24"/>
              </w:rPr>
              <w:t>показателей</w:t>
            </w:r>
          </w:p>
        </w:tc>
        <w:tc>
          <w:tcPr>
            <w:tcW w:w="3549" w:type="dxa"/>
            <w:gridSpan w:val="2"/>
            <w:tcBorders>
              <w:bottom w:val="single" w:sz="4" w:space="0" w:color="auto"/>
            </w:tcBorders>
            <w:shd w:val="clear" w:color="auto" w:fill="FFFFFF"/>
          </w:tcPr>
          <w:p w:rsidR="003F4022" w:rsidRPr="000E1672" w:rsidRDefault="003F4022" w:rsidP="00BC6FE6">
            <w:pPr>
              <w:shd w:val="clear" w:color="auto" w:fill="FFFFFF"/>
              <w:jc w:val="center"/>
              <w:rPr>
                <w:rFonts w:ascii="Times New Roman" w:hAnsi="Times New Roman"/>
                <w:sz w:val="24"/>
                <w:szCs w:val="24"/>
              </w:rPr>
            </w:pPr>
            <w:r w:rsidRPr="000E1672">
              <w:rPr>
                <w:rFonts w:ascii="Times New Roman" w:hAnsi="Times New Roman"/>
                <w:spacing w:val="-9"/>
                <w:sz w:val="24"/>
                <w:szCs w:val="24"/>
              </w:rPr>
              <w:t>Показатели Генерального плана города Красноярска</w:t>
            </w:r>
            <w:r w:rsidR="00F06659" w:rsidRPr="000E1672">
              <w:rPr>
                <w:rFonts w:ascii="Times New Roman" w:hAnsi="Times New Roman"/>
                <w:spacing w:val="-9"/>
                <w:sz w:val="24"/>
                <w:szCs w:val="24"/>
              </w:rPr>
              <w:t xml:space="preserve"> (</w:t>
            </w:r>
            <w:r w:rsidR="00BC6FE6">
              <w:rPr>
                <w:rFonts w:ascii="Times New Roman" w:hAnsi="Times New Roman"/>
                <w:spacing w:val="-9"/>
                <w:sz w:val="24"/>
                <w:szCs w:val="24"/>
              </w:rPr>
              <w:t>р</w:t>
            </w:r>
            <w:r w:rsidR="00F06659" w:rsidRPr="000E1672">
              <w:rPr>
                <w:rFonts w:ascii="Times New Roman" w:hAnsi="Times New Roman"/>
                <w:spacing w:val="-9"/>
                <w:sz w:val="24"/>
                <w:szCs w:val="24"/>
              </w:rPr>
              <w:t>асчетный срок)</w:t>
            </w:r>
          </w:p>
        </w:tc>
        <w:tc>
          <w:tcPr>
            <w:tcW w:w="2283" w:type="dxa"/>
            <w:vMerge w:val="restart"/>
            <w:tcBorders>
              <w:bottom w:val="single" w:sz="4" w:space="0" w:color="auto"/>
            </w:tcBorders>
            <w:shd w:val="clear" w:color="auto" w:fill="FFFFFF"/>
          </w:tcPr>
          <w:p w:rsidR="003F4022" w:rsidRPr="000E1672" w:rsidRDefault="003F4022" w:rsidP="001C763B">
            <w:pPr>
              <w:shd w:val="clear" w:color="auto" w:fill="FFFFFF"/>
              <w:ind w:left="144"/>
              <w:jc w:val="center"/>
              <w:rPr>
                <w:rFonts w:ascii="Times New Roman" w:hAnsi="Times New Roman"/>
                <w:sz w:val="24"/>
                <w:szCs w:val="24"/>
              </w:rPr>
            </w:pPr>
            <w:r w:rsidRPr="000E1672">
              <w:rPr>
                <w:rFonts w:ascii="Times New Roman" w:hAnsi="Times New Roman"/>
                <w:spacing w:val="-1"/>
                <w:sz w:val="24"/>
                <w:szCs w:val="24"/>
              </w:rPr>
              <w:t>Формула для</w:t>
            </w:r>
            <w:r w:rsidRPr="000E1672">
              <w:rPr>
                <w:rFonts w:ascii="Times New Roman" w:hAnsi="Times New Roman"/>
                <w:spacing w:val="-4"/>
                <w:sz w:val="24"/>
                <w:szCs w:val="24"/>
              </w:rPr>
              <w:t xml:space="preserve"> определения</w:t>
            </w:r>
            <w:r w:rsidRPr="000E1672">
              <w:rPr>
                <w:rFonts w:ascii="Times New Roman" w:hAnsi="Times New Roman"/>
                <w:sz w:val="24"/>
                <w:szCs w:val="24"/>
              </w:rPr>
              <w:t xml:space="preserve"> расчетных </w:t>
            </w:r>
            <w:r w:rsidRPr="000E1672">
              <w:rPr>
                <w:rFonts w:ascii="Times New Roman" w:hAnsi="Times New Roman"/>
                <w:spacing w:val="-9"/>
                <w:sz w:val="24"/>
                <w:szCs w:val="24"/>
              </w:rPr>
              <w:t xml:space="preserve">показателей </w:t>
            </w:r>
            <w:r w:rsidRPr="000E1672">
              <w:rPr>
                <w:rFonts w:ascii="Times New Roman" w:hAnsi="Times New Roman"/>
                <w:sz w:val="24"/>
                <w:szCs w:val="24"/>
              </w:rPr>
              <w:t>электро</w:t>
            </w:r>
            <w:r w:rsidR="001C763B" w:rsidRPr="000E1672">
              <w:rPr>
                <w:rFonts w:ascii="Times New Roman" w:hAnsi="Times New Roman"/>
                <w:sz w:val="24"/>
                <w:szCs w:val="24"/>
              </w:rPr>
              <w:t>-</w:t>
            </w:r>
            <w:r w:rsidRPr="000E1672">
              <w:rPr>
                <w:rFonts w:ascii="Times New Roman" w:hAnsi="Times New Roman"/>
                <w:spacing w:val="-4"/>
                <w:sz w:val="24"/>
                <w:szCs w:val="24"/>
              </w:rPr>
              <w:t>потребления</w:t>
            </w:r>
          </w:p>
        </w:tc>
        <w:tc>
          <w:tcPr>
            <w:tcW w:w="1701" w:type="dxa"/>
            <w:vMerge w:val="restart"/>
            <w:shd w:val="clear" w:color="auto" w:fill="FFFFFF"/>
          </w:tcPr>
          <w:p w:rsidR="003F4022" w:rsidRPr="000E1672" w:rsidRDefault="003F4022" w:rsidP="00B562D7">
            <w:pPr>
              <w:shd w:val="clear" w:color="auto" w:fill="FFFFFF"/>
              <w:ind w:left="94"/>
              <w:rPr>
                <w:rFonts w:ascii="Times New Roman" w:hAnsi="Times New Roman"/>
                <w:sz w:val="24"/>
                <w:szCs w:val="24"/>
              </w:rPr>
            </w:pPr>
            <w:r w:rsidRPr="000E1672">
              <w:rPr>
                <w:rFonts w:ascii="Times New Roman" w:hAnsi="Times New Roman"/>
                <w:sz w:val="24"/>
                <w:szCs w:val="24"/>
              </w:rPr>
              <w:t xml:space="preserve">Удельная </w:t>
            </w:r>
            <w:r w:rsidRPr="000E1672">
              <w:rPr>
                <w:rFonts w:ascii="Times New Roman" w:hAnsi="Times New Roman"/>
                <w:spacing w:val="-9"/>
                <w:sz w:val="24"/>
                <w:szCs w:val="24"/>
              </w:rPr>
              <w:t>электричес</w:t>
            </w:r>
            <w:r w:rsidRPr="000E1672">
              <w:rPr>
                <w:rFonts w:ascii="Times New Roman" w:hAnsi="Times New Roman"/>
                <w:sz w:val="24"/>
                <w:szCs w:val="24"/>
              </w:rPr>
              <w:t xml:space="preserve">кая </w:t>
            </w:r>
            <w:r w:rsidRPr="000E1672">
              <w:rPr>
                <w:rFonts w:ascii="Times New Roman" w:hAnsi="Times New Roman"/>
                <w:spacing w:val="-19"/>
                <w:sz w:val="24"/>
                <w:szCs w:val="24"/>
              </w:rPr>
              <w:t xml:space="preserve">нагрузка, </w:t>
            </w:r>
            <w:r w:rsidRPr="000E1672">
              <w:rPr>
                <w:rFonts w:ascii="Times New Roman" w:hAnsi="Times New Roman"/>
                <w:sz w:val="24"/>
                <w:szCs w:val="24"/>
              </w:rPr>
              <w:t>Вт/</w:t>
            </w:r>
            <w:r w:rsidR="00B562D7">
              <w:rPr>
                <w:rFonts w:ascii="Times New Roman" w:hAnsi="Times New Roman"/>
                <w:sz w:val="24"/>
                <w:szCs w:val="24"/>
              </w:rPr>
              <w:t xml:space="preserve"> кв. </w:t>
            </w:r>
            <w:r w:rsidRPr="000E1672">
              <w:rPr>
                <w:rFonts w:ascii="Times New Roman" w:hAnsi="Times New Roman"/>
                <w:sz w:val="24"/>
                <w:szCs w:val="24"/>
              </w:rPr>
              <w:t>м</w:t>
            </w:r>
          </w:p>
        </w:tc>
      </w:tr>
      <w:tr w:rsidR="003F4022" w:rsidRPr="000E1672" w:rsidTr="0046284B">
        <w:trPr>
          <w:trHeight w:val="711"/>
        </w:trPr>
        <w:tc>
          <w:tcPr>
            <w:tcW w:w="2815" w:type="dxa"/>
            <w:vMerge/>
            <w:tcBorders>
              <w:bottom w:val="single" w:sz="4" w:space="0" w:color="auto"/>
            </w:tcBorders>
            <w:shd w:val="clear" w:color="auto" w:fill="FFFFFF"/>
          </w:tcPr>
          <w:p w:rsidR="003F4022" w:rsidRPr="000E1672" w:rsidRDefault="003F4022" w:rsidP="003F4022">
            <w:pPr>
              <w:shd w:val="clear" w:color="auto" w:fill="FFFFFF"/>
              <w:rPr>
                <w:rFonts w:ascii="Times New Roman" w:hAnsi="Times New Roman"/>
                <w:sz w:val="24"/>
                <w:szCs w:val="24"/>
              </w:rPr>
            </w:pPr>
          </w:p>
        </w:tc>
        <w:tc>
          <w:tcPr>
            <w:tcW w:w="1699" w:type="dxa"/>
            <w:tcBorders>
              <w:bottom w:val="single" w:sz="4" w:space="0" w:color="auto"/>
            </w:tcBorders>
            <w:shd w:val="clear" w:color="auto" w:fill="FFFFFF"/>
          </w:tcPr>
          <w:p w:rsidR="003F4022" w:rsidRPr="000E1672" w:rsidRDefault="003F4022" w:rsidP="0094017F">
            <w:pPr>
              <w:shd w:val="clear" w:color="auto" w:fill="FFFFFF"/>
              <w:ind w:left="223"/>
              <w:rPr>
                <w:rFonts w:ascii="Times New Roman" w:hAnsi="Times New Roman"/>
                <w:sz w:val="24"/>
                <w:szCs w:val="24"/>
              </w:rPr>
            </w:pPr>
            <w:r w:rsidRPr="000E1672">
              <w:rPr>
                <w:rFonts w:ascii="Times New Roman" w:hAnsi="Times New Roman"/>
                <w:sz w:val="24"/>
                <w:szCs w:val="24"/>
              </w:rPr>
              <w:t>Вводимая</w:t>
            </w:r>
            <w:r w:rsidRPr="000E1672">
              <w:rPr>
                <w:rFonts w:ascii="Times New Roman" w:hAnsi="Times New Roman"/>
                <w:spacing w:val="-11"/>
                <w:sz w:val="24"/>
                <w:szCs w:val="24"/>
              </w:rPr>
              <w:t xml:space="preserve"> площадь, </w:t>
            </w:r>
            <w:r w:rsidR="00F06659" w:rsidRPr="000E1672">
              <w:rPr>
                <w:rFonts w:ascii="Times New Roman" w:hAnsi="Times New Roman"/>
                <w:spacing w:val="-11"/>
                <w:sz w:val="24"/>
                <w:szCs w:val="24"/>
              </w:rPr>
              <w:t>тыс.м</w:t>
            </w:r>
            <w:r w:rsidR="0094017F" w:rsidRPr="0094017F">
              <w:rPr>
                <w:rFonts w:ascii="Times New Roman" w:hAnsi="Times New Roman"/>
                <w:spacing w:val="-11"/>
                <w:sz w:val="24"/>
                <w:szCs w:val="24"/>
                <w:vertAlign w:val="superscript"/>
              </w:rPr>
              <w:t>2</w:t>
            </w:r>
          </w:p>
        </w:tc>
        <w:tc>
          <w:tcPr>
            <w:tcW w:w="1850" w:type="dxa"/>
            <w:tcBorders>
              <w:bottom w:val="single" w:sz="4" w:space="0" w:color="auto"/>
            </w:tcBorders>
            <w:shd w:val="clear" w:color="auto" w:fill="FFFFFF"/>
          </w:tcPr>
          <w:p w:rsidR="003F4022" w:rsidRPr="000E1672" w:rsidRDefault="003F4022" w:rsidP="003F4022">
            <w:pPr>
              <w:shd w:val="clear" w:color="auto" w:fill="FFFFFF"/>
              <w:ind w:left="115"/>
              <w:rPr>
                <w:rFonts w:ascii="Times New Roman" w:hAnsi="Times New Roman"/>
                <w:sz w:val="24"/>
                <w:szCs w:val="24"/>
              </w:rPr>
            </w:pPr>
            <w:r w:rsidRPr="000E1672">
              <w:rPr>
                <w:rFonts w:ascii="Times New Roman" w:hAnsi="Times New Roman"/>
                <w:spacing w:val="-5"/>
                <w:sz w:val="24"/>
                <w:szCs w:val="24"/>
              </w:rPr>
              <w:t>Электрическая</w:t>
            </w:r>
            <w:r w:rsidRPr="000E1672">
              <w:rPr>
                <w:rFonts w:ascii="Times New Roman" w:hAnsi="Times New Roman"/>
                <w:spacing w:val="-15"/>
                <w:sz w:val="24"/>
                <w:szCs w:val="24"/>
              </w:rPr>
              <w:t xml:space="preserve"> нагрузка, кВт</w:t>
            </w:r>
          </w:p>
        </w:tc>
        <w:tc>
          <w:tcPr>
            <w:tcW w:w="2283" w:type="dxa"/>
            <w:vMerge/>
            <w:tcBorders>
              <w:bottom w:val="single" w:sz="4" w:space="0" w:color="auto"/>
            </w:tcBorders>
            <w:shd w:val="clear" w:color="auto" w:fill="FFFFFF"/>
          </w:tcPr>
          <w:p w:rsidR="003F4022" w:rsidRPr="000E1672" w:rsidRDefault="003F4022" w:rsidP="003F4022">
            <w:pPr>
              <w:shd w:val="clear" w:color="auto" w:fill="FFFFFF"/>
              <w:ind w:left="281"/>
              <w:rPr>
                <w:rFonts w:ascii="Times New Roman" w:hAnsi="Times New Roman"/>
                <w:sz w:val="24"/>
                <w:szCs w:val="24"/>
              </w:rPr>
            </w:pPr>
          </w:p>
        </w:tc>
        <w:tc>
          <w:tcPr>
            <w:tcW w:w="1701" w:type="dxa"/>
            <w:vMerge/>
            <w:tcBorders>
              <w:bottom w:val="single" w:sz="4" w:space="0" w:color="auto"/>
            </w:tcBorders>
            <w:shd w:val="clear" w:color="auto" w:fill="FFFFFF"/>
          </w:tcPr>
          <w:p w:rsidR="003F4022" w:rsidRPr="000E1672" w:rsidRDefault="003F4022" w:rsidP="003F4022">
            <w:pPr>
              <w:shd w:val="clear" w:color="auto" w:fill="FFFFFF"/>
              <w:ind w:left="418"/>
              <w:rPr>
                <w:rFonts w:ascii="Times New Roman" w:hAnsi="Times New Roman"/>
                <w:sz w:val="24"/>
                <w:szCs w:val="24"/>
              </w:rPr>
            </w:pPr>
          </w:p>
        </w:tc>
      </w:tr>
      <w:tr w:rsidR="003F4022" w:rsidRPr="000E1672" w:rsidTr="0046284B">
        <w:trPr>
          <w:trHeight w:hRule="exact" w:val="288"/>
        </w:trPr>
        <w:tc>
          <w:tcPr>
            <w:tcW w:w="2815" w:type="dxa"/>
            <w:shd w:val="clear" w:color="auto" w:fill="FFFFFF"/>
          </w:tcPr>
          <w:p w:rsidR="003F4022" w:rsidRPr="000E1672" w:rsidRDefault="003F4022" w:rsidP="003F4022">
            <w:pPr>
              <w:shd w:val="clear" w:color="auto" w:fill="FFFFFF"/>
              <w:ind w:left="22"/>
              <w:rPr>
                <w:rFonts w:ascii="Times New Roman" w:hAnsi="Times New Roman"/>
                <w:sz w:val="24"/>
                <w:szCs w:val="24"/>
              </w:rPr>
            </w:pPr>
            <w:r w:rsidRPr="000E1672">
              <w:rPr>
                <w:rFonts w:ascii="Times New Roman" w:hAnsi="Times New Roman"/>
                <w:sz w:val="24"/>
                <w:szCs w:val="24"/>
              </w:rPr>
              <w:t>Жилой фонд</w:t>
            </w:r>
          </w:p>
        </w:tc>
        <w:tc>
          <w:tcPr>
            <w:tcW w:w="1699" w:type="dxa"/>
            <w:shd w:val="clear" w:color="auto" w:fill="FFFFFF"/>
          </w:tcPr>
          <w:p w:rsidR="003F4022" w:rsidRPr="000E1672" w:rsidRDefault="00F06659" w:rsidP="003F4022">
            <w:pPr>
              <w:shd w:val="clear" w:color="auto" w:fill="FFFFFF"/>
              <w:ind w:left="482"/>
              <w:rPr>
                <w:rFonts w:ascii="Times New Roman" w:hAnsi="Times New Roman"/>
                <w:sz w:val="24"/>
                <w:szCs w:val="24"/>
              </w:rPr>
            </w:pPr>
            <w:r w:rsidRPr="000E1672">
              <w:rPr>
                <w:rFonts w:ascii="Times New Roman" w:hAnsi="Times New Roman"/>
                <w:sz w:val="24"/>
                <w:szCs w:val="24"/>
              </w:rPr>
              <w:t>38903,11</w:t>
            </w:r>
          </w:p>
        </w:tc>
        <w:tc>
          <w:tcPr>
            <w:tcW w:w="1850" w:type="dxa"/>
            <w:shd w:val="clear" w:color="auto" w:fill="FFFFFF"/>
          </w:tcPr>
          <w:p w:rsidR="003F4022" w:rsidRPr="000E1672" w:rsidRDefault="00F06659" w:rsidP="003F4022">
            <w:pPr>
              <w:shd w:val="clear" w:color="auto" w:fill="FFFFFF"/>
              <w:ind w:left="446"/>
              <w:rPr>
                <w:rFonts w:ascii="Times New Roman" w:hAnsi="Times New Roman"/>
                <w:sz w:val="24"/>
                <w:szCs w:val="24"/>
              </w:rPr>
            </w:pPr>
            <w:r w:rsidRPr="000E1672">
              <w:rPr>
                <w:rFonts w:ascii="Times New Roman" w:hAnsi="Times New Roman"/>
                <w:sz w:val="24"/>
                <w:szCs w:val="24"/>
              </w:rPr>
              <w:t>1161160</w:t>
            </w:r>
          </w:p>
        </w:tc>
        <w:tc>
          <w:tcPr>
            <w:tcW w:w="2283" w:type="dxa"/>
            <w:shd w:val="clear" w:color="auto" w:fill="FFFFFF"/>
          </w:tcPr>
          <w:p w:rsidR="003F4022" w:rsidRPr="000E1672" w:rsidRDefault="00F06659" w:rsidP="003F4022">
            <w:pPr>
              <w:shd w:val="clear" w:color="auto" w:fill="FFFFFF"/>
              <w:ind w:left="475"/>
              <w:rPr>
                <w:rFonts w:ascii="Times New Roman" w:hAnsi="Times New Roman"/>
                <w:i/>
                <w:sz w:val="24"/>
                <w:szCs w:val="24"/>
                <w:lang w:val="en-US"/>
              </w:rPr>
            </w:pPr>
            <w:r w:rsidRPr="000E1672">
              <w:rPr>
                <w:rFonts w:ascii="Times New Roman" w:hAnsi="Times New Roman"/>
                <w:i/>
                <w:sz w:val="24"/>
                <w:szCs w:val="24"/>
                <w:lang w:val="en-US"/>
              </w:rPr>
              <w:t>K=Pp/S</w:t>
            </w:r>
          </w:p>
        </w:tc>
        <w:tc>
          <w:tcPr>
            <w:tcW w:w="1701" w:type="dxa"/>
            <w:shd w:val="clear" w:color="auto" w:fill="auto"/>
          </w:tcPr>
          <w:p w:rsidR="003F4022" w:rsidRPr="000E1672" w:rsidRDefault="00F06659" w:rsidP="003F4022">
            <w:pPr>
              <w:shd w:val="clear" w:color="auto" w:fill="FFFFFF"/>
              <w:ind w:left="389"/>
              <w:rPr>
                <w:rFonts w:ascii="Times New Roman" w:hAnsi="Times New Roman"/>
                <w:sz w:val="24"/>
                <w:szCs w:val="24"/>
              </w:rPr>
            </w:pPr>
            <w:r w:rsidRPr="000E1672">
              <w:rPr>
                <w:rFonts w:ascii="Times New Roman" w:hAnsi="Times New Roman"/>
                <w:sz w:val="24"/>
                <w:szCs w:val="24"/>
              </w:rPr>
              <w:t>29,84</w:t>
            </w:r>
          </w:p>
        </w:tc>
      </w:tr>
    </w:tbl>
    <w:p w:rsidR="003F4022" w:rsidRPr="000E1672" w:rsidRDefault="003F4022" w:rsidP="00774B74">
      <w:pPr>
        <w:shd w:val="clear" w:color="auto" w:fill="FFFFFF"/>
        <w:spacing w:before="120" w:after="0" w:line="240" w:lineRule="auto"/>
        <w:ind w:firstLine="851"/>
        <w:jc w:val="both"/>
        <w:rPr>
          <w:rFonts w:ascii="Times New Roman" w:hAnsi="Times New Roman"/>
          <w:sz w:val="24"/>
          <w:szCs w:val="24"/>
        </w:rPr>
      </w:pPr>
      <w:r w:rsidRPr="000E1672">
        <w:rPr>
          <w:rFonts w:ascii="Times New Roman" w:hAnsi="Times New Roman"/>
          <w:spacing w:val="-4"/>
          <w:sz w:val="24"/>
          <w:szCs w:val="24"/>
        </w:rPr>
        <w:t>Приведенные в таблице показатели удельной электрической нагрузки могут</w:t>
      </w:r>
      <w:r w:rsidR="00B02558" w:rsidRPr="000E1672">
        <w:rPr>
          <w:rFonts w:ascii="Times New Roman" w:hAnsi="Times New Roman"/>
          <w:spacing w:val="-4"/>
          <w:sz w:val="24"/>
          <w:szCs w:val="24"/>
        </w:rPr>
        <w:t xml:space="preserve"> </w:t>
      </w:r>
      <w:r w:rsidRPr="000E1672">
        <w:rPr>
          <w:rFonts w:ascii="Times New Roman" w:hAnsi="Times New Roman"/>
          <w:spacing w:val="-8"/>
          <w:sz w:val="24"/>
          <w:szCs w:val="24"/>
        </w:rPr>
        <w:t>использоваться для определения укрупненных показателей электропотребления. Для</w:t>
      </w:r>
      <w:r w:rsidR="00B02558" w:rsidRPr="000E1672">
        <w:rPr>
          <w:rFonts w:ascii="Times New Roman" w:hAnsi="Times New Roman"/>
          <w:spacing w:val="-8"/>
          <w:sz w:val="24"/>
          <w:szCs w:val="24"/>
        </w:rPr>
        <w:t xml:space="preserve"> </w:t>
      </w:r>
      <w:r w:rsidRPr="000E1672">
        <w:rPr>
          <w:rFonts w:ascii="Times New Roman" w:hAnsi="Times New Roman"/>
          <w:spacing w:val="-7"/>
          <w:sz w:val="24"/>
          <w:szCs w:val="24"/>
        </w:rPr>
        <w:t xml:space="preserve">уточнения расчетных нагрузок жилых </w:t>
      </w:r>
      <w:r w:rsidRPr="000E1672">
        <w:rPr>
          <w:rFonts w:ascii="Times New Roman" w:hAnsi="Times New Roman"/>
          <w:spacing w:val="-7"/>
          <w:sz w:val="24"/>
          <w:szCs w:val="24"/>
        </w:rPr>
        <w:lastRenderedPageBreak/>
        <w:t>и</w:t>
      </w:r>
      <w:r w:rsidR="0046284B">
        <w:rPr>
          <w:rFonts w:ascii="Times New Roman" w:hAnsi="Times New Roman"/>
          <w:spacing w:val="-7"/>
          <w:sz w:val="24"/>
          <w:szCs w:val="24"/>
        </w:rPr>
        <w:t> </w:t>
      </w:r>
      <w:r w:rsidRPr="000E1672">
        <w:rPr>
          <w:rFonts w:ascii="Times New Roman" w:hAnsi="Times New Roman"/>
          <w:spacing w:val="-7"/>
          <w:sz w:val="24"/>
          <w:szCs w:val="24"/>
        </w:rPr>
        <w:t>общественных зданий следует руководствоваться</w:t>
      </w:r>
      <w:r w:rsidR="00B02558" w:rsidRPr="000E1672">
        <w:rPr>
          <w:rFonts w:ascii="Times New Roman" w:hAnsi="Times New Roman"/>
          <w:spacing w:val="-7"/>
          <w:sz w:val="24"/>
          <w:szCs w:val="24"/>
        </w:rPr>
        <w:t xml:space="preserve"> </w:t>
      </w:r>
      <w:r w:rsidRPr="000E1672">
        <w:rPr>
          <w:rFonts w:ascii="Times New Roman" w:hAnsi="Times New Roman"/>
          <w:spacing w:val="-9"/>
          <w:sz w:val="24"/>
          <w:szCs w:val="24"/>
        </w:rPr>
        <w:t>«Инструкцией по проектированию городских электрических сетей. РД 34.20.185-94».</w:t>
      </w:r>
    </w:p>
    <w:p w:rsidR="003F4022" w:rsidRPr="000E1672" w:rsidRDefault="003F4022"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1"/>
          <w:sz w:val="24"/>
          <w:szCs w:val="24"/>
        </w:rPr>
        <w:t>Максимально допустимый уровень территориальной доступности объектов</w:t>
      </w:r>
      <w:r w:rsidR="00B02558" w:rsidRPr="000E1672">
        <w:rPr>
          <w:rFonts w:ascii="Times New Roman" w:hAnsi="Times New Roman"/>
          <w:spacing w:val="-1"/>
          <w:sz w:val="24"/>
          <w:szCs w:val="24"/>
        </w:rPr>
        <w:t xml:space="preserve"> </w:t>
      </w:r>
      <w:r w:rsidRPr="000E1672">
        <w:rPr>
          <w:rFonts w:ascii="Times New Roman" w:hAnsi="Times New Roman"/>
          <w:spacing w:val="-8"/>
          <w:sz w:val="24"/>
          <w:szCs w:val="24"/>
        </w:rPr>
        <w:t>электроснабжения не нормируется, поскольку зависит от расположения центров нагрузок</w:t>
      </w:r>
      <w:r w:rsidR="00B02558" w:rsidRPr="000E1672">
        <w:rPr>
          <w:rFonts w:ascii="Times New Roman" w:hAnsi="Times New Roman"/>
          <w:spacing w:val="-8"/>
          <w:sz w:val="24"/>
          <w:szCs w:val="24"/>
        </w:rPr>
        <w:t xml:space="preserve"> </w:t>
      </w:r>
      <w:r w:rsidRPr="000E1672">
        <w:rPr>
          <w:rFonts w:ascii="Times New Roman" w:hAnsi="Times New Roman"/>
          <w:spacing w:val="-8"/>
          <w:sz w:val="24"/>
          <w:szCs w:val="24"/>
        </w:rPr>
        <w:t>и центров питания и определяется при проведении проектных работ в каждом конкретном</w:t>
      </w:r>
      <w:r w:rsidR="00B02558" w:rsidRPr="000E1672">
        <w:rPr>
          <w:rFonts w:ascii="Times New Roman" w:hAnsi="Times New Roman"/>
          <w:spacing w:val="-8"/>
          <w:sz w:val="24"/>
          <w:szCs w:val="24"/>
        </w:rPr>
        <w:t xml:space="preserve"> </w:t>
      </w:r>
      <w:r w:rsidRPr="000E1672">
        <w:rPr>
          <w:rFonts w:ascii="Times New Roman" w:hAnsi="Times New Roman"/>
          <w:spacing w:val="-18"/>
          <w:sz w:val="24"/>
          <w:szCs w:val="24"/>
        </w:rPr>
        <w:t>случае.</w:t>
      </w:r>
    </w:p>
    <w:p w:rsidR="003F4022" w:rsidRDefault="003F4022" w:rsidP="0046284B">
      <w:pPr>
        <w:shd w:val="clear" w:color="auto" w:fill="FFFFFF"/>
        <w:spacing w:after="0" w:line="240" w:lineRule="auto"/>
        <w:ind w:firstLine="851"/>
        <w:jc w:val="both"/>
        <w:rPr>
          <w:rFonts w:ascii="Times New Roman" w:hAnsi="Times New Roman"/>
          <w:spacing w:val="-7"/>
          <w:sz w:val="24"/>
          <w:szCs w:val="24"/>
        </w:rPr>
      </w:pPr>
      <w:r w:rsidRPr="000E1672">
        <w:rPr>
          <w:rFonts w:ascii="Times New Roman" w:hAnsi="Times New Roman"/>
          <w:spacing w:val="-9"/>
          <w:sz w:val="24"/>
          <w:szCs w:val="24"/>
        </w:rPr>
        <w:t xml:space="preserve">Нагрузки приведены без учета </w:t>
      </w:r>
      <w:r w:rsidRPr="000E1672">
        <w:rPr>
          <w:rFonts w:ascii="Times New Roman" w:hAnsi="Times New Roman"/>
          <w:spacing w:val="-7"/>
          <w:sz w:val="24"/>
          <w:szCs w:val="24"/>
        </w:rPr>
        <w:t>развивающегося строительства коттеджной застройки в</w:t>
      </w:r>
      <w:r w:rsidR="0046284B">
        <w:rPr>
          <w:rFonts w:ascii="Times New Roman" w:hAnsi="Times New Roman"/>
          <w:spacing w:val="-7"/>
          <w:sz w:val="24"/>
          <w:szCs w:val="24"/>
        </w:rPr>
        <w:t> </w:t>
      </w:r>
      <w:r w:rsidRPr="000E1672">
        <w:rPr>
          <w:rFonts w:ascii="Times New Roman" w:hAnsi="Times New Roman"/>
          <w:spacing w:val="-7"/>
          <w:sz w:val="24"/>
          <w:szCs w:val="24"/>
        </w:rPr>
        <w:t>садоводствах</w:t>
      </w:r>
      <w:r w:rsidR="00F06659" w:rsidRPr="000E1672">
        <w:rPr>
          <w:rFonts w:ascii="Times New Roman" w:hAnsi="Times New Roman"/>
          <w:spacing w:val="-7"/>
          <w:sz w:val="24"/>
          <w:szCs w:val="24"/>
        </w:rPr>
        <w:t>.</w:t>
      </w:r>
      <w:r w:rsidRPr="000E1672">
        <w:rPr>
          <w:rFonts w:ascii="Times New Roman" w:hAnsi="Times New Roman"/>
          <w:spacing w:val="-7"/>
          <w:sz w:val="24"/>
          <w:szCs w:val="24"/>
        </w:rPr>
        <w:t xml:space="preserve"> </w:t>
      </w:r>
    </w:p>
    <w:p w:rsidR="00203474" w:rsidRPr="000E1672" w:rsidRDefault="00583647"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E971ED">
        <w:rPr>
          <w:rFonts w:ascii="Times New Roman" w:hAnsi="Times New Roman"/>
          <w:i w:val="0"/>
          <w:sz w:val="24"/>
          <w:szCs w:val="24"/>
        </w:rPr>
        <w:t xml:space="preserve">1.2 </w:t>
      </w:r>
      <w:r w:rsidR="00203474" w:rsidRPr="000E1672">
        <w:rPr>
          <w:rFonts w:ascii="Times New Roman" w:hAnsi="Times New Roman"/>
          <w:i w:val="0"/>
          <w:sz w:val="24"/>
          <w:szCs w:val="24"/>
        </w:rPr>
        <w:t>Объекты теплоснабжения</w:t>
      </w:r>
    </w:p>
    <w:p w:rsidR="00BC54F0" w:rsidRDefault="00203474" w:rsidP="0046284B">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w:t>
      </w:r>
      <w:hyperlink r:id="rId13" w:tooltip="Ссылка на КонсультантПлюс" w:history="1">
        <w:r w:rsidRPr="000E1672">
          <w:rPr>
            <w:rFonts w:ascii="Times New Roman" w:hAnsi="Times New Roman"/>
            <w:sz w:val="24"/>
            <w:szCs w:val="24"/>
          </w:rPr>
          <w:t>СНиП 23-02-2003</w:t>
        </w:r>
      </w:hyperlink>
      <w:r w:rsidRPr="000E1672">
        <w:rPr>
          <w:rFonts w:ascii="Times New Roman" w:hAnsi="Times New Roman"/>
          <w:sz w:val="24"/>
          <w:szCs w:val="24"/>
        </w:rPr>
        <w:t xml:space="preserve"> "Тепловая защита зданий" по укрупненным показателям расхода тепла, отнесенным к 1 кв. м общей площади зданий</w:t>
      </w:r>
      <w:r w:rsidR="0046284B">
        <w:rPr>
          <w:rFonts w:ascii="Times New Roman" w:hAnsi="Times New Roman"/>
          <w:sz w:val="24"/>
          <w:szCs w:val="24"/>
        </w:rPr>
        <w:t>.</w:t>
      </w:r>
    </w:p>
    <w:p w:rsidR="00C40A0E" w:rsidRPr="00C40A0E" w:rsidRDefault="00C40A0E" w:rsidP="0046284B">
      <w:pPr>
        <w:widowControl w:val="0"/>
        <w:autoSpaceDE w:val="0"/>
        <w:autoSpaceDN w:val="0"/>
        <w:adjustRightInd w:val="0"/>
        <w:spacing w:after="0" w:line="240" w:lineRule="auto"/>
        <w:ind w:firstLine="851"/>
        <w:jc w:val="both"/>
        <w:rPr>
          <w:rFonts w:ascii="Times New Roman" w:hAnsi="Times New Roman"/>
          <w:sz w:val="24"/>
          <w:szCs w:val="24"/>
        </w:rPr>
      </w:pPr>
      <w:r w:rsidRPr="00C40A0E">
        <w:rPr>
          <w:rFonts w:ascii="Times New Roman" w:hAnsi="Times New Roman"/>
          <w:sz w:val="24"/>
          <w:szCs w:val="24"/>
        </w:rPr>
        <w:t>Минимально допустимый уровень обеспеченности (</w:t>
      </w:r>
      <w:r w:rsidR="0012486F">
        <w:rPr>
          <w:rFonts w:ascii="Times New Roman" w:hAnsi="Times New Roman"/>
          <w:sz w:val="24"/>
          <w:szCs w:val="24"/>
        </w:rPr>
        <w:t>у</w:t>
      </w:r>
      <w:r w:rsidRPr="00C40A0E">
        <w:rPr>
          <w:rFonts w:ascii="Times New Roman" w:hAnsi="Times New Roman"/>
          <w:sz w:val="24"/>
          <w:szCs w:val="24"/>
        </w:rPr>
        <w:t xml:space="preserve">дельные расходы тепла на отопление жилых зданий, и общественных зданий)  установлен </w:t>
      </w:r>
      <w:r w:rsidRPr="00C40A0E">
        <w:rPr>
          <w:rFonts w:ascii="Times New Roman" w:hAnsi="Times New Roman"/>
          <w:spacing w:val="-5"/>
          <w:sz w:val="24"/>
          <w:szCs w:val="24"/>
        </w:rPr>
        <w:t xml:space="preserve"> в п.1</w:t>
      </w:r>
      <w:r>
        <w:rPr>
          <w:rFonts w:ascii="Times New Roman" w:hAnsi="Times New Roman"/>
          <w:spacing w:val="-5"/>
          <w:sz w:val="24"/>
          <w:szCs w:val="24"/>
        </w:rPr>
        <w:t>.2.1</w:t>
      </w:r>
      <w:r w:rsidRPr="00C40A0E">
        <w:rPr>
          <w:rFonts w:ascii="Times New Roman" w:hAnsi="Times New Roman"/>
          <w:spacing w:val="-5"/>
          <w:sz w:val="24"/>
          <w:szCs w:val="24"/>
        </w:rPr>
        <w:t xml:space="preserve"> Основной части Местных нормативов.</w:t>
      </w:r>
    </w:p>
    <w:p w:rsidR="008302AB" w:rsidRDefault="008302AB" w:rsidP="003A53E4">
      <w:pPr>
        <w:shd w:val="clear" w:color="auto" w:fill="FFFFFF"/>
        <w:spacing w:before="120" w:after="60" w:line="240" w:lineRule="auto"/>
        <w:rPr>
          <w:rFonts w:ascii="Times New Roman" w:hAnsi="Times New Roman"/>
          <w:sz w:val="24"/>
          <w:szCs w:val="24"/>
        </w:rPr>
      </w:pPr>
      <w:r w:rsidRPr="000E1672">
        <w:rPr>
          <w:rFonts w:ascii="Times New Roman" w:hAnsi="Times New Roman"/>
          <w:sz w:val="24"/>
          <w:szCs w:val="24"/>
        </w:rPr>
        <w:t xml:space="preserve">Расчетные тепловые нагрузки перспективной жилой застройки в соответствии с Генеральным планом </w:t>
      </w:r>
    </w:p>
    <w:p w:rsidR="0046284B" w:rsidRPr="000E1672" w:rsidRDefault="0046284B" w:rsidP="0046284B">
      <w:pPr>
        <w:shd w:val="clear" w:color="auto" w:fill="FFFFFF"/>
        <w:spacing w:after="0" w:line="240" w:lineRule="auto"/>
        <w:jc w:val="right"/>
        <w:rPr>
          <w:rFonts w:ascii="Times New Roman" w:hAnsi="Times New Roman"/>
          <w:sz w:val="26"/>
          <w:szCs w:val="26"/>
        </w:rPr>
      </w:pPr>
      <w:r w:rsidRPr="000E1672">
        <w:rPr>
          <w:rFonts w:ascii="Times New Roman" w:hAnsi="Times New Roman"/>
          <w:sz w:val="24"/>
          <w:szCs w:val="24"/>
        </w:rPr>
        <w:t>Таблица</w:t>
      </w:r>
      <w:r>
        <w:rPr>
          <w:rFonts w:ascii="Times New Roman" w:hAnsi="Times New Roman"/>
          <w:sz w:val="24"/>
          <w:szCs w:val="24"/>
        </w:rPr>
        <w:t xml:space="preserve"> </w:t>
      </w:r>
      <w:r w:rsidR="00C129CC">
        <w:rPr>
          <w:rFonts w:ascii="Times New Roman" w:hAnsi="Times New Roman"/>
          <w:sz w:val="24"/>
          <w:szCs w:val="24"/>
        </w:rPr>
        <w:t>4</w:t>
      </w:r>
    </w:p>
    <w:tbl>
      <w:tblPr>
        <w:tblW w:w="10163" w:type="dxa"/>
        <w:jc w:val="center"/>
        <w:tblInd w:w="-3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1075"/>
        <w:gridCol w:w="1535"/>
        <w:gridCol w:w="1275"/>
        <w:gridCol w:w="1688"/>
        <w:gridCol w:w="1764"/>
      </w:tblGrid>
      <w:tr w:rsidR="00010819" w:rsidRPr="000E1672" w:rsidTr="0046284B">
        <w:trPr>
          <w:trHeight w:val="668"/>
          <w:tblHeader/>
          <w:jc w:val="center"/>
        </w:trPr>
        <w:tc>
          <w:tcPr>
            <w:tcW w:w="3901" w:type="dxa"/>
            <w:gridSpan w:val="2"/>
            <w:tcBorders>
              <w:bottom w:val="single" w:sz="4" w:space="0" w:color="auto"/>
            </w:tcBorders>
            <w:vAlign w:val="center"/>
          </w:tcPr>
          <w:p w:rsidR="00010819" w:rsidRPr="000E1672" w:rsidRDefault="00010819" w:rsidP="00010819">
            <w:pPr>
              <w:spacing w:after="0" w:line="240" w:lineRule="exact"/>
              <w:jc w:val="center"/>
              <w:rPr>
                <w:rFonts w:ascii="Times New Roman" w:hAnsi="Times New Roman"/>
                <w:sz w:val="24"/>
                <w:szCs w:val="24"/>
              </w:rPr>
            </w:pPr>
            <w:r w:rsidRPr="000E1672">
              <w:rPr>
                <w:rFonts w:ascii="Times New Roman" w:hAnsi="Times New Roman"/>
                <w:sz w:val="24"/>
                <w:szCs w:val="24"/>
              </w:rPr>
              <w:t>Существующая застройка</w:t>
            </w:r>
          </w:p>
        </w:tc>
        <w:tc>
          <w:tcPr>
            <w:tcW w:w="2810" w:type="dxa"/>
            <w:gridSpan w:val="2"/>
            <w:tcBorders>
              <w:bottom w:val="single" w:sz="4" w:space="0" w:color="auto"/>
            </w:tcBorders>
            <w:vAlign w:val="center"/>
          </w:tcPr>
          <w:p w:rsidR="00010819" w:rsidRPr="000E1672" w:rsidRDefault="00010819" w:rsidP="00010819">
            <w:pPr>
              <w:spacing w:after="0" w:line="240" w:lineRule="exact"/>
              <w:jc w:val="center"/>
              <w:rPr>
                <w:rFonts w:ascii="Times New Roman" w:hAnsi="Times New Roman"/>
                <w:sz w:val="24"/>
                <w:szCs w:val="24"/>
              </w:rPr>
            </w:pPr>
            <w:r w:rsidRPr="000E1672">
              <w:rPr>
                <w:rFonts w:ascii="Times New Roman" w:hAnsi="Times New Roman"/>
                <w:sz w:val="24"/>
                <w:szCs w:val="24"/>
                <w:lang w:val="en-US"/>
              </w:rPr>
              <w:t>I</w:t>
            </w:r>
            <w:r w:rsidRPr="000E1672">
              <w:rPr>
                <w:rFonts w:ascii="Times New Roman" w:hAnsi="Times New Roman"/>
                <w:sz w:val="24"/>
                <w:szCs w:val="24"/>
              </w:rPr>
              <w:t>-этап строительства</w:t>
            </w:r>
          </w:p>
        </w:tc>
        <w:tc>
          <w:tcPr>
            <w:tcW w:w="3452" w:type="dxa"/>
            <w:gridSpan w:val="2"/>
            <w:tcBorders>
              <w:bottom w:val="single" w:sz="4" w:space="0" w:color="auto"/>
            </w:tcBorders>
            <w:vAlign w:val="center"/>
          </w:tcPr>
          <w:p w:rsidR="00010819" w:rsidRPr="000E1672" w:rsidRDefault="00010819" w:rsidP="00010819">
            <w:pPr>
              <w:spacing w:after="0" w:line="240" w:lineRule="exact"/>
              <w:jc w:val="center"/>
              <w:rPr>
                <w:rFonts w:ascii="Times New Roman" w:hAnsi="Times New Roman"/>
                <w:sz w:val="24"/>
                <w:szCs w:val="24"/>
              </w:rPr>
            </w:pPr>
            <w:r w:rsidRPr="000E1672">
              <w:rPr>
                <w:rFonts w:ascii="Times New Roman" w:hAnsi="Times New Roman"/>
                <w:sz w:val="24"/>
                <w:szCs w:val="24"/>
              </w:rPr>
              <w:t>Расчётный срок</w:t>
            </w:r>
          </w:p>
        </w:tc>
      </w:tr>
      <w:tr w:rsidR="00010819" w:rsidRPr="000E1672" w:rsidTr="0046284B">
        <w:trPr>
          <w:trHeight w:val="195"/>
          <w:tblHeader/>
          <w:jc w:val="center"/>
        </w:trPr>
        <w:tc>
          <w:tcPr>
            <w:tcW w:w="2826" w:type="dxa"/>
            <w:tcBorders>
              <w:top w:val="single" w:sz="4" w:space="0" w:color="auto"/>
              <w:right w:val="single" w:sz="4" w:space="0" w:color="auto"/>
            </w:tcBorders>
            <w:vAlign w:val="center"/>
          </w:tcPr>
          <w:p w:rsidR="00010819" w:rsidRPr="000E1672" w:rsidRDefault="00010819" w:rsidP="00010819">
            <w:pPr>
              <w:spacing w:after="0" w:line="240" w:lineRule="exact"/>
              <w:ind w:right="-57"/>
              <w:jc w:val="center"/>
              <w:rPr>
                <w:rFonts w:ascii="Times New Roman" w:hAnsi="Times New Roman"/>
                <w:sz w:val="24"/>
                <w:szCs w:val="24"/>
                <w:vertAlign w:val="superscript"/>
              </w:rPr>
            </w:pPr>
            <w:r w:rsidRPr="000E1672">
              <w:rPr>
                <w:rFonts w:ascii="Times New Roman" w:hAnsi="Times New Roman"/>
                <w:sz w:val="24"/>
                <w:szCs w:val="24"/>
              </w:rPr>
              <w:t>Площадь жилого фонда,</w:t>
            </w:r>
            <w:r w:rsidRPr="000E1672">
              <w:rPr>
                <w:rFonts w:ascii="Times New Roman" w:hAnsi="Times New Roman"/>
                <w:color w:val="FF0000"/>
                <w:sz w:val="24"/>
                <w:szCs w:val="24"/>
              </w:rPr>
              <w:t xml:space="preserve"> </w:t>
            </w:r>
            <w:r w:rsidRPr="000E1672">
              <w:rPr>
                <w:rFonts w:ascii="Times New Roman" w:hAnsi="Times New Roman"/>
                <w:sz w:val="24"/>
                <w:szCs w:val="24"/>
              </w:rPr>
              <w:t>тыс. м</w:t>
            </w:r>
            <w:r w:rsidRPr="000E1672">
              <w:rPr>
                <w:rFonts w:ascii="Times New Roman" w:hAnsi="Times New Roman"/>
                <w:sz w:val="24"/>
                <w:szCs w:val="24"/>
                <w:vertAlign w:val="superscript"/>
              </w:rPr>
              <w:t>2</w:t>
            </w:r>
          </w:p>
        </w:tc>
        <w:tc>
          <w:tcPr>
            <w:tcW w:w="1075" w:type="dxa"/>
            <w:tcBorders>
              <w:top w:val="single" w:sz="4" w:space="0" w:color="auto"/>
              <w:left w:val="single" w:sz="4" w:space="0" w:color="auto"/>
            </w:tcBorders>
            <w:vAlign w:val="center"/>
          </w:tcPr>
          <w:p w:rsidR="00010819" w:rsidRPr="000E1672" w:rsidRDefault="00010819" w:rsidP="00010819">
            <w:pPr>
              <w:spacing w:after="0" w:line="240" w:lineRule="exact"/>
              <w:ind w:right="-57"/>
              <w:jc w:val="center"/>
              <w:rPr>
                <w:rFonts w:ascii="Times New Roman" w:hAnsi="Times New Roman"/>
                <w:sz w:val="24"/>
                <w:szCs w:val="24"/>
              </w:rPr>
            </w:pPr>
            <w:r w:rsidRPr="000E1672">
              <w:rPr>
                <w:rFonts w:ascii="Times New Roman" w:hAnsi="Times New Roman"/>
                <w:sz w:val="24"/>
                <w:szCs w:val="24"/>
              </w:rPr>
              <w:t xml:space="preserve">Тепловая нагрузка, Гкал/час </w:t>
            </w:r>
          </w:p>
        </w:tc>
        <w:tc>
          <w:tcPr>
            <w:tcW w:w="1535" w:type="dxa"/>
            <w:tcBorders>
              <w:top w:val="single" w:sz="4" w:space="0" w:color="auto"/>
            </w:tcBorders>
            <w:vAlign w:val="center"/>
          </w:tcPr>
          <w:p w:rsidR="00010819" w:rsidRPr="000E1672" w:rsidRDefault="00010819" w:rsidP="00DB3B36">
            <w:pPr>
              <w:spacing w:after="0" w:line="240" w:lineRule="exact"/>
              <w:ind w:right="-57"/>
              <w:jc w:val="center"/>
              <w:rPr>
                <w:rFonts w:ascii="Times New Roman" w:hAnsi="Times New Roman"/>
                <w:sz w:val="24"/>
                <w:szCs w:val="24"/>
                <w:vertAlign w:val="superscript"/>
              </w:rPr>
            </w:pPr>
            <w:r w:rsidRPr="000E1672">
              <w:rPr>
                <w:rFonts w:ascii="Times New Roman" w:hAnsi="Times New Roman"/>
                <w:sz w:val="24"/>
                <w:szCs w:val="24"/>
              </w:rPr>
              <w:t>Площадь жилого фонда,</w:t>
            </w:r>
            <w:r w:rsidRPr="000E1672">
              <w:rPr>
                <w:rFonts w:ascii="Times New Roman" w:hAnsi="Times New Roman"/>
                <w:color w:val="FF0000"/>
                <w:sz w:val="24"/>
                <w:szCs w:val="24"/>
              </w:rPr>
              <w:t xml:space="preserve"> </w:t>
            </w:r>
            <w:r w:rsidRPr="000E1672">
              <w:rPr>
                <w:rFonts w:ascii="Times New Roman" w:hAnsi="Times New Roman"/>
                <w:sz w:val="24"/>
                <w:szCs w:val="24"/>
              </w:rPr>
              <w:t>тыс.</w:t>
            </w:r>
            <w:r w:rsidR="00DB3B36" w:rsidRPr="000E1672">
              <w:rPr>
                <w:rFonts w:ascii="Times New Roman" w:hAnsi="Times New Roman"/>
                <w:sz w:val="24"/>
                <w:szCs w:val="24"/>
              </w:rPr>
              <w:t xml:space="preserve"> </w:t>
            </w:r>
            <w:r w:rsidRPr="000E1672">
              <w:rPr>
                <w:rFonts w:ascii="Times New Roman" w:hAnsi="Times New Roman"/>
                <w:sz w:val="24"/>
                <w:szCs w:val="24"/>
              </w:rPr>
              <w:t>м</w:t>
            </w:r>
            <w:r w:rsidR="00DB3B36" w:rsidRPr="00DB3B36">
              <w:rPr>
                <w:rFonts w:ascii="Times New Roman" w:hAnsi="Times New Roman"/>
                <w:sz w:val="24"/>
                <w:szCs w:val="24"/>
                <w:vertAlign w:val="superscript"/>
              </w:rPr>
              <w:t>2</w:t>
            </w:r>
          </w:p>
        </w:tc>
        <w:tc>
          <w:tcPr>
            <w:tcW w:w="1275" w:type="dxa"/>
            <w:tcBorders>
              <w:top w:val="single" w:sz="4" w:space="0" w:color="auto"/>
            </w:tcBorders>
            <w:vAlign w:val="center"/>
          </w:tcPr>
          <w:p w:rsidR="00010819" w:rsidRPr="000E1672" w:rsidRDefault="00010819" w:rsidP="00010819">
            <w:pPr>
              <w:spacing w:after="0" w:line="240" w:lineRule="exact"/>
              <w:ind w:right="-57"/>
              <w:jc w:val="center"/>
              <w:rPr>
                <w:rFonts w:ascii="Times New Roman" w:hAnsi="Times New Roman"/>
                <w:sz w:val="24"/>
                <w:szCs w:val="24"/>
              </w:rPr>
            </w:pPr>
            <w:r w:rsidRPr="000E1672">
              <w:rPr>
                <w:rFonts w:ascii="Times New Roman" w:hAnsi="Times New Roman"/>
                <w:sz w:val="24"/>
                <w:szCs w:val="24"/>
              </w:rPr>
              <w:t xml:space="preserve">Тепловая нагрузка, Гкал/час </w:t>
            </w:r>
          </w:p>
        </w:tc>
        <w:tc>
          <w:tcPr>
            <w:tcW w:w="1688" w:type="dxa"/>
            <w:tcBorders>
              <w:top w:val="single" w:sz="4" w:space="0" w:color="auto"/>
            </w:tcBorders>
            <w:vAlign w:val="center"/>
          </w:tcPr>
          <w:p w:rsidR="00010819" w:rsidRPr="000E1672" w:rsidRDefault="00010819" w:rsidP="00DB3B36">
            <w:pPr>
              <w:spacing w:after="0" w:line="240" w:lineRule="exact"/>
              <w:ind w:right="-57"/>
              <w:jc w:val="center"/>
              <w:rPr>
                <w:rFonts w:ascii="Times New Roman" w:hAnsi="Times New Roman"/>
                <w:sz w:val="24"/>
                <w:szCs w:val="24"/>
                <w:vertAlign w:val="superscript"/>
              </w:rPr>
            </w:pPr>
            <w:r w:rsidRPr="000E1672">
              <w:rPr>
                <w:rFonts w:ascii="Times New Roman" w:hAnsi="Times New Roman"/>
                <w:sz w:val="24"/>
                <w:szCs w:val="24"/>
              </w:rPr>
              <w:t>Площадь жилого фонда,</w:t>
            </w:r>
            <w:r w:rsidRPr="000E1672">
              <w:rPr>
                <w:rFonts w:ascii="Times New Roman" w:hAnsi="Times New Roman"/>
                <w:color w:val="FF0000"/>
                <w:sz w:val="24"/>
                <w:szCs w:val="24"/>
              </w:rPr>
              <w:t xml:space="preserve"> </w:t>
            </w:r>
            <w:r w:rsidRPr="000E1672">
              <w:rPr>
                <w:rFonts w:ascii="Times New Roman" w:hAnsi="Times New Roman"/>
                <w:sz w:val="24"/>
                <w:szCs w:val="24"/>
              </w:rPr>
              <w:t>тыс.</w:t>
            </w:r>
            <w:r w:rsidR="00DB3B36" w:rsidRPr="000E1672">
              <w:rPr>
                <w:rFonts w:ascii="Times New Roman" w:hAnsi="Times New Roman"/>
                <w:sz w:val="24"/>
                <w:szCs w:val="24"/>
              </w:rPr>
              <w:t xml:space="preserve"> </w:t>
            </w:r>
            <w:r w:rsidRPr="000E1672">
              <w:rPr>
                <w:rFonts w:ascii="Times New Roman" w:hAnsi="Times New Roman"/>
                <w:sz w:val="24"/>
                <w:szCs w:val="24"/>
              </w:rPr>
              <w:t>м</w:t>
            </w:r>
            <w:r w:rsidR="00B562D7">
              <w:rPr>
                <w:rFonts w:ascii="Times New Roman" w:hAnsi="Times New Roman"/>
                <w:sz w:val="24"/>
                <w:szCs w:val="24"/>
                <w:vertAlign w:val="superscript"/>
              </w:rPr>
              <w:t>.</w:t>
            </w:r>
            <w:r w:rsidR="00DB3B36">
              <w:rPr>
                <w:rFonts w:ascii="Times New Roman" w:hAnsi="Times New Roman"/>
                <w:sz w:val="24"/>
                <w:szCs w:val="24"/>
                <w:vertAlign w:val="superscript"/>
              </w:rPr>
              <w:t>2</w:t>
            </w:r>
          </w:p>
        </w:tc>
        <w:tc>
          <w:tcPr>
            <w:tcW w:w="1764" w:type="dxa"/>
            <w:tcBorders>
              <w:top w:val="single" w:sz="4" w:space="0" w:color="auto"/>
            </w:tcBorders>
            <w:vAlign w:val="center"/>
          </w:tcPr>
          <w:p w:rsidR="00010819" w:rsidRPr="000E1672" w:rsidRDefault="00010819" w:rsidP="00010819">
            <w:pPr>
              <w:spacing w:after="0" w:line="240" w:lineRule="exact"/>
              <w:ind w:right="-57"/>
              <w:jc w:val="center"/>
              <w:rPr>
                <w:rFonts w:ascii="Times New Roman" w:hAnsi="Times New Roman"/>
                <w:sz w:val="24"/>
                <w:szCs w:val="24"/>
              </w:rPr>
            </w:pPr>
            <w:r w:rsidRPr="000E1672">
              <w:rPr>
                <w:rFonts w:ascii="Times New Roman" w:hAnsi="Times New Roman"/>
                <w:sz w:val="24"/>
                <w:szCs w:val="24"/>
              </w:rPr>
              <w:t xml:space="preserve">Тепловая нагрузка, Гкал/час </w:t>
            </w:r>
          </w:p>
        </w:tc>
      </w:tr>
      <w:tr w:rsidR="00010819" w:rsidRPr="000E1672" w:rsidTr="0046284B">
        <w:trPr>
          <w:trHeight w:val="661"/>
          <w:jc w:val="center"/>
        </w:trPr>
        <w:tc>
          <w:tcPr>
            <w:tcW w:w="2826" w:type="dxa"/>
            <w:tcBorders>
              <w:top w:val="single" w:sz="4" w:space="0" w:color="auto"/>
              <w:right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sz w:val="24"/>
                <w:szCs w:val="24"/>
              </w:rPr>
              <w:t>22910,7</w:t>
            </w:r>
          </w:p>
        </w:tc>
        <w:tc>
          <w:tcPr>
            <w:tcW w:w="1075" w:type="dxa"/>
            <w:tcBorders>
              <w:top w:val="single" w:sz="4" w:space="0" w:color="auto"/>
              <w:left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sz w:val="24"/>
                <w:szCs w:val="24"/>
              </w:rPr>
              <w:t>2210,81</w:t>
            </w:r>
          </w:p>
        </w:tc>
        <w:tc>
          <w:tcPr>
            <w:tcW w:w="1535" w:type="dxa"/>
            <w:tcBorders>
              <w:top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color w:val="000000"/>
                <w:sz w:val="24"/>
                <w:szCs w:val="24"/>
              </w:rPr>
              <w:t>26486,7</w:t>
            </w:r>
          </w:p>
        </w:tc>
        <w:tc>
          <w:tcPr>
            <w:tcW w:w="1275" w:type="dxa"/>
            <w:tcBorders>
              <w:top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sz w:val="24"/>
                <w:szCs w:val="24"/>
              </w:rPr>
              <w:t>2525,3</w:t>
            </w:r>
          </w:p>
        </w:tc>
        <w:tc>
          <w:tcPr>
            <w:tcW w:w="1688" w:type="dxa"/>
            <w:tcBorders>
              <w:top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color w:val="000000"/>
                <w:sz w:val="24"/>
                <w:szCs w:val="24"/>
              </w:rPr>
              <w:t>38903,11</w:t>
            </w:r>
          </w:p>
        </w:tc>
        <w:tc>
          <w:tcPr>
            <w:tcW w:w="1764" w:type="dxa"/>
            <w:tcBorders>
              <w:top w:val="single" w:sz="4" w:space="0" w:color="auto"/>
            </w:tcBorders>
            <w:vAlign w:val="center"/>
          </w:tcPr>
          <w:p w:rsidR="00010819" w:rsidRPr="0046284B" w:rsidRDefault="00010819" w:rsidP="00335F39">
            <w:pPr>
              <w:spacing w:after="0" w:line="240" w:lineRule="exact"/>
              <w:jc w:val="center"/>
              <w:rPr>
                <w:rFonts w:ascii="Times New Roman" w:hAnsi="Times New Roman"/>
                <w:sz w:val="24"/>
                <w:szCs w:val="24"/>
              </w:rPr>
            </w:pPr>
            <w:r w:rsidRPr="0046284B">
              <w:rPr>
                <w:rFonts w:ascii="Times New Roman" w:hAnsi="Times New Roman"/>
                <w:sz w:val="24"/>
                <w:szCs w:val="24"/>
              </w:rPr>
              <w:t>3572,45</w:t>
            </w:r>
          </w:p>
        </w:tc>
      </w:tr>
    </w:tbl>
    <w:p w:rsidR="00DE77DA" w:rsidRPr="000E1672" w:rsidRDefault="00DE77DA" w:rsidP="00774B74">
      <w:pPr>
        <w:shd w:val="clear" w:color="auto" w:fill="FFFFFF"/>
        <w:spacing w:before="120" w:after="0" w:line="240" w:lineRule="auto"/>
        <w:ind w:firstLine="851"/>
        <w:jc w:val="both"/>
        <w:rPr>
          <w:rFonts w:ascii="Times New Roman" w:hAnsi="Times New Roman"/>
          <w:spacing w:val="-5"/>
          <w:sz w:val="24"/>
          <w:szCs w:val="24"/>
        </w:rPr>
      </w:pPr>
      <w:r w:rsidRPr="000E1672">
        <w:rPr>
          <w:rFonts w:ascii="Times New Roman" w:hAnsi="Times New Roman"/>
          <w:sz w:val="24"/>
          <w:szCs w:val="24"/>
        </w:rPr>
        <w:t xml:space="preserve">Норму водопотребления на горячее водоснабжение для определения расчетных </w:t>
      </w:r>
      <w:r w:rsidRPr="000E1672">
        <w:rPr>
          <w:rFonts w:ascii="Times New Roman" w:hAnsi="Times New Roman"/>
          <w:spacing w:val="-3"/>
          <w:sz w:val="24"/>
          <w:szCs w:val="24"/>
        </w:rPr>
        <w:t xml:space="preserve">расходов воды в общественных зданиях следует принимать в соответствии с СП </w:t>
      </w:r>
      <w:r w:rsidRPr="000E1672">
        <w:rPr>
          <w:rFonts w:ascii="Times New Roman" w:hAnsi="Times New Roman"/>
          <w:spacing w:val="-2"/>
          <w:sz w:val="24"/>
          <w:szCs w:val="24"/>
        </w:rPr>
        <w:t>30.13330.2012 «Внутренний водопровод и канализация зданий». Актуализированная</w:t>
      </w:r>
      <w:r w:rsidR="00FD09D7" w:rsidRPr="000E1672">
        <w:rPr>
          <w:rFonts w:ascii="Times New Roman" w:hAnsi="Times New Roman"/>
          <w:spacing w:val="-2"/>
          <w:sz w:val="24"/>
          <w:szCs w:val="24"/>
        </w:rPr>
        <w:t xml:space="preserve"> </w:t>
      </w:r>
      <w:r w:rsidRPr="000E1672">
        <w:rPr>
          <w:rFonts w:ascii="Times New Roman" w:hAnsi="Times New Roman"/>
          <w:spacing w:val="-5"/>
          <w:sz w:val="24"/>
          <w:szCs w:val="24"/>
        </w:rPr>
        <w:t xml:space="preserve">редакция СНиП 2.04.01-85*. </w:t>
      </w:r>
    </w:p>
    <w:p w:rsidR="00DE77DA" w:rsidRPr="000E1672" w:rsidRDefault="00DE77DA"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7"/>
          <w:sz w:val="24"/>
          <w:szCs w:val="24"/>
        </w:rPr>
        <w:t>Для объектов, в которых не допускаются перерывы в подаче тепла (больницы,</w:t>
      </w:r>
      <w:r w:rsidR="00FD09D7" w:rsidRPr="000E1672">
        <w:rPr>
          <w:rFonts w:ascii="Times New Roman" w:hAnsi="Times New Roman"/>
          <w:spacing w:val="-7"/>
          <w:sz w:val="24"/>
          <w:szCs w:val="24"/>
        </w:rPr>
        <w:t xml:space="preserve"> </w:t>
      </w:r>
      <w:r w:rsidRPr="000E1672">
        <w:rPr>
          <w:rFonts w:ascii="Times New Roman" w:hAnsi="Times New Roman"/>
          <w:spacing w:val="-3"/>
          <w:sz w:val="24"/>
          <w:szCs w:val="24"/>
        </w:rPr>
        <w:t>дошкольные образовательные учреждения с круглосуточным пребыванием детей и др.),</w:t>
      </w:r>
      <w:r w:rsidR="00FD09D7" w:rsidRPr="000E1672">
        <w:rPr>
          <w:rFonts w:ascii="Times New Roman" w:hAnsi="Times New Roman"/>
          <w:spacing w:val="-3"/>
          <w:sz w:val="24"/>
          <w:szCs w:val="24"/>
        </w:rPr>
        <w:t xml:space="preserve"> </w:t>
      </w:r>
      <w:r w:rsidRPr="000E1672">
        <w:rPr>
          <w:rFonts w:ascii="Times New Roman" w:hAnsi="Times New Roman"/>
          <w:sz w:val="24"/>
          <w:szCs w:val="24"/>
        </w:rPr>
        <w:t>надёжность теплоснабжения при</w:t>
      </w:r>
      <w:r w:rsidR="00FD09D7" w:rsidRPr="000E1672">
        <w:rPr>
          <w:rFonts w:ascii="Times New Roman" w:hAnsi="Times New Roman"/>
          <w:sz w:val="24"/>
          <w:szCs w:val="24"/>
        </w:rPr>
        <w:t xml:space="preserve"> </w:t>
      </w:r>
      <w:r w:rsidRPr="000E1672">
        <w:rPr>
          <w:rFonts w:ascii="Times New Roman" w:hAnsi="Times New Roman"/>
          <w:sz w:val="24"/>
          <w:szCs w:val="24"/>
        </w:rPr>
        <w:t>проектировании</w:t>
      </w:r>
      <w:r w:rsidR="00FD09D7" w:rsidRPr="000E1672">
        <w:rPr>
          <w:rFonts w:ascii="Times New Roman" w:hAnsi="Times New Roman"/>
          <w:sz w:val="24"/>
          <w:szCs w:val="24"/>
        </w:rPr>
        <w:t xml:space="preserve"> </w:t>
      </w:r>
      <w:r w:rsidRPr="000E1672">
        <w:rPr>
          <w:rFonts w:ascii="Times New Roman" w:hAnsi="Times New Roman"/>
          <w:sz w:val="24"/>
          <w:szCs w:val="24"/>
        </w:rPr>
        <w:t>системы теплоснабжения должна</w:t>
      </w:r>
      <w:r w:rsidR="00FD09D7" w:rsidRPr="000E1672">
        <w:rPr>
          <w:rFonts w:ascii="Times New Roman" w:hAnsi="Times New Roman"/>
          <w:sz w:val="24"/>
          <w:szCs w:val="24"/>
        </w:rPr>
        <w:t xml:space="preserve"> </w:t>
      </w:r>
      <w:r w:rsidRPr="000E1672">
        <w:rPr>
          <w:rFonts w:ascii="Times New Roman" w:hAnsi="Times New Roman"/>
          <w:spacing w:val="-5"/>
          <w:sz w:val="24"/>
          <w:szCs w:val="24"/>
        </w:rPr>
        <w:t>обеспечиваться одним из следующих решений:</w:t>
      </w:r>
    </w:p>
    <w:p w:rsidR="00DE77DA" w:rsidRPr="000E1672" w:rsidRDefault="00DE77DA"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 проектированием резервных источников тепла, обеспечивающих отопление</w:t>
      </w:r>
      <w:r w:rsidR="00FD09D7" w:rsidRPr="000E1672">
        <w:rPr>
          <w:rFonts w:ascii="Times New Roman" w:hAnsi="Times New Roman"/>
          <w:sz w:val="24"/>
          <w:szCs w:val="24"/>
        </w:rPr>
        <w:t xml:space="preserve"> </w:t>
      </w:r>
      <w:r w:rsidRPr="000E1672">
        <w:rPr>
          <w:rFonts w:ascii="Times New Roman" w:hAnsi="Times New Roman"/>
          <w:spacing w:val="-10"/>
          <w:sz w:val="24"/>
          <w:szCs w:val="24"/>
        </w:rPr>
        <w:t>здания в</w:t>
      </w:r>
      <w:r w:rsidR="0046284B">
        <w:rPr>
          <w:rFonts w:ascii="Times New Roman" w:hAnsi="Times New Roman"/>
          <w:spacing w:val="-10"/>
          <w:sz w:val="24"/>
          <w:szCs w:val="24"/>
        </w:rPr>
        <w:t> </w:t>
      </w:r>
      <w:r w:rsidRPr="000E1672">
        <w:rPr>
          <w:rFonts w:ascii="Times New Roman" w:hAnsi="Times New Roman"/>
          <w:spacing w:val="-10"/>
          <w:sz w:val="24"/>
          <w:szCs w:val="24"/>
        </w:rPr>
        <w:t>полном объёме;</w:t>
      </w:r>
    </w:p>
    <w:p w:rsidR="00DE77DA" w:rsidRPr="000E1672" w:rsidRDefault="00DE77DA"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10"/>
          <w:sz w:val="24"/>
          <w:szCs w:val="24"/>
        </w:rPr>
        <w:t>- двусторонним питанием от разных тепловых сетей.</w:t>
      </w:r>
    </w:p>
    <w:p w:rsidR="00DE77DA" w:rsidRPr="000E1672" w:rsidRDefault="00DE77DA"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При проектировании вновь строящихся и реконструируемых автономных котельных учитывать требования СП 41-104-2000 «Проектирование автономных</w:t>
      </w:r>
      <w:r w:rsidRPr="000E1672">
        <w:rPr>
          <w:rFonts w:ascii="Times New Roman" w:hAnsi="Times New Roman"/>
          <w:spacing w:val="-6"/>
          <w:sz w:val="24"/>
          <w:szCs w:val="24"/>
        </w:rPr>
        <w:t xml:space="preserve"> источников теплоснабжения».</w:t>
      </w:r>
    </w:p>
    <w:p w:rsidR="00B206A4" w:rsidRDefault="00FD09D7" w:rsidP="0046284B">
      <w:pPr>
        <w:shd w:val="clear" w:color="auto" w:fill="FFFFFF"/>
        <w:spacing w:after="0" w:line="240" w:lineRule="auto"/>
        <w:ind w:firstLine="851"/>
        <w:jc w:val="both"/>
        <w:rPr>
          <w:rFonts w:ascii="Times New Roman" w:hAnsi="Times New Roman"/>
          <w:spacing w:val="-3"/>
          <w:sz w:val="24"/>
          <w:szCs w:val="24"/>
        </w:rPr>
      </w:pPr>
      <w:r w:rsidRPr="000E1672">
        <w:rPr>
          <w:rFonts w:ascii="Times New Roman" w:hAnsi="Times New Roman"/>
          <w:spacing w:val="-1"/>
          <w:sz w:val="24"/>
          <w:szCs w:val="24"/>
        </w:rPr>
        <w:t xml:space="preserve">Трассы и способы прокладки тепловых сетей следует предусматривать в </w:t>
      </w:r>
      <w:r w:rsidRPr="000E1672">
        <w:rPr>
          <w:rFonts w:ascii="Times New Roman" w:hAnsi="Times New Roman"/>
          <w:spacing w:val="-5"/>
          <w:sz w:val="24"/>
          <w:szCs w:val="24"/>
        </w:rPr>
        <w:t>соответствии с</w:t>
      </w:r>
      <w:r w:rsidR="0046284B">
        <w:rPr>
          <w:rFonts w:ascii="Times New Roman" w:hAnsi="Times New Roman"/>
          <w:spacing w:val="-5"/>
          <w:sz w:val="24"/>
          <w:szCs w:val="24"/>
        </w:rPr>
        <w:t> </w:t>
      </w:r>
      <w:r w:rsidRPr="000E1672">
        <w:rPr>
          <w:rFonts w:ascii="Times New Roman" w:hAnsi="Times New Roman"/>
          <w:spacing w:val="-5"/>
          <w:sz w:val="24"/>
          <w:szCs w:val="24"/>
        </w:rPr>
        <w:t>СП</w:t>
      </w:r>
      <w:r w:rsidR="0046284B">
        <w:rPr>
          <w:rFonts w:ascii="Times New Roman" w:hAnsi="Times New Roman"/>
          <w:spacing w:val="-5"/>
          <w:sz w:val="24"/>
          <w:szCs w:val="24"/>
        </w:rPr>
        <w:t> </w:t>
      </w:r>
      <w:r w:rsidRPr="000E1672">
        <w:rPr>
          <w:rFonts w:ascii="Times New Roman" w:hAnsi="Times New Roman"/>
          <w:spacing w:val="-5"/>
          <w:sz w:val="24"/>
          <w:szCs w:val="24"/>
        </w:rPr>
        <w:t xml:space="preserve">18.13330.2011 «Генеральные планы промышленных предприятий. </w:t>
      </w:r>
      <w:r w:rsidRPr="000E1672">
        <w:rPr>
          <w:rFonts w:ascii="Times New Roman" w:hAnsi="Times New Roman"/>
          <w:sz w:val="24"/>
          <w:szCs w:val="24"/>
        </w:rPr>
        <w:t xml:space="preserve">Актуализированная  редакция СНиП П-89-80*», СП 124.13330.2012 «Тепловые сети. </w:t>
      </w:r>
      <w:r w:rsidRPr="000E1672">
        <w:rPr>
          <w:rFonts w:ascii="Times New Roman" w:hAnsi="Times New Roman"/>
          <w:spacing w:val="-6"/>
          <w:sz w:val="24"/>
          <w:szCs w:val="24"/>
        </w:rPr>
        <w:t>Актуализированная редакция СНиП</w:t>
      </w:r>
      <w:r w:rsidR="0046284B">
        <w:rPr>
          <w:rFonts w:ascii="Times New Roman" w:hAnsi="Times New Roman"/>
          <w:spacing w:val="-6"/>
          <w:sz w:val="24"/>
          <w:szCs w:val="24"/>
        </w:rPr>
        <w:t> </w:t>
      </w:r>
      <w:r w:rsidRPr="000E1672">
        <w:rPr>
          <w:rFonts w:ascii="Times New Roman" w:hAnsi="Times New Roman"/>
          <w:spacing w:val="-6"/>
          <w:sz w:val="24"/>
          <w:szCs w:val="24"/>
        </w:rPr>
        <w:t>41-02-</w:t>
      </w:r>
      <w:r w:rsidR="0046284B">
        <w:rPr>
          <w:rFonts w:ascii="Times New Roman" w:hAnsi="Times New Roman"/>
          <w:spacing w:val="-6"/>
          <w:sz w:val="24"/>
          <w:szCs w:val="24"/>
        </w:rPr>
        <w:t>2</w:t>
      </w:r>
      <w:r w:rsidRPr="000E1672">
        <w:rPr>
          <w:rFonts w:ascii="Times New Roman" w:hAnsi="Times New Roman"/>
          <w:spacing w:val="-6"/>
          <w:sz w:val="24"/>
          <w:szCs w:val="24"/>
        </w:rPr>
        <w:t>003», СП 42 13330.2011 «Градостроительство.</w:t>
      </w:r>
      <w:r w:rsidRPr="000E1672">
        <w:rPr>
          <w:rFonts w:ascii="Times New Roman" w:hAnsi="Times New Roman"/>
          <w:spacing w:val="-3"/>
          <w:sz w:val="24"/>
          <w:szCs w:val="24"/>
        </w:rPr>
        <w:t xml:space="preserve">Планировка и застройка </w:t>
      </w:r>
      <w:r w:rsidR="00B00B56">
        <w:rPr>
          <w:rFonts w:ascii="Times New Roman" w:hAnsi="Times New Roman"/>
          <w:spacing w:val="-3"/>
          <w:sz w:val="24"/>
          <w:szCs w:val="24"/>
        </w:rPr>
        <w:t>го</w:t>
      </w:r>
      <w:r w:rsidRPr="000E1672">
        <w:rPr>
          <w:rFonts w:ascii="Times New Roman" w:hAnsi="Times New Roman"/>
          <w:spacing w:val="-3"/>
          <w:sz w:val="24"/>
          <w:szCs w:val="24"/>
        </w:rPr>
        <w:t xml:space="preserve">родских и сельских поселений. Актуализированная редакция СНиП 2.07.01-89*». </w:t>
      </w:r>
    </w:p>
    <w:p w:rsidR="00FD09D7" w:rsidRPr="000E1672" w:rsidRDefault="00FD09D7"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6"/>
          <w:sz w:val="24"/>
          <w:szCs w:val="24"/>
        </w:rPr>
        <w:t xml:space="preserve">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w:t>
      </w:r>
      <w:r w:rsidRPr="000E1672">
        <w:rPr>
          <w:rFonts w:ascii="Times New Roman" w:hAnsi="Times New Roman"/>
          <w:spacing w:val="-4"/>
          <w:sz w:val="24"/>
          <w:szCs w:val="24"/>
        </w:rPr>
        <w:t xml:space="preserve">радиоактивных отходов, полей орошения полей фильтрации и других участков, </w:t>
      </w:r>
      <w:r w:rsidRPr="000E1672">
        <w:rPr>
          <w:rFonts w:ascii="Times New Roman" w:hAnsi="Times New Roman"/>
          <w:spacing w:val="-3"/>
          <w:sz w:val="24"/>
          <w:szCs w:val="24"/>
        </w:rPr>
        <w:t xml:space="preserve">представляющих опасность химического, биологического и радиоактивного загрязнения </w:t>
      </w:r>
      <w:r w:rsidRPr="000E1672">
        <w:rPr>
          <w:rFonts w:ascii="Times New Roman" w:hAnsi="Times New Roman"/>
          <w:spacing w:val="-10"/>
          <w:sz w:val="24"/>
          <w:szCs w:val="24"/>
        </w:rPr>
        <w:t>теплоносителя.</w:t>
      </w:r>
    </w:p>
    <w:p w:rsidR="00FD09D7" w:rsidRPr="000E1672" w:rsidRDefault="00FD09D7" w:rsidP="0046284B">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1"/>
          <w:sz w:val="24"/>
          <w:szCs w:val="24"/>
        </w:rPr>
        <w:t xml:space="preserve"> Максимально допустимый уровень территориальной доступности объектов </w:t>
      </w:r>
      <w:r w:rsidRPr="000E1672">
        <w:rPr>
          <w:rFonts w:ascii="Times New Roman" w:hAnsi="Times New Roman"/>
          <w:spacing w:val="-10"/>
          <w:sz w:val="24"/>
          <w:szCs w:val="24"/>
        </w:rPr>
        <w:t>теплоснабжения не нормируется</w:t>
      </w:r>
      <w:r w:rsidR="009938D9">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03474" w:rsidRDefault="00203474" w:rsidP="0046284B">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Ввиду достаточно высокого уровня загрязнения воздуха в городе рекомендуется использовать теплоисточники, работающие преимущественно на природном газе и предусмотреть </w:t>
      </w:r>
      <w:r w:rsidRPr="000E1672">
        <w:rPr>
          <w:rFonts w:ascii="Times New Roman" w:hAnsi="Times New Roman"/>
          <w:sz w:val="24"/>
          <w:szCs w:val="24"/>
        </w:rPr>
        <w:lastRenderedPageBreak/>
        <w:t>ограничения по использованию котельных, работающих на твердом и мазутном топливе.</w:t>
      </w:r>
    </w:p>
    <w:p w:rsidR="00203474" w:rsidRPr="000E1672" w:rsidRDefault="00583647"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E971ED">
        <w:rPr>
          <w:rFonts w:ascii="Times New Roman" w:hAnsi="Times New Roman"/>
          <w:i w:val="0"/>
          <w:sz w:val="24"/>
          <w:szCs w:val="24"/>
        </w:rPr>
        <w:t xml:space="preserve">1.3 </w:t>
      </w:r>
      <w:r w:rsidR="00495343">
        <w:rPr>
          <w:rFonts w:ascii="Times New Roman" w:hAnsi="Times New Roman"/>
          <w:i w:val="0"/>
          <w:sz w:val="24"/>
          <w:szCs w:val="24"/>
        </w:rPr>
        <w:t>Объекты водоснабжения</w:t>
      </w:r>
    </w:p>
    <w:p w:rsidR="00FF04DC" w:rsidRPr="000E1672" w:rsidRDefault="00FF04DC" w:rsidP="0046284B">
      <w:pPr>
        <w:shd w:val="clear" w:color="auto" w:fill="FFFFFF"/>
        <w:spacing w:before="158" w:after="0" w:line="240" w:lineRule="auto"/>
        <w:ind w:firstLine="851"/>
        <w:jc w:val="both"/>
        <w:rPr>
          <w:rFonts w:ascii="Times New Roman" w:hAnsi="Times New Roman"/>
          <w:sz w:val="24"/>
          <w:szCs w:val="24"/>
        </w:rPr>
      </w:pPr>
      <w:r w:rsidRPr="000E1672">
        <w:rPr>
          <w:rFonts w:ascii="Times New Roman" w:hAnsi="Times New Roman"/>
          <w:spacing w:val="-3"/>
          <w:sz w:val="24"/>
          <w:szCs w:val="24"/>
        </w:rPr>
        <w:t>Жилая и общественная застройка города Красноярск</w:t>
      </w:r>
      <w:r w:rsidR="00574F9C">
        <w:rPr>
          <w:rFonts w:ascii="Times New Roman" w:hAnsi="Times New Roman"/>
          <w:spacing w:val="-3"/>
          <w:sz w:val="24"/>
          <w:szCs w:val="24"/>
        </w:rPr>
        <w:t>а</w:t>
      </w:r>
      <w:r w:rsidRPr="000E1672">
        <w:rPr>
          <w:rFonts w:ascii="Times New Roman" w:hAnsi="Times New Roman"/>
          <w:spacing w:val="-3"/>
          <w:sz w:val="24"/>
          <w:szCs w:val="24"/>
        </w:rPr>
        <w:t xml:space="preserve">, включая индивидуальную </w:t>
      </w:r>
      <w:r w:rsidRPr="000E1672">
        <w:rPr>
          <w:rFonts w:ascii="Times New Roman" w:hAnsi="Times New Roman"/>
          <w:spacing w:val="-1"/>
          <w:sz w:val="24"/>
          <w:szCs w:val="24"/>
        </w:rPr>
        <w:t>отдельно стоящую и блокированную жилую застройку с участками, а также</w:t>
      </w:r>
      <w:r w:rsidR="003A1834" w:rsidRPr="000E1672">
        <w:rPr>
          <w:rFonts w:ascii="Times New Roman" w:hAnsi="Times New Roman"/>
          <w:spacing w:val="-1"/>
          <w:sz w:val="24"/>
          <w:szCs w:val="24"/>
        </w:rPr>
        <w:t xml:space="preserve"> </w:t>
      </w:r>
      <w:r w:rsidRPr="000E1672">
        <w:rPr>
          <w:rFonts w:ascii="Times New Roman" w:hAnsi="Times New Roman"/>
          <w:sz w:val="24"/>
          <w:szCs w:val="24"/>
        </w:rPr>
        <w:t>производственные объекты должны быть обеспечены централизованными или</w:t>
      </w:r>
      <w:r w:rsidR="003A1834" w:rsidRPr="000E1672">
        <w:rPr>
          <w:rFonts w:ascii="Times New Roman" w:hAnsi="Times New Roman"/>
          <w:sz w:val="24"/>
          <w:szCs w:val="24"/>
        </w:rPr>
        <w:t xml:space="preserve"> </w:t>
      </w:r>
      <w:r w:rsidRPr="000E1672">
        <w:rPr>
          <w:rFonts w:ascii="Times New Roman" w:hAnsi="Times New Roman"/>
          <w:spacing w:val="-2"/>
          <w:sz w:val="24"/>
          <w:szCs w:val="24"/>
        </w:rPr>
        <w:t>локальными системами водоснабжения и</w:t>
      </w:r>
      <w:r w:rsidR="0046284B">
        <w:rPr>
          <w:rFonts w:ascii="Times New Roman" w:hAnsi="Times New Roman"/>
          <w:spacing w:val="-2"/>
          <w:sz w:val="24"/>
          <w:szCs w:val="24"/>
        </w:rPr>
        <w:t> </w:t>
      </w:r>
      <w:r w:rsidRPr="000E1672">
        <w:rPr>
          <w:rFonts w:ascii="Times New Roman" w:hAnsi="Times New Roman"/>
          <w:spacing w:val="-2"/>
          <w:sz w:val="24"/>
          <w:szCs w:val="24"/>
        </w:rPr>
        <w:t>канализации. В жилых функциональных зонах,</w:t>
      </w:r>
      <w:r w:rsidR="003A1834" w:rsidRPr="000E1672">
        <w:rPr>
          <w:rFonts w:ascii="Times New Roman" w:hAnsi="Times New Roman"/>
          <w:spacing w:val="-2"/>
          <w:sz w:val="24"/>
          <w:szCs w:val="24"/>
        </w:rPr>
        <w:t xml:space="preserve"> </w:t>
      </w:r>
      <w:r w:rsidRPr="000E1672">
        <w:rPr>
          <w:rFonts w:ascii="Times New Roman" w:hAnsi="Times New Roman"/>
          <w:spacing w:val="-2"/>
          <w:sz w:val="24"/>
          <w:szCs w:val="24"/>
        </w:rPr>
        <w:t>не обеспеченных централизованным водоснабжением и хозяйственно-бытовой</w:t>
      </w:r>
      <w:r w:rsidR="003A1834" w:rsidRPr="000E1672">
        <w:rPr>
          <w:rFonts w:ascii="Times New Roman" w:hAnsi="Times New Roman"/>
          <w:spacing w:val="-2"/>
          <w:sz w:val="24"/>
          <w:szCs w:val="24"/>
        </w:rPr>
        <w:t xml:space="preserve"> </w:t>
      </w:r>
      <w:r w:rsidRPr="000E1672">
        <w:rPr>
          <w:rFonts w:ascii="Times New Roman" w:hAnsi="Times New Roman"/>
          <w:sz w:val="24"/>
          <w:szCs w:val="24"/>
        </w:rPr>
        <w:t>канализацией, размещение многоэтажных жилых домов не допускается. Вновь</w:t>
      </w:r>
      <w:r w:rsidR="003A1834" w:rsidRPr="000E1672">
        <w:rPr>
          <w:rFonts w:ascii="Times New Roman" w:hAnsi="Times New Roman"/>
          <w:sz w:val="24"/>
          <w:szCs w:val="24"/>
        </w:rPr>
        <w:t xml:space="preserve"> </w:t>
      </w:r>
      <w:r w:rsidRPr="000E1672">
        <w:rPr>
          <w:rFonts w:ascii="Times New Roman" w:hAnsi="Times New Roman"/>
          <w:spacing w:val="-7"/>
          <w:sz w:val="24"/>
          <w:szCs w:val="24"/>
        </w:rPr>
        <w:t>строящиеся и реконструируемые системы водоснабжения следует проектировать с</w:t>
      </w:r>
      <w:r w:rsidR="0046284B">
        <w:rPr>
          <w:rFonts w:ascii="Times New Roman" w:hAnsi="Times New Roman"/>
          <w:spacing w:val="-7"/>
          <w:sz w:val="24"/>
          <w:szCs w:val="24"/>
        </w:rPr>
        <w:t> </w:t>
      </w:r>
      <w:r w:rsidRPr="000E1672">
        <w:rPr>
          <w:rFonts w:ascii="Times New Roman" w:hAnsi="Times New Roman"/>
          <w:spacing w:val="-7"/>
          <w:sz w:val="24"/>
          <w:szCs w:val="24"/>
        </w:rPr>
        <w:t>учетом</w:t>
      </w:r>
      <w:r w:rsidR="003A1834" w:rsidRPr="000E1672">
        <w:rPr>
          <w:rFonts w:ascii="Times New Roman" w:hAnsi="Times New Roman"/>
          <w:spacing w:val="-7"/>
          <w:sz w:val="24"/>
          <w:szCs w:val="24"/>
        </w:rPr>
        <w:t xml:space="preserve"> </w:t>
      </w:r>
      <w:r w:rsidRPr="000E1672">
        <w:rPr>
          <w:rFonts w:ascii="Times New Roman" w:hAnsi="Times New Roman"/>
          <w:spacing w:val="-4"/>
          <w:sz w:val="24"/>
          <w:szCs w:val="24"/>
        </w:rPr>
        <w:t>водосберегающих мероприятий, в том числе уменьшение величины утечек и неучтенных</w:t>
      </w:r>
      <w:r w:rsidR="003A1834" w:rsidRPr="000E1672">
        <w:rPr>
          <w:rFonts w:ascii="Times New Roman" w:hAnsi="Times New Roman"/>
          <w:spacing w:val="-4"/>
          <w:sz w:val="24"/>
          <w:szCs w:val="24"/>
        </w:rPr>
        <w:t xml:space="preserve"> </w:t>
      </w:r>
      <w:r w:rsidRPr="000E1672">
        <w:rPr>
          <w:rFonts w:ascii="Times New Roman" w:hAnsi="Times New Roman"/>
          <w:spacing w:val="-2"/>
          <w:sz w:val="24"/>
          <w:szCs w:val="24"/>
        </w:rPr>
        <w:t>расходов воды, за счет модернизации и внедрении новых технологий для системы</w:t>
      </w:r>
      <w:r w:rsidR="003A1834" w:rsidRPr="000E1672">
        <w:rPr>
          <w:rFonts w:ascii="Times New Roman" w:hAnsi="Times New Roman"/>
          <w:spacing w:val="-2"/>
          <w:sz w:val="24"/>
          <w:szCs w:val="24"/>
        </w:rPr>
        <w:t xml:space="preserve"> </w:t>
      </w:r>
      <w:r w:rsidRPr="000E1672">
        <w:rPr>
          <w:rFonts w:ascii="Times New Roman" w:hAnsi="Times New Roman"/>
          <w:spacing w:val="-7"/>
          <w:sz w:val="24"/>
          <w:szCs w:val="24"/>
        </w:rPr>
        <w:t>водоснабжения и</w:t>
      </w:r>
      <w:r w:rsidR="0046284B">
        <w:rPr>
          <w:rFonts w:ascii="Times New Roman" w:hAnsi="Times New Roman"/>
          <w:spacing w:val="-7"/>
          <w:sz w:val="24"/>
          <w:szCs w:val="24"/>
        </w:rPr>
        <w:t> </w:t>
      </w:r>
      <w:r w:rsidRPr="000E1672">
        <w:rPr>
          <w:rFonts w:ascii="Times New Roman" w:hAnsi="Times New Roman"/>
          <w:spacing w:val="-7"/>
          <w:sz w:val="24"/>
          <w:szCs w:val="24"/>
        </w:rPr>
        <w:t>водоотведе</w:t>
      </w:r>
      <w:r w:rsidR="003A1834" w:rsidRPr="000E1672">
        <w:rPr>
          <w:rFonts w:ascii="Times New Roman" w:hAnsi="Times New Roman"/>
          <w:spacing w:val="-7"/>
          <w:sz w:val="24"/>
          <w:szCs w:val="24"/>
        </w:rPr>
        <w:t>н</w:t>
      </w:r>
      <w:r w:rsidRPr="000E1672">
        <w:rPr>
          <w:rFonts w:ascii="Times New Roman" w:hAnsi="Times New Roman"/>
          <w:spacing w:val="-7"/>
          <w:sz w:val="24"/>
          <w:szCs w:val="24"/>
        </w:rPr>
        <w:t xml:space="preserve">ия, переход жителями города </w:t>
      </w:r>
      <w:r w:rsidR="003A1834" w:rsidRPr="000E1672">
        <w:rPr>
          <w:rFonts w:ascii="Times New Roman" w:hAnsi="Times New Roman"/>
          <w:spacing w:val="-7"/>
          <w:sz w:val="24"/>
          <w:szCs w:val="24"/>
        </w:rPr>
        <w:t>Красноярс</w:t>
      </w:r>
      <w:r w:rsidRPr="000E1672">
        <w:rPr>
          <w:rFonts w:ascii="Times New Roman" w:hAnsi="Times New Roman"/>
          <w:spacing w:val="-7"/>
          <w:sz w:val="24"/>
          <w:szCs w:val="24"/>
        </w:rPr>
        <w:t>ка на приборный учет,</w:t>
      </w:r>
      <w:r w:rsidR="003A1834" w:rsidRPr="000E1672">
        <w:rPr>
          <w:rFonts w:ascii="Times New Roman" w:hAnsi="Times New Roman"/>
          <w:spacing w:val="-7"/>
          <w:sz w:val="24"/>
          <w:szCs w:val="24"/>
        </w:rPr>
        <w:t xml:space="preserve"> </w:t>
      </w:r>
      <w:r w:rsidRPr="000E1672">
        <w:rPr>
          <w:rFonts w:ascii="Times New Roman" w:hAnsi="Times New Roman"/>
          <w:spacing w:val="-5"/>
          <w:sz w:val="24"/>
          <w:szCs w:val="24"/>
        </w:rPr>
        <w:t>что стимулирует сбережение воды, как управляющими организациями, в виде затрат на</w:t>
      </w:r>
      <w:r w:rsidR="003A1834" w:rsidRPr="000E1672">
        <w:rPr>
          <w:rFonts w:ascii="Times New Roman" w:hAnsi="Times New Roman"/>
          <w:spacing w:val="-5"/>
          <w:sz w:val="24"/>
          <w:szCs w:val="24"/>
        </w:rPr>
        <w:t xml:space="preserve"> </w:t>
      </w:r>
      <w:r w:rsidRPr="000E1672">
        <w:rPr>
          <w:rFonts w:ascii="Times New Roman" w:hAnsi="Times New Roman"/>
          <w:spacing w:val="-4"/>
          <w:sz w:val="24"/>
          <w:szCs w:val="24"/>
        </w:rPr>
        <w:t xml:space="preserve">общедомовые </w:t>
      </w:r>
      <w:r w:rsidR="003A1834" w:rsidRPr="000E1672">
        <w:rPr>
          <w:rFonts w:ascii="Times New Roman" w:hAnsi="Times New Roman"/>
          <w:spacing w:val="-4"/>
          <w:sz w:val="24"/>
          <w:szCs w:val="24"/>
        </w:rPr>
        <w:t>н</w:t>
      </w:r>
      <w:r w:rsidRPr="000E1672">
        <w:rPr>
          <w:rFonts w:ascii="Times New Roman" w:hAnsi="Times New Roman"/>
          <w:spacing w:val="-4"/>
          <w:sz w:val="24"/>
          <w:szCs w:val="24"/>
        </w:rPr>
        <w:t xml:space="preserve">ужды, так и конкретными жителями, </w:t>
      </w:r>
      <w:r w:rsidR="003A1834" w:rsidRPr="000E1672">
        <w:rPr>
          <w:rFonts w:ascii="Times New Roman" w:hAnsi="Times New Roman"/>
          <w:spacing w:val="-4"/>
          <w:sz w:val="24"/>
          <w:szCs w:val="24"/>
        </w:rPr>
        <w:t>р</w:t>
      </w:r>
      <w:r w:rsidRPr="000E1672">
        <w:rPr>
          <w:rFonts w:ascii="Times New Roman" w:hAnsi="Times New Roman"/>
          <w:spacing w:val="-4"/>
          <w:sz w:val="24"/>
          <w:szCs w:val="24"/>
        </w:rPr>
        <w:t>ассчитывающимися за воду и стоки</w:t>
      </w:r>
      <w:r w:rsidR="003A1834" w:rsidRPr="000E1672">
        <w:rPr>
          <w:rFonts w:ascii="Times New Roman" w:hAnsi="Times New Roman"/>
          <w:spacing w:val="-4"/>
          <w:sz w:val="24"/>
          <w:szCs w:val="24"/>
        </w:rPr>
        <w:t xml:space="preserve"> </w:t>
      </w:r>
      <w:r w:rsidRPr="000E1672">
        <w:rPr>
          <w:rFonts w:ascii="Times New Roman" w:hAnsi="Times New Roman"/>
          <w:spacing w:val="-5"/>
          <w:sz w:val="24"/>
          <w:szCs w:val="24"/>
        </w:rPr>
        <w:t>по индивидуальным приборам учета.</w:t>
      </w:r>
    </w:p>
    <w:p w:rsidR="003A1834" w:rsidRPr="000E1672" w:rsidRDefault="00FF04DC" w:rsidP="0046284B">
      <w:pPr>
        <w:shd w:val="clear" w:color="auto" w:fill="FFFFFF"/>
        <w:spacing w:before="43" w:after="0" w:line="240" w:lineRule="auto"/>
        <w:ind w:firstLine="851"/>
        <w:jc w:val="both"/>
        <w:rPr>
          <w:rFonts w:ascii="Times New Roman" w:hAnsi="Times New Roman"/>
          <w:spacing w:val="-4"/>
          <w:sz w:val="24"/>
          <w:szCs w:val="24"/>
        </w:rPr>
      </w:pPr>
      <w:r w:rsidRPr="000E1672">
        <w:rPr>
          <w:rFonts w:ascii="Times New Roman" w:hAnsi="Times New Roman"/>
          <w:spacing w:val="-4"/>
          <w:sz w:val="24"/>
          <w:szCs w:val="24"/>
        </w:rPr>
        <w:t>Удельное среднесуточное (за год) водопотребление на хозяйственно-бытовые</w:t>
      </w:r>
      <w:r w:rsidR="003A1834" w:rsidRPr="000E1672">
        <w:rPr>
          <w:rFonts w:ascii="Times New Roman" w:hAnsi="Times New Roman"/>
          <w:spacing w:val="-4"/>
          <w:sz w:val="24"/>
          <w:szCs w:val="24"/>
        </w:rPr>
        <w:t xml:space="preserve"> </w:t>
      </w:r>
      <w:r w:rsidRPr="000E1672">
        <w:rPr>
          <w:rFonts w:ascii="Times New Roman" w:hAnsi="Times New Roman"/>
          <w:spacing w:val="-4"/>
          <w:sz w:val="24"/>
          <w:szCs w:val="24"/>
        </w:rPr>
        <w:t xml:space="preserve">нужды населения следует принимать в соответствии с </w:t>
      </w:r>
      <w:r w:rsidR="00D6416B">
        <w:rPr>
          <w:rFonts w:ascii="Times New Roman" w:hAnsi="Times New Roman"/>
          <w:spacing w:val="-4"/>
          <w:sz w:val="24"/>
          <w:szCs w:val="24"/>
        </w:rPr>
        <w:t>п.1.3.1 Основной части Местных нормативов</w:t>
      </w:r>
      <w:r w:rsidRPr="000E1672">
        <w:rPr>
          <w:rFonts w:ascii="Times New Roman" w:hAnsi="Times New Roman"/>
          <w:spacing w:val="-4"/>
          <w:sz w:val="24"/>
          <w:szCs w:val="24"/>
        </w:rPr>
        <w:t xml:space="preserve">. </w:t>
      </w:r>
    </w:p>
    <w:p w:rsidR="00FF04DC" w:rsidRPr="000E1672" w:rsidRDefault="00FF04DC" w:rsidP="0046284B">
      <w:pPr>
        <w:shd w:val="clear" w:color="auto" w:fill="FFFFFF"/>
        <w:spacing w:before="151" w:after="0" w:line="240" w:lineRule="auto"/>
        <w:ind w:firstLine="851"/>
        <w:jc w:val="both"/>
        <w:rPr>
          <w:rFonts w:ascii="Times New Roman" w:hAnsi="Times New Roman"/>
          <w:sz w:val="24"/>
          <w:szCs w:val="24"/>
        </w:rPr>
      </w:pPr>
      <w:r w:rsidRPr="000E1672">
        <w:rPr>
          <w:rFonts w:ascii="Times New Roman" w:hAnsi="Times New Roman"/>
          <w:spacing w:val="-1"/>
          <w:sz w:val="24"/>
          <w:szCs w:val="24"/>
        </w:rPr>
        <w:t>Прогнозный показатель удельного среднесуточного потребления в жилом и</w:t>
      </w:r>
      <w:r w:rsidR="0089706E" w:rsidRPr="000E1672">
        <w:rPr>
          <w:rFonts w:ascii="Times New Roman" w:hAnsi="Times New Roman"/>
          <w:spacing w:val="-1"/>
          <w:sz w:val="24"/>
          <w:szCs w:val="24"/>
        </w:rPr>
        <w:t xml:space="preserve"> </w:t>
      </w:r>
      <w:r w:rsidRPr="000E1672">
        <w:rPr>
          <w:rFonts w:ascii="Times New Roman" w:hAnsi="Times New Roman"/>
          <w:spacing w:val="-4"/>
          <w:sz w:val="24"/>
          <w:szCs w:val="24"/>
        </w:rPr>
        <w:t>коммунально-бытовом секторе определен на основе фактических данных</w:t>
      </w:r>
      <w:r w:rsidR="0089706E" w:rsidRPr="000E1672">
        <w:rPr>
          <w:rFonts w:ascii="Times New Roman" w:hAnsi="Times New Roman"/>
          <w:spacing w:val="-4"/>
          <w:sz w:val="24"/>
          <w:szCs w:val="24"/>
        </w:rPr>
        <w:t xml:space="preserve"> </w:t>
      </w:r>
      <w:r w:rsidRPr="000E1672">
        <w:rPr>
          <w:rFonts w:ascii="Times New Roman" w:hAnsi="Times New Roman"/>
          <w:spacing w:val="-5"/>
          <w:sz w:val="24"/>
          <w:szCs w:val="24"/>
        </w:rPr>
        <w:t>водопотребления и анализе перспективных показателей, в соответствии с планируемой</w:t>
      </w:r>
      <w:r w:rsidR="0089706E" w:rsidRPr="000E1672">
        <w:rPr>
          <w:rFonts w:ascii="Times New Roman" w:hAnsi="Times New Roman"/>
          <w:spacing w:val="-5"/>
          <w:sz w:val="24"/>
          <w:szCs w:val="24"/>
        </w:rPr>
        <w:t xml:space="preserve"> </w:t>
      </w:r>
      <w:r w:rsidRPr="000E1672">
        <w:rPr>
          <w:rFonts w:ascii="Times New Roman" w:hAnsi="Times New Roman"/>
          <w:spacing w:val="-5"/>
          <w:sz w:val="24"/>
          <w:szCs w:val="24"/>
        </w:rPr>
        <w:t>реконструкцией системы водоснабжения и водоотведе</w:t>
      </w:r>
      <w:r w:rsidR="0089706E" w:rsidRPr="000E1672">
        <w:rPr>
          <w:rFonts w:ascii="Times New Roman" w:hAnsi="Times New Roman"/>
          <w:spacing w:val="-5"/>
          <w:sz w:val="24"/>
          <w:szCs w:val="24"/>
        </w:rPr>
        <w:t>н</w:t>
      </w:r>
      <w:r w:rsidRPr="000E1672">
        <w:rPr>
          <w:rFonts w:ascii="Times New Roman" w:hAnsi="Times New Roman"/>
          <w:spacing w:val="-5"/>
          <w:sz w:val="24"/>
          <w:szCs w:val="24"/>
        </w:rPr>
        <w:t xml:space="preserve">ия города </w:t>
      </w:r>
      <w:r w:rsidR="0089706E" w:rsidRPr="000E1672">
        <w:rPr>
          <w:rFonts w:ascii="Times New Roman" w:hAnsi="Times New Roman"/>
          <w:spacing w:val="-5"/>
          <w:sz w:val="24"/>
          <w:szCs w:val="24"/>
        </w:rPr>
        <w:t>Красноярск</w:t>
      </w:r>
      <w:r w:rsidR="00802F0F">
        <w:rPr>
          <w:rFonts w:ascii="Times New Roman" w:hAnsi="Times New Roman"/>
          <w:spacing w:val="-5"/>
          <w:sz w:val="24"/>
          <w:szCs w:val="24"/>
        </w:rPr>
        <w:t>а.</w:t>
      </w:r>
    </w:p>
    <w:p w:rsidR="0089706E" w:rsidRPr="000E1672" w:rsidRDefault="00FF04DC" w:rsidP="0046284B">
      <w:pPr>
        <w:shd w:val="clear" w:color="auto" w:fill="FFFFFF"/>
        <w:spacing w:before="58" w:after="0" w:line="240" w:lineRule="auto"/>
        <w:ind w:firstLine="851"/>
        <w:jc w:val="both"/>
        <w:rPr>
          <w:rFonts w:ascii="Times New Roman" w:hAnsi="Times New Roman"/>
          <w:spacing w:val="-6"/>
          <w:sz w:val="24"/>
          <w:szCs w:val="24"/>
        </w:rPr>
      </w:pPr>
      <w:r w:rsidRPr="000E1672">
        <w:rPr>
          <w:rFonts w:ascii="Times New Roman" w:hAnsi="Times New Roman"/>
          <w:spacing w:val="-4"/>
          <w:sz w:val="24"/>
          <w:szCs w:val="24"/>
        </w:rPr>
        <w:t>Удельное среднесуточное (за год) водоотведение бытовых сточных вод от жилых</w:t>
      </w:r>
      <w:r w:rsidR="0089706E" w:rsidRPr="000E1672">
        <w:rPr>
          <w:rFonts w:ascii="Times New Roman" w:hAnsi="Times New Roman"/>
          <w:spacing w:val="-4"/>
          <w:sz w:val="24"/>
          <w:szCs w:val="24"/>
        </w:rPr>
        <w:t xml:space="preserve"> </w:t>
      </w:r>
      <w:r w:rsidRPr="000E1672">
        <w:rPr>
          <w:rFonts w:ascii="Times New Roman" w:hAnsi="Times New Roman"/>
          <w:spacing w:val="-2"/>
          <w:sz w:val="24"/>
          <w:szCs w:val="24"/>
        </w:rPr>
        <w:t>зданий следует принимать равным расчетному удельному среднесуточному (за год)</w:t>
      </w:r>
      <w:r w:rsidR="0089706E" w:rsidRPr="000E1672">
        <w:rPr>
          <w:rFonts w:ascii="Times New Roman" w:hAnsi="Times New Roman"/>
          <w:spacing w:val="-2"/>
          <w:sz w:val="24"/>
          <w:szCs w:val="24"/>
        </w:rPr>
        <w:t xml:space="preserve"> </w:t>
      </w:r>
      <w:r w:rsidRPr="000E1672">
        <w:rPr>
          <w:rFonts w:ascii="Times New Roman" w:hAnsi="Times New Roman"/>
          <w:spacing w:val="-7"/>
          <w:sz w:val="24"/>
          <w:szCs w:val="24"/>
        </w:rPr>
        <w:t>водопотреблен</w:t>
      </w:r>
      <w:r w:rsidR="0089706E" w:rsidRPr="000E1672">
        <w:rPr>
          <w:rFonts w:ascii="Times New Roman" w:hAnsi="Times New Roman"/>
          <w:spacing w:val="-7"/>
          <w:sz w:val="24"/>
          <w:szCs w:val="24"/>
        </w:rPr>
        <w:t>ию</w:t>
      </w:r>
      <w:r w:rsidRPr="000E1672">
        <w:rPr>
          <w:rFonts w:ascii="Times New Roman" w:hAnsi="Times New Roman"/>
          <w:spacing w:val="-7"/>
          <w:sz w:val="24"/>
          <w:szCs w:val="24"/>
        </w:rPr>
        <w:t xml:space="preserve"> согласно </w:t>
      </w:r>
      <w:r w:rsidR="00802F0F">
        <w:rPr>
          <w:rFonts w:ascii="Times New Roman" w:hAnsi="Times New Roman"/>
          <w:spacing w:val="-4"/>
          <w:sz w:val="24"/>
          <w:szCs w:val="24"/>
        </w:rPr>
        <w:t>п.1.3.1 Основной части Местных нормативов</w:t>
      </w:r>
      <w:r w:rsidRPr="000E1672">
        <w:rPr>
          <w:rFonts w:ascii="Times New Roman" w:hAnsi="Times New Roman"/>
          <w:spacing w:val="-7"/>
          <w:sz w:val="24"/>
          <w:szCs w:val="24"/>
        </w:rPr>
        <w:t>, без учета расхода воды на полив территорий и</w:t>
      </w:r>
      <w:r w:rsidR="0089706E" w:rsidRPr="000E1672">
        <w:rPr>
          <w:rFonts w:ascii="Times New Roman" w:hAnsi="Times New Roman"/>
          <w:spacing w:val="-7"/>
          <w:sz w:val="24"/>
          <w:szCs w:val="24"/>
        </w:rPr>
        <w:t xml:space="preserve"> </w:t>
      </w:r>
      <w:r w:rsidR="004F6DF1">
        <w:rPr>
          <w:rFonts w:ascii="Times New Roman" w:hAnsi="Times New Roman"/>
          <w:spacing w:val="-6"/>
          <w:sz w:val="24"/>
          <w:szCs w:val="24"/>
        </w:rPr>
        <w:t>зеленых насаждений.</w:t>
      </w:r>
    </w:p>
    <w:p w:rsidR="00FF04DC" w:rsidRPr="000E1672" w:rsidRDefault="00FF04DC" w:rsidP="0046284B">
      <w:pPr>
        <w:shd w:val="clear" w:color="auto" w:fill="FFFFFF"/>
        <w:spacing w:before="36" w:after="0" w:line="240" w:lineRule="auto"/>
        <w:ind w:firstLine="851"/>
        <w:jc w:val="both"/>
        <w:rPr>
          <w:rFonts w:ascii="Times New Roman" w:hAnsi="Times New Roman"/>
          <w:sz w:val="24"/>
          <w:szCs w:val="24"/>
        </w:rPr>
      </w:pPr>
      <w:r w:rsidRPr="000E1672">
        <w:rPr>
          <w:rFonts w:ascii="Times New Roman" w:hAnsi="Times New Roman"/>
          <w:spacing w:val="-4"/>
          <w:sz w:val="24"/>
          <w:szCs w:val="24"/>
        </w:rPr>
        <w:t>Расходы на промышленность следует принимать исходя из фактических данных, с</w:t>
      </w:r>
      <w:r w:rsidR="0089706E" w:rsidRPr="000E1672">
        <w:rPr>
          <w:rFonts w:ascii="Times New Roman" w:hAnsi="Times New Roman"/>
          <w:spacing w:val="-4"/>
          <w:sz w:val="24"/>
          <w:szCs w:val="24"/>
        </w:rPr>
        <w:t xml:space="preserve"> </w:t>
      </w:r>
      <w:r w:rsidRPr="000E1672">
        <w:rPr>
          <w:rFonts w:ascii="Times New Roman" w:hAnsi="Times New Roman"/>
          <w:spacing w:val="-8"/>
          <w:sz w:val="24"/>
          <w:szCs w:val="24"/>
        </w:rPr>
        <w:t>учетом перспективной динамики развития.</w:t>
      </w:r>
    </w:p>
    <w:p w:rsidR="00FF04DC" w:rsidRPr="000E1672" w:rsidRDefault="00FF04DC" w:rsidP="009D33EB">
      <w:pPr>
        <w:shd w:val="clear" w:color="auto" w:fill="FFFFFF"/>
        <w:spacing w:before="22" w:after="0" w:line="240" w:lineRule="auto"/>
        <w:ind w:firstLine="851"/>
        <w:jc w:val="both"/>
        <w:rPr>
          <w:rFonts w:ascii="Times New Roman" w:hAnsi="Times New Roman"/>
          <w:sz w:val="24"/>
          <w:szCs w:val="24"/>
        </w:rPr>
      </w:pPr>
      <w:r w:rsidRPr="000E1672">
        <w:rPr>
          <w:rFonts w:ascii="Times New Roman" w:hAnsi="Times New Roman"/>
          <w:sz w:val="24"/>
          <w:szCs w:val="24"/>
        </w:rPr>
        <w:t>Наружное пожаротушение обеспечивается от пожарных гидрантов, установленных на кольцевых водопроводных сетях. Расстояние между пожарными</w:t>
      </w:r>
      <w:r w:rsidR="003C752F" w:rsidRPr="000E1672">
        <w:rPr>
          <w:rFonts w:ascii="Times New Roman" w:hAnsi="Times New Roman"/>
          <w:sz w:val="24"/>
          <w:szCs w:val="24"/>
        </w:rPr>
        <w:t xml:space="preserve"> </w:t>
      </w:r>
      <w:r w:rsidRPr="000E1672">
        <w:rPr>
          <w:rFonts w:ascii="Times New Roman" w:hAnsi="Times New Roman"/>
          <w:sz w:val="24"/>
          <w:szCs w:val="24"/>
        </w:rPr>
        <w:t>гидрантами следует принимать из условия обслуживания ими зданий, находящихся в</w:t>
      </w:r>
      <w:r w:rsidR="003C752F" w:rsidRPr="000E1672">
        <w:rPr>
          <w:rFonts w:ascii="Times New Roman" w:hAnsi="Times New Roman"/>
          <w:sz w:val="24"/>
          <w:szCs w:val="24"/>
        </w:rPr>
        <w:t xml:space="preserve"> </w:t>
      </w:r>
      <w:r w:rsidRPr="000E1672">
        <w:rPr>
          <w:rFonts w:ascii="Times New Roman" w:hAnsi="Times New Roman"/>
          <w:sz w:val="24"/>
          <w:szCs w:val="24"/>
        </w:rPr>
        <w:t xml:space="preserve">радиусе не более 200 м. Минимальное расстояние между пожарными гидрантами </w:t>
      </w:r>
      <w:r w:rsidR="00F358AB">
        <w:rPr>
          <w:rFonts w:ascii="Times New Roman" w:hAnsi="Times New Roman"/>
          <w:sz w:val="24"/>
          <w:szCs w:val="24"/>
        </w:rPr>
        <w:t>определяется</w:t>
      </w:r>
      <w:r w:rsidR="003C752F" w:rsidRPr="000E1672">
        <w:rPr>
          <w:rFonts w:ascii="Times New Roman" w:hAnsi="Times New Roman"/>
          <w:sz w:val="24"/>
          <w:szCs w:val="24"/>
        </w:rPr>
        <w:t xml:space="preserve"> </w:t>
      </w:r>
      <w:r w:rsidRPr="000E1672">
        <w:rPr>
          <w:rFonts w:ascii="Times New Roman" w:hAnsi="Times New Roman"/>
          <w:sz w:val="24"/>
          <w:szCs w:val="24"/>
        </w:rPr>
        <w:t>расчетом, учитывающим суммарный расход воды на пожаротушение и</w:t>
      </w:r>
      <w:r w:rsidR="003C752F" w:rsidRPr="000E1672">
        <w:rPr>
          <w:rFonts w:ascii="Times New Roman" w:hAnsi="Times New Roman"/>
          <w:sz w:val="24"/>
          <w:szCs w:val="24"/>
        </w:rPr>
        <w:t xml:space="preserve"> </w:t>
      </w:r>
      <w:r w:rsidRPr="000E1672">
        <w:rPr>
          <w:rFonts w:ascii="Times New Roman" w:hAnsi="Times New Roman"/>
          <w:sz w:val="24"/>
          <w:szCs w:val="24"/>
        </w:rPr>
        <w:t xml:space="preserve"> пропускную способность устанавливаемого типа гидрантов. При этом подача воды в</w:t>
      </w:r>
      <w:r w:rsidR="003C752F" w:rsidRPr="000E1672">
        <w:rPr>
          <w:rFonts w:ascii="Times New Roman" w:hAnsi="Times New Roman"/>
          <w:sz w:val="24"/>
          <w:szCs w:val="24"/>
        </w:rPr>
        <w:t xml:space="preserve"> </w:t>
      </w:r>
      <w:r w:rsidRPr="000E1672">
        <w:rPr>
          <w:rFonts w:ascii="Times New Roman" w:hAnsi="Times New Roman"/>
          <w:sz w:val="24"/>
          <w:szCs w:val="24"/>
        </w:rPr>
        <w:t>любую точку пожара должна обеспечиваться из двух соседних гидрантов.</w:t>
      </w:r>
    </w:p>
    <w:p w:rsidR="00FF04DC" w:rsidRPr="000E1672" w:rsidRDefault="00FF04DC" w:rsidP="009D33EB">
      <w:pPr>
        <w:shd w:val="clear" w:color="auto" w:fill="FFFFFF"/>
        <w:spacing w:before="43" w:after="0" w:line="240" w:lineRule="auto"/>
        <w:ind w:firstLine="851"/>
        <w:jc w:val="both"/>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  объектов</w:t>
      </w:r>
      <w:r w:rsidR="003C752F" w:rsidRPr="000E1672">
        <w:rPr>
          <w:rFonts w:ascii="Times New Roman" w:hAnsi="Times New Roman"/>
          <w:sz w:val="24"/>
          <w:szCs w:val="24"/>
        </w:rPr>
        <w:t xml:space="preserve"> </w:t>
      </w:r>
      <w:r w:rsidRPr="000E1672">
        <w:rPr>
          <w:rFonts w:ascii="Times New Roman" w:hAnsi="Times New Roman"/>
          <w:sz w:val="24"/>
          <w:szCs w:val="24"/>
        </w:rPr>
        <w:t xml:space="preserve"> водоснабжения не нормируется</w:t>
      </w:r>
      <w:r w:rsidR="009938D9">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03474" w:rsidRPr="000E1672" w:rsidRDefault="00583647"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E971ED">
        <w:rPr>
          <w:rFonts w:ascii="Times New Roman" w:hAnsi="Times New Roman"/>
          <w:i w:val="0"/>
          <w:sz w:val="24"/>
          <w:szCs w:val="24"/>
        </w:rPr>
        <w:t xml:space="preserve">1.4 </w:t>
      </w:r>
      <w:r w:rsidR="00495343">
        <w:rPr>
          <w:rFonts w:ascii="Times New Roman" w:hAnsi="Times New Roman"/>
          <w:i w:val="0"/>
          <w:sz w:val="24"/>
          <w:szCs w:val="24"/>
        </w:rPr>
        <w:t>Объекты водоотведения</w:t>
      </w:r>
    </w:p>
    <w:p w:rsidR="00981377" w:rsidRPr="00F4693D" w:rsidRDefault="00981377" w:rsidP="009D33EB">
      <w:pPr>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Минимальные показатели водоотведения в жилых помещениях с учетом фактических показателей водоотведения и </w:t>
      </w:r>
      <w:r w:rsidR="00F4693D">
        <w:rPr>
          <w:rFonts w:ascii="Times New Roman" w:hAnsi="Times New Roman"/>
          <w:sz w:val="24"/>
          <w:szCs w:val="24"/>
        </w:rPr>
        <w:t>Региональных</w:t>
      </w:r>
      <w:r w:rsidR="00F4693D" w:rsidRPr="00F4693D">
        <w:t xml:space="preserve"> </w:t>
      </w:r>
      <w:r w:rsidR="00F4693D" w:rsidRPr="00F4693D">
        <w:rPr>
          <w:rFonts w:ascii="Times New Roman" w:hAnsi="Times New Roman"/>
          <w:sz w:val="24"/>
          <w:szCs w:val="24"/>
        </w:rPr>
        <w:t>нормативов</w:t>
      </w:r>
      <w:r w:rsidR="00EF1F4F">
        <w:rPr>
          <w:rFonts w:ascii="Times New Roman" w:hAnsi="Times New Roman"/>
          <w:sz w:val="24"/>
          <w:szCs w:val="24"/>
        </w:rPr>
        <w:t xml:space="preserve"> приведены в п.1.4.1 Основной части Местных нормативов.</w:t>
      </w:r>
    </w:p>
    <w:p w:rsidR="00203474" w:rsidRPr="000E1672" w:rsidRDefault="00203474" w:rsidP="009D33EB">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Удельные показатели водоотведения могут быть пересмотрены по мере внедрения водосберегающих технологий.</w:t>
      </w:r>
    </w:p>
    <w:p w:rsidR="00203474" w:rsidRPr="000E1672" w:rsidRDefault="00203474" w:rsidP="009D33EB">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Удельные показатели водоотведения допускается увеличивать в зависимости от условий территории и степени благоустройства, а также перспектив развития территории.</w:t>
      </w:r>
    </w:p>
    <w:p w:rsidR="00981377" w:rsidRPr="00363F78" w:rsidRDefault="00981377" w:rsidP="009D33EB">
      <w:pPr>
        <w:shd w:val="clear" w:color="auto" w:fill="FFFFFF"/>
        <w:spacing w:after="0" w:line="240" w:lineRule="auto"/>
        <w:ind w:firstLine="851"/>
        <w:jc w:val="both"/>
        <w:rPr>
          <w:rFonts w:ascii="Times New Roman" w:hAnsi="Times New Roman"/>
          <w:sz w:val="24"/>
          <w:szCs w:val="24"/>
        </w:rPr>
      </w:pPr>
      <w:r w:rsidRPr="00363F78">
        <w:rPr>
          <w:rFonts w:ascii="Times New Roman" w:hAnsi="Times New Roman"/>
          <w:sz w:val="24"/>
          <w:szCs w:val="24"/>
        </w:rPr>
        <w:t>Максимально допустимый уровень территориальной доступности объектов водоотведения не нормируется</w:t>
      </w:r>
      <w:r w:rsidR="009938D9">
        <w:rPr>
          <w:rFonts w:ascii="Times New Roman" w:hAnsi="Times New Roman"/>
          <w:spacing w:val="-10"/>
          <w:sz w:val="24"/>
          <w:szCs w:val="24"/>
        </w:rPr>
        <w:t>, так как данные объекты являются инфраструктурными и должны быть построены к объектам капитального строительства и помещениям каждого потребителя. Выбор инженерно-технических решений зависит от условий конкретной площадки.</w:t>
      </w:r>
    </w:p>
    <w:p w:rsidR="002B7C4A" w:rsidRPr="006344EB" w:rsidRDefault="002B7C4A" w:rsidP="00F349AC">
      <w:pPr>
        <w:pStyle w:val="4"/>
        <w:numPr>
          <w:ilvl w:val="1"/>
          <w:numId w:val="16"/>
        </w:numPr>
        <w:jc w:val="left"/>
        <w:rPr>
          <w:color w:val="FF0000"/>
          <w:szCs w:val="24"/>
        </w:rPr>
      </w:pPr>
      <w:r w:rsidRPr="00363F78">
        <w:rPr>
          <w:b/>
          <w:szCs w:val="24"/>
        </w:rPr>
        <w:t>Автомобильные</w:t>
      </w:r>
      <w:r w:rsidRPr="000E1672">
        <w:rPr>
          <w:b/>
          <w:szCs w:val="24"/>
        </w:rPr>
        <w:t xml:space="preserve"> дороги местного значения в границах городского округа</w:t>
      </w:r>
      <w:r w:rsidR="006344EB" w:rsidRPr="006344EB">
        <w:rPr>
          <w:color w:val="FF0000"/>
          <w:szCs w:val="24"/>
        </w:rPr>
        <w:t xml:space="preserve"> </w:t>
      </w:r>
    </w:p>
    <w:p w:rsidR="002F3317" w:rsidRPr="003A53E4" w:rsidRDefault="00F349AC" w:rsidP="00D00FF0">
      <w:pPr>
        <w:pStyle w:val="5"/>
        <w:spacing w:before="120" w:after="120" w:line="240" w:lineRule="auto"/>
        <w:ind w:firstLine="851"/>
        <w:rPr>
          <w:rFonts w:ascii="Times New Roman" w:hAnsi="Times New Roman"/>
          <w:i w:val="0"/>
          <w:color w:val="FF0000"/>
          <w:sz w:val="24"/>
          <w:szCs w:val="24"/>
        </w:rPr>
      </w:pPr>
      <w:r w:rsidRPr="003A53E4">
        <w:rPr>
          <w:rFonts w:ascii="Times New Roman" w:hAnsi="Times New Roman"/>
          <w:i w:val="0"/>
          <w:sz w:val="24"/>
          <w:szCs w:val="24"/>
        </w:rPr>
        <w:t xml:space="preserve">3.2.1 </w:t>
      </w:r>
      <w:r w:rsidR="005321CE" w:rsidRPr="003A53E4">
        <w:rPr>
          <w:rFonts w:ascii="Times New Roman" w:hAnsi="Times New Roman"/>
          <w:i w:val="0"/>
          <w:sz w:val="24"/>
          <w:szCs w:val="24"/>
        </w:rPr>
        <w:t>Нормативы проектирования улично-дорожной сети</w:t>
      </w:r>
      <w:r w:rsidR="005454FF" w:rsidRPr="003A53E4">
        <w:rPr>
          <w:rFonts w:ascii="Times New Roman" w:hAnsi="Times New Roman"/>
          <w:i w:val="0"/>
          <w:sz w:val="24"/>
          <w:szCs w:val="24"/>
        </w:rPr>
        <w:t xml:space="preserve">    </w:t>
      </w:r>
    </w:p>
    <w:p w:rsidR="00057EBE" w:rsidRPr="000E1672" w:rsidRDefault="00057EBE" w:rsidP="00345DC8">
      <w:pPr>
        <w:shd w:val="clear" w:color="auto" w:fill="FFFFFF"/>
        <w:spacing w:after="0" w:line="240" w:lineRule="auto"/>
        <w:ind w:right="-1" w:firstLine="851"/>
        <w:jc w:val="both"/>
        <w:rPr>
          <w:rFonts w:ascii="Times New Roman" w:hAnsi="Times New Roman"/>
          <w:sz w:val="24"/>
          <w:szCs w:val="24"/>
        </w:rPr>
      </w:pPr>
      <w:r w:rsidRPr="000E1672">
        <w:rPr>
          <w:rFonts w:ascii="Times New Roman" w:hAnsi="Times New Roman"/>
          <w:spacing w:val="-4"/>
          <w:sz w:val="24"/>
          <w:szCs w:val="24"/>
        </w:rPr>
        <w:lastRenderedPageBreak/>
        <w:t xml:space="preserve">При проектировании </w:t>
      </w:r>
      <w:r w:rsidR="00F358AB">
        <w:rPr>
          <w:rFonts w:ascii="Times New Roman" w:hAnsi="Times New Roman"/>
          <w:spacing w:val="-4"/>
          <w:sz w:val="24"/>
          <w:szCs w:val="24"/>
        </w:rPr>
        <w:t xml:space="preserve">территорий </w:t>
      </w:r>
      <w:r w:rsidRPr="000E1672">
        <w:rPr>
          <w:rFonts w:ascii="Times New Roman" w:hAnsi="Times New Roman"/>
          <w:spacing w:val="-4"/>
          <w:sz w:val="24"/>
          <w:szCs w:val="24"/>
        </w:rPr>
        <w:t xml:space="preserve">городского округа следует предусматривать единую систему </w:t>
      </w:r>
      <w:r w:rsidRPr="000E1672">
        <w:rPr>
          <w:rFonts w:ascii="Times New Roman" w:hAnsi="Times New Roman"/>
          <w:spacing w:val="-7"/>
          <w:sz w:val="24"/>
          <w:szCs w:val="24"/>
        </w:rPr>
        <w:t>транспорта и</w:t>
      </w:r>
      <w:r w:rsidR="00345DC8">
        <w:rPr>
          <w:rFonts w:ascii="Times New Roman" w:hAnsi="Times New Roman"/>
          <w:spacing w:val="-7"/>
          <w:sz w:val="24"/>
          <w:szCs w:val="24"/>
        </w:rPr>
        <w:t> </w:t>
      </w:r>
      <w:r w:rsidRPr="000E1672">
        <w:rPr>
          <w:rFonts w:ascii="Times New Roman" w:hAnsi="Times New Roman"/>
          <w:spacing w:val="-7"/>
          <w:sz w:val="24"/>
          <w:szCs w:val="24"/>
        </w:rPr>
        <w:t xml:space="preserve">улично-дорожной сети в увязке с планировочной структурой и прилегающей </w:t>
      </w:r>
      <w:r w:rsidRPr="000E1672">
        <w:rPr>
          <w:rFonts w:ascii="Times New Roman" w:hAnsi="Times New Roman"/>
          <w:spacing w:val="-1"/>
          <w:sz w:val="24"/>
          <w:szCs w:val="24"/>
        </w:rPr>
        <w:t xml:space="preserve">территории, обеспечивающую удобные, быстрые и безопасные транспортные связи со </w:t>
      </w:r>
      <w:r w:rsidRPr="000E1672">
        <w:rPr>
          <w:rFonts w:ascii="Times New Roman" w:hAnsi="Times New Roman"/>
          <w:spacing w:val="-6"/>
          <w:sz w:val="24"/>
          <w:szCs w:val="24"/>
        </w:rPr>
        <w:t xml:space="preserve">всеми функциональными зонами, с другими поселениями системы расселения, объектами, </w:t>
      </w:r>
      <w:r w:rsidRPr="000E1672">
        <w:rPr>
          <w:rFonts w:ascii="Times New Roman" w:hAnsi="Times New Roman"/>
          <w:spacing w:val="-4"/>
          <w:sz w:val="24"/>
          <w:szCs w:val="24"/>
        </w:rPr>
        <w:t xml:space="preserve">расположенными в пригородной зоне, объектами внешнего транспорта и автомобильными </w:t>
      </w:r>
      <w:r w:rsidRPr="000E1672">
        <w:rPr>
          <w:rFonts w:ascii="Times New Roman" w:hAnsi="Times New Roman"/>
          <w:spacing w:val="-2"/>
          <w:sz w:val="24"/>
          <w:szCs w:val="24"/>
        </w:rPr>
        <w:t>дорогами общей сети согласно обязательному к</w:t>
      </w:r>
      <w:r w:rsidR="00345DC8">
        <w:rPr>
          <w:rFonts w:ascii="Times New Roman" w:hAnsi="Times New Roman"/>
          <w:spacing w:val="-2"/>
          <w:sz w:val="24"/>
          <w:szCs w:val="24"/>
        </w:rPr>
        <w:t> </w:t>
      </w:r>
      <w:r w:rsidRPr="000E1672">
        <w:rPr>
          <w:rFonts w:ascii="Times New Roman" w:hAnsi="Times New Roman"/>
          <w:spacing w:val="-2"/>
          <w:sz w:val="24"/>
          <w:szCs w:val="24"/>
        </w:rPr>
        <w:t xml:space="preserve">применению п. 11.1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Pr="000E1672">
        <w:rPr>
          <w:rFonts w:ascii="Times New Roman" w:hAnsi="Times New Roman"/>
          <w:spacing w:val="-6"/>
          <w:sz w:val="24"/>
          <w:szCs w:val="24"/>
        </w:rPr>
        <w:t xml:space="preserve"> (Постановление Правительства Российской Федерации </w:t>
      </w:r>
      <w:r w:rsidRPr="000E1672">
        <w:rPr>
          <w:rFonts w:ascii="Times New Roman" w:hAnsi="Times New Roman"/>
          <w:spacing w:val="-7"/>
          <w:sz w:val="24"/>
          <w:szCs w:val="24"/>
        </w:rPr>
        <w:t xml:space="preserve">от 26 декабря 2014 № 1521 «Об утверждении перечня национальных стандартов и сводов </w:t>
      </w:r>
      <w:r w:rsidRPr="000E1672">
        <w:rPr>
          <w:rFonts w:ascii="Times New Roman" w:hAnsi="Times New Roman"/>
          <w:spacing w:val="-8"/>
          <w:sz w:val="24"/>
          <w:szCs w:val="24"/>
        </w:rPr>
        <w:t xml:space="preserve">правил (частей таких стандартов и сводов правил), в результате применения которых на </w:t>
      </w:r>
      <w:r w:rsidRPr="000E1672">
        <w:rPr>
          <w:rFonts w:ascii="Times New Roman" w:hAnsi="Times New Roman"/>
          <w:spacing w:val="-2"/>
          <w:sz w:val="24"/>
          <w:szCs w:val="24"/>
        </w:rPr>
        <w:t xml:space="preserve">обязательной основе обеспечивается соблюдение требований Федерального закона </w:t>
      </w:r>
      <w:r w:rsidRPr="000E1672">
        <w:rPr>
          <w:rFonts w:ascii="Times New Roman" w:hAnsi="Times New Roman"/>
          <w:spacing w:val="-9"/>
          <w:sz w:val="24"/>
          <w:szCs w:val="24"/>
        </w:rPr>
        <w:t>«Технический регламент о безопасности зданий и сооружений»).</w:t>
      </w:r>
    </w:p>
    <w:p w:rsidR="00057EBE" w:rsidRPr="000E1672" w:rsidRDefault="00057EBE" w:rsidP="00345DC8">
      <w:pPr>
        <w:shd w:val="clear" w:color="auto" w:fill="FFFFFF"/>
        <w:spacing w:after="0" w:line="240" w:lineRule="auto"/>
        <w:ind w:right="-1" w:firstLine="851"/>
        <w:jc w:val="both"/>
        <w:rPr>
          <w:rFonts w:ascii="Times New Roman" w:hAnsi="Times New Roman"/>
          <w:sz w:val="24"/>
          <w:szCs w:val="24"/>
        </w:rPr>
      </w:pPr>
      <w:r w:rsidRPr="000E1672">
        <w:rPr>
          <w:rFonts w:ascii="Times New Roman" w:hAnsi="Times New Roman"/>
          <w:spacing w:val="-1"/>
          <w:sz w:val="24"/>
          <w:szCs w:val="24"/>
        </w:rPr>
        <w:t xml:space="preserve">В соответствии с обязательным к применению п. 11.3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00BB1665">
        <w:rPr>
          <w:rFonts w:ascii="Times New Roman" w:hAnsi="Times New Roman"/>
          <w:spacing w:val="-4"/>
          <w:sz w:val="24"/>
          <w:szCs w:val="24"/>
        </w:rPr>
        <w:t xml:space="preserve"> </w:t>
      </w:r>
      <w:r w:rsidRPr="000E1672">
        <w:rPr>
          <w:rFonts w:ascii="Times New Roman" w:hAnsi="Times New Roman"/>
          <w:spacing w:val="-4"/>
          <w:sz w:val="24"/>
          <w:szCs w:val="24"/>
        </w:rPr>
        <w:t xml:space="preserve"> </w:t>
      </w:r>
      <w:r w:rsidRPr="000E1672">
        <w:rPr>
          <w:rFonts w:ascii="Times New Roman" w:hAnsi="Times New Roman"/>
          <w:spacing w:val="-6"/>
          <w:sz w:val="24"/>
          <w:szCs w:val="24"/>
        </w:rPr>
        <w:t xml:space="preserve">пропускную способность </w:t>
      </w:r>
      <w:r w:rsidRPr="000E1672">
        <w:rPr>
          <w:rFonts w:ascii="Times New Roman" w:hAnsi="Times New Roman"/>
          <w:spacing w:val="-4"/>
          <w:sz w:val="24"/>
          <w:szCs w:val="24"/>
        </w:rPr>
        <w:t xml:space="preserve">сети улиц, дорог и транспортных пересечений </w:t>
      </w:r>
      <w:r w:rsidR="00F358AB">
        <w:rPr>
          <w:rFonts w:ascii="Times New Roman" w:hAnsi="Times New Roman"/>
          <w:spacing w:val="-4"/>
          <w:sz w:val="24"/>
          <w:szCs w:val="24"/>
        </w:rPr>
        <w:t>определяется</w:t>
      </w:r>
      <w:r w:rsidR="0025401C">
        <w:rPr>
          <w:rFonts w:ascii="Times New Roman" w:hAnsi="Times New Roman"/>
          <w:spacing w:val="-4"/>
          <w:sz w:val="24"/>
          <w:szCs w:val="24"/>
        </w:rPr>
        <w:t xml:space="preserve"> исходя</w:t>
      </w:r>
      <w:r w:rsidRPr="000E1672">
        <w:rPr>
          <w:rFonts w:ascii="Times New Roman" w:hAnsi="Times New Roman"/>
          <w:spacing w:val="-4"/>
          <w:sz w:val="24"/>
          <w:szCs w:val="24"/>
        </w:rPr>
        <w:t xml:space="preserve"> из уровня </w:t>
      </w:r>
      <w:r w:rsidRPr="000E1672">
        <w:rPr>
          <w:rFonts w:ascii="Times New Roman" w:hAnsi="Times New Roman"/>
          <w:spacing w:val="-3"/>
          <w:sz w:val="24"/>
          <w:szCs w:val="24"/>
        </w:rPr>
        <w:t>автомобилизации на</w:t>
      </w:r>
      <w:r w:rsidR="00345DC8">
        <w:rPr>
          <w:rFonts w:ascii="Times New Roman" w:hAnsi="Times New Roman"/>
          <w:spacing w:val="-3"/>
          <w:sz w:val="24"/>
          <w:szCs w:val="24"/>
        </w:rPr>
        <w:t> </w:t>
      </w:r>
      <w:r w:rsidRPr="000E1672">
        <w:rPr>
          <w:rFonts w:ascii="Times New Roman" w:hAnsi="Times New Roman"/>
          <w:spacing w:val="-3"/>
          <w:sz w:val="24"/>
          <w:szCs w:val="24"/>
        </w:rPr>
        <w:t>расчетный срок</w:t>
      </w:r>
      <w:r w:rsidR="00FF3D8A">
        <w:rPr>
          <w:rFonts w:ascii="Times New Roman" w:hAnsi="Times New Roman"/>
          <w:spacing w:val="-3"/>
          <w:sz w:val="24"/>
          <w:szCs w:val="24"/>
        </w:rPr>
        <w:t>.</w:t>
      </w:r>
      <w:r w:rsidRPr="000E1672">
        <w:rPr>
          <w:rFonts w:ascii="Times New Roman" w:hAnsi="Times New Roman"/>
          <w:spacing w:val="-3"/>
          <w:sz w:val="24"/>
          <w:szCs w:val="24"/>
        </w:rPr>
        <w:t xml:space="preserve"> Уровень автомобилизации допускается уточнять (уменьшать или увеличивать) в </w:t>
      </w:r>
      <w:r w:rsidRPr="000E1672">
        <w:rPr>
          <w:rFonts w:ascii="Times New Roman" w:hAnsi="Times New Roman"/>
          <w:spacing w:val="-7"/>
          <w:sz w:val="24"/>
          <w:szCs w:val="24"/>
        </w:rPr>
        <w:t>зависимости от местных условий.</w:t>
      </w:r>
    </w:p>
    <w:p w:rsidR="004508A1" w:rsidRPr="004508A1" w:rsidRDefault="006D2B20" w:rsidP="00345DC8">
      <w:pPr>
        <w:shd w:val="clear" w:color="auto" w:fill="FFFFFF"/>
        <w:spacing w:after="0" w:line="240" w:lineRule="auto"/>
        <w:ind w:right="-1" w:firstLine="851"/>
        <w:jc w:val="both"/>
        <w:rPr>
          <w:rFonts w:ascii="Times New Roman" w:hAnsi="Times New Roman"/>
          <w:color w:val="FF0000"/>
          <w:spacing w:val="-1"/>
          <w:sz w:val="24"/>
          <w:szCs w:val="24"/>
        </w:rPr>
      </w:pPr>
      <w:r w:rsidRPr="000E1672">
        <w:rPr>
          <w:rFonts w:ascii="Times New Roman" w:hAnsi="Times New Roman"/>
          <w:spacing w:val="-1"/>
          <w:sz w:val="24"/>
          <w:szCs w:val="24"/>
        </w:rPr>
        <w:t>У</w:t>
      </w:r>
      <w:r w:rsidR="00057EBE" w:rsidRPr="000E1672">
        <w:rPr>
          <w:rFonts w:ascii="Times New Roman" w:hAnsi="Times New Roman"/>
          <w:spacing w:val="-1"/>
          <w:sz w:val="24"/>
          <w:szCs w:val="24"/>
        </w:rPr>
        <w:t xml:space="preserve">ровень автомобилизации </w:t>
      </w:r>
      <w:r w:rsidR="004F0853">
        <w:rPr>
          <w:rFonts w:ascii="Times New Roman" w:hAnsi="Times New Roman"/>
          <w:spacing w:val="-1"/>
          <w:sz w:val="24"/>
          <w:szCs w:val="24"/>
        </w:rPr>
        <w:t>определен в соответствии с</w:t>
      </w:r>
      <w:r w:rsidR="00057EBE" w:rsidRPr="000E1672">
        <w:rPr>
          <w:rFonts w:ascii="Times New Roman" w:hAnsi="Times New Roman"/>
          <w:spacing w:val="-1"/>
          <w:sz w:val="24"/>
          <w:szCs w:val="24"/>
        </w:rPr>
        <w:t xml:space="preserve"> Региональными нормативами</w:t>
      </w:r>
      <w:r w:rsidR="00F358AB">
        <w:rPr>
          <w:rFonts w:ascii="Times New Roman" w:hAnsi="Times New Roman"/>
          <w:spacing w:val="-1"/>
          <w:sz w:val="24"/>
          <w:szCs w:val="24"/>
        </w:rPr>
        <w:t>.</w:t>
      </w:r>
    </w:p>
    <w:p w:rsidR="006D2B20" w:rsidRDefault="00E65887" w:rsidP="003A53E4">
      <w:pPr>
        <w:pStyle w:val="ae"/>
        <w:keepNext/>
        <w:spacing w:before="120" w:after="60" w:line="240" w:lineRule="auto"/>
        <w:jc w:val="center"/>
        <w:rPr>
          <w:rFonts w:ascii="Times New Roman" w:hAnsi="Times New Roman"/>
          <w:sz w:val="24"/>
          <w:szCs w:val="24"/>
        </w:rPr>
      </w:pPr>
      <w:r w:rsidRPr="00E65887">
        <w:rPr>
          <w:rFonts w:ascii="Times New Roman" w:hAnsi="Times New Roman"/>
          <w:b w:val="0"/>
          <w:sz w:val="24"/>
          <w:szCs w:val="24"/>
        </w:rPr>
        <w:t>Уровень автомобилизации</w:t>
      </w:r>
    </w:p>
    <w:p w:rsidR="00345DC8" w:rsidRPr="00345DC8" w:rsidRDefault="00345DC8" w:rsidP="00345DC8">
      <w:pPr>
        <w:spacing w:after="0" w:line="240" w:lineRule="auto"/>
        <w:jc w:val="right"/>
      </w:pPr>
      <w:bookmarkStart w:id="4" w:name="_Toc470194466"/>
      <w:bookmarkStart w:id="5" w:name="_Toc470198431"/>
      <w:r w:rsidRPr="00345DC8">
        <w:rPr>
          <w:rFonts w:ascii="Times New Roman" w:hAnsi="Times New Roman"/>
          <w:sz w:val="24"/>
          <w:szCs w:val="24"/>
        </w:rPr>
        <w:t xml:space="preserve">Таблица </w:t>
      </w:r>
      <w:bookmarkEnd w:id="4"/>
      <w:bookmarkEnd w:id="5"/>
      <w:r w:rsidR="00C129CC">
        <w:rPr>
          <w:rFonts w:ascii="Times New Roman" w:hAnsi="Times New Roman"/>
          <w:sz w:val="24"/>
          <w:szCs w:val="24"/>
        </w:rPr>
        <w:t>5</w:t>
      </w: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2"/>
        <w:gridCol w:w="3686"/>
      </w:tblGrid>
      <w:tr w:rsidR="00365B3E" w:rsidRPr="000E1672" w:rsidTr="003A53E4">
        <w:tc>
          <w:tcPr>
            <w:tcW w:w="3402" w:type="dxa"/>
            <w:tcBorders>
              <w:top w:val="single" w:sz="4" w:space="0" w:color="auto"/>
              <w:left w:val="single" w:sz="4" w:space="0" w:color="auto"/>
              <w:bottom w:val="single" w:sz="4" w:space="0" w:color="auto"/>
              <w:right w:val="single" w:sz="4" w:space="0" w:color="auto"/>
            </w:tcBorders>
          </w:tcPr>
          <w:p w:rsidR="00365B3E" w:rsidRPr="000E1672"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Значения проектного уровня автомобилизации, ед. легковых автомобилей на 1000 жителей</w:t>
            </w:r>
          </w:p>
        </w:tc>
        <w:tc>
          <w:tcPr>
            <w:tcW w:w="3402" w:type="dxa"/>
            <w:tcBorders>
              <w:top w:val="single" w:sz="4" w:space="0" w:color="auto"/>
              <w:left w:val="single" w:sz="4" w:space="0" w:color="auto"/>
              <w:bottom w:val="single" w:sz="4" w:space="0" w:color="auto"/>
              <w:right w:val="single" w:sz="4" w:space="0" w:color="auto"/>
            </w:tcBorders>
          </w:tcPr>
          <w:p w:rsidR="00365B3E" w:rsidRPr="000E1672" w:rsidRDefault="00365B3E" w:rsidP="003A53E4">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Значения проектного уровня автомобилизации, ед. грузовых авто</w:t>
            </w:r>
            <w:r w:rsidR="003A53E4">
              <w:rPr>
                <w:rFonts w:ascii="Times New Roman" w:hAnsi="Times New Roman"/>
                <w:sz w:val="24"/>
                <w:szCs w:val="24"/>
              </w:rPr>
              <w:t xml:space="preserve">мобилей на </w:t>
            </w:r>
            <w:r w:rsidRPr="000E1672">
              <w:rPr>
                <w:rFonts w:ascii="Times New Roman" w:hAnsi="Times New Roman"/>
                <w:sz w:val="24"/>
                <w:szCs w:val="24"/>
              </w:rPr>
              <w:t>1000 жителей</w:t>
            </w:r>
          </w:p>
        </w:tc>
        <w:tc>
          <w:tcPr>
            <w:tcW w:w="3686" w:type="dxa"/>
            <w:tcBorders>
              <w:top w:val="single" w:sz="4" w:space="0" w:color="auto"/>
              <w:left w:val="single" w:sz="4" w:space="0" w:color="auto"/>
              <w:bottom w:val="single" w:sz="4" w:space="0" w:color="auto"/>
              <w:right w:val="single" w:sz="4" w:space="0" w:color="auto"/>
            </w:tcBorders>
          </w:tcPr>
          <w:p w:rsidR="00365B3E" w:rsidRPr="000E1672" w:rsidRDefault="00365B3E" w:rsidP="003A53E4">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Значения проектного уровня автомобилизации, ед. мототранспорта</w:t>
            </w:r>
            <w:r w:rsidR="003A53E4">
              <w:rPr>
                <w:rFonts w:ascii="Times New Roman" w:hAnsi="Times New Roman"/>
                <w:sz w:val="24"/>
                <w:szCs w:val="24"/>
              </w:rPr>
              <w:t xml:space="preserve"> на </w:t>
            </w:r>
            <w:r w:rsidRPr="000E1672">
              <w:rPr>
                <w:rFonts w:ascii="Times New Roman" w:hAnsi="Times New Roman"/>
                <w:sz w:val="24"/>
                <w:szCs w:val="24"/>
              </w:rPr>
              <w:t>1000 жителей</w:t>
            </w:r>
          </w:p>
        </w:tc>
      </w:tr>
      <w:tr w:rsidR="00365B3E" w:rsidRPr="000E1672" w:rsidTr="003A53E4">
        <w:tc>
          <w:tcPr>
            <w:tcW w:w="3402" w:type="dxa"/>
            <w:tcBorders>
              <w:top w:val="single" w:sz="4" w:space="0" w:color="auto"/>
              <w:left w:val="single" w:sz="4" w:space="0" w:color="auto"/>
              <w:bottom w:val="single" w:sz="4" w:space="0" w:color="auto"/>
              <w:right w:val="single" w:sz="4" w:space="0" w:color="auto"/>
            </w:tcBorders>
          </w:tcPr>
          <w:p w:rsidR="00365B3E" w:rsidRPr="000E1672"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450</w:t>
            </w:r>
          </w:p>
        </w:tc>
        <w:tc>
          <w:tcPr>
            <w:tcW w:w="3402" w:type="dxa"/>
            <w:tcBorders>
              <w:top w:val="single" w:sz="4" w:space="0" w:color="auto"/>
              <w:left w:val="single" w:sz="4" w:space="0" w:color="auto"/>
              <w:bottom w:val="single" w:sz="4" w:space="0" w:color="auto"/>
              <w:right w:val="single" w:sz="4" w:space="0" w:color="auto"/>
            </w:tcBorders>
          </w:tcPr>
          <w:p w:rsidR="00365B3E" w:rsidRPr="000E1672"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70</w:t>
            </w:r>
          </w:p>
        </w:tc>
        <w:tc>
          <w:tcPr>
            <w:tcW w:w="3686" w:type="dxa"/>
            <w:tcBorders>
              <w:top w:val="single" w:sz="4" w:space="0" w:color="auto"/>
              <w:left w:val="single" w:sz="4" w:space="0" w:color="auto"/>
              <w:bottom w:val="single" w:sz="4" w:space="0" w:color="auto"/>
              <w:right w:val="single" w:sz="4" w:space="0" w:color="auto"/>
            </w:tcBorders>
          </w:tcPr>
          <w:p w:rsidR="00365B3E" w:rsidRPr="000E1672" w:rsidRDefault="00365B3E" w:rsidP="00DA2C66">
            <w:pPr>
              <w:widowControl w:val="0"/>
              <w:autoSpaceDE w:val="0"/>
              <w:autoSpaceDN w:val="0"/>
              <w:adjustRightInd w:val="0"/>
              <w:spacing w:after="0" w:line="240" w:lineRule="auto"/>
              <w:jc w:val="center"/>
              <w:rPr>
                <w:rFonts w:ascii="Times New Roman" w:hAnsi="Times New Roman"/>
                <w:sz w:val="24"/>
                <w:szCs w:val="24"/>
              </w:rPr>
            </w:pPr>
            <w:r w:rsidRPr="000E1672">
              <w:rPr>
                <w:rFonts w:ascii="Times New Roman" w:hAnsi="Times New Roman"/>
                <w:sz w:val="24"/>
                <w:szCs w:val="24"/>
              </w:rPr>
              <w:t>20</w:t>
            </w:r>
          </w:p>
        </w:tc>
      </w:tr>
    </w:tbl>
    <w:p w:rsidR="006D2B20" w:rsidRPr="000E1672" w:rsidRDefault="006D2B20" w:rsidP="003A53E4">
      <w:pPr>
        <w:shd w:val="clear" w:color="auto" w:fill="FFFFFF"/>
        <w:spacing w:before="120" w:after="0" w:line="240" w:lineRule="auto"/>
        <w:ind w:firstLine="851"/>
        <w:rPr>
          <w:rFonts w:ascii="Times New Roman" w:hAnsi="Times New Roman"/>
          <w:spacing w:val="-1"/>
          <w:sz w:val="24"/>
          <w:szCs w:val="24"/>
        </w:rPr>
      </w:pPr>
      <w:r w:rsidRPr="000E1672">
        <w:rPr>
          <w:rFonts w:ascii="Times New Roman" w:hAnsi="Times New Roman"/>
          <w:spacing w:val="-3"/>
          <w:sz w:val="24"/>
          <w:szCs w:val="24"/>
        </w:rPr>
        <w:t xml:space="preserve">Данный показатель соответствует общероссийским прогнозам роста уровня </w:t>
      </w:r>
      <w:r w:rsidRPr="000E1672">
        <w:rPr>
          <w:rFonts w:ascii="Times New Roman" w:hAnsi="Times New Roman"/>
          <w:spacing w:val="-1"/>
          <w:sz w:val="24"/>
          <w:szCs w:val="24"/>
        </w:rPr>
        <w:t>автомобилизации.</w:t>
      </w:r>
    </w:p>
    <w:p w:rsidR="00342F75" w:rsidRPr="000E1672" w:rsidRDefault="006D2B20" w:rsidP="00BB1665">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4"/>
          <w:sz w:val="24"/>
          <w:szCs w:val="24"/>
        </w:rPr>
        <w:t>Классификация автомобильных дорог</w:t>
      </w:r>
      <w:r w:rsidR="00DA2C66" w:rsidRPr="000E1672">
        <w:rPr>
          <w:rFonts w:ascii="Times New Roman" w:hAnsi="Times New Roman"/>
          <w:sz w:val="24"/>
          <w:szCs w:val="24"/>
        </w:rPr>
        <w:t xml:space="preserve"> (категории дорог и улиц)</w:t>
      </w:r>
      <w:r w:rsidR="00FF3D8A">
        <w:rPr>
          <w:rFonts w:ascii="Times New Roman" w:hAnsi="Times New Roman"/>
          <w:sz w:val="24"/>
          <w:szCs w:val="24"/>
        </w:rPr>
        <w:t xml:space="preserve"> определена </w:t>
      </w:r>
      <w:r w:rsidR="00342F75" w:rsidRPr="000E1672">
        <w:rPr>
          <w:rFonts w:ascii="Times New Roman" w:hAnsi="Times New Roman"/>
          <w:sz w:val="24"/>
          <w:szCs w:val="24"/>
        </w:rPr>
        <w:t xml:space="preserve"> </w:t>
      </w:r>
      <w:r w:rsidRPr="000E1672">
        <w:rPr>
          <w:rFonts w:ascii="Times New Roman" w:hAnsi="Times New Roman"/>
          <w:sz w:val="24"/>
          <w:szCs w:val="24"/>
        </w:rPr>
        <w:t>по основному назначению в соответствии с обязательным к применению п</w:t>
      </w:r>
      <w:r w:rsidR="00B1388F">
        <w:rPr>
          <w:rFonts w:ascii="Times New Roman" w:hAnsi="Times New Roman"/>
          <w:sz w:val="24"/>
          <w:szCs w:val="24"/>
        </w:rPr>
        <w:t>унктом</w:t>
      </w:r>
      <w:r w:rsidRPr="000E1672">
        <w:rPr>
          <w:rFonts w:ascii="Times New Roman" w:hAnsi="Times New Roman"/>
          <w:sz w:val="24"/>
          <w:szCs w:val="24"/>
        </w:rPr>
        <w:t xml:space="preserve"> 11.4</w:t>
      </w:r>
      <w:r w:rsidR="00342F75" w:rsidRPr="000E1672">
        <w:rPr>
          <w:rFonts w:ascii="Times New Roman" w:hAnsi="Times New Roman"/>
          <w:sz w:val="24"/>
          <w:szCs w:val="24"/>
        </w:rPr>
        <w:t xml:space="preserve">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00342F75" w:rsidRPr="000E1672">
        <w:rPr>
          <w:rFonts w:ascii="Times New Roman" w:hAnsi="Times New Roman"/>
          <w:sz w:val="24"/>
          <w:szCs w:val="24"/>
        </w:rPr>
        <w:t>.</w:t>
      </w:r>
    </w:p>
    <w:p w:rsidR="006D2B20" w:rsidRPr="000E1672" w:rsidRDefault="006D2B20" w:rsidP="00345DC8">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Ширина улиц и дорог определяется расчетом в зависимости от интенсивности</w:t>
      </w:r>
      <w:r w:rsidR="00342F75" w:rsidRPr="000E1672">
        <w:rPr>
          <w:rFonts w:ascii="Times New Roman" w:hAnsi="Times New Roman"/>
          <w:sz w:val="24"/>
          <w:szCs w:val="24"/>
        </w:rPr>
        <w:t xml:space="preserve"> </w:t>
      </w:r>
      <w:r w:rsidRPr="000E1672">
        <w:rPr>
          <w:rFonts w:ascii="Times New Roman" w:hAnsi="Times New Roman"/>
          <w:sz w:val="24"/>
          <w:szCs w:val="24"/>
        </w:rPr>
        <w:t>движения транспорта и пешеходов, состава размещаемых в</w:t>
      </w:r>
      <w:r w:rsidR="00342F75" w:rsidRPr="000E1672">
        <w:rPr>
          <w:rFonts w:ascii="Times New Roman" w:hAnsi="Times New Roman"/>
          <w:sz w:val="24"/>
          <w:szCs w:val="24"/>
        </w:rPr>
        <w:t xml:space="preserve"> </w:t>
      </w:r>
      <w:r w:rsidRPr="000E1672">
        <w:rPr>
          <w:rFonts w:ascii="Times New Roman" w:hAnsi="Times New Roman"/>
          <w:sz w:val="24"/>
          <w:szCs w:val="24"/>
        </w:rPr>
        <w:t>пределах поперечного</w:t>
      </w:r>
      <w:r w:rsidR="00342F75" w:rsidRPr="000E1672">
        <w:rPr>
          <w:rFonts w:ascii="Times New Roman" w:hAnsi="Times New Roman"/>
          <w:sz w:val="24"/>
          <w:szCs w:val="24"/>
        </w:rPr>
        <w:t xml:space="preserve"> </w:t>
      </w:r>
      <w:r w:rsidRPr="000E1672">
        <w:rPr>
          <w:rFonts w:ascii="Times New Roman" w:hAnsi="Times New Roman"/>
          <w:sz w:val="24"/>
          <w:szCs w:val="24"/>
        </w:rPr>
        <w:t>профиля элементов (проезжих частей, технических полос для прокладки подземных</w:t>
      </w:r>
      <w:r w:rsidR="00342F75" w:rsidRPr="000E1672">
        <w:rPr>
          <w:rFonts w:ascii="Times New Roman" w:hAnsi="Times New Roman"/>
          <w:sz w:val="24"/>
          <w:szCs w:val="24"/>
        </w:rPr>
        <w:t xml:space="preserve"> </w:t>
      </w:r>
      <w:r w:rsidRPr="000E1672">
        <w:rPr>
          <w:rFonts w:ascii="Times New Roman" w:hAnsi="Times New Roman"/>
          <w:sz w:val="24"/>
          <w:szCs w:val="24"/>
        </w:rPr>
        <w:t>коммуникаций, тротуаров, зеленых насаждений и др.), с учетом санитарно-гигиенических</w:t>
      </w:r>
      <w:r w:rsidR="00342F75" w:rsidRPr="000E1672">
        <w:rPr>
          <w:rFonts w:ascii="Times New Roman" w:hAnsi="Times New Roman"/>
          <w:sz w:val="24"/>
          <w:szCs w:val="24"/>
        </w:rPr>
        <w:t xml:space="preserve"> </w:t>
      </w:r>
      <w:r w:rsidRPr="000E1672">
        <w:rPr>
          <w:rFonts w:ascii="Times New Roman" w:hAnsi="Times New Roman"/>
          <w:sz w:val="24"/>
          <w:szCs w:val="24"/>
        </w:rPr>
        <w:t>требований и требований</w:t>
      </w:r>
      <w:r w:rsidR="00342F75" w:rsidRPr="000E1672">
        <w:rPr>
          <w:rFonts w:ascii="Times New Roman" w:hAnsi="Times New Roman"/>
          <w:sz w:val="24"/>
          <w:szCs w:val="24"/>
        </w:rPr>
        <w:t xml:space="preserve"> </w:t>
      </w:r>
      <w:r w:rsidRPr="000E1672">
        <w:rPr>
          <w:rFonts w:ascii="Times New Roman" w:hAnsi="Times New Roman"/>
          <w:sz w:val="24"/>
          <w:szCs w:val="24"/>
        </w:rPr>
        <w:t>гражданской обороны в соответствий с обязательным</w:t>
      </w:r>
      <w:r w:rsidR="00005AC5">
        <w:rPr>
          <w:rFonts w:ascii="Times New Roman" w:hAnsi="Times New Roman"/>
          <w:sz w:val="24"/>
          <w:szCs w:val="24"/>
        </w:rPr>
        <w:t>и</w:t>
      </w:r>
      <w:r w:rsidRPr="000E1672">
        <w:rPr>
          <w:rFonts w:ascii="Times New Roman" w:hAnsi="Times New Roman"/>
          <w:sz w:val="24"/>
          <w:szCs w:val="24"/>
        </w:rPr>
        <w:t xml:space="preserve"> к</w:t>
      </w:r>
      <w:r w:rsidR="00342F75" w:rsidRPr="000E1672">
        <w:rPr>
          <w:rFonts w:ascii="Times New Roman" w:hAnsi="Times New Roman"/>
          <w:sz w:val="24"/>
          <w:szCs w:val="24"/>
        </w:rPr>
        <w:t xml:space="preserve"> </w:t>
      </w:r>
      <w:r w:rsidRPr="000E1672">
        <w:rPr>
          <w:rFonts w:ascii="Times New Roman" w:hAnsi="Times New Roman"/>
          <w:sz w:val="24"/>
          <w:szCs w:val="24"/>
        </w:rPr>
        <w:t>применению п</w:t>
      </w:r>
      <w:r w:rsidR="00B1388F">
        <w:rPr>
          <w:rFonts w:ascii="Times New Roman" w:hAnsi="Times New Roman"/>
          <w:sz w:val="24"/>
          <w:szCs w:val="24"/>
        </w:rPr>
        <w:t>унктами</w:t>
      </w:r>
      <w:r w:rsidRPr="000E1672">
        <w:rPr>
          <w:rFonts w:ascii="Times New Roman" w:hAnsi="Times New Roman"/>
          <w:sz w:val="24"/>
          <w:szCs w:val="24"/>
        </w:rPr>
        <w:t xml:space="preserve"> 11.5-11.11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Pr="000E1672">
        <w:rPr>
          <w:rFonts w:ascii="Times New Roman" w:hAnsi="Times New Roman"/>
          <w:sz w:val="24"/>
          <w:szCs w:val="24"/>
        </w:rPr>
        <w:t>.</w:t>
      </w:r>
    </w:p>
    <w:p w:rsidR="00F40C5E" w:rsidRPr="000E1672" w:rsidRDefault="006253CD" w:rsidP="00345DC8">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pacing w:val="-4"/>
          <w:sz w:val="24"/>
          <w:szCs w:val="24"/>
        </w:rPr>
        <w:t xml:space="preserve">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w:t>
      </w:r>
      <w:r w:rsidRPr="000E1672">
        <w:rPr>
          <w:rFonts w:ascii="Times New Roman" w:hAnsi="Times New Roman"/>
          <w:spacing w:val="-7"/>
          <w:sz w:val="24"/>
          <w:szCs w:val="24"/>
        </w:rPr>
        <w:t>улицы (дороги).</w:t>
      </w:r>
      <w:r w:rsidR="00F40C5E" w:rsidRPr="000E1672">
        <w:rPr>
          <w:rFonts w:ascii="Times New Roman" w:hAnsi="Times New Roman"/>
          <w:sz w:val="24"/>
          <w:szCs w:val="24"/>
        </w:rPr>
        <w:t xml:space="preserve"> </w:t>
      </w:r>
    </w:p>
    <w:p w:rsidR="00F25AAC" w:rsidRPr="000E1672" w:rsidRDefault="00DA2C66" w:rsidP="00345DC8">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Нормативы проектирования улично-дорожной сети  </w:t>
      </w:r>
      <w:r w:rsidR="00770C90" w:rsidRPr="000E1672">
        <w:rPr>
          <w:rFonts w:ascii="Times New Roman" w:hAnsi="Times New Roman"/>
          <w:sz w:val="24"/>
          <w:szCs w:val="24"/>
        </w:rPr>
        <w:t xml:space="preserve">и классификация улично-дорожной сети </w:t>
      </w:r>
      <w:r w:rsidRPr="000E1672">
        <w:rPr>
          <w:rFonts w:ascii="Times New Roman" w:hAnsi="Times New Roman"/>
          <w:sz w:val="24"/>
          <w:szCs w:val="24"/>
        </w:rPr>
        <w:t xml:space="preserve">городского </w:t>
      </w:r>
      <w:r w:rsidRPr="00F358AB">
        <w:rPr>
          <w:rFonts w:ascii="Times New Roman" w:hAnsi="Times New Roman"/>
          <w:sz w:val="24"/>
          <w:szCs w:val="24"/>
        </w:rPr>
        <w:t xml:space="preserve">округа </w:t>
      </w:r>
      <w:r w:rsidR="00EA37CE" w:rsidRPr="00F358AB">
        <w:rPr>
          <w:rFonts w:ascii="Times New Roman" w:hAnsi="Times New Roman"/>
          <w:sz w:val="24"/>
          <w:szCs w:val="24"/>
        </w:rPr>
        <w:t xml:space="preserve">город </w:t>
      </w:r>
      <w:r w:rsidRPr="00F358AB">
        <w:rPr>
          <w:rFonts w:ascii="Times New Roman" w:hAnsi="Times New Roman"/>
          <w:sz w:val="24"/>
          <w:szCs w:val="24"/>
        </w:rPr>
        <w:t>Кра</w:t>
      </w:r>
      <w:r w:rsidR="00770C90" w:rsidRPr="00F358AB">
        <w:rPr>
          <w:rFonts w:ascii="Times New Roman" w:hAnsi="Times New Roman"/>
          <w:sz w:val="24"/>
          <w:szCs w:val="24"/>
        </w:rPr>
        <w:t>сноярск не могут быть ниже, чем  определенно федеральным законодательством</w:t>
      </w:r>
      <w:r w:rsidR="000B7307" w:rsidRPr="00F358AB">
        <w:rPr>
          <w:rFonts w:ascii="Times New Roman" w:hAnsi="Times New Roman"/>
          <w:sz w:val="24"/>
          <w:szCs w:val="24"/>
        </w:rPr>
        <w:t>,</w:t>
      </w:r>
      <w:r w:rsidR="00770C90" w:rsidRPr="00F358AB">
        <w:rPr>
          <w:rFonts w:ascii="Times New Roman" w:hAnsi="Times New Roman"/>
          <w:sz w:val="24"/>
          <w:szCs w:val="24"/>
        </w:rPr>
        <w:t xml:space="preserve"> и приняты</w:t>
      </w:r>
      <w:r w:rsidR="00770C90" w:rsidRPr="000E1672">
        <w:rPr>
          <w:rFonts w:ascii="Times New Roman" w:hAnsi="Times New Roman"/>
          <w:sz w:val="24"/>
          <w:szCs w:val="24"/>
        </w:rPr>
        <w:t xml:space="preserve"> в соответствии с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00770C90" w:rsidRPr="000E1672">
        <w:rPr>
          <w:rFonts w:ascii="Times New Roman" w:hAnsi="Times New Roman"/>
          <w:sz w:val="24"/>
          <w:szCs w:val="24"/>
        </w:rPr>
        <w:t>.</w:t>
      </w:r>
    </w:p>
    <w:p w:rsidR="002218A2" w:rsidRPr="003A53E4" w:rsidRDefault="002218A2" w:rsidP="002218A2">
      <w:pPr>
        <w:pStyle w:val="5"/>
        <w:spacing w:before="120" w:after="120" w:line="240" w:lineRule="auto"/>
        <w:ind w:firstLine="851"/>
        <w:jc w:val="both"/>
        <w:rPr>
          <w:rFonts w:ascii="Times New Roman" w:hAnsi="Times New Roman"/>
          <w:i w:val="0"/>
          <w:sz w:val="24"/>
          <w:szCs w:val="24"/>
        </w:rPr>
      </w:pPr>
      <w:r w:rsidRPr="003A53E4">
        <w:rPr>
          <w:rFonts w:ascii="Times New Roman" w:hAnsi="Times New Roman"/>
          <w:i w:val="0"/>
          <w:sz w:val="24"/>
          <w:szCs w:val="24"/>
        </w:rPr>
        <w:t>3.2.</w:t>
      </w:r>
      <w:r>
        <w:rPr>
          <w:rFonts w:ascii="Times New Roman" w:hAnsi="Times New Roman"/>
          <w:i w:val="0"/>
          <w:sz w:val="24"/>
          <w:szCs w:val="24"/>
        </w:rPr>
        <w:t>2</w:t>
      </w:r>
      <w:r w:rsidRPr="003A53E4">
        <w:rPr>
          <w:rFonts w:ascii="Times New Roman" w:hAnsi="Times New Roman"/>
          <w:i w:val="0"/>
          <w:sz w:val="24"/>
          <w:szCs w:val="24"/>
        </w:rPr>
        <w:t xml:space="preserve"> Нормативы проектирования </w:t>
      </w:r>
      <w:r>
        <w:rPr>
          <w:rFonts w:ascii="Times New Roman" w:hAnsi="Times New Roman"/>
          <w:i w:val="0"/>
          <w:sz w:val="24"/>
          <w:szCs w:val="24"/>
        </w:rPr>
        <w:t xml:space="preserve">тротуаров и </w:t>
      </w:r>
      <w:r w:rsidRPr="003A53E4">
        <w:rPr>
          <w:rFonts w:ascii="Times New Roman" w:hAnsi="Times New Roman"/>
          <w:i w:val="0"/>
          <w:sz w:val="24"/>
          <w:szCs w:val="24"/>
        </w:rPr>
        <w:t xml:space="preserve">пешеходных </w:t>
      </w:r>
      <w:r>
        <w:rPr>
          <w:rFonts w:ascii="Times New Roman" w:hAnsi="Times New Roman"/>
          <w:i w:val="0"/>
          <w:sz w:val="24"/>
          <w:szCs w:val="24"/>
        </w:rPr>
        <w:t>дорожек</w:t>
      </w:r>
    </w:p>
    <w:p w:rsidR="002218A2" w:rsidRDefault="00005AC5" w:rsidP="00005AC5">
      <w:pPr>
        <w:pStyle w:val="S"/>
        <w:spacing w:line="240" w:lineRule="auto"/>
        <w:rPr>
          <w:i/>
        </w:rPr>
      </w:pPr>
      <w:r w:rsidRPr="000E1672">
        <w:t>Нормативы проектирования</w:t>
      </w:r>
      <w:r>
        <w:t xml:space="preserve"> тротуаров и пешеходных дорожек определены  </w:t>
      </w:r>
      <w:r w:rsidRPr="000E1672">
        <w:rPr>
          <w:szCs w:val="24"/>
        </w:rPr>
        <w:t>в соответствий с обязательным</w:t>
      </w:r>
      <w:r>
        <w:rPr>
          <w:szCs w:val="24"/>
        </w:rPr>
        <w:t xml:space="preserve">и </w:t>
      </w:r>
      <w:r w:rsidRPr="000E1672">
        <w:rPr>
          <w:szCs w:val="24"/>
        </w:rPr>
        <w:t xml:space="preserve">к применению </w:t>
      </w:r>
      <w:r w:rsidR="00B1388F">
        <w:rPr>
          <w:szCs w:val="24"/>
        </w:rPr>
        <w:t>пунктами</w:t>
      </w:r>
      <w:r w:rsidRPr="000E1672">
        <w:rPr>
          <w:szCs w:val="24"/>
        </w:rPr>
        <w:t xml:space="preserve"> 11.5</w:t>
      </w:r>
      <w:r>
        <w:rPr>
          <w:szCs w:val="24"/>
        </w:rPr>
        <w:t xml:space="preserve">, </w:t>
      </w:r>
      <w:r w:rsidRPr="000E1672">
        <w:rPr>
          <w:szCs w:val="24"/>
        </w:rPr>
        <w:t>11.</w:t>
      </w:r>
      <w:r>
        <w:rPr>
          <w:szCs w:val="24"/>
        </w:rPr>
        <w:t xml:space="preserve">7 </w:t>
      </w:r>
      <w:r w:rsidRPr="000E1672">
        <w:rPr>
          <w:szCs w:val="24"/>
        </w:rPr>
        <w:t xml:space="preserve"> </w:t>
      </w:r>
      <w:r w:rsidRPr="000E1672">
        <w:rPr>
          <w:spacing w:val="-8"/>
          <w:szCs w:val="24"/>
        </w:rPr>
        <w:t xml:space="preserve">СП 42.13330.2011 «Градостроительство. Планировка и застройка </w:t>
      </w:r>
      <w:r w:rsidRPr="000E1672">
        <w:rPr>
          <w:spacing w:val="-4"/>
          <w:szCs w:val="24"/>
        </w:rPr>
        <w:t>городских и сельских поселений. Актуализированная редакция  СНиП 2.07.01-89*»</w:t>
      </w:r>
      <w:r>
        <w:rPr>
          <w:spacing w:val="-4"/>
          <w:szCs w:val="24"/>
        </w:rPr>
        <w:t>.</w:t>
      </w:r>
    </w:p>
    <w:p w:rsidR="005321CE" w:rsidRPr="003A53E4" w:rsidRDefault="003A53E4" w:rsidP="00D00FF0">
      <w:pPr>
        <w:pStyle w:val="5"/>
        <w:spacing w:before="120" w:after="120" w:line="240" w:lineRule="auto"/>
        <w:ind w:firstLine="851"/>
        <w:jc w:val="both"/>
        <w:rPr>
          <w:rFonts w:ascii="Times New Roman" w:hAnsi="Times New Roman"/>
          <w:i w:val="0"/>
          <w:sz w:val="24"/>
          <w:szCs w:val="24"/>
        </w:rPr>
      </w:pPr>
      <w:r w:rsidRPr="003A53E4">
        <w:rPr>
          <w:rFonts w:ascii="Times New Roman" w:hAnsi="Times New Roman"/>
          <w:i w:val="0"/>
          <w:sz w:val="24"/>
          <w:szCs w:val="24"/>
        </w:rPr>
        <w:t>3.2.</w:t>
      </w:r>
      <w:r w:rsidR="002218A2">
        <w:rPr>
          <w:rFonts w:ascii="Times New Roman" w:hAnsi="Times New Roman"/>
          <w:i w:val="0"/>
          <w:sz w:val="24"/>
          <w:szCs w:val="24"/>
        </w:rPr>
        <w:t>3</w:t>
      </w:r>
      <w:r w:rsidRPr="003A53E4">
        <w:rPr>
          <w:rFonts w:ascii="Times New Roman" w:hAnsi="Times New Roman"/>
          <w:i w:val="0"/>
          <w:sz w:val="24"/>
          <w:szCs w:val="24"/>
        </w:rPr>
        <w:t xml:space="preserve"> </w:t>
      </w:r>
      <w:r w:rsidR="00522E6E" w:rsidRPr="003A53E4">
        <w:rPr>
          <w:rFonts w:ascii="Times New Roman" w:hAnsi="Times New Roman"/>
          <w:i w:val="0"/>
          <w:sz w:val="24"/>
          <w:szCs w:val="24"/>
        </w:rPr>
        <w:t>Нормативы проектирования пешеходных путей с возможностью проезда механических инвалидных колясок</w:t>
      </w:r>
    </w:p>
    <w:p w:rsidR="006F1FD6" w:rsidRPr="000E1672" w:rsidRDefault="006F1FD6" w:rsidP="00345DC8">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Для обеспечения передвижения инвалидов и маломобильных групп населения при</w:t>
      </w:r>
      <w:r w:rsidR="00345DC8">
        <w:rPr>
          <w:rFonts w:ascii="Times New Roman" w:hAnsi="Times New Roman"/>
          <w:sz w:val="24"/>
          <w:szCs w:val="24"/>
        </w:rPr>
        <w:t> </w:t>
      </w:r>
      <w:r w:rsidRPr="000E1672">
        <w:rPr>
          <w:rFonts w:ascii="Times New Roman" w:hAnsi="Times New Roman"/>
          <w:sz w:val="24"/>
          <w:szCs w:val="24"/>
        </w:rPr>
        <w:t>проектировании подъемных устройств</w:t>
      </w:r>
      <w:r w:rsidR="003602EF" w:rsidRPr="000E1672">
        <w:rPr>
          <w:rFonts w:ascii="Times New Roman" w:hAnsi="Times New Roman"/>
          <w:sz w:val="24"/>
          <w:szCs w:val="24"/>
        </w:rPr>
        <w:t>, пешеходных путей с возможностью проезда механических инвалидных колясок</w:t>
      </w:r>
      <w:r w:rsidRPr="000E1672">
        <w:rPr>
          <w:rFonts w:ascii="Times New Roman" w:hAnsi="Times New Roman"/>
          <w:sz w:val="24"/>
          <w:szCs w:val="24"/>
        </w:rPr>
        <w:t xml:space="preserve"> следует руководствоваться тр</w:t>
      </w:r>
      <w:r w:rsidRPr="002E5169">
        <w:rPr>
          <w:rStyle w:val="S0"/>
        </w:rPr>
        <w:t xml:space="preserve">ебованиями </w:t>
      </w:r>
      <w:r w:rsidR="00AA5B25">
        <w:rPr>
          <w:rStyle w:val="S0"/>
        </w:rPr>
        <w:t>«</w:t>
      </w:r>
      <w:r w:rsidRPr="002E5169">
        <w:rPr>
          <w:rStyle w:val="S0"/>
        </w:rPr>
        <w:t xml:space="preserve">СП 59.13330.2012. </w:t>
      </w:r>
      <w:r w:rsidRPr="002E5169">
        <w:rPr>
          <w:rStyle w:val="S0"/>
        </w:rPr>
        <w:lastRenderedPageBreak/>
        <w:t>Свод правил. Доступность зданий и сооружений для маломобильных групп населения. Актуализированная редакция СНиП 35-01-2001».</w:t>
      </w:r>
    </w:p>
    <w:p w:rsidR="00F25AAC" w:rsidRPr="000E1672" w:rsidRDefault="003602EF" w:rsidP="00345DC8">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В связи с современным неудовлетворительным состоянием общественных пространств в части обеспечения передвижения инвалидов и маломобильных групп населения, для</w:t>
      </w:r>
      <w:r w:rsidR="00345DC8">
        <w:rPr>
          <w:rFonts w:ascii="Times New Roman" w:hAnsi="Times New Roman"/>
          <w:sz w:val="24"/>
          <w:szCs w:val="24"/>
        </w:rPr>
        <w:t> </w:t>
      </w:r>
      <w:r w:rsidR="008476A6" w:rsidRPr="000E1672">
        <w:rPr>
          <w:rFonts w:ascii="Times New Roman" w:hAnsi="Times New Roman"/>
          <w:sz w:val="24"/>
          <w:szCs w:val="24"/>
        </w:rPr>
        <w:t xml:space="preserve">обязательного применения при проектировании и реализации </w:t>
      </w:r>
      <w:r w:rsidRPr="000E1672">
        <w:rPr>
          <w:rFonts w:ascii="Times New Roman" w:hAnsi="Times New Roman"/>
          <w:sz w:val="24"/>
          <w:szCs w:val="24"/>
        </w:rPr>
        <w:t xml:space="preserve"> </w:t>
      </w:r>
      <w:r w:rsidR="008476A6" w:rsidRPr="000E1672">
        <w:rPr>
          <w:rFonts w:ascii="Times New Roman" w:hAnsi="Times New Roman"/>
          <w:sz w:val="24"/>
          <w:szCs w:val="24"/>
        </w:rPr>
        <w:t>проектов планировки с учетом данных требований в Местные нормативы включены нормативы проектирования пешеходных путей с возможностью проезда механических инвалидных колясок.</w:t>
      </w:r>
    </w:p>
    <w:p w:rsidR="006F1FD6" w:rsidRPr="003A53E4" w:rsidRDefault="003A53E4" w:rsidP="00D00FF0">
      <w:pPr>
        <w:pStyle w:val="5"/>
        <w:spacing w:before="120" w:after="120" w:line="240" w:lineRule="auto"/>
        <w:ind w:firstLine="851"/>
        <w:rPr>
          <w:rFonts w:ascii="Times New Roman" w:hAnsi="Times New Roman"/>
          <w:i w:val="0"/>
          <w:sz w:val="24"/>
          <w:szCs w:val="24"/>
        </w:rPr>
      </w:pPr>
      <w:r w:rsidRPr="003A53E4">
        <w:rPr>
          <w:rFonts w:ascii="Times New Roman" w:hAnsi="Times New Roman"/>
          <w:i w:val="0"/>
          <w:sz w:val="24"/>
          <w:szCs w:val="24"/>
        </w:rPr>
        <w:t>3.2.</w:t>
      </w:r>
      <w:r w:rsidR="00DF093F">
        <w:rPr>
          <w:rFonts w:ascii="Times New Roman" w:hAnsi="Times New Roman"/>
          <w:i w:val="0"/>
          <w:sz w:val="24"/>
          <w:szCs w:val="24"/>
        </w:rPr>
        <w:t xml:space="preserve">4 </w:t>
      </w:r>
      <w:r w:rsidRPr="003A53E4">
        <w:rPr>
          <w:rFonts w:ascii="Times New Roman" w:hAnsi="Times New Roman"/>
          <w:i w:val="0"/>
          <w:sz w:val="24"/>
          <w:szCs w:val="24"/>
        </w:rPr>
        <w:t xml:space="preserve"> </w:t>
      </w:r>
      <w:r w:rsidR="00522E6E" w:rsidRPr="003A53E4">
        <w:rPr>
          <w:rFonts w:ascii="Times New Roman" w:hAnsi="Times New Roman"/>
          <w:i w:val="0"/>
          <w:sz w:val="24"/>
          <w:szCs w:val="24"/>
        </w:rPr>
        <w:t>Нормативы проектирования пешеходных переходов и путей</w:t>
      </w:r>
    </w:p>
    <w:p w:rsidR="006F1FD6" w:rsidRPr="000E1672" w:rsidRDefault="003079E7" w:rsidP="00345DC8">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В соответствии с </w:t>
      </w:r>
      <w:r w:rsidR="00B1388F">
        <w:rPr>
          <w:rFonts w:ascii="Times New Roman" w:hAnsi="Times New Roman"/>
          <w:sz w:val="24"/>
          <w:szCs w:val="24"/>
        </w:rPr>
        <w:t>пунктом</w:t>
      </w:r>
      <w:r w:rsidRPr="000E1672">
        <w:rPr>
          <w:rFonts w:ascii="Times New Roman" w:hAnsi="Times New Roman"/>
          <w:sz w:val="24"/>
          <w:szCs w:val="24"/>
        </w:rPr>
        <w:t xml:space="preserve"> 11.11 </w:t>
      </w:r>
      <w:r w:rsidR="00BB1665" w:rsidRPr="000E1672">
        <w:rPr>
          <w:rFonts w:ascii="Times New Roman" w:hAnsi="Times New Roman"/>
          <w:spacing w:val="-8"/>
          <w:sz w:val="24"/>
          <w:szCs w:val="24"/>
        </w:rPr>
        <w:t xml:space="preserve">СП 42.13330.2011 «Градостроительство. Планировка и застройка </w:t>
      </w:r>
      <w:r w:rsidR="00BB1665" w:rsidRPr="000E1672">
        <w:rPr>
          <w:rFonts w:ascii="Times New Roman" w:hAnsi="Times New Roman"/>
          <w:spacing w:val="-4"/>
          <w:sz w:val="24"/>
          <w:szCs w:val="24"/>
        </w:rPr>
        <w:t>городских и сельских поселений. Актуализированная редакция СНиП 2.07.01-89*»</w:t>
      </w:r>
      <w:r w:rsidRPr="000E1672">
        <w:rPr>
          <w:rFonts w:ascii="Times New Roman" w:hAnsi="Times New Roman"/>
          <w:sz w:val="24"/>
          <w:szCs w:val="24"/>
        </w:rPr>
        <w:t xml:space="preserve"> (Постановление Правительства Российской Федерации от 26 декабря 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r w:rsidR="00AB17C7" w:rsidRPr="000E1672">
        <w:rPr>
          <w:rFonts w:ascii="Times New Roman" w:hAnsi="Times New Roman"/>
          <w:sz w:val="24"/>
          <w:szCs w:val="24"/>
        </w:rPr>
        <w:t>, п</w:t>
      </w:r>
      <w:r w:rsidR="006F1FD6" w:rsidRPr="000E1672">
        <w:rPr>
          <w:rFonts w:ascii="Times New Roman" w:hAnsi="Times New Roman"/>
          <w:sz w:val="24"/>
          <w:szCs w:val="24"/>
        </w:rPr>
        <w:t>ешеходные переходы следует размещать в местах пересечения основных пешеходных коммуникаций с городскими улицами и</w:t>
      </w:r>
      <w:r w:rsidR="00345DC8">
        <w:rPr>
          <w:rFonts w:ascii="Times New Roman" w:hAnsi="Times New Roman"/>
          <w:sz w:val="24"/>
          <w:szCs w:val="24"/>
        </w:rPr>
        <w:t> </w:t>
      </w:r>
      <w:r w:rsidR="006F1FD6" w:rsidRPr="000E1672">
        <w:rPr>
          <w:rFonts w:ascii="Times New Roman" w:hAnsi="Times New Roman"/>
          <w:sz w:val="24"/>
          <w:szCs w:val="24"/>
        </w:rPr>
        <w:t>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73601B" w:rsidRDefault="0073601B" w:rsidP="0073601B">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Нормативы проектирования пешеходных переходов и путей приведены в </w:t>
      </w:r>
      <w:r w:rsidR="00B1388F">
        <w:rPr>
          <w:rFonts w:ascii="Times New Roman" w:hAnsi="Times New Roman"/>
          <w:sz w:val="24"/>
          <w:szCs w:val="24"/>
        </w:rPr>
        <w:t xml:space="preserve">пункте </w:t>
      </w:r>
      <w:r>
        <w:rPr>
          <w:rFonts w:ascii="Times New Roman" w:hAnsi="Times New Roman"/>
          <w:sz w:val="24"/>
          <w:szCs w:val="24"/>
        </w:rPr>
        <w:t>2.4 Основной части Местных нормативов.</w:t>
      </w:r>
    </w:p>
    <w:p w:rsidR="009608AA" w:rsidRPr="000E1672" w:rsidRDefault="009608AA" w:rsidP="00D00FF0">
      <w:pPr>
        <w:pStyle w:val="4"/>
        <w:numPr>
          <w:ilvl w:val="1"/>
          <w:numId w:val="16"/>
        </w:numPr>
        <w:spacing w:after="0" w:line="240" w:lineRule="auto"/>
        <w:ind w:left="0" w:firstLine="851"/>
        <w:rPr>
          <w:b/>
        </w:rPr>
      </w:pPr>
      <w:r w:rsidRPr="000E1672">
        <w:rPr>
          <w:b/>
        </w:rPr>
        <w:t>Объекты, предназначенные для организации транспортного обслуживания населения в границах городского округа</w:t>
      </w:r>
    </w:p>
    <w:p w:rsidR="00522E6E" w:rsidRPr="00635599" w:rsidRDefault="00D00FF0" w:rsidP="00C129CC">
      <w:pPr>
        <w:pStyle w:val="5"/>
        <w:spacing w:before="120" w:after="120" w:line="240" w:lineRule="auto"/>
        <w:ind w:firstLine="851"/>
        <w:jc w:val="both"/>
        <w:rPr>
          <w:rFonts w:ascii="Times New Roman" w:hAnsi="Times New Roman"/>
          <w:i w:val="0"/>
          <w:sz w:val="24"/>
          <w:szCs w:val="24"/>
        </w:rPr>
      </w:pPr>
      <w:r>
        <w:rPr>
          <w:rFonts w:ascii="Times New Roman" w:hAnsi="Times New Roman"/>
          <w:i w:val="0"/>
          <w:sz w:val="24"/>
          <w:szCs w:val="24"/>
        </w:rPr>
        <w:t>3.</w:t>
      </w:r>
      <w:r w:rsidR="00635599" w:rsidRPr="00635599">
        <w:rPr>
          <w:rFonts w:ascii="Times New Roman" w:hAnsi="Times New Roman"/>
          <w:i w:val="0"/>
          <w:sz w:val="24"/>
          <w:szCs w:val="24"/>
        </w:rPr>
        <w:t xml:space="preserve">3.1 </w:t>
      </w:r>
      <w:r w:rsidR="00522E6E" w:rsidRPr="00635599">
        <w:rPr>
          <w:rFonts w:ascii="Times New Roman" w:hAnsi="Times New Roman"/>
          <w:i w:val="0"/>
          <w:sz w:val="24"/>
          <w:szCs w:val="24"/>
        </w:rPr>
        <w:t>Нормативы обеспеченности сооружениями и устройствами  для хранения и</w:t>
      </w:r>
      <w:r w:rsidR="00C129CC">
        <w:rPr>
          <w:rFonts w:ascii="Times New Roman" w:hAnsi="Times New Roman"/>
          <w:i w:val="0"/>
          <w:sz w:val="24"/>
          <w:szCs w:val="24"/>
          <w:lang w:val="en-US"/>
        </w:rPr>
        <w:t> </w:t>
      </w:r>
      <w:r w:rsidR="00522E6E" w:rsidRPr="00635599">
        <w:rPr>
          <w:rFonts w:ascii="Times New Roman" w:hAnsi="Times New Roman"/>
          <w:i w:val="0"/>
          <w:sz w:val="24"/>
          <w:szCs w:val="24"/>
        </w:rPr>
        <w:t>обслуживания транспортных средств</w:t>
      </w:r>
    </w:p>
    <w:p w:rsidR="00F40C5E" w:rsidRPr="006A64BB" w:rsidRDefault="00F40C5E" w:rsidP="005F309C">
      <w:pPr>
        <w:shd w:val="clear" w:color="auto" w:fill="FFFFFF"/>
        <w:spacing w:after="0" w:line="240" w:lineRule="auto"/>
        <w:ind w:firstLine="851"/>
        <w:jc w:val="both"/>
        <w:rPr>
          <w:rFonts w:ascii="Times New Roman" w:hAnsi="Times New Roman"/>
          <w:sz w:val="24"/>
          <w:szCs w:val="24"/>
        </w:rPr>
      </w:pPr>
      <w:r w:rsidRPr="00C55FD8">
        <w:rPr>
          <w:rFonts w:ascii="Times New Roman" w:hAnsi="Times New Roman"/>
          <w:sz w:val="24"/>
          <w:szCs w:val="24"/>
        </w:rPr>
        <w:t>Создание и функционировани</w:t>
      </w:r>
      <w:r w:rsidR="004F0853" w:rsidRPr="00C55FD8">
        <w:rPr>
          <w:rFonts w:ascii="Times New Roman" w:hAnsi="Times New Roman"/>
          <w:sz w:val="24"/>
          <w:szCs w:val="24"/>
        </w:rPr>
        <w:t>е</w:t>
      </w:r>
      <w:r w:rsidRPr="00C55FD8">
        <w:rPr>
          <w:rFonts w:ascii="Times New Roman" w:hAnsi="Times New Roman"/>
          <w:sz w:val="24"/>
          <w:szCs w:val="24"/>
        </w:rPr>
        <w:t xml:space="preserve"> парковок</w:t>
      </w:r>
      <w:r w:rsidR="00C55FD8" w:rsidRPr="00C55FD8">
        <w:rPr>
          <w:rFonts w:ascii="Times New Roman" w:hAnsi="Times New Roman"/>
          <w:sz w:val="24"/>
          <w:szCs w:val="24"/>
        </w:rPr>
        <w:t xml:space="preserve"> </w:t>
      </w:r>
      <w:r w:rsidRPr="00C55FD8">
        <w:rPr>
          <w:rFonts w:ascii="Times New Roman" w:hAnsi="Times New Roman"/>
          <w:sz w:val="24"/>
          <w:szCs w:val="24"/>
        </w:rPr>
        <w:t>на</w:t>
      </w:r>
      <w:r w:rsidR="004B66E9" w:rsidRPr="00C55FD8">
        <w:rPr>
          <w:rFonts w:ascii="Times New Roman" w:hAnsi="Times New Roman"/>
          <w:sz w:val="24"/>
          <w:szCs w:val="24"/>
        </w:rPr>
        <w:t xml:space="preserve"> </w:t>
      </w:r>
      <w:r w:rsidRPr="00C55FD8">
        <w:rPr>
          <w:rFonts w:ascii="Times New Roman" w:hAnsi="Times New Roman"/>
          <w:spacing w:val="-6"/>
          <w:sz w:val="24"/>
          <w:szCs w:val="24"/>
        </w:rPr>
        <w:t xml:space="preserve">автомобильных дорогах городского округа </w:t>
      </w:r>
      <w:r w:rsidR="00360919" w:rsidRPr="00C55FD8">
        <w:rPr>
          <w:rFonts w:ascii="Times New Roman" w:hAnsi="Times New Roman"/>
          <w:spacing w:val="-6"/>
          <w:sz w:val="24"/>
          <w:szCs w:val="24"/>
        </w:rPr>
        <w:t>регулируется органом местного самоуправления</w:t>
      </w:r>
      <w:r w:rsidR="00C55FD8" w:rsidRPr="00C55FD8">
        <w:rPr>
          <w:rFonts w:ascii="Times New Roman" w:hAnsi="Times New Roman"/>
          <w:spacing w:val="-10"/>
          <w:sz w:val="24"/>
          <w:szCs w:val="24"/>
        </w:rPr>
        <w:t>.</w:t>
      </w:r>
      <w:r w:rsidRPr="00C55FD8">
        <w:rPr>
          <w:rFonts w:ascii="Times New Roman" w:hAnsi="Times New Roman"/>
          <w:spacing w:val="-10"/>
          <w:sz w:val="24"/>
          <w:szCs w:val="24"/>
        </w:rPr>
        <w:t xml:space="preserve"> </w:t>
      </w:r>
      <w:r w:rsidR="00C55FD8" w:rsidRPr="00C55FD8">
        <w:rPr>
          <w:rFonts w:ascii="Times New Roman" w:hAnsi="Times New Roman"/>
          <w:spacing w:val="-10"/>
          <w:sz w:val="24"/>
          <w:szCs w:val="24"/>
        </w:rPr>
        <w:t>В</w:t>
      </w:r>
      <w:r w:rsidRPr="00C55FD8">
        <w:rPr>
          <w:rFonts w:ascii="Times New Roman" w:hAnsi="Times New Roman"/>
          <w:spacing w:val="-10"/>
          <w:sz w:val="24"/>
          <w:szCs w:val="24"/>
        </w:rPr>
        <w:t xml:space="preserve"> том числе</w:t>
      </w:r>
      <w:r w:rsidR="00360919" w:rsidRPr="00C55FD8">
        <w:rPr>
          <w:rFonts w:ascii="Times New Roman" w:hAnsi="Times New Roman"/>
          <w:spacing w:val="-10"/>
          <w:sz w:val="24"/>
          <w:szCs w:val="24"/>
        </w:rPr>
        <w:t xml:space="preserve"> функционирование</w:t>
      </w:r>
      <w:r w:rsidRPr="00C55FD8">
        <w:rPr>
          <w:rFonts w:ascii="Times New Roman" w:hAnsi="Times New Roman"/>
          <w:spacing w:val="-10"/>
          <w:sz w:val="24"/>
          <w:szCs w:val="24"/>
        </w:rPr>
        <w:t xml:space="preserve"> </w:t>
      </w:r>
      <w:r w:rsidR="00C55FD8" w:rsidRPr="00C55FD8">
        <w:rPr>
          <w:rFonts w:ascii="Times New Roman" w:hAnsi="Times New Roman"/>
          <w:spacing w:val="-10"/>
          <w:sz w:val="24"/>
          <w:szCs w:val="24"/>
        </w:rPr>
        <w:t xml:space="preserve">парковок </w:t>
      </w:r>
      <w:r w:rsidRPr="00C55FD8">
        <w:rPr>
          <w:rFonts w:ascii="Times New Roman" w:hAnsi="Times New Roman"/>
          <w:spacing w:val="-10"/>
          <w:sz w:val="24"/>
          <w:szCs w:val="24"/>
        </w:rPr>
        <w:t>на платной основе</w:t>
      </w:r>
      <w:r w:rsidR="00360919" w:rsidRPr="00C55FD8">
        <w:rPr>
          <w:rFonts w:ascii="Times New Roman" w:hAnsi="Times New Roman"/>
          <w:spacing w:val="-10"/>
          <w:sz w:val="24"/>
          <w:szCs w:val="24"/>
        </w:rPr>
        <w:t xml:space="preserve"> </w:t>
      </w:r>
      <w:r w:rsidRPr="00C55FD8">
        <w:rPr>
          <w:rFonts w:ascii="Times New Roman" w:hAnsi="Times New Roman"/>
          <w:spacing w:val="-5"/>
          <w:sz w:val="24"/>
          <w:szCs w:val="24"/>
        </w:rPr>
        <w:t>в</w:t>
      </w:r>
      <w:r w:rsidR="004B66E9" w:rsidRPr="00C55FD8">
        <w:rPr>
          <w:rFonts w:ascii="Times New Roman" w:hAnsi="Times New Roman"/>
          <w:spacing w:val="-5"/>
          <w:sz w:val="24"/>
          <w:szCs w:val="24"/>
        </w:rPr>
        <w:t xml:space="preserve"> </w:t>
      </w:r>
      <w:r w:rsidRPr="00C55FD8">
        <w:rPr>
          <w:rFonts w:ascii="Times New Roman" w:hAnsi="Times New Roman"/>
          <w:spacing w:val="-8"/>
          <w:sz w:val="24"/>
          <w:szCs w:val="24"/>
        </w:rPr>
        <w:t>соответствии со ст</w:t>
      </w:r>
      <w:r w:rsidR="005F309C" w:rsidRPr="00C55FD8">
        <w:rPr>
          <w:rFonts w:ascii="Times New Roman" w:hAnsi="Times New Roman"/>
          <w:spacing w:val="-8"/>
          <w:sz w:val="24"/>
          <w:szCs w:val="24"/>
        </w:rPr>
        <w:t>атьей</w:t>
      </w:r>
      <w:r w:rsidRPr="00C55FD8">
        <w:rPr>
          <w:rFonts w:ascii="Times New Roman" w:hAnsi="Times New Roman"/>
          <w:spacing w:val="-8"/>
          <w:sz w:val="24"/>
          <w:szCs w:val="24"/>
        </w:rPr>
        <w:t xml:space="preserve"> 13 Федерального закона от 08.11.2007 № 257-ФЗ «Об автомобильных</w:t>
      </w:r>
      <w:r w:rsidR="004B66E9" w:rsidRPr="00C55FD8">
        <w:rPr>
          <w:rFonts w:ascii="Times New Roman" w:hAnsi="Times New Roman"/>
          <w:spacing w:val="-8"/>
          <w:sz w:val="24"/>
          <w:szCs w:val="24"/>
        </w:rPr>
        <w:t xml:space="preserve"> </w:t>
      </w:r>
      <w:r w:rsidRPr="00C55FD8">
        <w:rPr>
          <w:rFonts w:ascii="Times New Roman" w:hAnsi="Times New Roman"/>
          <w:spacing w:val="-3"/>
          <w:sz w:val="24"/>
          <w:szCs w:val="24"/>
        </w:rPr>
        <w:t>дорогах н дорожной деятельности в Российской Федерации и о внесении изменений</w:t>
      </w:r>
      <w:r w:rsidR="005F6EF8" w:rsidRPr="00C55FD8">
        <w:rPr>
          <w:rFonts w:ascii="Times New Roman" w:hAnsi="Times New Roman"/>
          <w:spacing w:val="-3"/>
          <w:sz w:val="24"/>
          <w:szCs w:val="24"/>
        </w:rPr>
        <w:t xml:space="preserve"> в</w:t>
      </w:r>
      <w:r w:rsidR="005F309C" w:rsidRPr="00C55FD8">
        <w:rPr>
          <w:rFonts w:ascii="Times New Roman" w:hAnsi="Times New Roman"/>
          <w:spacing w:val="-3"/>
          <w:sz w:val="24"/>
          <w:szCs w:val="24"/>
        </w:rPr>
        <w:t> </w:t>
      </w:r>
      <w:r w:rsidRPr="00C55FD8">
        <w:rPr>
          <w:rFonts w:ascii="Times New Roman" w:hAnsi="Times New Roman"/>
          <w:spacing w:val="-5"/>
          <w:sz w:val="24"/>
          <w:szCs w:val="24"/>
        </w:rPr>
        <w:t>отдельны</w:t>
      </w:r>
      <w:r w:rsidR="005F6EF8" w:rsidRPr="00C55FD8">
        <w:rPr>
          <w:rFonts w:ascii="Times New Roman" w:hAnsi="Times New Roman"/>
          <w:spacing w:val="-5"/>
          <w:sz w:val="24"/>
          <w:szCs w:val="24"/>
        </w:rPr>
        <w:t>е</w:t>
      </w:r>
      <w:r w:rsidRPr="00C55FD8">
        <w:rPr>
          <w:rFonts w:ascii="Times New Roman" w:hAnsi="Times New Roman"/>
          <w:spacing w:val="-5"/>
          <w:sz w:val="24"/>
          <w:szCs w:val="24"/>
        </w:rPr>
        <w:t xml:space="preserve"> законодател</w:t>
      </w:r>
      <w:r w:rsidR="00C55FD8" w:rsidRPr="00C55FD8">
        <w:rPr>
          <w:rFonts w:ascii="Times New Roman" w:hAnsi="Times New Roman"/>
          <w:spacing w:val="-5"/>
          <w:sz w:val="24"/>
          <w:szCs w:val="24"/>
        </w:rPr>
        <w:t>ьные акты Российской Федерации».</w:t>
      </w:r>
      <w:r w:rsidR="0024627A">
        <w:rPr>
          <w:rFonts w:ascii="Times New Roman" w:hAnsi="Times New Roman"/>
          <w:spacing w:val="-5"/>
          <w:sz w:val="24"/>
          <w:szCs w:val="24"/>
        </w:rPr>
        <w:t xml:space="preserve"> </w:t>
      </w:r>
    </w:p>
    <w:p w:rsidR="00A34AA2" w:rsidRDefault="00482CAE" w:rsidP="005F309C">
      <w:pPr>
        <w:pStyle w:val="ae"/>
        <w:spacing w:after="0" w:line="240" w:lineRule="auto"/>
        <w:ind w:firstLine="851"/>
        <w:jc w:val="both"/>
      </w:pPr>
      <w:bookmarkStart w:id="6" w:name="_Toc470198436"/>
      <w:r w:rsidRPr="000E1672">
        <w:rPr>
          <w:rFonts w:ascii="Times New Roman" w:hAnsi="Times New Roman"/>
          <w:b w:val="0"/>
          <w:sz w:val="24"/>
          <w:szCs w:val="24"/>
        </w:rPr>
        <w:t xml:space="preserve">Минимально допустимый уровень обеспеченности </w:t>
      </w:r>
      <w:bookmarkEnd w:id="6"/>
      <w:r w:rsidR="001B42C3" w:rsidRPr="000E1672">
        <w:rPr>
          <w:rFonts w:ascii="Times New Roman" w:hAnsi="Times New Roman"/>
          <w:b w:val="0"/>
          <w:sz w:val="24"/>
          <w:szCs w:val="24"/>
        </w:rPr>
        <w:t xml:space="preserve">сооружениями и устройствами  для хранения </w:t>
      </w:r>
      <w:r w:rsidR="00865B25">
        <w:rPr>
          <w:rFonts w:ascii="Times New Roman" w:hAnsi="Times New Roman"/>
          <w:b w:val="0"/>
          <w:sz w:val="24"/>
          <w:szCs w:val="24"/>
        </w:rPr>
        <w:t xml:space="preserve">и обслуживания транспортных средств </w:t>
      </w:r>
      <w:r w:rsidR="001B42C3">
        <w:rPr>
          <w:rFonts w:ascii="Times New Roman" w:hAnsi="Times New Roman"/>
          <w:b w:val="0"/>
          <w:sz w:val="24"/>
          <w:szCs w:val="24"/>
        </w:rPr>
        <w:t xml:space="preserve">приведен в </w:t>
      </w:r>
      <w:r w:rsidR="00B1388F">
        <w:rPr>
          <w:rFonts w:ascii="Times New Roman" w:hAnsi="Times New Roman"/>
          <w:b w:val="0"/>
          <w:sz w:val="24"/>
          <w:szCs w:val="24"/>
        </w:rPr>
        <w:t xml:space="preserve">пункте </w:t>
      </w:r>
      <w:r w:rsidR="001B42C3">
        <w:rPr>
          <w:rFonts w:ascii="Times New Roman" w:hAnsi="Times New Roman"/>
          <w:b w:val="0"/>
          <w:sz w:val="24"/>
          <w:szCs w:val="24"/>
        </w:rPr>
        <w:t>3.1</w:t>
      </w:r>
      <w:r w:rsidR="00A34AA2">
        <w:rPr>
          <w:rFonts w:ascii="Times New Roman" w:hAnsi="Times New Roman"/>
          <w:b w:val="0"/>
          <w:sz w:val="24"/>
          <w:szCs w:val="24"/>
        </w:rPr>
        <w:t xml:space="preserve"> Основной части Местных нормативов.</w:t>
      </w:r>
      <w:r w:rsidR="00F11CA8" w:rsidRPr="000E1672">
        <w:t xml:space="preserve"> </w:t>
      </w:r>
    </w:p>
    <w:p w:rsidR="00A34AA2" w:rsidRPr="00462066" w:rsidRDefault="00F11CA8" w:rsidP="005F309C">
      <w:pPr>
        <w:pStyle w:val="ae"/>
        <w:spacing w:after="0" w:line="240" w:lineRule="auto"/>
        <w:ind w:firstLine="851"/>
        <w:jc w:val="both"/>
        <w:rPr>
          <w:rFonts w:ascii="Times New Roman" w:hAnsi="Times New Roman"/>
          <w:b w:val="0"/>
          <w:sz w:val="24"/>
          <w:szCs w:val="24"/>
        </w:rPr>
      </w:pPr>
      <w:r w:rsidRPr="00A34AA2">
        <w:rPr>
          <w:rStyle w:val="S0"/>
          <w:b w:val="0"/>
          <w:szCs w:val="24"/>
        </w:rPr>
        <w:t xml:space="preserve">Минимально допустимый уровень обеспеченности </w:t>
      </w:r>
      <w:r w:rsidR="0067026C" w:rsidRPr="000E1672">
        <w:rPr>
          <w:rFonts w:ascii="Times New Roman" w:hAnsi="Times New Roman"/>
          <w:b w:val="0"/>
          <w:sz w:val="24"/>
          <w:szCs w:val="24"/>
        </w:rPr>
        <w:t>устройствами  для хранения</w:t>
      </w:r>
      <w:r w:rsidR="00865B25">
        <w:rPr>
          <w:rFonts w:ascii="Times New Roman" w:hAnsi="Times New Roman"/>
          <w:b w:val="0"/>
          <w:sz w:val="24"/>
          <w:szCs w:val="24"/>
        </w:rPr>
        <w:t xml:space="preserve"> и обслуживания</w:t>
      </w:r>
      <w:r w:rsidR="0067026C">
        <w:rPr>
          <w:rFonts w:ascii="Times New Roman" w:hAnsi="Times New Roman"/>
          <w:b w:val="0"/>
          <w:sz w:val="24"/>
          <w:szCs w:val="24"/>
        </w:rPr>
        <w:t xml:space="preserve"> </w:t>
      </w:r>
      <w:r w:rsidR="0067026C" w:rsidRPr="000E1672">
        <w:rPr>
          <w:rFonts w:ascii="Times New Roman" w:hAnsi="Times New Roman"/>
          <w:b w:val="0"/>
          <w:sz w:val="24"/>
          <w:szCs w:val="24"/>
        </w:rPr>
        <w:t>транспортных средств</w:t>
      </w:r>
      <w:r w:rsidR="0067026C">
        <w:rPr>
          <w:rFonts w:ascii="Times New Roman" w:hAnsi="Times New Roman"/>
          <w:b w:val="0"/>
          <w:sz w:val="24"/>
          <w:szCs w:val="24"/>
        </w:rPr>
        <w:t xml:space="preserve"> определен с</w:t>
      </w:r>
      <w:r w:rsidRPr="00A34AA2">
        <w:rPr>
          <w:rStyle w:val="S0"/>
          <w:b w:val="0"/>
          <w:szCs w:val="24"/>
        </w:rPr>
        <w:t xml:space="preserve"> </w:t>
      </w:r>
      <w:r w:rsidRPr="00A34AA2">
        <w:rPr>
          <w:rFonts w:ascii="Times New Roman" w:hAnsi="Times New Roman"/>
          <w:b w:val="0"/>
          <w:sz w:val="24"/>
          <w:szCs w:val="24"/>
        </w:rPr>
        <w:t>учетом уровня автомобилизации городского округа</w:t>
      </w:r>
      <w:r w:rsidR="000F1D07" w:rsidRPr="00A34AA2">
        <w:rPr>
          <w:rFonts w:ascii="Times New Roman" w:hAnsi="Times New Roman"/>
          <w:b w:val="0"/>
          <w:sz w:val="24"/>
          <w:szCs w:val="24"/>
        </w:rPr>
        <w:t xml:space="preserve"> 450 ед. легковых автомобилей на 1000 жителей</w:t>
      </w:r>
      <w:r w:rsidR="00570F8F" w:rsidRPr="00A34AA2">
        <w:rPr>
          <w:rFonts w:ascii="Times New Roman" w:hAnsi="Times New Roman"/>
          <w:b w:val="0"/>
          <w:sz w:val="24"/>
          <w:szCs w:val="24"/>
        </w:rPr>
        <w:t xml:space="preserve"> (высокий уровень)</w:t>
      </w:r>
      <w:r w:rsidRPr="00A34AA2">
        <w:rPr>
          <w:rFonts w:ascii="Times New Roman" w:hAnsi="Times New Roman"/>
          <w:b w:val="0"/>
          <w:sz w:val="24"/>
          <w:szCs w:val="24"/>
        </w:rPr>
        <w:t xml:space="preserve"> и с учетом</w:t>
      </w:r>
      <w:r w:rsidR="000F1D07" w:rsidRPr="00A34AA2">
        <w:rPr>
          <w:rFonts w:ascii="Times New Roman" w:hAnsi="Times New Roman"/>
          <w:b w:val="0"/>
          <w:sz w:val="24"/>
          <w:szCs w:val="24"/>
        </w:rPr>
        <w:t xml:space="preserve"> максимальных значений числа машино-мест на расчетную единицу </w:t>
      </w:r>
      <w:r w:rsidRPr="00A34AA2">
        <w:rPr>
          <w:rFonts w:ascii="Times New Roman" w:hAnsi="Times New Roman"/>
          <w:b w:val="0"/>
          <w:sz w:val="24"/>
          <w:szCs w:val="24"/>
        </w:rPr>
        <w:t xml:space="preserve"> </w:t>
      </w:r>
      <w:r w:rsidR="000F1D07" w:rsidRPr="00A34AA2">
        <w:rPr>
          <w:rFonts w:ascii="Times New Roman" w:hAnsi="Times New Roman"/>
          <w:b w:val="0"/>
          <w:sz w:val="24"/>
          <w:szCs w:val="24"/>
        </w:rPr>
        <w:t xml:space="preserve">Приложения К (рекомендуемое) </w:t>
      </w:r>
      <w:r w:rsidR="0067026C" w:rsidRPr="0067026C">
        <w:rPr>
          <w:rFonts w:ascii="Times New Roman" w:hAnsi="Times New Roman"/>
          <w:b w:val="0"/>
          <w:sz w:val="24"/>
          <w:szCs w:val="24"/>
        </w:rPr>
        <w:t>СП 42.13330.2011 «Градостроительство. Планировка и застройка городских и сельских поселений</w:t>
      </w:r>
      <w:r w:rsidR="0067026C" w:rsidRPr="0067026C">
        <w:rPr>
          <w:rFonts w:ascii="Times New Roman" w:hAnsi="Times New Roman"/>
          <w:b w:val="0"/>
          <w:spacing w:val="-4"/>
          <w:sz w:val="24"/>
          <w:szCs w:val="24"/>
        </w:rPr>
        <w:t xml:space="preserve"> Актуализированная редакция  СНиП 2.07.01-89*»</w:t>
      </w:r>
      <w:r w:rsidR="000F1D07" w:rsidRPr="0067026C">
        <w:rPr>
          <w:rFonts w:ascii="Times New Roman" w:hAnsi="Times New Roman"/>
          <w:b w:val="0"/>
          <w:sz w:val="24"/>
          <w:szCs w:val="24"/>
        </w:rPr>
        <w:t>.</w:t>
      </w:r>
      <w:r w:rsidR="000F1D07" w:rsidRPr="00A34AA2">
        <w:rPr>
          <w:rFonts w:ascii="Times New Roman" w:hAnsi="Times New Roman"/>
          <w:b w:val="0"/>
          <w:sz w:val="24"/>
          <w:szCs w:val="24"/>
        </w:rPr>
        <w:t xml:space="preserve"> Для видов объектов, которые не отражены в</w:t>
      </w:r>
      <w:r w:rsidR="005F309C">
        <w:rPr>
          <w:rFonts w:ascii="Times New Roman" w:hAnsi="Times New Roman"/>
          <w:b w:val="0"/>
          <w:sz w:val="24"/>
          <w:szCs w:val="24"/>
        </w:rPr>
        <w:t> </w:t>
      </w:r>
      <w:r w:rsidR="000F1D07" w:rsidRPr="00A34AA2">
        <w:rPr>
          <w:rFonts w:ascii="Times New Roman" w:hAnsi="Times New Roman"/>
          <w:b w:val="0"/>
          <w:sz w:val="24"/>
          <w:szCs w:val="24"/>
        </w:rPr>
        <w:t xml:space="preserve">Приложении К значения определенны по аналогам, которые есть в </w:t>
      </w:r>
      <w:r w:rsidR="00462066" w:rsidRPr="00462066">
        <w:rPr>
          <w:rFonts w:ascii="Times New Roman" w:hAnsi="Times New Roman"/>
          <w:b w:val="0"/>
          <w:spacing w:val="-8"/>
          <w:sz w:val="24"/>
          <w:szCs w:val="24"/>
        </w:rPr>
        <w:t xml:space="preserve">СП 42.13330.2011 «Градостроительство. Планировка и застройка </w:t>
      </w:r>
      <w:r w:rsidR="00462066" w:rsidRPr="00462066">
        <w:rPr>
          <w:rFonts w:ascii="Times New Roman" w:hAnsi="Times New Roman"/>
          <w:b w:val="0"/>
          <w:spacing w:val="-4"/>
          <w:sz w:val="24"/>
          <w:szCs w:val="24"/>
        </w:rPr>
        <w:t>городских и сельских поселений. Актуализированная редакция  СНиП 2.07.01-89*»</w:t>
      </w:r>
      <w:r w:rsidR="00462066">
        <w:rPr>
          <w:rFonts w:ascii="Times New Roman" w:hAnsi="Times New Roman"/>
          <w:b w:val="0"/>
          <w:spacing w:val="-4"/>
          <w:sz w:val="24"/>
          <w:szCs w:val="24"/>
        </w:rPr>
        <w:t>.</w:t>
      </w:r>
    </w:p>
    <w:p w:rsidR="00F40C5E" w:rsidRPr="00A34AA2" w:rsidRDefault="00F40C5E" w:rsidP="005F309C">
      <w:pPr>
        <w:pStyle w:val="ae"/>
        <w:spacing w:after="0" w:line="240" w:lineRule="auto"/>
        <w:ind w:firstLine="851"/>
        <w:jc w:val="both"/>
        <w:rPr>
          <w:rFonts w:ascii="Times New Roman" w:hAnsi="Times New Roman"/>
          <w:b w:val="0"/>
          <w:sz w:val="24"/>
          <w:szCs w:val="24"/>
        </w:rPr>
      </w:pPr>
      <w:r w:rsidRPr="000E1672">
        <w:rPr>
          <w:rFonts w:ascii="Times New Roman" w:hAnsi="Times New Roman"/>
          <w:sz w:val="24"/>
          <w:szCs w:val="24"/>
        </w:rPr>
        <w:t xml:space="preserve"> </w:t>
      </w:r>
      <w:r w:rsidRPr="00A34AA2">
        <w:rPr>
          <w:rFonts w:ascii="Times New Roman" w:hAnsi="Times New Roman"/>
          <w:b w:val="0"/>
          <w:sz w:val="24"/>
          <w:szCs w:val="24"/>
        </w:rPr>
        <w:t xml:space="preserve">При организации </w:t>
      </w:r>
      <w:r w:rsidR="00360919">
        <w:rPr>
          <w:rFonts w:ascii="Times New Roman" w:hAnsi="Times New Roman"/>
          <w:b w:val="0"/>
          <w:sz w:val="24"/>
          <w:szCs w:val="24"/>
        </w:rPr>
        <w:t>парковок</w:t>
      </w:r>
      <w:r w:rsidRPr="00A34AA2">
        <w:rPr>
          <w:rFonts w:ascii="Times New Roman" w:hAnsi="Times New Roman"/>
          <w:b w:val="0"/>
          <w:sz w:val="24"/>
          <w:szCs w:val="24"/>
        </w:rPr>
        <w:t>, обслуживающих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w:t>
      </w:r>
    </w:p>
    <w:p w:rsidR="004158E9" w:rsidRPr="0067026C" w:rsidRDefault="00F40C5E" w:rsidP="0067026C">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 </w:t>
      </w:r>
      <w:r w:rsidR="0067026C" w:rsidRPr="000E1672">
        <w:rPr>
          <w:rFonts w:ascii="Times New Roman" w:hAnsi="Times New Roman"/>
          <w:sz w:val="24"/>
          <w:szCs w:val="24"/>
        </w:rPr>
        <w:t xml:space="preserve">Максимально допустимый уровень территориальной доступности </w:t>
      </w:r>
      <w:r w:rsidR="0067026C">
        <w:rPr>
          <w:rFonts w:ascii="Times New Roman" w:hAnsi="Times New Roman"/>
          <w:sz w:val="24"/>
          <w:szCs w:val="24"/>
        </w:rPr>
        <w:t xml:space="preserve">устанавливается в соответствии с  </w:t>
      </w:r>
      <w:r w:rsidR="0067026C" w:rsidRPr="0067026C">
        <w:rPr>
          <w:rFonts w:ascii="Times New Roman" w:hAnsi="Times New Roman"/>
          <w:spacing w:val="-8"/>
          <w:sz w:val="24"/>
          <w:szCs w:val="24"/>
        </w:rPr>
        <w:t xml:space="preserve">СП 42.13330.2011 «Градостроительство. Планировка и застройка </w:t>
      </w:r>
      <w:r w:rsidR="0067026C" w:rsidRPr="0067026C">
        <w:rPr>
          <w:rFonts w:ascii="Times New Roman" w:hAnsi="Times New Roman"/>
          <w:spacing w:val="-4"/>
          <w:sz w:val="24"/>
          <w:szCs w:val="24"/>
        </w:rPr>
        <w:t>городских и сельских поселений. Актуализированная редакция  СНиП 2.07.01-89*».</w:t>
      </w:r>
    </w:p>
    <w:p w:rsidR="00522E6E" w:rsidRPr="00635599" w:rsidRDefault="00D00FF0"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635599" w:rsidRPr="00635599">
        <w:rPr>
          <w:rFonts w:ascii="Times New Roman" w:hAnsi="Times New Roman"/>
          <w:i w:val="0"/>
          <w:sz w:val="24"/>
          <w:szCs w:val="24"/>
        </w:rPr>
        <w:t xml:space="preserve">3.2 </w:t>
      </w:r>
      <w:r w:rsidR="00522E6E" w:rsidRPr="00635599">
        <w:rPr>
          <w:rFonts w:ascii="Times New Roman" w:hAnsi="Times New Roman"/>
          <w:i w:val="0"/>
          <w:sz w:val="24"/>
          <w:szCs w:val="24"/>
        </w:rPr>
        <w:t xml:space="preserve">Нормативы обеспеченности объектами </w:t>
      </w:r>
      <w:r w:rsidR="00635599" w:rsidRPr="00155314">
        <w:rPr>
          <w:rFonts w:ascii="Times New Roman" w:hAnsi="Times New Roman"/>
          <w:i w:val="0"/>
          <w:sz w:val="24"/>
          <w:szCs w:val="24"/>
        </w:rPr>
        <w:t>обслуживания автомобильного транспорта</w:t>
      </w:r>
    </w:p>
    <w:p w:rsidR="006B7D63" w:rsidRPr="000E1672" w:rsidRDefault="0024429B" w:rsidP="005F309C">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В соответствии с </w:t>
      </w:r>
      <w:r w:rsidR="00B1388F">
        <w:rPr>
          <w:rFonts w:ascii="Times New Roman" w:hAnsi="Times New Roman"/>
          <w:sz w:val="24"/>
          <w:szCs w:val="24"/>
        </w:rPr>
        <w:t>пунктами</w:t>
      </w:r>
      <w:r w:rsidRPr="000E1672">
        <w:rPr>
          <w:rFonts w:ascii="Times New Roman" w:hAnsi="Times New Roman"/>
          <w:sz w:val="24"/>
          <w:szCs w:val="24"/>
        </w:rPr>
        <w:t xml:space="preserve"> 11.</w:t>
      </w:r>
      <w:r w:rsidR="002A10EF" w:rsidRPr="000E1672">
        <w:rPr>
          <w:rFonts w:ascii="Times New Roman" w:hAnsi="Times New Roman"/>
          <w:sz w:val="24"/>
          <w:szCs w:val="24"/>
        </w:rPr>
        <w:t>26-11.28</w:t>
      </w:r>
      <w:r w:rsidRPr="000E1672">
        <w:rPr>
          <w:rFonts w:ascii="Times New Roman" w:hAnsi="Times New Roman"/>
          <w:sz w:val="24"/>
          <w:szCs w:val="24"/>
        </w:rPr>
        <w:t xml:space="preserve"> СП 42.13330.2011 «Градостроительство. Планировка и застройка городских и сельских поселений</w:t>
      </w:r>
      <w:r w:rsidR="00BB1665" w:rsidRPr="00BB1665">
        <w:rPr>
          <w:rFonts w:ascii="Times New Roman" w:hAnsi="Times New Roman"/>
          <w:spacing w:val="-4"/>
          <w:sz w:val="24"/>
          <w:szCs w:val="24"/>
        </w:rPr>
        <w:t xml:space="preserve"> </w:t>
      </w:r>
      <w:r w:rsidR="00BB1665" w:rsidRPr="000E1672">
        <w:rPr>
          <w:rFonts w:ascii="Times New Roman" w:hAnsi="Times New Roman"/>
          <w:spacing w:val="-4"/>
          <w:sz w:val="24"/>
          <w:szCs w:val="24"/>
        </w:rPr>
        <w:t>Актуализированная редакция  СНиП 2.07.01-89*»</w:t>
      </w:r>
      <w:r w:rsidRPr="000E1672">
        <w:rPr>
          <w:rFonts w:ascii="Times New Roman" w:hAnsi="Times New Roman"/>
          <w:sz w:val="24"/>
          <w:szCs w:val="24"/>
        </w:rPr>
        <w:t xml:space="preserve">, </w:t>
      </w:r>
      <w:r w:rsidR="002A10EF" w:rsidRPr="000E1672">
        <w:rPr>
          <w:rFonts w:ascii="Times New Roman" w:hAnsi="Times New Roman"/>
          <w:sz w:val="24"/>
          <w:szCs w:val="24"/>
        </w:rPr>
        <w:t xml:space="preserve">определен </w:t>
      </w:r>
      <w:r w:rsidRPr="000E1672">
        <w:rPr>
          <w:rFonts w:ascii="Times New Roman" w:hAnsi="Times New Roman"/>
          <w:sz w:val="24"/>
          <w:szCs w:val="24"/>
        </w:rPr>
        <w:t>минимально допустимый уровень обеспеченности</w:t>
      </w:r>
      <w:r w:rsidR="002A10EF" w:rsidRPr="000E1672">
        <w:rPr>
          <w:rFonts w:ascii="Times New Roman" w:hAnsi="Times New Roman"/>
          <w:sz w:val="24"/>
          <w:szCs w:val="24"/>
        </w:rPr>
        <w:t xml:space="preserve"> объектами обслуживания</w:t>
      </w:r>
      <w:r w:rsidR="00865B25">
        <w:rPr>
          <w:rFonts w:ascii="Times New Roman" w:hAnsi="Times New Roman"/>
          <w:sz w:val="24"/>
          <w:szCs w:val="24"/>
        </w:rPr>
        <w:t xml:space="preserve"> автомобильного транспорта</w:t>
      </w:r>
      <w:r w:rsidR="006B7D63" w:rsidRPr="000E1672">
        <w:rPr>
          <w:rFonts w:ascii="Times New Roman" w:hAnsi="Times New Roman"/>
          <w:sz w:val="24"/>
          <w:szCs w:val="24"/>
        </w:rPr>
        <w:t>.</w:t>
      </w:r>
    </w:p>
    <w:p w:rsidR="0024429B" w:rsidRDefault="0024429B" w:rsidP="005F309C">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lastRenderedPageBreak/>
        <w:t xml:space="preserve">Максимально допустимый уровень территориальной доступности объектов обслуживания </w:t>
      </w:r>
      <w:r w:rsidR="00865B25">
        <w:rPr>
          <w:rFonts w:ascii="Times New Roman" w:hAnsi="Times New Roman"/>
          <w:sz w:val="24"/>
          <w:szCs w:val="24"/>
        </w:rPr>
        <w:t xml:space="preserve">автомобильного транспорта </w:t>
      </w:r>
      <w:r w:rsidRPr="000E1672">
        <w:rPr>
          <w:rFonts w:ascii="Times New Roman" w:hAnsi="Times New Roman"/>
          <w:sz w:val="24"/>
          <w:szCs w:val="24"/>
        </w:rPr>
        <w:t>не нормируется, в связи с мобильностью транспортных сред</w:t>
      </w:r>
      <w:r w:rsidR="005B4FCA">
        <w:rPr>
          <w:rFonts w:ascii="Times New Roman" w:hAnsi="Times New Roman"/>
          <w:sz w:val="24"/>
          <w:szCs w:val="24"/>
        </w:rPr>
        <w:t>ств в границах города</w:t>
      </w:r>
      <w:r w:rsidRPr="000E1672">
        <w:rPr>
          <w:rFonts w:ascii="Times New Roman" w:hAnsi="Times New Roman"/>
          <w:sz w:val="24"/>
          <w:szCs w:val="24"/>
        </w:rPr>
        <w:t>.</w:t>
      </w:r>
    </w:p>
    <w:p w:rsidR="00522E6E" w:rsidRPr="00635599" w:rsidRDefault="00D00FF0" w:rsidP="00D00FF0">
      <w:pPr>
        <w:pStyle w:val="5"/>
        <w:spacing w:before="120" w:after="120" w:line="240" w:lineRule="auto"/>
        <w:ind w:firstLine="851"/>
        <w:jc w:val="both"/>
        <w:rPr>
          <w:rFonts w:ascii="Times New Roman" w:hAnsi="Times New Roman"/>
          <w:i w:val="0"/>
          <w:sz w:val="24"/>
          <w:szCs w:val="24"/>
        </w:rPr>
      </w:pPr>
      <w:r>
        <w:rPr>
          <w:rFonts w:ascii="Times New Roman" w:hAnsi="Times New Roman"/>
          <w:i w:val="0"/>
          <w:sz w:val="24"/>
          <w:szCs w:val="24"/>
        </w:rPr>
        <w:t>3.</w:t>
      </w:r>
      <w:r w:rsidR="00635599" w:rsidRPr="00635599">
        <w:rPr>
          <w:rFonts w:ascii="Times New Roman" w:hAnsi="Times New Roman"/>
          <w:i w:val="0"/>
          <w:sz w:val="24"/>
          <w:szCs w:val="24"/>
        </w:rPr>
        <w:t xml:space="preserve">3.3 </w:t>
      </w:r>
      <w:r w:rsidR="00522E6E" w:rsidRPr="00635599">
        <w:rPr>
          <w:rFonts w:ascii="Times New Roman" w:hAnsi="Times New Roman"/>
          <w:i w:val="0"/>
          <w:sz w:val="24"/>
          <w:szCs w:val="24"/>
        </w:rPr>
        <w:t>Нормативы обеспеченности транспортными услугами и транспортным обслуживанием</w:t>
      </w:r>
    </w:p>
    <w:p w:rsidR="00BE0415" w:rsidRPr="00BE0415" w:rsidRDefault="00BE0415" w:rsidP="00BE0415">
      <w:pPr>
        <w:pStyle w:val="6"/>
        <w:ind w:firstLine="851"/>
        <w:rPr>
          <w:rFonts w:ascii="Times New Roman" w:hAnsi="Times New Roman" w:cs="Times New Roman"/>
          <w:i w:val="0"/>
          <w:sz w:val="24"/>
          <w:szCs w:val="24"/>
        </w:rPr>
      </w:pPr>
      <w:r w:rsidRPr="00BE0415">
        <w:rPr>
          <w:rFonts w:ascii="Times New Roman" w:hAnsi="Times New Roman" w:cs="Times New Roman"/>
          <w:i w:val="0"/>
          <w:color w:val="auto"/>
          <w:sz w:val="24"/>
          <w:szCs w:val="24"/>
        </w:rPr>
        <w:t xml:space="preserve">3.3.3.1 </w:t>
      </w:r>
      <w:r w:rsidRPr="00E672DC">
        <w:rPr>
          <w:rFonts w:ascii="Times New Roman" w:hAnsi="Times New Roman" w:cs="Times New Roman"/>
          <w:i w:val="0"/>
          <w:color w:val="auto"/>
          <w:sz w:val="24"/>
          <w:szCs w:val="24"/>
        </w:rPr>
        <w:t>Нормативы проектирования сети общественного пассажирского транспорта</w:t>
      </w:r>
    </w:p>
    <w:p w:rsidR="00C5748A" w:rsidRPr="00BE0415" w:rsidRDefault="00C5748A" w:rsidP="00C5748A">
      <w:pPr>
        <w:spacing w:after="0" w:line="240" w:lineRule="auto"/>
        <w:ind w:firstLine="851"/>
        <w:jc w:val="both"/>
        <w:rPr>
          <w:rFonts w:ascii="Times New Roman" w:hAnsi="Times New Roman"/>
          <w:spacing w:val="-4"/>
          <w:sz w:val="24"/>
          <w:szCs w:val="24"/>
        </w:rPr>
      </w:pPr>
      <w:r w:rsidRPr="00BE0415">
        <w:rPr>
          <w:rFonts w:ascii="Times New Roman" w:hAnsi="Times New Roman"/>
          <w:sz w:val="24"/>
          <w:szCs w:val="24"/>
        </w:rPr>
        <w:t>Нормативы проектирования сети</w:t>
      </w:r>
      <w:r w:rsidR="00FC5271" w:rsidRPr="00BE0415">
        <w:rPr>
          <w:rFonts w:ascii="Times New Roman" w:hAnsi="Times New Roman"/>
          <w:spacing w:val="-1"/>
          <w:sz w:val="24"/>
          <w:szCs w:val="24"/>
        </w:rPr>
        <w:t xml:space="preserve"> общественного пассажирского транспорта</w:t>
      </w:r>
      <w:r w:rsidRPr="00BE0415">
        <w:rPr>
          <w:rFonts w:ascii="Times New Roman" w:hAnsi="Times New Roman"/>
          <w:spacing w:val="-1"/>
          <w:sz w:val="24"/>
          <w:szCs w:val="24"/>
        </w:rPr>
        <w:t xml:space="preserve"> устанавливаются в соответствии </w:t>
      </w:r>
      <w:r w:rsidR="00FC5271" w:rsidRPr="00BE0415">
        <w:rPr>
          <w:rFonts w:ascii="Times New Roman" w:hAnsi="Times New Roman"/>
          <w:spacing w:val="-9"/>
          <w:sz w:val="24"/>
          <w:szCs w:val="24"/>
        </w:rPr>
        <w:t xml:space="preserve"> </w:t>
      </w:r>
      <w:r w:rsidRPr="00BE0415">
        <w:rPr>
          <w:rFonts w:ascii="Times New Roman" w:hAnsi="Times New Roman"/>
          <w:spacing w:val="-9"/>
          <w:sz w:val="24"/>
          <w:szCs w:val="24"/>
        </w:rPr>
        <w:t xml:space="preserve">с </w:t>
      </w:r>
      <w:r w:rsidRPr="00BE0415">
        <w:rPr>
          <w:rFonts w:ascii="Times New Roman" w:hAnsi="Times New Roman"/>
          <w:sz w:val="24"/>
          <w:szCs w:val="24"/>
        </w:rPr>
        <w:t>СП 42.13330.2011 «Градостроительство. Планировка и застройка городских и сельских поселений</w:t>
      </w:r>
      <w:r w:rsidRPr="00BE0415">
        <w:rPr>
          <w:rFonts w:ascii="Times New Roman" w:hAnsi="Times New Roman"/>
          <w:spacing w:val="-4"/>
          <w:sz w:val="24"/>
          <w:szCs w:val="24"/>
        </w:rPr>
        <w:t xml:space="preserve"> Актуализированная редакция  СНиП 2.07.01-89*» и приведены в п</w:t>
      </w:r>
      <w:r w:rsidR="00B1388F">
        <w:rPr>
          <w:rFonts w:ascii="Times New Roman" w:hAnsi="Times New Roman"/>
          <w:spacing w:val="-4"/>
          <w:sz w:val="24"/>
          <w:szCs w:val="24"/>
        </w:rPr>
        <w:t xml:space="preserve">унктом </w:t>
      </w:r>
      <w:r w:rsidRPr="00BE0415">
        <w:rPr>
          <w:rFonts w:ascii="Times New Roman" w:hAnsi="Times New Roman"/>
          <w:spacing w:val="-4"/>
          <w:sz w:val="24"/>
          <w:szCs w:val="24"/>
        </w:rPr>
        <w:t xml:space="preserve">3.3.1 </w:t>
      </w:r>
      <w:r w:rsidRPr="00BE0415">
        <w:rPr>
          <w:rFonts w:ascii="Times New Roman" w:hAnsi="Times New Roman"/>
          <w:sz w:val="24"/>
          <w:szCs w:val="24"/>
        </w:rPr>
        <w:t>Основной части Местных нормативов.</w:t>
      </w:r>
    </w:p>
    <w:p w:rsidR="007D38E6" w:rsidRPr="00BE0415" w:rsidRDefault="007C7DF6" w:rsidP="00C5748A">
      <w:pPr>
        <w:shd w:val="clear" w:color="auto" w:fill="FFFFFF"/>
        <w:spacing w:after="0" w:line="240" w:lineRule="auto"/>
        <w:ind w:firstLine="851"/>
        <w:jc w:val="both"/>
        <w:rPr>
          <w:rFonts w:ascii="Times New Roman" w:hAnsi="Times New Roman"/>
          <w:spacing w:val="-4"/>
          <w:sz w:val="24"/>
          <w:szCs w:val="24"/>
        </w:rPr>
      </w:pPr>
      <w:r w:rsidRPr="00BE0415">
        <w:rPr>
          <w:rFonts w:ascii="Times New Roman" w:hAnsi="Times New Roman"/>
          <w:sz w:val="24"/>
          <w:szCs w:val="24"/>
        </w:rPr>
        <w:t>Максимально допустимый уровень территориальной доступности остановок городского общественного транспорта</w:t>
      </w:r>
      <w:r w:rsidR="007D38E6" w:rsidRPr="00BE0415">
        <w:rPr>
          <w:rFonts w:ascii="Times New Roman" w:hAnsi="Times New Roman"/>
          <w:spacing w:val="-9"/>
          <w:sz w:val="24"/>
          <w:szCs w:val="24"/>
        </w:rPr>
        <w:t xml:space="preserve"> </w:t>
      </w:r>
      <w:r w:rsidRPr="00BE0415">
        <w:rPr>
          <w:rFonts w:ascii="Times New Roman" w:hAnsi="Times New Roman"/>
          <w:spacing w:val="-9"/>
          <w:sz w:val="24"/>
          <w:szCs w:val="24"/>
        </w:rPr>
        <w:t>определен</w:t>
      </w:r>
      <w:r w:rsidR="00C5748A" w:rsidRPr="00BE0415">
        <w:rPr>
          <w:rFonts w:ascii="Times New Roman" w:hAnsi="Times New Roman"/>
          <w:spacing w:val="-9"/>
          <w:sz w:val="24"/>
          <w:szCs w:val="24"/>
        </w:rPr>
        <w:t xml:space="preserve"> в п.</w:t>
      </w:r>
      <w:r w:rsidR="00EE7917" w:rsidRPr="00BE0415">
        <w:rPr>
          <w:rFonts w:ascii="Times New Roman" w:hAnsi="Times New Roman"/>
          <w:spacing w:val="-9"/>
          <w:sz w:val="24"/>
          <w:szCs w:val="24"/>
        </w:rPr>
        <w:t xml:space="preserve"> </w:t>
      </w:r>
      <w:r w:rsidR="00C5748A" w:rsidRPr="00BE0415">
        <w:rPr>
          <w:rFonts w:ascii="Times New Roman" w:hAnsi="Times New Roman"/>
          <w:spacing w:val="-9"/>
          <w:sz w:val="24"/>
          <w:szCs w:val="24"/>
        </w:rPr>
        <w:t xml:space="preserve">3.3.1.5  Основной части Местных нормативов </w:t>
      </w:r>
      <w:r w:rsidR="007D38E6" w:rsidRPr="00BE0415">
        <w:rPr>
          <w:rFonts w:ascii="Times New Roman" w:hAnsi="Times New Roman"/>
          <w:spacing w:val="-9"/>
          <w:sz w:val="24"/>
          <w:szCs w:val="24"/>
        </w:rPr>
        <w:t xml:space="preserve">согласно обязательному к применению </w:t>
      </w:r>
      <w:r w:rsidR="00B1388F">
        <w:rPr>
          <w:rFonts w:ascii="Times New Roman" w:hAnsi="Times New Roman"/>
          <w:spacing w:val="-9"/>
          <w:sz w:val="24"/>
          <w:szCs w:val="24"/>
        </w:rPr>
        <w:t>пунктами</w:t>
      </w:r>
      <w:r w:rsidR="007D38E6" w:rsidRPr="00BE0415">
        <w:rPr>
          <w:rFonts w:ascii="Times New Roman" w:hAnsi="Times New Roman"/>
          <w:spacing w:val="-9"/>
          <w:sz w:val="24"/>
          <w:szCs w:val="24"/>
        </w:rPr>
        <w:t xml:space="preserve"> 11.15</w:t>
      </w:r>
      <w:r w:rsidR="00C5748A" w:rsidRPr="00BE0415">
        <w:rPr>
          <w:rFonts w:ascii="Times New Roman" w:hAnsi="Times New Roman"/>
          <w:spacing w:val="-9"/>
          <w:sz w:val="24"/>
          <w:szCs w:val="24"/>
        </w:rPr>
        <w:t>, 11.16</w:t>
      </w:r>
      <w:r w:rsidR="007D38E6" w:rsidRPr="00BE0415">
        <w:rPr>
          <w:rFonts w:ascii="Times New Roman" w:hAnsi="Times New Roman"/>
          <w:spacing w:val="-9"/>
          <w:sz w:val="24"/>
          <w:szCs w:val="24"/>
        </w:rPr>
        <w:t xml:space="preserve"> </w:t>
      </w:r>
      <w:r w:rsidR="00C5748A" w:rsidRPr="00BE0415">
        <w:rPr>
          <w:rFonts w:ascii="Times New Roman" w:hAnsi="Times New Roman"/>
          <w:sz w:val="24"/>
          <w:szCs w:val="24"/>
        </w:rPr>
        <w:t>СП 42.13330.2011 «Градостроительство. Планировка и застройка городских и сельских поселений</w:t>
      </w:r>
      <w:r w:rsidR="00C5748A" w:rsidRPr="00BE0415">
        <w:rPr>
          <w:rFonts w:ascii="Times New Roman" w:hAnsi="Times New Roman"/>
          <w:spacing w:val="-4"/>
          <w:sz w:val="24"/>
          <w:szCs w:val="24"/>
        </w:rPr>
        <w:t xml:space="preserve"> Актуализированная редакция  СНиП 2.07.01-89*».</w:t>
      </w:r>
    </w:p>
    <w:p w:rsidR="002B7C4A" w:rsidRPr="00BE0415" w:rsidRDefault="008155E6" w:rsidP="008155E6">
      <w:pPr>
        <w:pStyle w:val="6"/>
        <w:spacing w:before="120" w:after="120" w:line="240" w:lineRule="auto"/>
        <w:ind w:firstLine="851"/>
        <w:rPr>
          <w:rFonts w:ascii="Times New Roman" w:hAnsi="Times New Roman" w:cs="Times New Roman"/>
          <w:i w:val="0"/>
          <w:color w:val="auto"/>
          <w:sz w:val="24"/>
          <w:szCs w:val="24"/>
        </w:rPr>
      </w:pPr>
      <w:r w:rsidRPr="00BE0415">
        <w:rPr>
          <w:rFonts w:ascii="Times New Roman" w:hAnsi="Times New Roman" w:cs="Times New Roman"/>
          <w:i w:val="0"/>
          <w:color w:val="auto"/>
          <w:sz w:val="24"/>
          <w:szCs w:val="24"/>
        </w:rPr>
        <w:t>3.3.3.</w:t>
      </w:r>
      <w:r w:rsidR="00BE0415" w:rsidRPr="00BE0415">
        <w:rPr>
          <w:rFonts w:ascii="Times New Roman" w:hAnsi="Times New Roman" w:cs="Times New Roman"/>
          <w:i w:val="0"/>
          <w:color w:val="auto"/>
          <w:sz w:val="24"/>
          <w:szCs w:val="24"/>
        </w:rPr>
        <w:t>2</w:t>
      </w:r>
      <w:r w:rsidRPr="00BE0415">
        <w:rPr>
          <w:rFonts w:ascii="Times New Roman" w:hAnsi="Times New Roman" w:cs="Times New Roman"/>
          <w:i w:val="0"/>
          <w:color w:val="auto"/>
          <w:sz w:val="24"/>
          <w:szCs w:val="24"/>
        </w:rPr>
        <w:t xml:space="preserve"> </w:t>
      </w:r>
      <w:r w:rsidR="002B7C4A" w:rsidRPr="00BE0415">
        <w:rPr>
          <w:rFonts w:ascii="Times New Roman" w:hAnsi="Times New Roman" w:cs="Times New Roman"/>
          <w:i w:val="0"/>
          <w:color w:val="auto"/>
          <w:sz w:val="24"/>
          <w:szCs w:val="24"/>
        </w:rPr>
        <w:t>Норм</w:t>
      </w:r>
      <w:r w:rsidR="005C0FFA" w:rsidRPr="00BE0415">
        <w:rPr>
          <w:rFonts w:ascii="Times New Roman" w:hAnsi="Times New Roman" w:cs="Times New Roman"/>
          <w:i w:val="0"/>
          <w:color w:val="auto"/>
          <w:sz w:val="24"/>
          <w:szCs w:val="24"/>
        </w:rPr>
        <w:t>ативы</w:t>
      </w:r>
      <w:r w:rsidR="002B7C4A" w:rsidRPr="00BE0415">
        <w:rPr>
          <w:rFonts w:ascii="Times New Roman" w:hAnsi="Times New Roman" w:cs="Times New Roman"/>
          <w:i w:val="0"/>
          <w:color w:val="auto"/>
          <w:sz w:val="24"/>
          <w:szCs w:val="24"/>
        </w:rPr>
        <w:t xml:space="preserve"> </w:t>
      </w:r>
      <w:r w:rsidR="0036398C" w:rsidRPr="00BE0415">
        <w:rPr>
          <w:rFonts w:ascii="Times New Roman" w:hAnsi="Times New Roman" w:cs="Times New Roman"/>
          <w:i w:val="0"/>
          <w:color w:val="auto"/>
          <w:sz w:val="24"/>
          <w:szCs w:val="24"/>
        </w:rPr>
        <w:t>размещения</w:t>
      </w:r>
      <w:r w:rsidR="002B7C4A" w:rsidRPr="00BE0415">
        <w:rPr>
          <w:rFonts w:ascii="Times New Roman" w:hAnsi="Times New Roman" w:cs="Times New Roman"/>
          <w:i w:val="0"/>
          <w:color w:val="auto"/>
          <w:sz w:val="24"/>
          <w:szCs w:val="24"/>
        </w:rPr>
        <w:t xml:space="preserve"> остановочных п</w:t>
      </w:r>
      <w:r w:rsidR="00495343" w:rsidRPr="00BE0415">
        <w:rPr>
          <w:rFonts w:ascii="Times New Roman" w:hAnsi="Times New Roman" w:cs="Times New Roman"/>
          <w:i w:val="0"/>
          <w:color w:val="auto"/>
          <w:sz w:val="24"/>
          <w:szCs w:val="24"/>
        </w:rPr>
        <w:t>унктов общественного транспорта</w:t>
      </w:r>
    </w:p>
    <w:p w:rsidR="002B7C4A" w:rsidRPr="00BE0415" w:rsidRDefault="002B7C4A" w:rsidP="005F309C">
      <w:pPr>
        <w:widowControl w:val="0"/>
        <w:autoSpaceDE w:val="0"/>
        <w:autoSpaceDN w:val="0"/>
        <w:adjustRightInd w:val="0"/>
        <w:spacing w:after="0" w:line="240" w:lineRule="auto"/>
        <w:ind w:firstLine="851"/>
        <w:jc w:val="both"/>
        <w:rPr>
          <w:rFonts w:ascii="Times New Roman" w:hAnsi="Times New Roman"/>
          <w:sz w:val="24"/>
          <w:szCs w:val="24"/>
        </w:rPr>
      </w:pPr>
      <w:r w:rsidRPr="00BE0415">
        <w:rPr>
          <w:rFonts w:ascii="Times New Roman" w:hAnsi="Times New Roman"/>
          <w:sz w:val="24"/>
          <w:szCs w:val="24"/>
        </w:rPr>
        <w:t xml:space="preserve">Остановочные площадки автобусов, как правило, должны размещаться согласно требованиям, </w:t>
      </w:r>
      <w:hyperlink r:id="rId14" w:tooltip="Ссылка на КонсультантПлюс" w:history="1">
        <w:r w:rsidRPr="00BE0415">
          <w:rPr>
            <w:rFonts w:ascii="Times New Roman" w:hAnsi="Times New Roman"/>
            <w:sz w:val="24"/>
            <w:szCs w:val="24"/>
          </w:rPr>
          <w:t>ГОСТ Р 52766-2007</w:t>
        </w:r>
      </w:hyperlink>
      <w:r w:rsidRPr="00BE0415">
        <w:rPr>
          <w:rFonts w:ascii="Times New Roman" w:hAnsi="Times New Roman"/>
          <w:sz w:val="24"/>
          <w:szCs w:val="24"/>
        </w:rPr>
        <w:t xml:space="preserve"> </w:t>
      </w:r>
      <w:r w:rsidR="001C7CF3" w:rsidRPr="00BE0415">
        <w:rPr>
          <w:rFonts w:ascii="Times New Roman" w:hAnsi="Times New Roman"/>
          <w:sz w:val="24"/>
          <w:szCs w:val="24"/>
        </w:rPr>
        <w:t>«</w:t>
      </w:r>
      <w:r w:rsidRPr="00BE0415">
        <w:rPr>
          <w:rFonts w:ascii="Times New Roman" w:hAnsi="Times New Roman"/>
          <w:sz w:val="24"/>
          <w:szCs w:val="24"/>
        </w:rPr>
        <w:t>Дороги автомобильные общего пользования. Элементы обустройства. Общие требования</w:t>
      </w:r>
      <w:r w:rsidR="001C7CF3" w:rsidRPr="00BE0415">
        <w:rPr>
          <w:rFonts w:ascii="Times New Roman" w:hAnsi="Times New Roman"/>
          <w:sz w:val="24"/>
          <w:szCs w:val="24"/>
        </w:rPr>
        <w:t>»</w:t>
      </w:r>
      <w:r w:rsidRPr="00BE0415">
        <w:rPr>
          <w:rFonts w:ascii="Times New Roman" w:hAnsi="Times New Roman"/>
          <w:sz w:val="24"/>
          <w:szCs w:val="24"/>
        </w:rPr>
        <w:t xml:space="preserve">. </w:t>
      </w:r>
    </w:p>
    <w:p w:rsidR="002B7C4A" w:rsidRPr="00BE0415" w:rsidRDefault="001C7CF3" w:rsidP="005F309C">
      <w:pPr>
        <w:widowControl w:val="0"/>
        <w:autoSpaceDE w:val="0"/>
        <w:autoSpaceDN w:val="0"/>
        <w:adjustRightInd w:val="0"/>
        <w:spacing w:after="0" w:line="240" w:lineRule="auto"/>
        <w:ind w:firstLine="851"/>
        <w:jc w:val="both"/>
        <w:rPr>
          <w:rFonts w:ascii="Times New Roman" w:hAnsi="Times New Roman"/>
          <w:sz w:val="24"/>
          <w:szCs w:val="24"/>
        </w:rPr>
      </w:pPr>
      <w:r w:rsidRPr="00BE0415">
        <w:rPr>
          <w:rFonts w:ascii="Times New Roman" w:hAnsi="Times New Roman"/>
          <w:sz w:val="24"/>
          <w:szCs w:val="24"/>
        </w:rPr>
        <w:t>В соответствии с Правилами устройства электроустановок, о</w:t>
      </w:r>
      <w:r w:rsidR="002B7C4A" w:rsidRPr="00BE0415">
        <w:rPr>
          <w:rFonts w:ascii="Times New Roman" w:hAnsi="Times New Roman"/>
          <w:sz w:val="24"/>
          <w:szCs w:val="24"/>
        </w:rPr>
        <w:t>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1A5EB9" w:rsidRPr="00BE0415" w:rsidRDefault="008155E6" w:rsidP="008155E6">
      <w:pPr>
        <w:pStyle w:val="6"/>
        <w:ind w:firstLine="851"/>
        <w:rPr>
          <w:rFonts w:ascii="Times New Roman" w:hAnsi="Times New Roman" w:cs="Times New Roman"/>
          <w:i w:val="0"/>
          <w:color w:val="auto"/>
          <w:sz w:val="24"/>
          <w:szCs w:val="24"/>
        </w:rPr>
      </w:pPr>
      <w:r w:rsidRPr="00BE0415">
        <w:rPr>
          <w:rFonts w:ascii="Times New Roman" w:hAnsi="Times New Roman" w:cs="Times New Roman"/>
          <w:i w:val="0"/>
          <w:color w:val="auto"/>
          <w:sz w:val="24"/>
          <w:szCs w:val="24"/>
        </w:rPr>
        <w:t>3.3.3.</w:t>
      </w:r>
      <w:r w:rsidR="00BE0415" w:rsidRPr="00BE0415">
        <w:rPr>
          <w:rFonts w:ascii="Times New Roman" w:hAnsi="Times New Roman" w:cs="Times New Roman"/>
          <w:i w:val="0"/>
          <w:color w:val="auto"/>
          <w:sz w:val="24"/>
          <w:szCs w:val="24"/>
        </w:rPr>
        <w:t>3</w:t>
      </w:r>
      <w:r w:rsidRPr="00BE0415">
        <w:rPr>
          <w:rFonts w:ascii="Times New Roman" w:hAnsi="Times New Roman" w:cs="Times New Roman"/>
          <w:i w:val="0"/>
          <w:color w:val="auto"/>
          <w:sz w:val="24"/>
          <w:szCs w:val="24"/>
        </w:rPr>
        <w:t xml:space="preserve"> </w:t>
      </w:r>
      <w:r w:rsidR="001A5EB9" w:rsidRPr="00BE0415">
        <w:rPr>
          <w:rFonts w:ascii="Times New Roman" w:hAnsi="Times New Roman" w:cs="Times New Roman"/>
          <w:i w:val="0"/>
          <w:color w:val="auto"/>
          <w:sz w:val="24"/>
          <w:szCs w:val="24"/>
        </w:rPr>
        <w:t xml:space="preserve">Нормативы проектирования отстойно-разворотных площадок </w:t>
      </w:r>
    </w:p>
    <w:p w:rsidR="002B7C4A" w:rsidRPr="00BE0415" w:rsidRDefault="00AF5814" w:rsidP="005F309C">
      <w:pPr>
        <w:widowControl w:val="0"/>
        <w:autoSpaceDE w:val="0"/>
        <w:autoSpaceDN w:val="0"/>
        <w:adjustRightInd w:val="0"/>
        <w:spacing w:after="0" w:line="240" w:lineRule="auto"/>
        <w:ind w:firstLine="851"/>
        <w:jc w:val="both"/>
        <w:rPr>
          <w:rFonts w:ascii="Times New Roman" w:hAnsi="Times New Roman"/>
          <w:sz w:val="24"/>
          <w:szCs w:val="24"/>
        </w:rPr>
      </w:pPr>
      <w:r w:rsidRPr="00BE0415">
        <w:rPr>
          <w:rFonts w:ascii="Times New Roman" w:hAnsi="Times New Roman"/>
          <w:sz w:val="24"/>
          <w:szCs w:val="24"/>
        </w:rPr>
        <w:t>В соответствии с СП 42.13330.2011 «Градостроительство. Планировка и застройка городских и сельских поселений</w:t>
      </w:r>
      <w:r w:rsidRPr="00BE0415">
        <w:rPr>
          <w:rFonts w:ascii="Times New Roman" w:hAnsi="Times New Roman"/>
          <w:spacing w:val="-4"/>
          <w:sz w:val="24"/>
          <w:szCs w:val="24"/>
        </w:rPr>
        <w:t xml:space="preserve"> Актуализированная редакция  СНиП 2.07.01-89*» н</w:t>
      </w:r>
      <w:r w:rsidR="002B7C4A" w:rsidRPr="00BE0415">
        <w:rPr>
          <w:rFonts w:ascii="Times New Roman" w:hAnsi="Times New Roman"/>
          <w:sz w:val="24"/>
          <w:szCs w:val="24"/>
        </w:rPr>
        <w:t>а конечных пунктах маршрутной сети общественного пассажирского транспорта следует предусматривать отстойно-разворотные площадки.</w:t>
      </w:r>
    </w:p>
    <w:p w:rsidR="002B7C4A" w:rsidRPr="000E1672" w:rsidRDefault="002B7C4A" w:rsidP="005F309C">
      <w:pPr>
        <w:widowControl w:val="0"/>
        <w:autoSpaceDE w:val="0"/>
        <w:autoSpaceDN w:val="0"/>
        <w:adjustRightInd w:val="0"/>
        <w:spacing w:after="0" w:line="240" w:lineRule="auto"/>
        <w:ind w:firstLine="851"/>
        <w:jc w:val="both"/>
        <w:rPr>
          <w:rFonts w:ascii="Times New Roman" w:hAnsi="Times New Roman"/>
          <w:sz w:val="24"/>
          <w:szCs w:val="24"/>
        </w:rPr>
      </w:pPr>
      <w:r w:rsidRPr="00BE0415">
        <w:rPr>
          <w:rFonts w:ascii="Times New Roman" w:hAnsi="Times New Roman"/>
          <w:sz w:val="24"/>
          <w:szCs w:val="24"/>
        </w:rPr>
        <w:t>Проектирование троллейбусных и трамвайных линий следует осуществлять в соответствии с</w:t>
      </w:r>
      <w:r w:rsidR="000125D6" w:rsidRPr="00BE0415">
        <w:rPr>
          <w:rFonts w:ascii="Times New Roman" w:hAnsi="Times New Roman"/>
          <w:sz w:val="24"/>
          <w:szCs w:val="24"/>
        </w:rPr>
        <w:t> </w:t>
      </w:r>
      <w:r w:rsidRPr="00BE0415">
        <w:rPr>
          <w:rFonts w:ascii="Times New Roman" w:hAnsi="Times New Roman"/>
          <w:sz w:val="24"/>
          <w:szCs w:val="24"/>
        </w:rPr>
        <w:t xml:space="preserve">требованиями </w:t>
      </w:r>
      <w:hyperlink r:id="rId15" w:tooltip="Ссылка на КонсультантПлюс" w:history="1">
        <w:r w:rsidRPr="00BE0415">
          <w:rPr>
            <w:rFonts w:ascii="Times New Roman" w:hAnsi="Times New Roman"/>
            <w:sz w:val="24"/>
            <w:szCs w:val="24"/>
          </w:rPr>
          <w:t>СНиП 2.05.09-90</w:t>
        </w:r>
      </w:hyperlink>
      <w:r w:rsidRPr="00BE0415">
        <w:rPr>
          <w:rFonts w:ascii="Times New Roman" w:hAnsi="Times New Roman"/>
          <w:sz w:val="24"/>
          <w:szCs w:val="24"/>
        </w:rPr>
        <w:t xml:space="preserve"> </w:t>
      </w:r>
      <w:r w:rsidR="00415CB1" w:rsidRPr="00BE0415">
        <w:rPr>
          <w:rFonts w:ascii="Times New Roman" w:hAnsi="Times New Roman"/>
          <w:sz w:val="24"/>
          <w:szCs w:val="24"/>
        </w:rPr>
        <w:t>«</w:t>
      </w:r>
      <w:r w:rsidRPr="00BE0415">
        <w:rPr>
          <w:rFonts w:ascii="Times New Roman" w:hAnsi="Times New Roman"/>
          <w:sz w:val="24"/>
          <w:szCs w:val="24"/>
        </w:rPr>
        <w:t>Трамвайные и троллейбусные линии</w:t>
      </w:r>
      <w:r w:rsidR="00415CB1" w:rsidRPr="00BE0415">
        <w:rPr>
          <w:rFonts w:ascii="Times New Roman" w:hAnsi="Times New Roman"/>
          <w:sz w:val="24"/>
          <w:szCs w:val="24"/>
        </w:rPr>
        <w:t>»</w:t>
      </w:r>
      <w:r w:rsidRPr="00BE0415">
        <w:rPr>
          <w:rFonts w:ascii="Times New Roman" w:hAnsi="Times New Roman"/>
          <w:sz w:val="24"/>
          <w:szCs w:val="24"/>
        </w:rPr>
        <w:t>.</w:t>
      </w:r>
      <w:r w:rsidRPr="000E1672">
        <w:rPr>
          <w:rFonts w:ascii="Times New Roman" w:hAnsi="Times New Roman"/>
          <w:sz w:val="24"/>
          <w:szCs w:val="24"/>
        </w:rPr>
        <w:t xml:space="preserve"> </w:t>
      </w:r>
    </w:p>
    <w:p w:rsidR="002B7C4A" w:rsidRPr="00F358AB" w:rsidRDefault="002B7C4A" w:rsidP="00D00FF0">
      <w:pPr>
        <w:pStyle w:val="4"/>
        <w:numPr>
          <w:ilvl w:val="1"/>
          <w:numId w:val="16"/>
        </w:numPr>
        <w:spacing w:before="120" w:after="120" w:line="240" w:lineRule="auto"/>
        <w:ind w:left="0" w:firstLine="851"/>
        <w:rPr>
          <w:szCs w:val="24"/>
        </w:rPr>
      </w:pPr>
      <w:r w:rsidRPr="00F358AB">
        <w:rPr>
          <w:b/>
          <w:szCs w:val="24"/>
        </w:rPr>
        <w:t>Объекты, предназначенные для размещения образовательных организаций городского округа</w:t>
      </w:r>
    </w:p>
    <w:p w:rsidR="009050DF" w:rsidRPr="000E1672" w:rsidRDefault="009050DF" w:rsidP="00A743E6">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Размещение общеобразовательных организаций в микрорайонах обусловлено необходимостью передвижения детей в пределах микрорайона, не пересекая проезжую часть магистральных улиц.</w:t>
      </w:r>
    </w:p>
    <w:p w:rsidR="009050DF" w:rsidRDefault="009C24E7" w:rsidP="00A743E6">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В соответствии с </w:t>
      </w:r>
      <w:r w:rsidR="004B66D3">
        <w:rPr>
          <w:rFonts w:ascii="Times New Roman" w:hAnsi="Times New Roman"/>
          <w:sz w:val="24"/>
          <w:szCs w:val="24"/>
        </w:rPr>
        <w:t>Региональными нормативами</w:t>
      </w:r>
      <w:r>
        <w:rPr>
          <w:rFonts w:ascii="Times New Roman" w:hAnsi="Times New Roman"/>
          <w:sz w:val="24"/>
          <w:szCs w:val="24"/>
        </w:rPr>
        <w:t>, о</w:t>
      </w:r>
      <w:r w:rsidR="009050DF" w:rsidRPr="003D4274">
        <w:rPr>
          <w:rFonts w:ascii="Times New Roman" w:hAnsi="Times New Roman"/>
          <w:sz w:val="24"/>
          <w:szCs w:val="24"/>
        </w:rPr>
        <w:t xml:space="preserve">бъекты </w:t>
      </w:r>
      <w:r w:rsidR="003D4274" w:rsidRPr="003D4274">
        <w:rPr>
          <w:rFonts w:ascii="Times New Roman" w:hAnsi="Times New Roman"/>
          <w:sz w:val="24"/>
          <w:szCs w:val="24"/>
        </w:rPr>
        <w:t xml:space="preserve">местного значения, которыми </w:t>
      </w:r>
      <w:r w:rsidR="003D4274" w:rsidRPr="003D4274">
        <w:rPr>
          <w:rFonts w:ascii="Times New Roman" w:hAnsi="Times New Roman"/>
          <w:spacing w:val="-10"/>
          <w:sz w:val="24"/>
          <w:szCs w:val="24"/>
        </w:rPr>
        <w:t>население пользуется непосредственно и регулярно,</w:t>
      </w:r>
      <w:r w:rsidR="009050DF" w:rsidRPr="003D4274">
        <w:rPr>
          <w:rFonts w:ascii="Times New Roman" w:hAnsi="Times New Roman"/>
          <w:sz w:val="24"/>
          <w:szCs w:val="24"/>
        </w:rPr>
        <w:t xml:space="preserve"> необходимо размещать с учетом следующих факторов: приближения их к местам жительства и работы; предельно допустимого времени, которое человек может находиться на открытом воздухе без вреда для здоровья; увязки с сетью общественного пассажирского транспорта.</w:t>
      </w:r>
    </w:p>
    <w:p w:rsidR="009050DF" w:rsidRPr="00A743E6" w:rsidRDefault="00E65887" w:rsidP="00C129CC">
      <w:pPr>
        <w:pStyle w:val="ae"/>
        <w:keepNext/>
        <w:spacing w:before="120" w:after="120" w:line="240" w:lineRule="auto"/>
        <w:jc w:val="center"/>
        <w:rPr>
          <w:rFonts w:ascii="Times New Roman" w:hAnsi="Times New Roman"/>
          <w:b w:val="0"/>
          <w:sz w:val="24"/>
          <w:szCs w:val="24"/>
        </w:rPr>
      </w:pPr>
      <w:r w:rsidRPr="003D4274">
        <w:rPr>
          <w:rFonts w:ascii="Times New Roman" w:hAnsi="Times New Roman"/>
          <w:b w:val="0"/>
          <w:sz w:val="24"/>
          <w:szCs w:val="24"/>
        </w:rPr>
        <w:t>Доступность учреждений и предприятий обслуживания, м</w:t>
      </w:r>
    </w:p>
    <w:p w:rsidR="00A743E6" w:rsidRPr="00A743E6" w:rsidRDefault="00A743E6" w:rsidP="00A743E6">
      <w:pPr>
        <w:spacing w:after="0" w:line="240" w:lineRule="auto"/>
        <w:jc w:val="right"/>
      </w:pPr>
      <w:bookmarkStart w:id="7" w:name="_Toc470194472"/>
      <w:bookmarkStart w:id="8" w:name="_Toc470198438"/>
      <w:r w:rsidRPr="00A743E6">
        <w:rPr>
          <w:rFonts w:ascii="Times New Roman" w:hAnsi="Times New Roman"/>
          <w:sz w:val="24"/>
          <w:szCs w:val="24"/>
        </w:rPr>
        <w:t xml:space="preserve">Таблица </w:t>
      </w:r>
      <w:bookmarkEnd w:id="7"/>
      <w:bookmarkEnd w:id="8"/>
      <w:r w:rsidR="00852F75">
        <w:rPr>
          <w:rFonts w:ascii="Times New Roman" w:hAnsi="Times New Roman"/>
          <w:sz w:val="24"/>
          <w:szCs w:val="24"/>
        </w:rPr>
        <w:t>6</w:t>
      </w: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402"/>
        <w:gridCol w:w="3686"/>
      </w:tblGrid>
      <w:tr w:rsidR="009050DF" w:rsidRPr="003D4274" w:rsidTr="00391D48">
        <w:tc>
          <w:tcPr>
            <w:tcW w:w="3402"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I степень необходимости</w:t>
            </w:r>
          </w:p>
        </w:tc>
        <w:tc>
          <w:tcPr>
            <w:tcW w:w="3402"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II степень необходимости</w:t>
            </w:r>
          </w:p>
        </w:tc>
        <w:tc>
          <w:tcPr>
            <w:tcW w:w="3686"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III степень необходимости</w:t>
            </w:r>
          </w:p>
        </w:tc>
      </w:tr>
      <w:tr w:rsidR="009050DF" w:rsidRPr="00CA2EF7" w:rsidTr="00391D48">
        <w:tc>
          <w:tcPr>
            <w:tcW w:w="3402"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100-300/ 2-5мин</w:t>
            </w:r>
          </w:p>
        </w:tc>
        <w:tc>
          <w:tcPr>
            <w:tcW w:w="3402"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300-600/ 5-10мин</w:t>
            </w:r>
          </w:p>
        </w:tc>
        <w:tc>
          <w:tcPr>
            <w:tcW w:w="3686" w:type="dxa"/>
            <w:tcBorders>
              <w:top w:val="single" w:sz="4" w:space="0" w:color="auto"/>
              <w:left w:val="single" w:sz="4" w:space="0" w:color="auto"/>
              <w:bottom w:val="single" w:sz="4" w:space="0" w:color="auto"/>
              <w:right w:val="single" w:sz="4" w:space="0" w:color="auto"/>
            </w:tcBorders>
          </w:tcPr>
          <w:p w:rsidR="009050DF" w:rsidRPr="003D4274" w:rsidRDefault="009050DF" w:rsidP="00AC6F07">
            <w:pPr>
              <w:widowControl w:val="0"/>
              <w:autoSpaceDE w:val="0"/>
              <w:autoSpaceDN w:val="0"/>
              <w:adjustRightInd w:val="0"/>
              <w:spacing w:after="0" w:line="240" w:lineRule="auto"/>
              <w:jc w:val="center"/>
              <w:rPr>
                <w:rFonts w:ascii="Times New Roman" w:hAnsi="Times New Roman"/>
                <w:sz w:val="24"/>
                <w:szCs w:val="24"/>
              </w:rPr>
            </w:pPr>
            <w:r w:rsidRPr="003D4274">
              <w:rPr>
                <w:rFonts w:ascii="Times New Roman" w:hAnsi="Times New Roman"/>
                <w:sz w:val="24"/>
                <w:szCs w:val="24"/>
              </w:rPr>
              <w:t>1300- 2000/ 10-30 мин.</w:t>
            </w:r>
          </w:p>
        </w:tc>
      </w:tr>
    </w:tbl>
    <w:p w:rsidR="009050DF" w:rsidRPr="00471306" w:rsidRDefault="003D4274" w:rsidP="00774B74">
      <w:pPr>
        <w:widowControl w:val="0"/>
        <w:autoSpaceDE w:val="0"/>
        <w:autoSpaceDN w:val="0"/>
        <w:adjustRightInd w:val="0"/>
        <w:spacing w:before="120" w:after="0" w:line="240" w:lineRule="auto"/>
        <w:ind w:firstLine="851"/>
        <w:jc w:val="both"/>
        <w:rPr>
          <w:rFonts w:ascii="Times New Roman" w:hAnsi="Times New Roman"/>
          <w:color w:val="FF0000"/>
          <w:sz w:val="24"/>
          <w:szCs w:val="24"/>
        </w:rPr>
      </w:pPr>
      <w:r w:rsidRPr="008770D2">
        <w:rPr>
          <w:rFonts w:ascii="Times New Roman" w:hAnsi="Times New Roman"/>
          <w:sz w:val="24"/>
          <w:szCs w:val="24"/>
        </w:rPr>
        <w:t xml:space="preserve">Местные нормативы устанавливают </w:t>
      </w:r>
      <w:r w:rsidRPr="008770D2">
        <w:rPr>
          <w:rFonts w:ascii="Times New Roman" w:hAnsi="Times New Roman"/>
          <w:spacing w:val="-9"/>
          <w:sz w:val="24"/>
          <w:szCs w:val="24"/>
        </w:rPr>
        <w:t>м</w:t>
      </w:r>
      <w:r w:rsidRPr="008770D2">
        <w:rPr>
          <w:rFonts w:ascii="Times New Roman" w:hAnsi="Times New Roman"/>
          <w:sz w:val="24"/>
          <w:szCs w:val="24"/>
        </w:rPr>
        <w:t>аксимально допустимый уровень территориальной доступности (пешеходной доступности) непосредственно внутри жилых зон (элементов планировочной структуры</w:t>
      </w:r>
      <w:r w:rsidR="009C24E7" w:rsidRPr="008770D2">
        <w:rPr>
          <w:rFonts w:ascii="Times New Roman" w:hAnsi="Times New Roman"/>
          <w:sz w:val="24"/>
          <w:szCs w:val="24"/>
        </w:rPr>
        <w:t>, микрорайонов, кварталов</w:t>
      </w:r>
      <w:r w:rsidRPr="008770D2">
        <w:rPr>
          <w:rFonts w:ascii="Times New Roman" w:hAnsi="Times New Roman"/>
          <w:sz w:val="24"/>
          <w:szCs w:val="24"/>
        </w:rPr>
        <w:t>) и от остановок общественного транспорта в</w:t>
      </w:r>
      <w:r w:rsidR="00391D48" w:rsidRPr="008770D2">
        <w:rPr>
          <w:rFonts w:ascii="Times New Roman" w:hAnsi="Times New Roman"/>
          <w:sz w:val="24"/>
          <w:szCs w:val="24"/>
        </w:rPr>
        <w:t> </w:t>
      </w:r>
      <w:r w:rsidRPr="008770D2">
        <w:rPr>
          <w:rFonts w:ascii="Times New Roman" w:hAnsi="Times New Roman"/>
          <w:sz w:val="24"/>
          <w:szCs w:val="24"/>
        </w:rPr>
        <w:t>случаях</w:t>
      </w:r>
      <w:r w:rsidR="009C24E7" w:rsidRPr="008770D2">
        <w:rPr>
          <w:rFonts w:ascii="Times New Roman" w:hAnsi="Times New Roman"/>
          <w:sz w:val="24"/>
          <w:szCs w:val="24"/>
        </w:rPr>
        <w:t>,</w:t>
      </w:r>
      <w:r w:rsidRPr="008770D2">
        <w:rPr>
          <w:rFonts w:ascii="Times New Roman" w:hAnsi="Times New Roman"/>
          <w:sz w:val="24"/>
          <w:szCs w:val="24"/>
        </w:rPr>
        <w:t xml:space="preserve"> когда объект местного значения </w:t>
      </w:r>
      <w:r w:rsidR="009C24E7" w:rsidRPr="008770D2">
        <w:rPr>
          <w:rFonts w:ascii="Times New Roman" w:hAnsi="Times New Roman"/>
          <w:sz w:val="24"/>
          <w:szCs w:val="24"/>
        </w:rPr>
        <w:t xml:space="preserve">городского округа </w:t>
      </w:r>
      <w:r w:rsidRPr="008770D2">
        <w:rPr>
          <w:rFonts w:ascii="Times New Roman" w:hAnsi="Times New Roman"/>
          <w:sz w:val="24"/>
          <w:szCs w:val="24"/>
        </w:rPr>
        <w:t>относится к объектам общегородского или районного значения</w:t>
      </w:r>
      <w:r w:rsidR="008770D2" w:rsidRPr="008770D2">
        <w:rPr>
          <w:rFonts w:ascii="Times New Roman" w:hAnsi="Times New Roman"/>
          <w:sz w:val="24"/>
          <w:szCs w:val="24"/>
        </w:rPr>
        <w:t xml:space="preserve"> в соответствии с </w:t>
      </w:r>
      <w:r w:rsidR="008770D2" w:rsidRPr="008770D2">
        <w:rPr>
          <w:rFonts w:ascii="Times New Roman" w:hAnsi="Times New Roman"/>
          <w:spacing w:val="-1"/>
          <w:sz w:val="24"/>
          <w:szCs w:val="24"/>
        </w:rPr>
        <w:t xml:space="preserve">СП 42.13330.2011 «Градостроительство. Планировка и </w:t>
      </w:r>
      <w:r w:rsidR="008770D2" w:rsidRPr="008770D2">
        <w:rPr>
          <w:rFonts w:ascii="Times New Roman" w:hAnsi="Times New Roman"/>
          <w:spacing w:val="-6"/>
          <w:sz w:val="24"/>
          <w:szCs w:val="24"/>
        </w:rPr>
        <w:t xml:space="preserve">застройка городских и сельских поселений. Актуализированная редакция СНиП 2.07.01-89*» и </w:t>
      </w:r>
      <w:r w:rsidR="008770D2" w:rsidRPr="008770D2">
        <w:rPr>
          <w:rFonts w:ascii="Times New Roman" w:hAnsi="Times New Roman"/>
          <w:spacing w:val="-6"/>
          <w:sz w:val="24"/>
          <w:szCs w:val="24"/>
        </w:rPr>
        <w:lastRenderedPageBreak/>
        <w:t>Региональными нормативами</w:t>
      </w:r>
      <w:r w:rsidRPr="008770D2">
        <w:rPr>
          <w:rFonts w:ascii="Times New Roman" w:hAnsi="Times New Roman"/>
          <w:sz w:val="24"/>
          <w:szCs w:val="24"/>
        </w:rPr>
        <w:t>.</w:t>
      </w:r>
      <w:r w:rsidR="009C24E7">
        <w:rPr>
          <w:rFonts w:ascii="Times New Roman" w:hAnsi="Times New Roman"/>
          <w:sz w:val="24"/>
          <w:szCs w:val="24"/>
        </w:rPr>
        <w:t xml:space="preserve"> </w:t>
      </w:r>
      <w:r w:rsidR="00471306">
        <w:rPr>
          <w:rFonts w:ascii="Times New Roman" w:hAnsi="Times New Roman"/>
          <w:sz w:val="24"/>
          <w:szCs w:val="24"/>
        </w:rPr>
        <w:t xml:space="preserve">     </w:t>
      </w:r>
    </w:p>
    <w:p w:rsidR="000E722E" w:rsidRPr="000B6A3B" w:rsidRDefault="00D00FF0"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1A02F5">
        <w:rPr>
          <w:rFonts w:ascii="Times New Roman" w:hAnsi="Times New Roman"/>
          <w:i w:val="0"/>
          <w:sz w:val="24"/>
          <w:szCs w:val="24"/>
        </w:rPr>
        <w:t xml:space="preserve">4.1 </w:t>
      </w:r>
      <w:r w:rsidR="000E722E" w:rsidRPr="000B6A3B">
        <w:rPr>
          <w:rFonts w:ascii="Times New Roman" w:hAnsi="Times New Roman"/>
          <w:i w:val="0"/>
          <w:sz w:val="24"/>
          <w:szCs w:val="24"/>
        </w:rPr>
        <w:t xml:space="preserve">Дошкольные образовательные </w:t>
      </w:r>
      <w:r w:rsidR="007821DD">
        <w:rPr>
          <w:rFonts w:ascii="Times New Roman" w:hAnsi="Times New Roman"/>
          <w:i w:val="0"/>
          <w:sz w:val="24"/>
          <w:szCs w:val="24"/>
        </w:rPr>
        <w:t>организации</w:t>
      </w:r>
    </w:p>
    <w:p w:rsidR="000E722E" w:rsidRPr="000E1672" w:rsidRDefault="000E722E" w:rsidP="00C952E5">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pacing w:val="-1"/>
          <w:sz w:val="24"/>
          <w:szCs w:val="24"/>
        </w:rPr>
        <w:t xml:space="preserve">Согласно СП 42.13330.2011 </w:t>
      </w:r>
      <w:r w:rsidR="00096760" w:rsidRPr="000E1672">
        <w:rPr>
          <w:rFonts w:ascii="Times New Roman" w:hAnsi="Times New Roman"/>
          <w:spacing w:val="-1"/>
          <w:sz w:val="24"/>
          <w:szCs w:val="24"/>
        </w:rPr>
        <w:t>«</w:t>
      </w:r>
      <w:r w:rsidRPr="000E1672">
        <w:rPr>
          <w:rFonts w:ascii="Times New Roman" w:hAnsi="Times New Roman"/>
          <w:spacing w:val="-1"/>
          <w:sz w:val="24"/>
          <w:szCs w:val="24"/>
        </w:rPr>
        <w:t>Градостроительство. Планировка и</w:t>
      </w:r>
      <w:r w:rsidR="00096760" w:rsidRPr="000E1672">
        <w:rPr>
          <w:rFonts w:ascii="Times New Roman" w:hAnsi="Times New Roman"/>
          <w:spacing w:val="-1"/>
          <w:sz w:val="24"/>
          <w:szCs w:val="24"/>
        </w:rPr>
        <w:t xml:space="preserve"> </w:t>
      </w:r>
      <w:r w:rsidRPr="000E1672">
        <w:rPr>
          <w:rFonts w:ascii="Times New Roman" w:hAnsi="Times New Roman"/>
          <w:spacing w:val="-6"/>
          <w:sz w:val="24"/>
          <w:szCs w:val="24"/>
        </w:rPr>
        <w:t>застройка городских и</w:t>
      </w:r>
      <w:r w:rsidR="00391D48">
        <w:rPr>
          <w:rFonts w:ascii="Times New Roman" w:hAnsi="Times New Roman"/>
          <w:spacing w:val="-6"/>
          <w:sz w:val="24"/>
          <w:szCs w:val="24"/>
        </w:rPr>
        <w:t> </w:t>
      </w:r>
      <w:r w:rsidRPr="000E1672">
        <w:rPr>
          <w:rFonts w:ascii="Times New Roman" w:hAnsi="Times New Roman"/>
          <w:spacing w:val="-6"/>
          <w:sz w:val="24"/>
          <w:szCs w:val="24"/>
        </w:rPr>
        <w:t>сельских поселений. Актуализированная редакция СНиП 2.07.01-89*», расчётные показатели минимального обеспечения населения объектами</w:t>
      </w:r>
      <w:r w:rsidR="00096760" w:rsidRPr="000E1672">
        <w:rPr>
          <w:rFonts w:ascii="Times New Roman" w:hAnsi="Times New Roman"/>
          <w:spacing w:val="-6"/>
          <w:sz w:val="24"/>
          <w:szCs w:val="24"/>
        </w:rPr>
        <w:t xml:space="preserve"> </w:t>
      </w:r>
      <w:r w:rsidRPr="000E1672">
        <w:rPr>
          <w:rFonts w:ascii="Times New Roman" w:hAnsi="Times New Roman"/>
          <w:spacing w:val="-3"/>
          <w:sz w:val="24"/>
          <w:szCs w:val="24"/>
        </w:rPr>
        <w:t>дошкольного образования определяются в зависимости от прогноза демографической</w:t>
      </w:r>
      <w:r w:rsidR="004264AB" w:rsidRPr="000E1672">
        <w:rPr>
          <w:rFonts w:ascii="Times New Roman" w:hAnsi="Times New Roman"/>
          <w:spacing w:val="-3"/>
          <w:sz w:val="24"/>
          <w:szCs w:val="24"/>
        </w:rPr>
        <w:t xml:space="preserve"> </w:t>
      </w:r>
      <w:r w:rsidRPr="000E1672">
        <w:rPr>
          <w:rFonts w:ascii="Times New Roman" w:hAnsi="Times New Roman"/>
          <w:spacing w:val="-3"/>
          <w:sz w:val="24"/>
          <w:szCs w:val="24"/>
        </w:rPr>
        <w:t>структуры населения, исходя из обеспечения детскими учреждениями в</w:t>
      </w:r>
      <w:r w:rsidR="00391D48">
        <w:rPr>
          <w:rFonts w:ascii="Times New Roman" w:hAnsi="Times New Roman"/>
          <w:spacing w:val="-3"/>
          <w:sz w:val="24"/>
          <w:szCs w:val="24"/>
        </w:rPr>
        <w:t> </w:t>
      </w:r>
      <w:r w:rsidRPr="000E1672">
        <w:rPr>
          <w:rFonts w:ascii="Times New Roman" w:hAnsi="Times New Roman"/>
          <w:spacing w:val="-3"/>
          <w:sz w:val="24"/>
          <w:szCs w:val="24"/>
        </w:rPr>
        <w:t>пределах 85%</w:t>
      </w:r>
      <w:r w:rsidR="004264AB" w:rsidRPr="000E1672">
        <w:rPr>
          <w:rFonts w:ascii="Times New Roman" w:hAnsi="Times New Roman"/>
          <w:spacing w:val="-3"/>
          <w:sz w:val="24"/>
          <w:szCs w:val="24"/>
        </w:rPr>
        <w:t xml:space="preserve"> </w:t>
      </w:r>
      <w:r w:rsidRPr="000E1672">
        <w:rPr>
          <w:rFonts w:ascii="Times New Roman" w:hAnsi="Times New Roman"/>
          <w:spacing w:val="-10"/>
          <w:sz w:val="24"/>
          <w:szCs w:val="24"/>
        </w:rPr>
        <w:t>численности детей в возрасте 1,5 года</w:t>
      </w:r>
      <w:r w:rsidR="004264AB" w:rsidRPr="000E1672">
        <w:rPr>
          <w:rFonts w:ascii="Times New Roman" w:hAnsi="Times New Roman"/>
          <w:spacing w:val="-10"/>
          <w:sz w:val="24"/>
          <w:szCs w:val="24"/>
        </w:rPr>
        <w:t xml:space="preserve"> </w:t>
      </w:r>
      <w:r w:rsidRPr="000E1672">
        <w:rPr>
          <w:rFonts w:ascii="Times New Roman" w:hAnsi="Times New Roman"/>
          <w:spacing w:val="-10"/>
          <w:sz w:val="24"/>
          <w:szCs w:val="24"/>
        </w:rPr>
        <w:t>-</w:t>
      </w:r>
      <w:r w:rsidR="004264AB" w:rsidRPr="000E1672">
        <w:rPr>
          <w:rFonts w:ascii="Times New Roman" w:hAnsi="Times New Roman"/>
          <w:spacing w:val="-10"/>
          <w:sz w:val="24"/>
          <w:szCs w:val="24"/>
        </w:rPr>
        <w:t xml:space="preserve"> </w:t>
      </w:r>
      <w:r w:rsidR="005C5B76">
        <w:rPr>
          <w:rFonts w:ascii="Times New Roman" w:hAnsi="Times New Roman"/>
          <w:spacing w:val="-10"/>
          <w:sz w:val="24"/>
          <w:szCs w:val="24"/>
        </w:rPr>
        <w:t>7</w:t>
      </w:r>
      <w:r w:rsidRPr="000E1672">
        <w:rPr>
          <w:rFonts w:ascii="Times New Roman" w:hAnsi="Times New Roman"/>
          <w:spacing w:val="-10"/>
          <w:sz w:val="24"/>
          <w:szCs w:val="24"/>
        </w:rPr>
        <w:t xml:space="preserve"> лет. Согласно прогнозу, численность данной</w:t>
      </w:r>
      <w:r w:rsidR="004264AB" w:rsidRPr="000E1672">
        <w:rPr>
          <w:rFonts w:ascii="Times New Roman" w:hAnsi="Times New Roman"/>
          <w:spacing w:val="-10"/>
          <w:sz w:val="24"/>
          <w:szCs w:val="24"/>
        </w:rPr>
        <w:t xml:space="preserve"> </w:t>
      </w:r>
      <w:r w:rsidRPr="000E1672">
        <w:rPr>
          <w:rFonts w:ascii="Times New Roman" w:hAnsi="Times New Roman"/>
          <w:spacing w:val="-12"/>
          <w:sz w:val="24"/>
          <w:szCs w:val="24"/>
        </w:rPr>
        <w:t>возрастной группы на расчетный срок (20</w:t>
      </w:r>
      <w:r w:rsidR="004716B3" w:rsidRPr="000E1672">
        <w:rPr>
          <w:rFonts w:ascii="Times New Roman" w:hAnsi="Times New Roman"/>
          <w:spacing w:val="-12"/>
          <w:sz w:val="24"/>
          <w:szCs w:val="24"/>
        </w:rPr>
        <w:t>33</w:t>
      </w:r>
      <w:r w:rsidRPr="000E1672">
        <w:rPr>
          <w:rFonts w:ascii="Times New Roman" w:hAnsi="Times New Roman"/>
          <w:spacing w:val="-12"/>
          <w:sz w:val="24"/>
          <w:szCs w:val="24"/>
        </w:rPr>
        <w:t xml:space="preserve"> год) составит около</w:t>
      </w:r>
      <w:r w:rsidR="00077121" w:rsidRPr="000E1672">
        <w:rPr>
          <w:rFonts w:ascii="Times New Roman" w:hAnsi="Times New Roman"/>
          <w:spacing w:val="-12"/>
          <w:sz w:val="24"/>
          <w:szCs w:val="24"/>
        </w:rPr>
        <w:t xml:space="preserve"> </w:t>
      </w:r>
      <w:r w:rsidRPr="000E1672">
        <w:rPr>
          <w:rFonts w:ascii="Times New Roman" w:hAnsi="Times New Roman"/>
          <w:spacing w:val="-12"/>
          <w:sz w:val="24"/>
          <w:szCs w:val="24"/>
        </w:rPr>
        <w:t xml:space="preserve"> </w:t>
      </w:r>
      <w:r w:rsidR="00077121" w:rsidRPr="00A71AAF">
        <w:rPr>
          <w:rFonts w:ascii="Times New Roman" w:hAnsi="Times New Roman"/>
        </w:rPr>
        <w:t>65 765</w:t>
      </w:r>
      <w:r w:rsidRPr="000E1672">
        <w:rPr>
          <w:rFonts w:ascii="Times New Roman" w:hAnsi="Times New Roman"/>
          <w:spacing w:val="-12"/>
          <w:sz w:val="24"/>
          <w:szCs w:val="24"/>
        </w:rPr>
        <w:t xml:space="preserve"> чел. Обеспечить</w:t>
      </w:r>
      <w:r w:rsidR="004264AB" w:rsidRPr="000E1672">
        <w:rPr>
          <w:rFonts w:ascii="Times New Roman" w:hAnsi="Times New Roman"/>
          <w:spacing w:val="-12"/>
          <w:sz w:val="24"/>
          <w:szCs w:val="24"/>
        </w:rPr>
        <w:t xml:space="preserve"> </w:t>
      </w:r>
      <w:r w:rsidRPr="000E1672">
        <w:rPr>
          <w:rFonts w:ascii="Times New Roman" w:hAnsi="Times New Roman"/>
          <w:spacing w:val="-5"/>
          <w:sz w:val="24"/>
          <w:szCs w:val="24"/>
        </w:rPr>
        <w:t>детскими учреждениями (85% численности данной возрастной группы) необходимо около</w:t>
      </w:r>
      <w:r w:rsidR="004264AB" w:rsidRPr="000E1672">
        <w:rPr>
          <w:rFonts w:ascii="Times New Roman" w:hAnsi="Times New Roman"/>
          <w:spacing w:val="-5"/>
          <w:sz w:val="24"/>
          <w:szCs w:val="24"/>
        </w:rPr>
        <w:t xml:space="preserve"> </w:t>
      </w:r>
      <w:r w:rsidR="00077121" w:rsidRPr="000E1672">
        <w:rPr>
          <w:rFonts w:ascii="Times New Roman" w:hAnsi="Times New Roman"/>
          <w:spacing w:val="-9"/>
          <w:sz w:val="24"/>
          <w:szCs w:val="24"/>
        </w:rPr>
        <w:t>55</w:t>
      </w:r>
      <w:r w:rsidR="006F2BE0">
        <w:rPr>
          <w:rFonts w:ascii="Times New Roman" w:hAnsi="Times New Roman"/>
          <w:spacing w:val="-9"/>
          <w:sz w:val="24"/>
          <w:szCs w:val="24"/>
        </w:rPr>
        <w:t> </w:t>
      </w:r>
      <w:r w:rsidR="00077121" w:rsidRPr="000E1672">
        <w:rPr>
          <w:rFonts w:ascii="Times New Roman" w:hAnsi="Times New Roman"/>
          <w:spacing w:val="-9"/>
          <w:sz w:val="24"/>
          <w:szCs w:val="24"/>
        </w:rPr>
        <w:t xml:space="preserve">900 </w:t>
      </w:r>
      <w:r w:rsidRPr="000E1672">
        <w:rPr>
          <w:rFonts w:ascii="Times New Roman" w:hAnsi="Times New Roman"/>
          <w:spacing w:val="-9"/>
          <w:sz w:val="24"/>
          <w:szCs w:val="24"/>
        </w:rPr>
        <w:t xml:space="preserve"> детей, а</w:t>
      </w:r>
      <w:r w:rsidR="00391D48">
        <w:rPr>
          <w:rFonts w:ascii="Times New Roman" w:hAnsi="Times New Roman"/>
          <w:spacing w:val="-9"/>
          <w:sz w:val="24"/>
          <w:szCs w:val="24"/>
        </w:rPr>
        <w:t> </w:t>
      </w:r>
      <w:r w:rsidRPr="000E1672">
        <w:rPr>
          <w:rFonts w:ascii="Times New Roman" w:hAnsi="Times New Roman"/>
          <w:spacing w:val="-9"/>
          <w:sz w:val="24"/>
          <w:szCs w:val="24"/>
        </w:rPr>
        <w:t>минимальная потребность  в местах в дошкольных образовательных</w:t>
      </w:r>
      <w:r w:rsidR="004264AB" w:rsidRPr="000E1672">
        <w:rPr>
          <w:rFonts w:ascii="Times New Roman" w:hAnsi="Times New Roman"/>
          <w:spacing w:val="-9"/>
          <w:sz w:val="24"/>
          <w:szCs w:val="24"/>
        </w:rPr>
        <w:t xml:space="preserve"> </w:t>
      </w:r>
      <w:r w:rsidR="007821DD">
        <w:rPr>
          <w:rFonts w:ascii="Times New Roman" w:hAnsi="Times New Roman"/>
          <w:spacing w:val="-11"/>
          <w:sz w:val="24"/>
          <w:szCs w:val="24"/>
        </w:rPr>
        <w:t>организациях</w:t>
      </w:r>
      <w:r w:rsidRPr="000E1672">
        <w:rPr>
          <w:rFonts w:ascii="Times New Roman" w:hAnsi="Times New Roman"/>
          <w:spacing w:val="-11"/>
          <w:sz w:val="24"/>
          <w:szCs w:val="24"/>
        </w:rPr>
        <w:t xml:space="preserve"> составит </w:t>
      </w:r>
      <w:r w:rsidR="00077121" w:rsidRPr="000E1672">
        <w:rPr>
          <w:rFonts w:ascii="Times New Roman" w:hAnsi="Times New Roman"/>
          <w:spacing w:val="-11"/>
          <w:sz w:val="24"/>
          <w:szCs w:val="24"/>
        </w:rPr>
        <w:t>43</w:t>
      </w:r>
      <w:r w:rsidRPr="000E1672">
        <w:rPr>
          <w:rFonts w:ascii="Times New Roman" w:hAnsi="Times New Roman"/>
          <w:spacing w:val="-11"/>
          <w:sz w:val="24"/>
          <w:szCs w:val="24"/>
        </w:rPr>
        <w:t xml:space="preserve"> мест</w:t>
      </w:r>
      <w:r w:rsidR="00077121" w:rsidRPr="000E1672">
        <w:rPr>
          <w:rFonts w:ascii="Times New Roman" w:hAnsi="Times New Roman"/>
          <w:spacing w:val="-11"/>
          <w:sz w:val="24"/>
          <w:szCs w:val="24"/>
        </w:rPr>
        <w:t xml:space="preserve">а </w:t>
      </w:r>
      <w:r w:rsidRPr="000E1672">
        <w:rPr>
          <w:rFonts w:ascii="Times New Roman" w:hAnsi="Times New Roman"/>
          <w:spacing w:val="-11"/>
          <w:sz w:val="24"/>
          <w:szCs w:val="24"/>
        </w:rPr>
        <w:t>на 1</w:t>
      </w:r>
      <w:r w:rsidR="00391D48">
        <w:rPr>
          <w:rFonts w:ascii="Times New Roman" w:hAnsi="Times New Roman"/>
          <w:spacing w:val="-11"/>
          <w:sz w:val="24"/>
          <w:szCs w:val="24"/>
        </w:rPr>
        <w:t> тыс.</w:t>
      </w:r>
      <w:r w:rsidRPr="000E1672">
        <w:rPr>
          <w:rFonts w:ascii="Times New Roman" w:hAnsi="Times New Roman"/>
          <w:spacing w:val="-11"/>
          <w:sz w:val="24"/>
          <w:szCs w:val="24"/>
        </w:rPr>
        <w:t xml:space="preserve"> жителей</w:t>
      </w:r>
      <w:r w:rsidR="00391D48">
        <w:rPr>
          <w:rFonts w:ascii="Times New Roman" w:hAnsi="Times New Roman"/>
          <w:spacing w:val="-11"/>
          <w:sz w:val="24"/>
          <w:szCs w:val="24"/>
        </w:rPr>
        <w:t>.</w:t>
      </w:r>
    </w:p>
    <w:p w:rsidR="000E722E" w:rsidRPr="000E1672" w:rsidRDefault="00415CB1" w:rsidP="00C952E5">
      <w:pPr>
        <w:shd w:val="clear" w:color="auto" w:fill="FFFFFF"/>
        <w:spacing w:after="0" w:line="240" w:lineRule="auto"/>
        <w:ind w:firstLine="851"/>
        <w:jc w:val="both"/>
        <w:rPr>
          <w:rFonts w:ascii="Times New Roman" w:hAnsi="Times New Roman"/>
          <w:spacing w:val="-5"/>
          <w:sz w:val="24"/>
          <w:szCs w:val="24"/>
        </w:rPr>
      </w:pPr>
      <w:r w:rsidRPr="000E1672">
        <w:rPr>
          <w:rFonts w:ascii="Times New Roman" w:hAnsi="Times New Roman"/>
          <w:spacing w:val="-4"/>
          <w:sz w:val="24"/>
          <w:szCs w:val="24"/>
        </w:rPr>
        <w:t xml:space="preserve">Согласно </w:t>
      </w:r>
      <w:r w:rsidRPr="000E1672">
        <w:rPr>
          <w:rFonts w:ascii="Times New Roman" w:hAnsi="Times New Roman"/>
          <w:spacing w:val="-9"/>
          <w:sz w:val="24"/>
          <w:szCs w:val="24"/>
        </w:rPr>
        <w:t xml:space="preserve">обязательному к применению </w:t>
      </w:r>
      <w:r w:rsidR="00B1388F">
        <w:rPr>
          <w:rFonts w:ascii="Times New Roman" w:hAnsi="Times New Roman"/>
          <w:spacing w:val="-9"/>
          <w:sz w:val="24"/>
          <w:szCs w:val="24"/>
        </w:rPr>
        <w:t>пункту</w:t>
      </w:r>
      <w:r w:rsidRPr="000E1672">
        <w:rPr>
          <w:rFonts w:ascii="Times New Roman" w:hAnsi="Times New Roman"/>
          <w:spacing w:val="-9"/>
          <w:sz w:val="24"/>
          <w:szCs w:val="24"/>
        </w:rPr>
        <w:t xml:space="preserve"> 10.4 СП 42.13330.2011 «СНиП 2.07.01-89*.</w:t>
      </w:r>
      <w:r w:rsidRPr="000E1672">
        <w:rPr>
          <w:rFonts w:ascii="Times New Roman" w:hAnsi="Times New Roman"/>
          <w:spacing w:val="-7"/>
          <w:sz w:val="24"/>
          <w:szCs w:val="24"/>
        </w:rPr>
        <w:t xml:space="preserve">Градостроительство. Планировка и застройка городских и сельских поселений» </w:t>
      </w:r>
      <w:r w:rsidRPr="000E1672">
        <w:rPr>
          <w:rFonts w:ascii="Times New Roman" w:hAnsi="Times New Roman"/>
          <w:spacing w:val="-4"/>
          <w:sz w:val="24"/>
          <w:szCs w:val="24"/>
        </w:rPr>
        <w:t xml:space="preserve">(Постановление Правительства Российской Федерации от 26 декабря 2014  № 1521 «Об </w:t>
      </w:r>
      <w:r w:rsidRPr="000E1672">
        <w:rPr>
          <w:rFonts w:ascii="Times New Roman" w:hAnsi="Times New Roman"/>
          <w:spacing w:val="-9"/>
          <w:sz w:val="24"/>
          <w:szCs w:val="24"/>
        </w:rPr>
        <w:t xml:space="preserve">утверждении перечня национальных стандартов и сводов правил (частей таких стандартов </w:t>
      </w:r>
      <w:r w:rsidRPr="000E1672">
        <w:rPr>
          <w:rFonts w:ascii="Times New Roman" w:hAnsi="Times New Roman"/>
          <w:spacing w:val="-5"/>
          <w:sz w:val="24"/>
          <w:szCs w:val="24"/>
        </w:rPr>
        <w:t xml:space="preserve">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w:t>
      </w:r>
      <w:r w:rsidRPr="000E1672">
        <w:rPr>
          <w:rFonts w:ascii="Times New Roman" w:hAnsi="Times New Roman"/>
          <w:spacing w:val="-9"/>
          <w:sz w:val="24"/>
          <w:szCs w:val="24"/>
        </w:rPr>
        <w:t>безопасности зданий и сооружений»)</w:t>
      </w:r>
      <w:r w:rsidR="00FD0ACE" w:rsidRPr="000E1672">
        <w:rPr>
          <w:rFonts w:ascii="Times New Roman" w:hAnsi="Times New Roman"/>
          <w:spacing w:val="-9"/>
          <w:sz w:val="24"/>
          <w:szCs w:val="24"/>
        </w:rPr>
        <w:t>, м</w:t>
      </w:r>
      <w:r w:rsidR="000E722E" w:rsidRPr="000E1672">
        <w:rPr>
          <w:rFonts w:ascii="Times New Roman" w:hAnsi="Times New Roman"/>
          <w:sz w:val="24"/>
          <w:szCs w:val="24"/>
        </w:rPr>
        <w:t>аксимально допустимый уровень территориальной доступности</w:t>
      </w:r>
      <w:r w:rsidR="00210CD4">
        <w:rPr>
          <w:rFonts w:ascii="Times New Roman" w:hAnsi="Times New Roman"/>
          <w:sz w:val="24"/>
          <w:szCs w:val="24"/>
        </w:rPr>
        <w:t xml:space="preserve"> (пешеходной доступности)</w:t>
      </w:r>
      <w:r w:rsidR="000E722E" w:rsidRPr="000E1672">
        <w:rPr>
          <w:rFonts w:ascii="Times New Roman" w:hAnsi="Times New Roman"/>
          <w:sz w:val="24"/>
          <w:szCs w:val="24"/>
        </w:rPr>
        <w:t xml:space="preserve"> дошкольных</w:t>
      </w:r>
      <w:r w:rsidR="00A81259" w:rsidRPr="000E1672">
        <w:rPr>
          <w:rFonts w:ascii="Times New Roman" w:hAnsi="Times New Roman"/>
          <w:sz w:val="24"/>
          <w:szCs w:val="24"/>
        </w:rPr>
        <w:t xml:space="preserve"> </w:t>
      </w:r>
      <w:r w:rsidR="000E722E" w:rsidRPr="000E1672">
        <w:rPr>
          <w:rFonts w:ascii="Times New Roman" w:hAnsi="Times New Roman"/>
          <w:spacing w:val="-5"/>
          <w:sz w:val="24"/>
          <w:szCs w:val="24"/>
        </w:rPr>
        <w:t xml:space="preserve">образовательных </w:t>
      </w:r>
      <w:r w:rsidR="00270829">
        <w:rPr>
          <w:rFonts w:ascii="Times New Roman" w:hAnsi="Times New Roman"/>
          <w:spacing w:val="-5"/>
          <w:sz w:val="24"/>
          <w:szCs w:val="24"/>
        </w:rPr>
        <w:t>организаций</w:t>
      </w:r>
      <w:r w:rsidR="000E722E" w:rsidRPr="000E1672">
        <w:rPr>
          <w:rFonts w:ascii="Times New Roman" w:hAnsi="Times New Roman"/>
          <w:spacing w:val="-5"/>
          <w:sz w:val="24"/>
          <w:szCs w:val="24"/>
        </w:rPr>
        <w:t xml:space="preserve"> на территории городского округа - </w:t>
      </w:r>
      <w:r w:rsidR="000E722E" w:rsidRPr="009E7BBD">
        <w:rPr>
          <w:rFonts w:ascii="Times New Roman" w:hAnsi="Times New Roman"/>
          <w:spacing w:val="-5"/>
          <w:sz w:val="24"/>
          <w:szCs w:val="24"/>
        </w:rPr>
        <w:t>300 м</w:t>
      </w:r>
      <w:r w:rsidR="009E7BBD" w:rsidRPr="009E7BBD">
        <w:rPr>
          <w:rFonts w:ascii="Times New Roman" w:hAnsi="Times New Roman"/>
          <w:spacing w:val="-5"/>
          <w:sz w:val="24"/>
          <w:szCs w:val="24"/>
        </w:rPr>
        <w:t>/ 5 мин.</w:t>
      </w:r>
      <w:r w:rsidR="000E722E" w:rsidRPr="009E7BBD">
        <w:rPr>
          <w:rFonts w:ascii="Times New Roman" w:hAnsi="Times New Roman"/>
          <w:spacing w:val="-5"/>
          <w:sz w:val="24"/>
          <w:szCs w:val="24"/>
        </w:rPr>
        <w:t>, при одно- и</w:t>
      </w:r>
      <w:r w:rsidR="00A81259" w:rsidRPr="009E7BBD">
        <w:rPr>
          <w:rFonts w:ascii="Times New Roman" w:hAnsi="Times New Roman"/>
          <w:spacing w:val="-5"/>
          <w:sz w:val="24"/>
          <w:szCs w:val="24"/>
        </w:rPr>
        <w:t xml:space="preserve"> </w:t>
      </w:r>
      <w:r w:rsidR="000E722E" w:rsidRPr="009E7BBD">
        <w:rPr>
          <w:rFonts w:ascii="Times New Roman" w:hAnsi="Times New Roman"/>
          <w:spacing w:val="-8"/>
          <w:sz w:val="24"/>
          <w:szCs w:val="24"/>
        </w:rPr>
        <w:t xml:space="preserve">двухэтажной застройке </w:t>
      </w:r>
      <w:r w:rsidR="00391D48">
        <w:rPr>
          <w:rFonts w:ascii="Times New Roman" w:hAnsi="Times New Roman"/>
          <w:spacing w:val="-8"/>
          <w:sz w:val="24"/>
          <w:szCs w:val="24"/>
        </w:rPr>
        <w:t>–</w:t>
      </w:r>
      <w:r w:rsidR="000E722E" w:rsidRPr="009E7BBD">
        <w:rPr>
          <w:rFonts w:ascii="Times New Roman" w:hAnsi="Times New Roman"/>
          <w:spacing w:val="-8"/>
          <w:sz w:val="24"/>
          <w:szCs w:val="24"/>
        </w:rPr>
        <w:t xml:space="preserve"> 500</w:t>
      </w:r>
      <w:r w:rsidR="00391D48">
        <w:rPr>
          <w:rFonts w:ascii="Times New Roman" w:hAnsi="Times New Roman"/>
          <w:spacing w:val="-8"/>
          <w:sz w:val="24"/>
          <w:szCs w:val="24"/>
        </w:rPr>
        <w:t> </w:t>
      </w:r>
      <w:r w:rsidR="000E722E" w:rsidRPr="009E7BBD">
        <w:rPr>
          <w:rFonts w:ascii="Times New Roman" w:hAnsi="Times New Roman"/>
          <w:spacing w:val="-8"/>
          <w:sz w:val="24"/>
          <w:szCs w:val="24"/>
        </w:rPr>
        <w:t>м</w:t>
      </w:r>
      <w:r w:rsidR="009E7BBD" w:rsidRPr="009E7BBD">
        <w:rPr>
          <w:rFonts w:ascii="Times New Roman" w:hAnsi="Times New Roman"/>
          <w:spacing w:val="-8"/>
          <w:sz w:val="24"/>
          <w:szCs w:val="24"/>
        </w:rPr>
        <w:t>/</w:t>
      </w:r>
      <w:r w:rsidR="00391D48">
        <w:rPr>
          <w:rFonts w:ascii="Times New Roman" w:hAnsi="Times New Roman"/>
          <w:spacing w:val="-8"/>
          <w:sz w:val="24"/>
          <w:szCs w:val="24"/>
        </w:rPr>
        <w:t> </w:t>
      </w:r>
      <w:r w:rsidR="009E7BBD">
        <w:rPr>
          <w:rFonts w:ascii="Times New Roman" w:hAnsi="Times New Roman"/>
          <w:spacing w:val="-8"/>
          <w:sz w:val="24"/>
          <w:szCs w:val="24"/>
        </w:rPr>
        <w:t>10мин.</w:t>
      </w:r>
      <w:r w:rsidR="000E722E" w:rsidRPr="000E1672">
        <w:rPr>
          <w:rFonts w:ascii="Times New Roman" w:hAnsi="Times New Roman"/>
          <w:spacing w:val="-8"/>
          <w:sz w:val="24"/>
          <w:szCs w:val="24"/>
        </w:rPr>
        <w:t xml:space="preserve"> Указанный радиус обслуживания не распространяется на</w:t>
      </w:r>
      <w:r w:rsidR="00A81259" w:rsidRPr="000E1672">
        <w:rPr>
          <w:rFonts w:ascii="Times New Roman" w:hAnsi="Times New Roman"/>
          <w:spacing w:val="-8"/>
          <w:sz w:val="24"/>
          <w:szCs w:val="24"/>
        </w:rPr>
        <w:t xml:space="preserve"> </w:t>
      </w:r>
      <w:r w:rsidR="000E722E" w:rsidRPr="000E1672">
        <w:rPr>
          <w:rFonts w:ascii="Times New Roman" w:hAnsi="Times New Roman"/>
          <w:spacing w:val="-5"/>
          <w:sz w:val="24"/>
          <w:szCs w:val="24"/>
        </w:rPr>
        <w:t>специализированные и</w:t>
      </w:r>
      <w:r w:rsidR="00391D48">
        <w:rPr>
          <w:rFonts w:ascii="Times New Roman" w:hAnsi="Times New Roman"/>
          <w:spacing w:val="-5"/>
          <w:sz w:val="24"/>
          <w:szCs w:val="24"/>
        </w:rPr>
        <w:t> </w:t>
      </w:r>
      <w:r w:rsidR="000E722E" w:rsidRPr="000E1672">
        <w:rPr>
          <w:rFonts w:ascii="Times New Roman" w:hAnsi="Times New Roman"/>
          <w:spacing w:val="-5"/>
          <w:sz w:val="24"/>
          <w:szCs w:val="24"/>
        </w:rPr>
        <w:t xml:space="preserve">оздоровительные </w:t>
      </w:r>
      <w:r w:rsidR="00270829">
        <w:rPr>
          <w:rFonts w:ascii="Times New Roman" w:hAnsi="Times New Roman"/>
          <w:spacing w:val="-5"/>
          <w:sz w:val="24"/>
          <w:szCs w:val="24"/>
        </w:rPr>
        <w:t>организации</w:t>
      </w:r>
      <w:r w:rsidR="000E722E" w:rsidRPr="000E1672">
        <w:rPr>
          <w:rFonts w:ascii="Times New Roman" w:hAnsi="Times New Roman"/>
          <w:spacing w:val="-5"/>
          <w:sz w:val="24"/>
          <w:szCs w:val="24"/>
        </w:rPr>
        <w:t>.</w:t>
      </w:r>
    </w:p>
    <w:p w:rsidR="003263E5" w:rsidRDefault="003263E5" w:rsidP="00C952E5">
      <w:pPr>
        <w:pStyle w:val="S"/>
        <w:spacing w:line="240" w:lineRule="auto"/>
        <w:ind w:firstLine="851"/>
      </w:pPr>
      <w:r w:rsidRPr="000E1672">
        <w:rPr>
          <w:spacing w:val="-5"/>
          <w:szCs w:val="24"/>
        </w:rPr>
        <w:t xml:space="preserve">Требования для проектирования непосредственно объектов капитального строительства утверждены в </w:t>
      </w:r>
      <w:r w:rsidRPr="000E1672">
        <w:t xml:space="preserve">СанПиН 2.4.1.3049-13 </w:t>
      </w:r>
      <w:r w:rsidR="00A71AAF">
        <w:t>«</w:t>
      </w:r>
      <w:r w:rsidRPr="000E1672">
        <w:t>Санитарно-эпидемиологические требования к устройству, содержанию и организации режима работы дошколь</w:t>
      </w:r>
      <w:r w:rsidR="00A71AAF">
        <w:t>ных образовательных организаций»</w:t>
      </w:r>
      <w:r w:rsidRPr="000E1672">
        <w:t>.</w:t>
      </w:r>
    </w:p>
    <w:p w:rsidR="000E722E" w:rsidRPr="000B6A3B" w:rsidRDefault="00D00FF0"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050453">
        <w:rPr>
          <w:rFonts w:ascii="Times New Roman" w:hAnsi="Times New Roman"/>
          <w:i w:val="0"/>
          <w:sz w:val="24"/>
          <w:szCs w:val="24"/>
        </w:rPr>
        <w:t xml:space="preserve">4.2 </w:t>
      </w:r>
      <w:r w:rsidR="000E722E" w:rsidRPr="000B6A3B">
        <w:rPr>
          <w:rFonts w:ascii="Times New Roman" w:hAnsi="Times New Roman"/>
          <w:i w:val="0"/>
          <w:sz w:val="24"/>
          <w:szCs w:val="24"/>
        </w:rPr>
        <w:t>Общеобразовательные</w:t>
      </w:r>
      <w:r w:rsidR="00050453">
        <w:rPr>
          <w:rFonts w:ascii="Times New Roman" w:hAnsi="Times New Roman"/>
          <w:i w:val="0"/>
          <w:sz w:val="24"/>
          <w:szCs w:val="24"/>
        </w:rPr>
        <w:t xml:space="preserve"> </w:t>
      </w:r>
      <w:r w:rsidR="00BC636F">
        <w:rPr>
          <w:rFonts w:ascii="Times New Roman" w:hAnsi="Times New Roman"/>
          <w:i w:val="0"/>
          <w:sz w:val="24"/>
          <w:szCs w:val="24"/>
        </w:rPr>
        <w:t>организации</w:t>
      </w:r>
    </w:p>
    <w:p w:rsidR="00231790" w:rsidRPr="000E1672" w:rsidRDefault="000E722E" w:rsidP="00C952E5">
      <w:pPr>
        <w:pStyle w:val="ConsPlusNormal"/>
        <w:ind w:firstLine="851"/>
        <w:jc w:val="both"/>
        <w:rPr>
          <w:rFonts w:ascii="Times New Roman" w:hAnsi="Times New Roman"/>
          <w:spacing w:val="-7"/>
          <w:sz w:val="24"/>
          <w:szCs w:val="24"/>
        </w:rPr>
      </w:pPr>
      <w:r w:rsidRPr="000E1672">
        <w:rPr>
          <w:rFonts w:ascii="Times New Roman" w:hAnsi="Times New Roman"/>
          <w:spacing w:val="-1"/>
          <w:sz w:val="24"/>
          <w:szCs w:val="24"/>
        </w:rPr>
        <w:t xml:space="preserve">Уровень обеспеченности населения общеобразовательными </w:t>
      </w:r>
      <w:r w:rsidR="00BC636F">
        <w:rPr>
          <w:rFonts w:ascii="Times New Roman" w:hAnsi="Times New Roman"/>
          <w:spacing w:val="-1"/>
          <w:sz w:val="24"/>
          <w:szCs w:val="24"/>
        </w:rPr>
        <w:t>организациями</w:t>
      </w:r>
      <w:r w:rsidRPr="000E1672">
        <w:rPr>
          <w:rFonts w:ascii="Times New Roman" w:hAnsi="Times New Roman"/>
          <w:spacing w:val="-1"/>
          <w:sz w:val="24"/>
          <w:szCs w:val="24"/>
        </w:rPr>
        <w:t xml:space="preserve"> принимается</w:t>
      </w:r>
      <w:r w:rsidR="00F67740" w:rsidRPr="000E1672">
        <w:rPr>
          <w:rFonts w:ascii="Times New Roman" w:hAnsi="Times New Roman"/>
          <w:spacing w:val="-1"/>
          <w:sz w:val="24"/>
          <w:szCs w:val="24"/>
        </w:rPr>
        <w:t xml:space="preserve"> </w:t>
      </w:r>
      <w:r w:rsidR="00AA6C92" w:rsidRPr="000E1672">
        <w:rPr>
          <w:rFonts w:ascii="Times New Roman" w:hAnsi="Times New Roman"/>
          <w:spacing w:val="-8"/>
          <w:sz w:val="24"/>
          <w:szCs w:val="24"/>
        </w:rPr>
        <w:t>с</w:t>
      </w:r>
      <w:r w:rsidRPr="000E1672">
        <w:rPr>
          <w:rFonts w:ascii="Times New Roman" w:hAnsi="Times New Roman"/>
          <w:spacing w:val="-8"/>
          <w:sz w:val="24"/>
          <w:szCs w:val="24"/>
        </w:rPr>
        <w:t xml:space="preserve">огласно СП 42.13330.2011 </w:t>
      </w:r>
      <w:r w:rsidR="00F67740" w:rsidRPr="000E1672">
        <w:rPr>
          <w:rFonts w:ascii="Times New Roman" w:hAnsi="Times New Roman"/>
          <w:spacing w:val="-8"/>
          <w:sz w:val="24"/>
          <w:szCs w:val="24"/>
        </w:rPr>
        <w:t>«</w:t>
      </w:r>
      <w:r w:rsidRPr="000E1672">
        <w:rPr>
          <w:rFonts w:ascii="Times New Roman" w:hAnsi="Times New Roman"/>
          <w:spacing w:val="-8"/>
          <w:sz w:val="24"/>
          <w:szCs w:val="24"/>
        </w:rPr>
        <w:t>Градостроительство. Планировка и застройка</w:t>
      </w:r>
      <w:r w:rsidR="00F67740" w:rsidRPr="000E1672">
        <w:rPr>
          <w:rFonts w:ascii="Times New Roman" w:hAnsi="Times New Roman"/>
          <w:spacing w:val="-8"/>
          <w:sz w:val="24"/>
          <w:szCs w:val="24"/>
        </w:rPr>
        <w:t xml:space="preserve"> </w:t>
      </w:r>
      <w:r w:rsidRPr="000E1672">
        <w:rPr>
          <w:rFonts w:ascii="Times New Roman" w:hAnsi="Times New Roman"/>
          <w:spacing w:val="-4"/>
          <w:sz w:val="24"/>
          <w:szCs w:val="24"/>
        </w:rPr>
        <w:t>городских и сельских поселений. Актуализированная редакция  СНиП 2.07.01-89*» с</w:t>
      </w:r>
      <w:r w:rsidR="00F67740" w:rsidRPr="000E1672">
        <w:rPr>
          <w:rFonts w:ascii="Times New Roman" w:hAnsi="Times New Roman"/>
          <w:spacing w:val="-4"/>
          <w:sz w:val="24"/>
          <w:szCs w:val="24"/>
        </w:rPr>
        <w:t xml:space="preserve"> </w:t>
      </w:r>
      <w:r w:rsidRPr="000E1672">
        <w:rPr>
          <w:rFonts w:ascii="Times New Roman" w:hAnsi="Times New Roman"/>
          <w:spacing w:val="-7"/>
          <w:sz w:val="24"/>
          <w:szCs w:val="24"/>
        </w:rPr>
        <w:t xml:space="preserve">учетом </w:t>
      </w:r>
      <w:r w:rsidR="00F67740" w:rsidRPr="000E1672">
        <w:rPr>
          <w:rFonts w:ascii="Times New Roman" w:hAnsi="Times New Roman"/>
          <w:sz w:val="24"/>
          <w:szCs w:val="24"/>
        </w:rPr>
        <w:t>100% общего числа школьников 1</w:t>
      </w:r>
      <w:r w:rsidR="00C952E5">
        <w:rPr>
          <w:rFonts w:ascii="Times New Roman" w:hAnsi="Times New Roman"/>
          <w:sz w:val="24"/>
          <w:szCs w:val="24"/>
        </w:rPr>
        <w:t>– 9 </w:t>
      </w:r>
      <w:r w:rsidR="00F67740" w:rsidRPr="000E1672">
        <w:rPr>
          <w:rFonts w:ascii="Times New Roman" w:hAnsi="Times New Roman"/>
          <w:sz w:val="24"/>
          <w:szCs w:val="24"/>
        </w:rPr>
        <w:t>классов; 75% - 10 - 11 классов при обучении в одну смену</w:t>
      </w:r>
      <w:r w:rsidRPr="000E1672">
        <w:rPr>
          <w:rFonts w:ascii="Times New Roman" w:hAnsi="Times New Roman"/>
          <w:spacing w:val="-7"/>
          <w:sz w:val="24"/>
          <w:szCs w:val="24"/>
        </w:rPr>
        <w:t xml:space="preserve">). </w:t>
      </w:r>
    </w:p>
    <w:p w:rsidR="000E722E" w:rsidRPr="000E1672" w:rsidRDefault="000E722E" w:rsidP="00C952E5">
      <w:pPr>
        <w:pStyle w:val="ConsPlusNormal"/>
        <w:ind w:firstLine="851"/>
        <w:jc w:val="both"/>
        <w:rPr>
          <w:rFonts w:ascii="Times New Roman" w:hAnsi="Times New Roman"/>
          <w:sz w:val="24"/>
          <w:szCs w:val="24"/>
        </w:rPr>
      </w:pPr>
      <w:r w:rsidRPr="000E1672">
        <w:rPr>
          <w:rFonts w:ascii="Times New Roman" w:hAnsi="Times New Roman"/>
          <w:spacing w:val="-7"/>
          <w:sz w:val="24"/>
          <w:szCs w:val="24"/>
        </w:rPr>
        <w:t>Согласно прогнозу</w:t>
      </w:r>
      <w:r w:rsidR="004061BF" w:rsidRPr="000E1672">
        <w:rPr>
          <w:rFonts w:ascii="Times New Roman" w:hAnsi="Times New Roman"/>
          <w:spacing w:val="-7"/>
          <w:sz w:val="24"/>
          <w:szCs w:val="24"/>
        </w:rPr>
        <w:t xml:space="preserve"> Генерального плана</w:t>
      </w:r>
      <w:r w:rsidRPr="000E1672">
        <w:rPr>
          <w:rFonts w:ascii="Times New Roman" w:hAnsi="Times New Roman"/>
          <w:spacing w:val="-7"/>
          <w:sz w:val="24"/>
          <w:szCs w:val="24"/>
        </w:rPr>
        <w:t>,</w:t>
      </w:r>
      <w:r w:rsidR="004061BF" w:rsidRPr="000E1672">
        <w:rPr>
          <w:rFonts w:ascii="Times New Roman" w:hAnsi="Times New Roman"/>
          <w:spacing w:val="-7"/>
          <w:sz w:val="24"/>
          <w:szCs w:val="24"/>
        </w:rPr>
        <w:t xml:space="preserve"> </w:t>
      </w:r>
      <w:r w:rsidRPr="000E1672">
        <w:rPr>
          <w:rFonts w:ascii="Times New Roman" w:hAnsi="Times New Roman"/>
          <w:spacing w:val="-8"/>
          <w:sz w:val="24"/>
          <w:szCs w:val="24"/>
        </w:rPr>
        <w:t>численность данной возрастной группы на расчетный срок (20</w:t>
      </w:r>
      <w:r w:rsidR="00231790" w:rsidRPr="000E1672">
        <w:rPr>
          <w:rFonts w:ascii="Times New Roman" w:hAnsi="Times New Roman"/>
          <w:spacing w:val="-8"/>
          <w:sz w:val="24"/>
          <w:szCs w:val="24"/>
        </w:rPr>
        <w:t>33</w:t>
      </w:r>
      <w:r w:rsidRPr="000E1672">
        <w:rPr>
          <w:rFonts w:ascii="Times New Roman" w:hAnsi="Times New Roman"/>
          <w:spacing w:val="-8"/>
          <w:sz w:val="24"/>
          <w:szCs w:val="24"/>
        </w:rPr>
        <w:t xml:space="preserve"> год) составит </w:t>
      </w:r>
      <w:r w:rsidR="004061BF" w:rsidRPr="000E1672">
        <w:rPr>
          <w:rFonts w:ascii="Times New Roman" w:hAnsi="Times New Roman"/>
          <w:spacing w:val="-8"/>
          <w:sz w:val="24"/>
          <w:szCs w:val="24"/>
        </w:rPr>
        <w:t>159 900</w:t>
      </w:r>
      <w:r w:rsidRPr="000E1672">
        <w:rPr>
          <w:rFonts w:ascii="Times New Roman" w:hAnsi="Times New Roman"/>
          <w:spacing w:val="-8"/>
          <w:sz w:val="24"/>
          <w:szCs w:val="24"/>
        </w:rPr>
        <w:t xml:space="preserve"> </w:t>
      </w:r>
      <w:r w:rsidRPr="000E1672">
        <w:rPr>
          <w:rFonts w:ascii="Times New Roman" w:hAnsi="Times New Roman"/>
          <w:spacing w:val="-3"/>
          <w:sz w:val="24"/>
          <w:szCs w:val="24"/>
        </w:rPr>
        <w:t xml:space="preserve">чел. Минимальная потребность в местах в общеобразовательных </w:t>
      </w:r>
      <w:r w:rsidR="00BC636F">
        <w:rPr>
          <w:rFonts w:ascii="Times New Roman" w:hAnsi="Times New Roman"/>
          <w:spacing w:val="-3"/>
          <w:sz w:val="24"/>
          <w:szCs w:val="24"/>
        </w:rPr>
        <w:t>организациях</w:t>
      </w:r>
      <w:r w:rsidRPr="000E1672">
        <w:rPr>
          <w:rFonts w:ascii="Times New Roman" w:hAnsi="Times New Roman"/>
          <w:spacing w:val="-3"/>
          <w:sz w:val="24"/>
          <w:szCs w:val="24"/>
        </w:rPr>
        <w:t xml:space="preserve"> составит 1</w:t>
      </w:r>
      <w:r w:rsidR="00AA6C92" w:rsidRPr="000E1672">
        <w:rPr>
          <w:rFonts w:ascii="Times New Roman" w:hAnsi="Times New Roman"/>
          <w:spacing w:val="-3"/>
          <w:sz w:val="24"/>
          <w:szCs w:val="24"/>
        </w:rPr>
        <w:t>23</w:t>
      </w:r>
      <w:r w:rsidR="004061BF" w:rsidRPr="000E1672">
        <w:rPr>
          <w:rFonts w:ascii="Times New Roman" w:hAnsi="Times New Roman"/>
          <w:spacing w:val="-3"/>
          <w:sz w:val="24"/>
          <w:szCs w:val="24"/>
        </w:rPr>
        <w:t xml:space="preserve"> </w:t>
      </w:r>
      <w:r w:rsidRPr="000E1672">
        <w:rPr>
          <w:rFonts w:ascii="Times New Roman" w:hAnsi="Times New Roman"/>
          <w:spacing w:val="-12"/>
          <w:sz w:val="24"/>
          <w:szCs w:val="24"/>
        </w:rPr>
        <w:t>мест</w:t>
      </w:r>
      <w:r w:rsidR="00AA6C92" w:rsidRPr="000E1672">
        <w:rPr>
          <w:rFonts w:ascii="Times New Roman" w:hAnsi="Times New Roman"/>
          <w:spacing w:val="-12"/>
          <w:sz w:val="24"/>
          <w:szCs w:val="24"/>
        </w:rPr>
        <w:t>а</w:t>
      </w:r>
      <w:r w:rsidRPr="000E1672">
        <w:rPr>
          <w:rFonts w:ascii="Times New Roman" w:hAnsi="Times New Roman"/>
          <w:spacing w:val="-12"/>
          <w:sz w:val="24"/>
          <w:szCs w:val="24"/>
        </w:rPr>
        <w:t xml:space="preserve"> на 1</w:t>
      </w:r>
      <w:r w:rsidR="00B76909">
        <w:rPr>
          <w:rFonts w:ascii="Times New Roman" w:hAnsi="Times New Roman"/>
          <w:spacing w:val="-12"/>
          <w:sz w:val="24"/>
          <w:szCs w:val="24"/>
        </w:rPr>
        <w:t xml:space="preserve"> </w:t>
      </w:r>
      <w:r w:rsidR="00C952E5">
        <w:rPr>
          <w:rFonts w:ascii="Times New Roman" w:hAnsi="Times New Roman"/>
          <w:spacing w:val="-12"/>
          <w:sz w:val="24"/>
          <w:szCs w:val="24"/>
        </w:rPr>
        <w:t>тыс.</w:t>
      </w:r>
      <w:r w:rsidRPr="000E1672">
        <w:rPr>
          <w:rFonts w:ascii="Times New Roman" w:hAnsi="Times New Roman"/>
          <w:spacing w:val="-12"/>
          <w:sz w:val="24"/>
          <w:szCs w:val="24"/>
        </w:rPr>
        <w:t xml:space="preserve"> жителей</w:t>
      </w:r>
      <w:r w:rsidR="004061BF" w:rsidRPr="000E1672">
        <w:rPr>
          <w:rFonts w:ascii="Times New Roman" w:hAnsi="Times New Roman"/>
          <w:spacing w:val="-12"/>
          <w:sz w:val="24"/>
          <w:szCs w:val="24"/>
        </w:rPr>
        <w:t>.</w:t>
      </w:r>
    </w:p>
    <w:p w:rsidR="000E722E" w:rsidRDefault="000E722E" w:rsidP="00C952E5">
      <w:pPr>
        <w:shd w:val="clear" w:color="auto" w:fill="FFFFFF"/>
        <w:spacing w:after="0" w:line="240" w:lineRule="auto"/>
        <w:ind w:firstLine="851"/>
        <w:jc w:val="both"/>
        <w:rPr>
          <w:rFonts w:ascii="Times New Roman" w:hAnsi="Times New Roman"/>
          <w:spacing w:val="-6"/>
          <w:sz w:val="24"/>
          <w:szCs w:val="24"/>
        </w:rPr>
      </w:pPr>
      <w:r w:rsidRPr="000E1672">
        <w:rPr>
          <w:rFonts w:ascii="Times New Roman" w:hAnsi="Times New Roman"/>
          <w:sz w:val="24"/>
          <w:szCs w:val="24"/>
        </w:rPr>
        <w:t>Максимально допустимый уровень территориальной доступности</w:t>
      </w:r>
      <w:r w:rsidR="00210CD4">
        <w:rPr>
          <w:rFonts w:ascii="Times New Roman" w:hAnsi="Times New Roman"/>
          <w:sz w:val="24"/>
          <w:szCs w:val="24"/>
        </w:rPr>
        <w:t xml:space="preserve"> (пешеходной доступности)</w:t>
      </w:r>
      <w:r w:rsidR="00AA6C92" w:rsidRPr="000E1672">
        <w:rPr>
          <w:rFonts w:ascii="Times New Roman" w:hAnsi="Times New Roman"/>
          <w:sz w:val="24"/>
          <w:szCs w:val="24"/>
        </w:rPr>
        <w:t xml:space="preserve"> </w:t>
      </w:r>
      <w:r w:rsidRPr="000E1672">
        <w:rPr>
          <w:rFonts w:ascii="Times New Roman" w:hAnsi="Times New Roman"/>
          <w:spacing w:val="-3"/>
          <w:sz w:val="24"/>
          <w:szCs w:val="24"/>
        </w:rPr>
        <w:t xml:space="preserve">общеобразовательных </w:t>
      </w:r>
      <w:r w:rsidR="00050453">
        <w:rPr>
          <w:rFonts w:ascii="Times New Roman" w:hAnsi="Times New Roman"/>
          <w:spacing w:val="-3"/>
          <w:sz w:val="24"/>
          <w:szCs w:val="24"/>
        </w:rPr>
        <w:t>организаций</w:t>
      </w:r>
      <w:r w:rsidRPr="000E1672">
        <w:rPr>
          <w:rFonts w:ascii="Times New Roman" w:hAnsi="Times New Roman"/>
          <w:spacing w:val="-3"/>
          <w:sz w:val="24"/>
          <w:szCs w:val="24"/>
        </w:rPr>
        <w:t xml:space="preserve"> на территории городского </w:t>
      </w:r>
      <w:r w:rsidRPr="009E7BBD">
        <w:rPr>
          <w:rFonts w:ascii="Times New Roman" w:hAnsi="Times New Roman"/>
          <w:spacing w:val="-3"/>
          <w:sz w:val="24"/>
          <w:szCs w:val="24"/>
        </w:rPr>
        <w:t xml:space="preserve">округа </w:t>
      </w:r>
      <w:r w:rsidR="00BC636F">
        <w:rPr>
          <w:rFonts w:ascii="Times New Roman" w:hAnsi="Times New Roman"/>
          <w:spacing w:val="-3"/>
          <w:sz w:val="24"/>
          <w:szCs w:val="24"/>
        </w:rPr>
        <w:t xml:space="preserve">составляет </w:t>
      </w:r>
      <w:r w:rsidR="004061BF" w:rsidRPr="009E7BBD">
        <w:rPr>
          <w:rFonts w:ascii="Times New Roman" w:hAnsi="Times New Roman"/>
          <w:spacing w:val="-3"/>
          <w:sz w:val="24"/>
          <w:szCs w:val="24"/>
        </w:rPr>
        <w:t>6</w:t>
      </w:r>
      <w:r w:rsidRPr="009E7BBD">
        <w:rPr>
          <w:rFonts w:ascii="Times New Roman" w:hAnsi="Times New Roman"/>
          <w:spacing w:val="-3"/>
          <w:sz w:val="24"/>
          <w:szCs w:val="24"/>
        </w:rPr>
        <w:t>00 м</w:t>
      </w:r>
      <w:r w:rsidR="009E7BBD" w:rsidRPr="009E7BBD">
        <w:rPr>
          <w:rFonts w:ascii="Times New Roman" w:hAnsi="Times New Roman"/>
          <w:spacing w:val="-3"/>
          <w:sz w:val="24"/>
          <w:szCs w:val="24"/>
        </w:rPr>
        <w:t>/10</w:t>
      </w:r>
      <w:r w:rsidR="009E7BBD">
        <w:rPr>
          <w:rFonts w:ascii="Times New Roman" w:hAnsi="Times New Roman"/>
          <w:spacing w:val="-3"/>
          <w:sz w:val="24"/>
          <w:szCs w:val="24"/>
        </w:rPr>
        <w:t xml:space="preserve"> мин</w:t>
      </w:r>
      <w:r w:rsidR="00BC636F">
        <w:rPr>
          <w:rFonts w:ascii="Times New Roman" w:hAnsi="Times New Roman"/>
          <w:spacing w:val="-3"/>
          <w:sz w:val="24"/>
          <w:szCs w:val="24"/>
        </w:rPr>
        <w:t>.</w:t>
      </w:r>
      <w:r w:rsidR="00831641" w:rsidRPr="00831641">
        <w:rPr>
          <w:rFonts w:ascii="Times New Roman" w:hAnsi="Times New Roman"/>
          <w:color w:val="FF0000"/>
          <w:spacing w:val="-4"/>
          <w:sz w:val="24"/>
          <w:szCs w:val="24"/>
        </w:rPr>
        <w:t xml:space="preserve"> </w:t>
      </w:r>
      <w:r w:rsidR="004061BF" w:rsidRPr="000E1672">
        <w:rPr>
          <w:rFonts w:ascii="Times New Roman" w:hAnsi="Times New Roman"/>
          <w:spacing w:val="-4"/>
          <w:sz w:val="24"/>
          <w:szCs w:val="24"/>
        </w:rPr>
        <w:t xml:space="preserve">в соответствии </w:t>
      </w:r>
      <w:r w:rsidR="003D2F49" w:rsidRPr="00050453">
        <w:rPr>
          <w:rFonts w:ascii="Times New Roman" w:hAnsi="Times New Roman"/>
          <w:spacing w:val="-4"/>
          <w:sz w:val="24"/>
          <w:szCs w:val="24"/>
        </w:rPr>
        <w:t>Региональны</w:t>
      </w:r>
      <w:r w:rsidR="00BC636F" w:rsidRPr="00050453">
        <w:rPr>
          <w:rFonts w:ascii="Times New Roman" w:hAnsi="Times New Roman"/>
          <w:spacing w:val="-4"/>
          <w:sz w:val="24"/>
          <w:szCs w:val="24"/>
        </w:rPr>
        <w:t>ми</w:t>
      </w:r>
      <w:r w:rsidR="003D2F49" w:rsidRPr="00050453">
        <w:rPr>
          <w:rFonts w:ascii="Times New Roman" w:hAnsi="Times New Roman"/>
          <w:spacing w:val="-4"/>
          <w:sz w:val="24"/>
          <w:szCs w:val="24"/>
        </w:rPr>
        <w:t xml:space="preserve"> норматив</w:t>
      </w:r>
      <w:r w:rsidR="00BC636F" w:rsidRPr="00050453">
        <w:rPr>
          <w:rFonts w:ascii="Times New Roman" w:hAnsi="Times New Roman"/>
          <w:spacing w:val="-4"/>
          <w:sz w:val="24"/>
          <w:szCs w:val="24"/>
        </w:rPr>
        <w:t>ами</w:t>
      </w:r>
      <w:r w:rsidR="00BC636F">
        <w:rPr>
          <w:rFonts w:ascii="Times New Roman" w:hAnsi="Times New Roman"/>
          <w:color w:val="FF0000"/>
          <w:spacing w:val="-4"/>
          <w:sz w:val="24"/>
          <w:szCs w:val="24"/>
        </w:rPr>
        <w:t>.</w:t>
      </w:r>
      <w:r w:rsidR="003D2F49">
        <w:rPr>
          <w:rFonts w:ascii="Times New Roman" w:hAnsi="Times New Roman"/>
          <w:spacing w:val="-4"/>
          <w:sz w:val="24"/>
          <w:szCs w:val="24"/>
        </w:rPr>
        <w:t xml:space="preserve">  </w:t>
      </w:r>
      <w:r w:rsidRPr="000E1672">
        <w:rPr>
          <w:rFonts w:ascii="Times New Roman" w:hAnsi="Times New Roman"/>
          <w:spacing w:val="-4"/>
          <w:sz w:val="24"/>
          <w:szCs w:val="24"/>
        </w:rPr>
        <w:t>Для учащихся, проживающих за пределами нормативной доступности,</w:t>
      </w:r>
      <w:r w:rsidR="00AA6C92" w:rsidRPr="000E1672">
        <w:rPr>
          <w:rFonts w:ascii="Times New Roman" w:hAnsi="Times New Roman"/>
          <w:spacing w:val="-4"/>
          <w:sz w:val="24"/>
          <w:szCs w:val="24"/>
        </w:rPr>
        <w:t xml:space="preserve"> </w:t>
      </w:r>
      <w:r w:rsidRPr="000E1672">
        <w:rPr>
          <w:rFonts w:ascii="Times New Roman" w:hAnsi="Times New Roman"/>
          <w:spacing w:val="-6"/>
          <w:sz w:val="24"/>
          <w:szCs w:val="24"/>
        </w:rPr>
        <w:t>необходимо предусматривать организацию подвоза.</w:t>
      </w:r>
    </w:p>
    <w:p w:rsidR="000E722E" w:rsidRPr="000B6A3B" w:rsidRDefault="00D00FF0"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C00ACE">
        <w:rPr>
          <w:rFonts w:ascii="Times New Roman" w:hAnsi="Times New Roman"/>
          <w:i w:val="0"/>
          <w:sz w:val="24"/>
          <w:szCs w:val="24"/>
        </w:rPr>
        <w:t>4.3 Организации</w:t>
      </w:r>
      <w:r w:rsidR="000E722E" w:rsidRPr="000B6A3B">
        <w:rPr>
          <w:rFonts w:ascii="Times New Roman" w:hAnsi="Times New Roman"/>
          <w:i w:val="0"/>
          <w:sz w:val="24"/>
          <w:szCs w:val="24"/>
        </w:rPr>
        <w:t xml:space="preserve"> дополнительного образования детей</w:t>
      </w:r>
    </w:p>
    <w:p w:rsidR="000E722E" w:rsidRPr="000E1672" w:rsidRDefault="000E722E" w:rsidP="00C952E5">
      <w:pPr>
        <w:shd w:val="clear" w:color="auto" w:fill="FFFFFF"/>
        <w:spacing w:after="0" w:line="240" w:lineRule="auto"/>
        <w:ind w:firstLine="851"/>
        <w:jc w:val="both"/>
        <w:rPr>
          <w:rFonts w:ascii="Times New Roman" w:hAnsi="Times New Roman"/>
          <w:spacing w:val="-12"/>
          <w:sz w:val="24"/>
          <w:szCs w:val="24"/>
        </w:rPr>
      </w:pPr>
      <w:r w:rsidRPr="000E1672">
        <w:rPr>
          <w:rFonts w:ascii="Times New Roman" w:hAnsi="Times New Roman"/>
          <w:spacing w:val="-3"/>
          <w:sz w:val="24"/>
          <w:szCs w:val="24"/>
        </w:rPr>
        <w:t>Минимально допустимый уровень обеспеченности населения местами в</w:t>
      </w:r>
      <w:r w:rsidR="00AA6C92" w:rsidRPr="000E1672">
        <w:rPr>
          <w:rFonts w:ascii="Times New Roman" w:hAnsi="Times New Roman"/>
          <w:spacing w:val="-3"/>
          <w:sz w:val="24"/>
          <w:szCs w:val="24"/>
        </w:rPr>
        <w:t xml:space="preserve"> </w:t>
      </w:r>
      <w:r w:rsidR="00C00ACE">
        <w:rPr>
          <w:rFonts w:ascii="Times New Roman" w:hAnsi="Times New Roman"/>
          <w:spacing w:val="-7"/>
          <w:sz w:val="24"/>
          <w:szCs w:val="24"/>
        </w:rPr>
        <w:t>организациях</w:t>
      </w:r>
      <w:r w:rsidRPr="000E1672">
        <w:rPr>
          <w:rFonts w:ascii="Times New Roman" w:hAnsi="Times New Roman"/>
          <w:spacing w:val="-7"/>
          <w:sz w:val="24"/>
          <w:szCs w:val="24"/>
        </w:rPr>
        <w:t xml:space="preserve"> дополнительного образования детей </w:t>
      </w:r>
      <w:r w:rsidR="00C00ACE">
        <w:rPr>
          <w:rFonts w:ascii="Times New Roman" w:hAnsi="Times New Roman"/>
          <w:spacing w:val="-1"/>
          <w:sz w:val="24"/>
          <w:szCs w:val="24"/>
        </w:rPr>
        <w:t>установлен</w:t>
      </w:r>
      <w:r w:rsidR="00AA6C92" w:rsidRPr="000E1672">
        <w:rPr>
          <w:rFonts w:ascii="Times New Roman" w:hAnsi="Times New Roman"/>
          <w:spacing w:val="-1"/>
          <w:sz w:val="24"/>
          <w:szCs w:val="24"/>
        </w:rPr>
        <w:t xml:space="preserve"> </w:t>
      </w:r>
      <w:r w:rsidR="00AA6C92" w:rsidRPr="000E1672">
        <w:rPr>
          <w:rFonts w:ascii="Times New Roman" w:hAnsi="Times New Roman"/>
          <w:spacing w:val="-8"/>
          <w:sz w:val="24"/>
          <w:szCs w:val="24"/>
        </w:rPr>
        <w:t xml:space="preserve">согласно СП 42.13330.2011 «Градостроительство. Планировка и застройка </w:t>
      </w:r>
      <w:r w:rsidR="00AA6C92" w:rsidRPr="000E1672">
        <w:rPr>
          <w:rFonts w:ascii="Times New Roman" w:hAnsi="Times New Roman"/>
          <w:spacing w:val="-4"/>
          <w:sz w:val="24"/>
          <w:szCs w:val="24"/>
        </w:rPr>
        <w:t>городских и сельских поселений. Актуализированная редакция  СНиП 2.07.01-89*»</w:t>
      </w:r>
      <w:r w:rsidRPr="000E1672">
        <w:rPr>
          <w:rFonts w:ascii="Times New Roman" w:hAnsi="Times New Roman"/>
          <w:sz w:val="24"/>
          <w:szCs w:val="24"/>
        </w:rPr>
        <w:t xml:space="preserve"> </w:t>
      </w:r>
      <w:r w:rsidRPr="000E1672">
        <w:rPr>
          <w:rFonts w:ascii="Times New Roman" w:hAnsi="Times New Roman"/>
          <w:spacing w:val="-10"/>
          <w:sz w:val="24"/>
          <w:szCs w:val="24"/>
        </w:rPr>
        <w:t xml:space="preserve">в размере </w:t>
      </w:r>
      <w:r w:rsidR="00AA6C92" w:rsidRPr="000E1672">
        <w:rPr>
          <w:rFonts w:ascii="Times New Roman" w:hAnsi="Times New Roman"/>
          <w:spacing w:val="-10"/>
          <w:sz w:val="24"/>
          <w:szCs w:val="24"/>
        </w:rPr>
        <w:t>1</w:t>
      </w:r>
      <w:r w:rsidRPr="000E1672">
        <w:rPr>
          <w:rFonts w:ascii="Times New Roman" w:hAnsi="Times New Roman"/>
          <w:spacing w:val="-10"/>
          <w:sz w:val="24"/>
          <w:szCs w:val="24"/>
        </w:rPr>
        <w:t xml:space="preserve">0% общего числа </w:t>
      </w:r>
      <w:r w:rsidR="002D411E">
        <w:rPr>
          <w:rFonts w:ascii="Times New Roman" w:hAnsi="Times New Roman"/>
          <w:spacing w:val="-10"/>
          <w:sz w:val="24"/>
          <w:szCs w:val="24"/>
        </w:rPr>
        <w:t>школьников</w:t>
      </w:r>
      <w:r w:rsidRPr="000E1672">
        <w:rPr>
          <w:rFonts w:ascii="Times New Roman" w:hAnsi="Times New Roman"/>
          <w:spacing w:val="-10"/>
          <w:sz w:val="24"/>
          <w:szCs w:val="24"/>
        </w:rPr>
        <w:t>, в  т.ч. в</w:t>
      </w:r>
      <w:r w:rsidR="00AA6C92" w:rsidRPr="000E1672">
        <w:rPr>
          <w:rFonts w:ascii="Times New Roman" w:hAnsi="Times New Roman"/>
          <w:spacing w:val="-10"/>
          <w:sz w:val="24"/>
          <w:szCs w:val="24"/>
        </w:rPr>
        <w:t xml:space="preserve"> </w:t>
      </w:r>
      <w:r w:rsidRPr="000E1672">
        <w:rPr>
          <w:rFonts w:ascii="Times New Roman" w:hAnsi="Times New Roman"/>
          <w:spacing w:val="-1"/>
          <w:sz w:val="24"/>
          <w:szCs w:val="24"/>
        </w:rPr>
        <w:t xml:space="preserve">специализированных </w:t>
      </w:r>
      <w:r w:rsidR="00C00ACE">
        <w:rPr>
          <w:rFonts w:ascii="Times New Roman" w:hAnsi="Times New Roman"/>
          <w:spacing w:val="-1"/>
          <w:sz w:val="24"/>
          <w:szCs w:val="24"/>
        </w:rPr>
        <w:t>организациях</w:t>
      </w:r>
      <w:r w:rsidRPr="000E1672">
        <w:rPr>
          <w:rFonts w:ascii="Times New Roman" w:hAnsi="Times New Roman"/>
          <w:spacing w:val="-1"/>
          <w:sz w:val="24"/>
          <w:szCs w:val="24"/>
        </w:rPr>
        <w:t xml:space="preserve"> дополнительного образования детей (включая дома</w:t>
      </w:r>
      <w:r w:rsidR="00AA6C92" w:rsidRPr="000E1672">
        <w:rPr>
          <w:rFonts w:ascii="Times New Roman" w:hAnsi="Times New Roman"/>
          <w:spacing w:val="-1"/>
          <w:sz w:val="24"/>
          <w:szCs w:val="24"/>
        </w:rPr>
        <w:t xml:space="preserve"> </w:t>
      </w:r>
      <w:r w:rsidRPr="000E1672">
        <w:rPr>
          <w:rFonts w:ascii="Times New Roman" w:hAnsi="Times New Roman"/>
          <w:spacing w:val="-6"/>
          <w:sz w:val="24"/>
          <w:szCs w:val="24"/>
        </w:rPr>
        <w:t>творчества школьников, станции юных техников, юных натуралистов, детско-юношеские</w:t>
      </w:r>
      <w:r w:rsidR="00AA6C92" w:rsidRPr="000E1672">
        <w:rPr>
          <w:rFonts w:ascii="Times New Roman" w:hAnsi="Times New Roman"/>
          <w:spacing w:val="-6"/>
          <w:sz w:val="24"/>
          <w:szCs w:val="24"/>
        </w:rPr>
        <w:t xml:space="preserve"> </w:t>
      </w:r>
      <w:r w:rsidRPr="000E1672">
        <w:rPr>
          <w:rFonts w:ascii="Times New Roman" w:hAnsi="Times New Roman"/>
          <w:spacing w:val="-4"/>
          <w:sz w:val="24"/>
          <w:szCs w:val="24"/>
        </w:rPr>
        <w:t xml:space="preserve">спортивные школы, детские школы искусств, музыкальные и художественные школы) </w:t>
      </w:r>
      <w:r w:rsidR="00C00ACE" w:rsidRPr="00C00ACE">
        <w:rPr>
          <w:rFonts w:ascii="Times New Roman" w:hAnsi="Times New Roman"/>
          <w:spacing w:val="-4"/>
          <w:sz w:val="24"/>
          <w:szCs w:val="24"/>
        </w:rPr>
        <w:t>или</w:t>
      </w:r>
      <w:r w:rsidRPr="00C00ACE">
        <w:rPr>
          <w:rFonts w:ascii="Times New Roman" w:hAnsi="Times New Roman"/>
          <w:spacing w:val="-12"/>
          <w:sz w:val="24"/>
          <w:szCs w:val="24"/>
        </w:rPr>
        <w:t xml:space="preserve"> </w:t>
      </w:r>
      <w:r w:rsidR="004061BF" w:rsidRPr="00C00ACE">
        <w:rPr>
          <w:rFonts w:ascii="Times New Roman" w:hAnsi="Times New Roman"/>
          <w:spacing w:val="-12"/>
          <w:sz w:val="24"/>
          <w:szCs w:val="24"/>
        </w:rPr>
        <w:t>12</w:t>
      </w:r>
      <w:r w:rsidRPr="000E1672">
        <w:rPr>
          <w:rFonts w:ascii="Times New Roman" w:hAnsi="Times New Roman"/>
          <w:spacing w:val="-12"/>
          <w:sz w:val="24"/>
          <w:szCs w:val="24"/>
        </w:rPr>
        <w:t xml:space="preserve"> мест на 1</w:t>
      </w:r>
      <w:r w:rsidR="00544888">
        <w:rPr>
          <w:rFonts w:ascii="Times New Roman" w:hAnsi="Times New Roman"/>
          <w:spacing w:val="-12"/>
          <w:sz w:val="24"/>
          <w:szCs w:val="24"/>
        </w:rPr>
        <w:t xml:space="preserve"> </w:t>
      </w:r>
      <w:r w:rsidR="00C952E5">
        <w:rPr>
          <w:rFonts w:ascii="Times New Roman" w:hAnsi="Times New Roman"/>
          <w:spacing w:val="-12"/>
          <w:sz w:val="24"/>
          <w:szCs w:val="24"/>
        </w:rPr>
        <w:t>тыс.</w:t>
      </w:r>
      <w:r w:rsidRPr="000E1672">
        <w:rPr>
          <w:rFonts w:ascii="Times New Roman" w:hAnsi="Times New Roman"/>
          <w:spacing w:val="-12"/>
          <w:sz w:val="24"/>
          <w:szCs w:val="24"/>
        </w:rPr>
        <w:t xml:space="preserve"> жителей.</w:t>
      </w:r>
    </w:p>
    <w:p w:rsidR="00074EC4" w:rsidRPr="000E1672" w:rsidRDefault="00074EC4" w:rsidP="007E7450">
      <w:pPr>
        <w:shd w:val="clear" w:color="auto" w:fill="FFFFFF"/>
        <w:spacing w:before="60" w:after="60" w:line="240" w:lineRule="auto"/>
        <w:ind w:firstLine="851"/>
        <w:rPr>
          <w:rFonts w:ascii="Times New Roman" w:hAnsi="Times New Roman"/>
          <w:sz w:val="24"/>
          <w:szCs w:val="24"/>
        </w:rPr>
      </w:pPr>
      <w:r w:rsidRPr="000E1672">
        <w:rPr>
          <w:rFonts w:ascii="Times New Roman" w:hAnsi="Times New Roman"/>
          <w:spacing w:val="-12"/>
          <w:sz w:val="24"/>
          <w:szCs w:val="24"/>
        </w:rPr>
        <w:t>(159900*0,1)/1300=12 мест на 1000 чел.</w:t>
      </w:r>
    </w:p>
    <w:p w:rsidR="000E722E" w:rsidRDefault="00C00ACE" w:rsidP="00C952E5">
      <w:pPr>
        <w:shd w:val="clear" w:color="auto" w:fill="FFFFFF"/>
        <w:spacing w:after="0" w:line="240" w:lineRule="auto"/>
        <w:ind w:firstLine="851"/>
        <w:jc w:val="both"/>
        <w:rPr>
          <w:rFonts w:ascii="Times New Roman" w:hAnsi="Times New Roman"/>
          <w:spacing w:val="-11"/>
          <w:sz w:val="24"/>
          <w:szCs w:val="24"/>
        </w:rPr>
      </w:pPr>
      <w:r>
        <w:rPr>
          <w:rFonts w:ascii="Times New Roman" w:hAnsi="Times New Roman"/>
          <w:spacing w:val="-7"/>
          <w:sz w:val="24"/>
          <w:szCs w:val="24"/>
        </w:rPr>
        <w:t>Организации</w:t>
      </w:r>
      <w:r w:rsidR="000E722E" w:rsidRPr="009E7BBD">
        <w:rPr>
          <w:rFonts w:ascii="Times New Roman" w:hAnsi="Times New Roman"/>
          <w:spacing w:val="-7"/>
          <w:sz w:val="24"/>
          <w:szCs w:val="24"/>
        </w:rPr>
        <w:t xml:space="preserve"> дополнительного</w:t>
      </w:r>
      <w:r w:rsidR="00AA6C92" w:rsidRPr="009E7BBD">
        <w:rPr>
          <w:rFonts w:ascii="Times New Roman" w:hAnsi="Times New Roman"/>
          <w:spacing w:val="-7"/>
          <w:sz w:val="24"/>
          <w:szCs w:val="24"/>
        </w:rPr>
        <w:t xml:space="preserve"> </w:t>
      </w:r>
      <w:r w:rsidR="000E722E" w:rsidRPr="009E7BBD">
        <w:rPr>
          <w:rFonts w:ascii="Times New Roman" w:hAnsi="Times New Roman"/>
          <w:spacing w:val="-4"/>
          <w:sz w:val="24"/>
          <w:szCs w:val="24"/>
        </w:rPr>
        <w:t>образования</w:t>
      </w:r>
      <w:r w:rsidR="00C7065E">
        <w:rPr>
          <w:rFonts w:ascii="Times New Roman" w:hAnsi="Times New Roman"/>
          <w:spacing w:val="-4"/>
          <w:sz w:val="24"/>
          <w:szCs w:val="24"/>
        </w:rPr>
        <w:t xml:space="preserve"> детей</w:t>
      </w:r>
      <w:r w:rsidR="000E722E" w:rsidRPr="009E7BBD">
        <w:rPr>
          <w:rFonts w:ascii="Times New Roman" w:hAnsi="Times New Roman"/>
          <w:spacing w:val="-4"/>
          <w:sz w:val="24"/>
          <w:szCs w:val="24"/>
        </w:rPr>
        <w:t xml:space="preserve"> являются </w:t>
      </w:r>
      <w:r>
        <w:rPr>
          <w:rFonts w:ascii="Times New Roman" w:hAnsi="Times New Roman"/>
          <w:spacing w:val="-4"/>
          <w:sz w:val="24"/>
          <w:szCs w:val="24"/>
        </w:rPr>
        <w:t>объектами</w:t>
      </w:r>
      <w:r w:rsidR="000E722E" w:rsidRPr="009E7BBD">
        <w:rPr>
          <w:rFonts w:ascii="Times New Roman" w:hAnsi="Times New Roman"/>
          <w:spacing w:val="-4"/>
          <w:sz w:val="24"/>
          <w:szCs w:val="24"/>
        </w:rPr>
        <w:t xml:space="preserve"> периодического пользования</w:t>
      </w:r>
      <w:r w:rsidR="00074EC4" w:rsidRPr="009E7BBD">
        <w:rPr>
          <w:rFonts w:ascii="Times New Roman" w:hAnsi="Times New Roman"/>
          <w:spacing w:val="-4"/>
          <w:sz w:val="24"/>
          <w:szCs w:val="24"/>
        </w:rPr>
        <w:t>, поэтому м</w:t>
      </w:r>
      <w:r w:rsidR="000E722E" w:rsidRPr="009E7BBD">
        <w:rPr>
          <w:rFonts w:ascii="Times New Roman" w:hAnsi="Times New Roman"/>
          <w:sz w:val="24"/>
          <w:szCs w:val="24"/>
        </w:rPr>
        <w:t>аксимально допустимый</w:t>
      </w:r>
      <w:r w:rsidR="00AA6C92" w:rsidRPr="009E7BBD">
        <w:rPr>
          <w:rFonts w:ascii="Times New Roman" w:hAnsi="Times New Roman"/>
          <w:sz w:val="24"/>
          <w:szCs w:val="24"/>
        </w:rPr>
        <w:t xml:space="preserve"> </w:t>
      </w:r>
      <w:r w:rsidR="000E722E" w:rsidRPr="009E7BBD">
        <w:rPr>
          <w:rFonts w:ascii="Times New Roman" w:hAnsi="Times New Roman"/>
          <w:spacing w:val="-1"/>
          <w:sz w:val="24"/>
          <w:szCs w:val="24"/>
        </w:rPr>
        <w:t xml:space="preserve">уровень транспортной доступности </w:t>
      </w:r>
      <w:r>
        <w:rPr>
          <w:rFonts w:ascii="Times New Roman" w:hAnsi="Times New Roman"/>
          <w:spacing w:val="-1"/>
          <w:sz w:val="24"/>
          <w:szCs w:val="24"/>
        </w:rPr>
        <w:t>организаций</w:t>
      </w:r>
      <w:r w:rsidR="000E722E" w:rsidRPr="009E7BBD">
        <w:rPr>
          <w:rFonts w:ascii="Times New Roman" w:hAnsi="Times New Roman"/>
          <w:spacing w:val="-1"/>
          <w:sz w:val="24"/>
          <w:szCs w:val="24"/>
        </w:rPr>
        <w:t xml:space="preserve"> дополнительного</w:t>
      </w:r>
      <w:r w:rsidR="00AA6C92" w:rsidRPr="009E7BBD">
        <w:rPr>
          <w:rFonts w:ascii="Times New Roman" w:hAnsi="Times New Roman"/>
          <w:spacing w:val="-1"/>
          <w:sz w:val="24"/>
          <w:szCs w:val="24"/>
        </w:rPr>
        <w:t xml:space="preserve"> </w:t>
      </w:r>
      <w:r w:rsidR="000E722E" w:rsidRPr="009E7BBD">
        <w:rPr>
          <w:rFonts w:ascii="Times New Roman" w:hAnsi="Times New Roman"/>
          <w:spacing w:val="-11"/>
          <w:sz w:val="24"/>
          <w:szCs w:val="24"/>
        </w:rPr>
        <w:t>образования детей на территории городского округа 30 мин.</w:t>
      </w:r>
      <w:r w:rsidR="009E7BBD">
        <w:rPr>
          <w:rFonts w:ascii="Times New Roman" w:hAnsi="Times New Roman"/>
          <w:spacing w:val="-11"/>
          <w:sz w:val="24"/>
          <w:szCs w:val="24"/>
        </w:rPr>
        <w:t xml:space="preserve"> Относительно остановок общественного транспорта  данные объекты необходимо располагать  в пешеходной доступности 150м/ 3 мин.</w:t>
      </w:r>
    </w:p>
    <w:p w:rsidR="00916F61" w:rsidRPr="000B6A3B" w:rsidRDefault="00D00FF0" w:rsidP="00D00FF0">
      <w:pPr>
        <w:pStyle w:val="5"/>
        <w:spacing w:before="120" w:after="120" w:line="240" w:lineRule="auto"/>
        <w:ind w:firstLine="851"/>
        <w:rPr>
          <w:rFonts w:ascii="Times New Roman" w:hAnsi="Times New Roman"/>
          <w:i w:val="0"/>
          <w:sz w:val="24"/>
          <w:szCs w:val="24"/>
        </w:rPr>
      </w:pPr>
      <w:r>
        <w:rPr>
          <w:rFonts w:ascii="Times New Roman" w:hAnsi="Times New Roman"/>
          <w:i w:val="0"/>
          <w:sz w:val="24"/>
          <w:szCs w:val="24"/>
        </w:rPr>
        <w:t>3.</w:t>
      </w:r>
      <w:r w:rsidR="00490B02">
        <w:rPr>
          <w:rFonts w:ascii="Times New Roman" w:hAnsi="Times New Roman"/>
          <w:i w:val="0"/>
          <w:sz w:val="24"/>
          <w:szCs w:val="24"/>
        </w:rPr>
        <w:t xml:space="preserve">4.4 </w:t>
      </w:r>
      <w:r w:rsidR="00916F61" w:rsidRPr="000B6A3B">
        <w:rPr>
          <w:rFonts w:ascii="Times New Roman" w:hAnsi="Times New Roman"/>
          <w:i w:val="0"/>
          <w:sz w:val="24"/>
          <w:szCs w:val="24"/>
        </w:rPr>
        <w:t xml:space="preserve">Межшкольные </w:t>
      </w:r>
      <w:r w:rsidR="00490B02">
        <w:rPr>
          <w:rFonts w:ascii="Times New Roman" w:hAnsi="Times New Roman"/>
          <w:i w:val="0"/>
          <w:sz w:val="24"/>
          <w:szCs w:val="24"/>
        </w:rPr>
        <w:t xml:space="preserve">учебные </w:t>
      </w:r>
      <w:r w:rsidR="00916F61" w:rsidRPr="000B6A3B">
        <w:rPr>
          <w:rFonts w:ascii="Times New Roman" w:hAnsi="Times New Roman"/>
          <w:i w:val="0"/>
          <w:sz w:val="24"/>
          <w:szCs w:val="24"/>
        </w:rPr>
        <w:t>комбинаты</w:t>
      </w:r>
    </w:p>
    <w:p w:rsidR="00916F61" w:rsidRPr="000E1672" w:rsidRDefault="00916F61" w:rsidP="00C952E5">
      <w:pPr>
        <w:shd w:val="clear" w:color="auto" w:fill="FFFFFF"/>
        <w:spacing w:after="0" w:line="240" w:lineRule="auto"/>
        <w:ind w:firstLine="851"/>
        <w:jc w:val="both"/>
        <w:rPr>
          <w:rFonts w:ascii="Times New Roman" w:hAnsi="Times New Roman"/>
          <w:spacing w:val="-12"/>
          <w:sz w:val="24"/>
          <w:szCs w:val="24"/>
        </w:rPr>
      </w:pPr>
      <w:r w:rsidRPr="000E1672">
        <w:rPr>
          <w:rFonts w:ascii="Times New Roman" w:hAnsi="Times New Roman"/>
          <w:spacing w:val="-3"/>
          <w:sz w:val="24"/>
          <w:szCs w:val="24"/>
        </w:rPr>
        <w:lastRenderedPageBreak/>
        <w:t xml:space="preserve">Минимально допустимый уровень обеспеченности населения местами в </w:t>
      </w:r>
      <w:r w:rsidRPr="000E1672">
        <w:rPr>
          <w:rFonts w:ascii="Times New Roman" w:hAnsi="Times New Roman"/>
          <w:spacing w:val="-7"/>
          <w:sz w:val="24"/>
          <w:szCs w:val="24"/>
        </w:rPr>
        <w:t xml:space="preserve">межшкольных </w:t>
      </w:r>
      <w:r w:rsidR="00490B02">
        <w:rPr>
          <w:rFonts w:ascii="Times New Roman" w:hAnsi="Times New Roman"/>
          <w:spacing w:val="-7"/>
          <w:sz w:val="24"/>
          <w:szCs w:val="24"/>
        </w:rPr>
        <w:t xml:space="preserve">учебных </w:t>
      </w:r>
      <w:r w:rsidRPr="000E1672">
        <w:rPr>
          <w:rFonts w:ascii="Times New Roman" w:hAnsi="Times New Roman"/>
          <w:spacing w:val="-7"/>
          <w:sz w:val="24"/>
          <w:szCs w:val="24"/>
        </w:rPr>
        <w:t xml:space="preserve">комбинатах </w:t>
      </w:r>
      <w:r w:rsidRPr="000E1672">
        <w:rPr>
          <w:rFonts w:ascii="Times New Roman" w:hAnsi="Times New Roman"/>
          <w:spacing w:val="-1"/>
          <w:sz w:val="24"/>
          <w:szCs w:val="24"/>
        </w:rPr>
        <w:t xml:space="preserve">принимается </w:t>
      </w:r>
      <w:r w:rsidRPr="000E1672">
        <w:rPr>
          <w:rFonts w:ascii="Times New Roman" w:hAnsi="Times New Roman"/>
          <w:spacing w:val="-8"/>
          <w:sz w:val="24"/>
          <w:szCs w:val="24"/>
        </w:rPr>
        <w:t xml:space="preserve">согласно СП 42.13330.2011 «Градостроительство. Планировка и застройка </w:t>
      </w:r>
      <w:r w:rsidRPr="000E1672">
        <w:rPr>
          <w:rFonts w:ascii="Times New Roman" w:hAnsi="Times New Roman"/>
          <w:spacing w:val="-4"/>
          <w:sz w:val="24"/>
          <w:szCs w:val="24"/>
        </w:rPr>
        <w:t>городских и сельских поселений. Актуализированная редакция  СНиП 2.07.01-89*»</w:t>
      </w:r>
      <w:r w:rsidRPr="000E1672">
        <w:rPr>
          <w:rFonts w:ascii="Times New Roman" w:hAnsi="Times New Roman"/>
          <w:sz w:val="24"/>
          <w:szCs w:val="24"/>
        </w:rPr>
        <w:t xml:space="preserve"> </w:t>
      </w:r>
      <w:r w:rsidRPr="000E1672">
        <w:rPr>
          <w:rFonts w:ascii="Times New Roman" w:hAnsi="Times New Roman"/>
          <w:spacing w:val="-10"/>
          <w:sz w:val="24"/>
          <w:szCs w:val="24"/>
        </w:rPr>
        <w:t>в</w:t>
      </w:r>
      <w:r w:rsidR="007E7450">
        <w:rPr>
          <w:rFonts w:ascii="Times New Roman" w:hAnsi="Times New Roman"/>
          <w:spacing w:val="-10"/>
          <w:sz w:val="24"/>
          <w:szCs w:val="24"/>
        </w:rPr>
        <w:t> </w:t>
      </w:r>
      <w:r w:rsidRPr="000E1672">
        <w:rPr>
          <w:rFonts w:ascii="Times New Roman" w:hAnsi="Times New Roman"/>
          <w:spacing w:val="-10"/>
          <w:sz w:val="24"/>
          <w:szCs w:val="24"/>
        </w:rPr>
        <w:t>размере 8% общего числа учащихся 5-11 классов</w:t>
      </w:r>
      <w:r w:rsidRPr="000E1672">
        <w:rPr>
          <w:rFonts w:ascii="Times New Roman" w:hAnsi="Times New Roman"/>
          <w:spacing w:val="-4"/>
          <w:sz w:val="24"/>
          <w:szCs w:val="24"/>
        </w:rPr>
        <w:t xml:space="preserve"> </w:t>
      </w:r>
      <w:r w:rsidRPr="000E1672">
        <w:rPr>
          <w:rFonts w:ascii="Times New Roman" w:hAnsi="Times New Roman"/>
          <w:spacing w:val="-12"/>
          <w:sz w:val="24"/>
          <w:szCs w:val="24"/>
        </w:rPr>
        <w:t>или 9 мест на 1</w:t>
      </w:r>
      <w:r w:rsidR="00723D0C">
        <w:rPr>
          <w:rFonts w:ascii="Times New Roman" w:hAnsi="Times New Roman"/>
          <w:spacing w:val="-12"/>
          <w:sz w:val="24"/>
          <w:szCs w:val="24"/>
        </w:rPr>
        <w:t> </w:t>
      </w:r>
      <w:r w:rsidR="00C952E5">
        <w:rPr>
          <w:rFonts w:ascii="Times New Roman" w:hAnsi="Times New Roman"/>
          <w:spacing w:val="-12"/>
          <w:sz w:val="24"/>
          <w:szCs w:val="24"/>
        </w:rPr>
        <w:t>тыс.</w:t>
      </w:r>
      <w:r w:rsidRPr="000E1672">
        <w:rPr>
          <w:rFonts w:ascii="Times New Roman" w:hAnsi="Times New Roman"/>
          <w:spacing w:val="-12"/>
          <w:sz w:val="24"/>
          <w:szCs w:val="24"/>
        </w:rPr>
        <w:t xml:space="preserve"> жителей.</w:t>
      </w:r>
    </w:p>
    <w:p w:rsidR="00916F61" w:rsidRPr="000E1672" w:rsidRDefault="00916F61" w:rsidP="007E7450">
      <w:pPr>
        <w:shd w:val="clear" w:color="auto" w:fill="FFFFFF"/>
        <w:spacing w:before="60" w:after="60" w:line="240" w:lineRule="auto"/>
        <w:ind w:firstLine="851"/>
        <w:jc w:val="both"/>
        <w:rPr>
          <w:rFonts w:ascii="Times New Roman" w:hAnsi="Times New Roman"/>
          <w:sz w:val="24"/>
          <w:szCs w:val="24"/>
        </w:rPr>
      </w:pPr>
      <w:r w:rsidRPr="000E1672">
        <w:rPr>
          <w:rFonts w:ascii="Times New Roman" w:hAnsi="Times New Roman"/>
          <w:spacing w:val="-12"/>
          <w:sz w:val="24"/>
          <w:szCs w:val="24"/>
        </w:rPr>
        <w:t>(159900*0,7)*0,08=9 мест на 1000 чел.</w:t>
      </w:r>
    </w:p>
    <w:p w:rsidR="00916F61" w:rsidRPr="000E1672" w:rsidRDefault="00916F61" w:rsidP="00C952E5">
      <w:pPr>
        <w:shd w:val="clear" w:color="auto" w:fill="FFFFFF"/>
        <w:spacing w:after="0" w:line="240" w:lineRule="auto"/>
        <w:ind w:firstLine="851"/>
        <w:jc w:val="both"/>
        <w:rPr>
          <w:rFonts w:ascii="Times New Roman" w:hAnsi="Times New Roman"/>
          <w:sz w:val="24"/>
          <w:szCs w:val="24"/>
        </w:rPr>
      </w:pPr>
      <w:r w:rsidRPr="00C7721B">
        <w:rPr>
          <w:rFonts w:ascii="Times New Roman" w:hAnsi="Times New Roman"/>
          <w:sz w:val="24"/>
          <w:szCs w:val="24"/>
        </w:rPr>
        <w:t xml:space="preserve">Межшкольные </w:t>
      </w:r>
      <w:r w:rsidR="00490B02">
        <w:rPr>
          <w:rFonts w:ascii="Times New Roman" w:hAnsi="Times New Roman"/>
          <w:sz w:val="24"/>
          <w:szCs w:val="24"/>
        </w:rPr>
        <w:t xml:space="preserve">учебные </w:t>
      </w:r>
      <w:r w:rsidRPr="00C7721B">
        <w:rPr>
          <w:rFonts w:ascii="Times New Roman" w:hAnsi="Times New Roman"/>
          <w:sz w:val="24"/>
          <w:szCs w:val="24"/>
        </w:rPr>
        <w:t xml:space="preserve">комбинаты </w:t>
      </w:r>
      <w:r w:rsidRPr="00C7721B">
        <w:rPr>
          <w:rFonts w:ascii="Times New Roman" w:hAnsi="Times New Roman"/>
          <w:spacing w:val="-4"/>
          <w:sz w:val="24"/>
          <w:szCs w:val="24"/>
        </w:rPr>
        <w:t xml:space="preserve">являются </w:t>
      </w:r>
      <w:r w:rsidR="00490B02">
        <w:rPr>
          <w:rFonts w:ascii="Times New Roman" w:hAnsi="Times New Roman"/>
          <w:spacing w:val="-4"/>
          <w:sz w:val="24"/>
          <w:szCs w:val="24"/>
        </w:rPr>
        <w:t>объектами</w:t>
      </w:r>
      <w:r w:rsidRPr="00C7721B">
        <w:rPr>
          <w:rFonts w:ascii="Times New Roman" w:hAnsi="Times New Roman"/>
          <w:spacing w:val="-4"/>
          <w:sz w:val="24"/>
          <w:szCs w:val="24"/>
        </w:rPr>
        <w:t xml:space="preserve"> периодического пользования, поэтому их м</w:t>
      </w:r>
      <w:r w:rsidRPr="00C7721B">
        <w:rPr>
          <w:rFonts w:ascii="Times New Roman" w:hAnsi="Times New Roman"/>
          <w:sz w:val="24"/>
          <w:szCs w:val="24"/>
        </w:rPr>
        <w:t xml:space="preserve">аксимально допустимый </w:t>
      </w:r>
      <w:r w:rsidRPr="00C7721B">
        <w:rPr>
          <w:rFonts w:ascii="Times New Roman" w:hAnsi="Times New Roman"/>
          <w:spacing w:val="-1"/>
          <w:sz w:val="24"/>
          <w:szCs w:val="24"/>
        </w:rPr>
        <w:t xml:space="preserve">уровень транспортной доступности </w:t>
      </w:r>
      <w:r w:rsidRPr="00C7721B">
        <w:rPr>
          <w:rFonts w:ascii="Times New Roman" w:hAnsi="Times New Roman"/>
          <w:spacing w:val="-11"/>
          <w:sz w:val="24"/>
          <w:szCs w:val="24"/>
        </w:rPr>
        <w:t>на территории городского округа 30 мин.</w:t>
      </w:r>
      <w:r w:rsidR="00F26318" w:rsidRPr="00C7721B">
        <w:rPr>
          <w:rFonts w:ascii="Times New Roman" w:hAnsi="Times New Roman"/>
          <w:spacing w:val="-11"/>
          <w:sz w:val="24"/>
          <w:szCs w:val="24"/>
        </w:rPr>
        <w:t xml:space="preserve"> </w:t>
      </w:r>
      <w:r w:rsidR="00F54D49">
        <w:rPr>
          <w:rFonts w:ascii="Times New Roman" w:hAnsi="Times New Roman"/>
          <w:spacing w:val="-11"/>
          <w:sz w:val="24"/>
          <w:szCs w:val="24"/>
        </w:rPr>
        <w:t xml:space="preserve">В связи с расположением городского округа на двух берегах, необходимо не менее двух объектов на городской округ. </w:t>
      </w:r>
      <w:r w:rsidR="00F26318" w:rsidRPr="00C7721B">
        <w:rPr>
          <w:rFonts w:ascii="Times New Roman" w:hAnsi="Times New Roman"/>
          <w:spacing w:val="-11"/>
          <w:sz w:val="24"/>
          <w:szCs w:val="24"/>
        </w:rPr>
        <w:t>Относительно остановок общественного транспорта  данные объекты необходимо располагать  в пешеходной доступности 150</w:t>
      </w:r>
      <w:r w:rsidR="00A11940">
        <w:rPr>
          <w:rFonts w:ascii="Times New Roman" w:hAnsi="Times New Roman"/>
          <w:spacing w:val="-11"/>
          <w:sz w:val="24"/>
          <w:szCs w:val="24"/>
        </w:rPr>
        <w:t xml:space="preserve"> </w:t>
      </w:r>
      <w:r w:rsidR="00F26318" w:rsidRPr="00C7721B">
        <w:rPr>
          <w:rFonts w:ascii="Times New Roman" w:hAnsi="Times New Roman"/>
          <w:spacing w:val="-11"/>
          <w:sz w:val="24"/>
          <w:szCs w:val="24"/>
        </w:rPr>
        <w:t>м/ 3 мин.</w:t>
      </w:r>
    </w:p>
    <w:p w:rsidR="002B7C4A" w:rsidRPr="000E1672" w:rsidRDefault="002B7C4A" w:rsidP="00D00FF0">
      <w:pPr>
        <w:pStyle w:val="4"/>
        <w:numPr>
          <w:ilvl w:val="1"/>
          <w:numId w:val="16"/>
        </w:numPr>
        <w:spacing w:before="120" w:after="120" w:line="240" w:lineRule="auto"/>
        <w:ind w:left="0" w:firstLine="851"/>
        <w:rPr>
          <w:b/>
          <w:szCs w:val="24"/>
        </w:rPr>
      </w:pPr>
      <w:r w:rsidRPr="000E1672">
        <w:rPr>
          <w:b/>
          <w:szCs w:val="24"/>
        </w:rPr>
        <w:t>Объекты, предназначенные для проведения официальных физкультурно-оздоровительных и спортивных мероприятий городского округа, а также организации и</w:t>
      </w:r>
      <w:r w:rsidR="00D00FF0">
        <w:rPr>
          <w:b/>
          <w:szCs w:val="24"/>
        </w:rPr>
        <w:t> </w:t>
      </w:r>
      <w:r w:rsidRPr="000E1672">
        <w:rPr>
          <w:b/>
          <w:szCs w:val="24"/>
        </w:rPr>
        <w:t>проведения на территории городского округа занятий физкультурно-спортивной направленности, в том числе школьным и массовым спортом</w:t>
      </w:r>
    </w:p>
    <w:p w:rsidR="008458F3" w:rsidRDefault="008458F3" w:rsidP="007E7450">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Минимально допустимый уровень обеспеченности </w:t>
      </w:r>
      <w:r w:rsidR="002B7C4A" w:rsidRPr="000E1672">
        <w:rPr>
          <w:rFonts w:ascii="Times New Roman" w:hAnsi="Times New Roman"/>
          <w:sz w:val="24"/>
          <w:szCs w:val="24"/>
        </w:rPr>
        <w:t>населения помещениями для физкультурных занятий и тренировок</w:t>
      </w:r>
      <w:r>
        <w:rPr>
          <w:rFonts w:ascii="Times New Roman" w:hAnsi="Times New Roman"/>
          <w:sz w:val="24"/>
          <w:szCs w:val="24"/>
        </w:rPr>
        <w:t xml:space="preserve"> </w:t>
      </w:r>
      <w:r w:rsidR="00E954FC">
        <w:rPr>
          <w:rFonts w:ascii="Times New Roman" w:hAnsi="Times New Roman"/>
          <w:sz w:val="24"/>
          <w:szCs w:val="24"/>
        </w:rPr>
        <w:t>принят</w:t>
      </w:r>
      <w:r w:rsidR="002B7C4A" w:rsidRPr="000E1672">
        <w:rPr>
          <w:rFonts w:ascii="Times New Roman" w:hAnsi="Times New Roman"/>
          <w:sz w:val="24"/>
          <w:szCs w:val="24"/>
        </w:rPr>
        <w:t xml:space="preserve"> в соответствии с </w:t>
      </w:r>
      <w:r w:rsidR="00C81DDB" w:rsidRPr="000E1672">
        <w:rPr>
          <w:rFonts w:ascii="Times New Roman" w:hAnsi="Times New Roman"/>
          <w:spacing w:val="-8"/>
          <w:sz w:val="24"/>
          <w:szCs w:val="24"/>
        </w:rPr>
        <w:t xml:space="preserve">СП 42.13330.2011 «Градостроительство. Планировка и застройка </w:t>
      </w:r>
      <w:r w:rsidR="00C81DDB" w:rsidRPr="000E1672">
        <w:rPr>
          <w:rFonts w:ascii="Times New Roman" w:hAnsi="Times New Roman"/>
          <w:spacing w:val="-4"/>
          <w:sz w:val="24"/>
          <w:szCs w:val="24"/>
        </w:rPr>
        <w:t>городских и сельских поселений. Актуализированная редакция  СНиП 2.07.01-89*»</w:t>
      </w:r>
      <w:r w:rsidR="00F807F2">
        <w:rPr>
          <w:rFonts w:ascii="Times New Roman" w:hAnsi="Times New Roman"/>
          <w:spacing w:val="-4"/>
          <w:sz w:val="24"/>
          <w:szCs w:val="24"/>
        </w:rPr>
        <w:t>.</w:t>
      </w:r>
      <w:r w:rsidR="002B7C4A" w:rsidRPr="000E1672">
        <w:rPr>
          <w:rFonts w:ascii="Times New Roman" w:hAnsi="Times New Roman"/>
          <w:sz w:val="24"/>
          <w:szCs w:val="24"/>
        </w:rPr>
        <w:t xml:space="preserve"> </w:t>
      </w:r>
    </w:p>
    <w:p w:rsidR="002B7C4A" w:rsidRDefault="008458F3" w:rsidP="007E7450">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 населения физкультурно-спортивными залами</w:t>
      </w:r>
      <w:r>
        <w:rPr>
          <w:rFonts w:ascii="Times New Roman" w:hAnsi="Times New Roman"/>
          <w:sz w:val="24"/>
          <w:szCs w:val="24"/>
        </w:rPr>
        <w:t xml:space="preserve">  принят в соответствии с </w:t>
      </w:r>
      <w:hyperlink r:id="rId16"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645810" w:rsidRPr="000E1672">
          <w:rPr>
            <w:rFonts w:ascii="Times New Roman" w:hAnsi="Times New Roman"/>
            <w:sz w:val="24"/>
            <w:szCs w:val="24"/>
          </w:rPr>
          <w:t>р</w:t>
        </w:r>
        <w:r w:rsidR="002B7C4A" w:rsidRPr="000E1672">
          <w:rPr>
            <w:rFonts w:ascii="Times New Roman" w:hAnsi="Times New Roman"/>
            <w:sz w:val="24"/>
            <w:szCs w:val="24"/>
          </w:rPr>
          <w:t>аспоряжением</w:t>
        </w:r>
      </w:hyperlink>
      <w:r w:rsidR="002B7C4A" w:rsidRPr="000E1672">
        <w:rPr>
          <w:rFonts w:ascii="Times New Roman" w:hAnsi="Times New Roman"/>
          <w:sz w:val="24"/>
          <w:szCs w:val="24"/>
        </w:rPr>
        <w:t xml:space="preserve"> Правительства РФ от </w:t>
      </w:r>
      <w:r w:rsidR="00C72E4A" w:rsidRPr="000E1672">
        <w:rPr>
          <w:rFonts w:ascii="Times New Roman" w:hAnsi="Times New Roman"/>
          <w:sz w:val="24"/>
          <w:szCs w:val="24"/>
        </w:rPr>
        <w:t>03</w:t>
      </w:r>
      <w:r w:rsidR="002B7C4A" w:rsidRPr="000E1672">
        <w:rPr>
          <w:rFonts w:ascii="Times New Roman" w:hAnsi="Times New Roman"/>
          <w:sz w:val="24"/>
          <w:szCs w:val="24"/>
        </w:rPr>
        <w:t>.</w:t>
      </w:r>
      <w:r w:rsidR="00C72E4A" w:rsidRPr="000E1672">
        <w:rPr>
          <w:rFonts w:ascii="Times New Roman" w:hAnsi="Times New Roman"/>
          <w:sz w:val="24"/>
          <w:szCs w:val="24"/>
        </w:rPr>
        <w:t>07</w:t>
      </w:r>
      <w:r w:rsidR="002B7C4A" w:rsidRPr="000E1672">
        <w:rPr>
          <w:rFonts w:ascii="Times New Roman" w:hAnsi="Times New Roman"/>
          <w:sz w:val="24"/>
          <w:szCs w:val="24"/>
        </w:rPr>
        <w:t>.</w:t>
      </w:r>
      <w:r w:rsidR="00C72E4A" w:rsidRPr="000E1672">
        <w:rPr>
          <w:rFonts w:ascii="Times New Roman" w:hAnsi="Times New Roman"/>
          <w:sz w:val="24"/>
          <w:szCs w:val="24"/>
        </w:rPr>
        <w:t>1996</w:t>
      </w:r>
      <w:r w:rsidR="002B7C4A" w:rsidRPr="000E1672">
        <w:rPr>
          <w:rFonts w:ascii="Times New Roman" w:hAnsi="Times New Roman"/>
          <w:sz w:val="24"/>
          <w:szCs w:val="24"/>
        </w:rPr>
        <w:t xml:space="preserve"> </w:t>
      </w:r>
      <w:r w:rsidR="00D97F37">
        <w:rPr>
          <w:rFonts w:ascii="Times New Roman" w:hAnsi="Times New Roman"/>
          <w:sz w:val="24"/>
          <w:szCs w:val="24"/>
        </w:rPr>
        <w:t>№</w:t>
      </w:r>
      <w:r w:rsidR="00723D0C">
        <w:rPr>
          <w:rFonts w:ascii="Times New Roman" w:hAnsi="Times New Roman"/>
          <w:sz w:val="24"/>
          <w:szCs w:val="24"/>
        </w:rPr>
        <w:t> </w:t>
      </w:r>
      <w:r w:rsidR="002B7C4A" w:rsidRPr="000E1672">
        <w:rPr>
          <w:rFonts w:ascii="Times New Roman" w:hAnsi="Times New Roman"/>
          <w:sz w:val="24"/>
          <w:szCs w:val="24"/>
        </w:rPr>
        <w:t>1</w:t>
      </w:r>
      <w:r w:rsidR="00C72E4A" w:rsidRPr="000E1672">
        <w:rPr>
          <w:rFonts w:ascii="Times New Roman" w:hAnsi="Times New Roman"/>
          <w:sz w:val="24"/>
          <w:szCs w:val="24"/>
        </w:rPr>
        <w:t>06</w:t>
      </w:r>
      <w:r w:rsidR="002B7C4A" w:rsidRPr="000E1672">
        <w:rPr>
          <w:rFonts w:ascii="Times New Roman" w:hAnsi="Times New Roman"/>
          <w:sz w:val="24"/>
          <w:szCs w:val="24"/>
        </w:rPr>
        <w:t xml:space="preserve">3-р </w:t>
      </w:r>
      <w:r w:rsidR="00267671" w:rsidRPr="000E1672">
        <w:rPr>
          <w:rFonts w:ascii="Times New Roman" w:hAnsi="Times New Roman"/>
          <w:sz w:val="24"/>
          <w:szCs w:val="24"/>
        </w:rPr>
        <w:t>«</w:t>
      </w:r>
      <w:r w:rsidR="00267671">
        <w:rPr>
          <w:rFonts w:ascii="Times New Roman" w:hAnsi="Times New Roman"/>
          <w:sz w:val="24"/>
          <w:szCs w:val="24"/>
        </w:rPr>
        <w:t>С</w:t>
      </w:r>
      <w:r w:rsidR="00267671" w:rsidRPr="000E1672">
        <w:rPr>
          <w:rFonts w:ascii="Times New Roman" w:hAnsi="Times New Roman"/>
          <w:sz w:val="24"/>
          <w:szCs w:val="24"/>
        </w:rPr>
        <w:t>оциальны</w:t>
      </w:r>
      <w:r w:rsidR="00267671">
        <w:rPr>
          <w:rFonts w:ascii="Times New Roman" w:hAnsi="Times New Roman"/>
          <w:sz w:val="24"/>
          <w:szCs w:val="24"/>
        </w:rPr>
        <w:t>е нормативы</w:t>
      </w:r>
      <w:r w:rsidR="00267671" w:rsidRPr="000E1672">
        <w:rPr>
          <w:rFonts w:ascii="Times New Roman" w:hAnsi="Times New Roman"/>
          <w:sz w:val="24"/>
          <w:szCs w:val="24"/>
        </w:rPr>
        <w:t xml:space="preserve"> и норм</w:t>
      </w:r>
      <w:r w:rsidR="00267671">
        <w:rPr>
          <w:rFonts w:ascii="Times New Roman" w:hAnsi="Times New Roman"/>
          <w:sz w:val="24"/>
          <w:szCs w:val="24"/>
        </w:rPr>
        <w:t>ы»</w:t>
      </w:r>
      <w:r w:rsidR="002B7C4A" w:rsidRPr="00267671">
        <w:rPr>
          <w:rFonts w:ascii="Times New Roman" w:hAnsi="Times New Roman"/>
          <w:sz w:val="24"/>
          <w:szCs w:val="24"/>
        </w:rPr>
        <w:t>.</w:t>
      </w:r>
      <w:r w:rsidR="00BD3C81">
        <w:rPr>
          <w:rFonts w:ascii="Times New Roman" w:hAnsi="Times New Roman"/>
          <w:sz w:val="24"/>
          <w:szCs w:val="24"/>
        </w:rPr>
        <w:t xml:space="preserve">     </w:t>
      </w:r>
    </w:p>
    <w:p w:rsidR="008458F3" w:rsidRPr="008458F3" w:rsidRDefault="008458F3" w:rsidP="008458F3">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 населения плавательными бассейнами, плоскостными сооружениями</w:t>
      </w:r>
      <w:r>
        <w:rPr>
          <w:rFonts w:ascii="Times New Roman" w:hAnsi="Times New Roman"/>
          <w:sz w:val="24"/>
          <w:szCs w:val="24"/>
        </w:rPr>
        <w:t xml:space="preserve"> принят</w:t>
      </w:r>
      <w:r w:rsidRPr="008458F3">
        <w:rPr>
          <w:rFonts w:ascii="Times New Roman" w:hAnsi="Times New Roman"/>
          <w:sz w:val="24"/>
          <w:szCs w:val="24"/>
        </w:rPr>
        <w:t xml:space="preserve">  в соответствии с Региональными нормативами.</w:t>
      </w:r>
    </w:p>
    <w:p w:rsidR="008458F3" w:rsidRDefault="008458F3" w:rsidP="007E7450">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w:t>
      </w:r>
      <w:r>
        <w:rPr>
          <w:rFonts w:ascii="Times New Roman" w:hAnsi="Times New Roman"/>
          <w:sz w:val="24"/>
          <w:szCs w:val="24"/>
        </w:rPr>
        <w:t xml:space="preserve"> </w:t>
      </w:r>
      <w:r w:rsidRPr="000E1672">
        <w:rPr>
          <w:rFonts w:ascii="Times New Roman" w:hAnsi="Times New Roman"/>
          <w:sz w:val="24"/>
          <w:szCs w:val="24"/>
        </w:rPr>
        <w:t>помещени</w:t>
      </w:r>
      <w:r>
        <w:rPr>
          <w:rFonts w:ascii="Times New Roman" w:hAnsi="Times New Roman"/>
          <w:sz w:val="24"/>
          <w:szCs w:val="24"/>
        </w:rPr>
        <w:t>й</w:t>
      </w:r>
      <w:r w:rsidRPr="000E1672">
        <w:rPr>
          <w:rFonts w:ascii="Times New Roman" w:hAnsi="Times New Roman"/>
          <w:sz w:val="24"/>
          <w:szCs w:val="24"/>
        </w:rPr>
        <w:t xml:space="preserve"> для физкультурных занятий и тренировок</w:t>
      </w:r>
      <w:r>
        <w:rPr>
          <w:rFonts w:ascii="Times New Roman" w:hAnsi="Times New Roman"/>
          <w:sz w:val="24"/>
          <w:szCs w:val="24"/>
        </w:rPr>
        <w:t xml:space="preserve">, </w:t>
      </w:r>
      <w:r w:rsidRPr="000E1672">
        <w:rPr>
          <w:rFonts w:ascii="Times New Roman" w:hAnsi="Times New Roman"/>
          <w:sz w:val="24"/>
          <w:szCs w:val="24"/>
        </w:rPr>
        <w:t>физкультурно-спортивны</w:t>
      </w:r>
      <w:r w:rsidR="00293A4F">
        <w:rPr>
          <w:rFonts w:ascii="Times New Roman" w:hAnsi="Times New Roman"/>
          <w:sz w:val="24"/>
          <w:szCs w:val="24"/>
        </w:rPr>
        <w:t>х</w:t>
      </w:r>
      <w:r w:rsidRPr="000E1672">
        <w:rPr>
          <w:rFonts w:ascii="Times New Roman" w:hAnsi="Times New Roman"/>
          <w:sz w:val="24"/>
          <w:szCs w:val="24"/>
        </w:rPr>
        <w:t xml:space="preserve"> зал</w:t>
      </w:r>
      <w:r w:rsidR="00293A4F">
        <w:rPr>
          <w:rFonts w:ascii="Times New Roman" w:hAnsi="Times New Roman"/>
          <w:sz w:val="24"/>
          <w:szCs w:val="24"/>
        </w:rPr>
        <w:t>ов</w:t>
      </w:r>
      <w:r>
        <w:rPr>
          <w:rFonts w:ascii="Times New Roman" w:hAnsi="Times New Roman"/>
          <w:sz w:val="24"/>
          <w:szCs w:val="24"/>
        </w:rPr>
        <w:t xml:space="preserve">, </w:t>
      </w:r>
      <w:r w:rsidR="00293A4F">
        <w:rPr>
          <w:rFonts w:ascii="Times New Roman" w:hAnsi="Times New Roman"/>
          <w:sz w:val="24"/>
          <w:szCs w:val="24"/>
        </w:rPr>
        <w:t xml:space="preserve"> </w:t>
      </w:r>
      <w:r w:rsidRPr="000E1672">
        <w:rPr>
          <w:rFonts w:ascii="Times New Roman" w:hAnsi="Times New Roman"/>
          <w:sz w:val="24"/>
          <w:szCs w:val="24"/>
        </w:rPr>
        <w:t>плавательны</w:t>
      </w:r>
      <w:r w:rsidR="00293A4F">
        <w:rPr>
          <w:rFonts w:ascii="Times New Roman" w:hAnsi="Times New Roman"/>
          <w:sz w:val="24"/>
          <w:szCs w:val="24"/>
        </w:rPr>
        <w:t>х</w:t>
      </w:r>
      <w:r w:rsidRPr="000E1672">
        <w:rPr>
          <w:rFonts w:ascii="Times New Roman" w:hAnsi="Times New Roman"/>
          <w:sz w:val="24"/>
          <w:szCs w:val="24"/>
        </w:rPr>
        <w:t xml:space="preserve"> бассейн</w:t>
      </w:r>
      <w:r w:rsidR="00293A4F">
        <w:rPr>
          <w:rFonts w:ascii="Times New Roman" w:hAnsi="Times New Roman"/>
          <w:sz w:val="24"/>
          <w:szCs w:val="24"/>
        </w:rPr>
        <w:t>ов</w:t>
      </w:r>
      <w:r w:rsidRPr="000E1672">
        <w:rPr>
          <w:rFonts w:ascii="Times New Roman" w:hAnsi="Times New Roman"/>
          <w:sz w:val="24"/>
          <w:szCs w:val="24"/>
        </w:rPr>
        <w:t>, плоскостны</w:t>
      </w:r>
      <w:r w:rsidR="00293A4F">
        <w:rPr>
          <w:rFonts w:ascii="Times New Roman" w:hAnsi="Times New Roman"/>
          <w:sz w:val="24"/>
          <w:szCs w:val="24"/>
        </w:rPr>
        <w:t>х</w:t>
      </w:r>
      <w:r w:rsidRPr="000E1672">
        <w:rPr>
          <w:rFonts w:ascii="Times New Roman" w:hAnsi="Times New Roman"/>
          <w:sz w:val="24"/>
          <w:szCs w:val="24"/>
        </w:rPr>
        <w:t xml:space="preserve"> сооружени</w:t>
      </w:r>
      <w:r w:rsidR="00293A4F">
        <w:rPr>
          <w:rFonts w:ascii="Times New Roman" w:hAnsi="Times New Roman"/>
          <w:sz w:val="24"/>
          <w:szCs w:val="24"/>
        </w:rPr>
        <w:t>й</w:t>
      </w:r>
      <w:r>
        <w:rPr>
          <w:rFonts w:ascii="Times New Roman" w:hAnsi="Times New Roman"/>
          <w:sz w:val="24"/>
          <w:szCs w:val="24"/>
        </w:rPr>
        <w:t xml:space="preserve"> принят в соответствии с Региональными нормативами.</w:t>
      </w:r>
    </w:p>
    <w:p w:rsidR="00C55948" w:rsidRDefault="00C55948" w:rsidP="00C55948">
      <w:pPr>
        <w:spacing w:after="0" w:line="240" w:lineRule="auto"/>
        <w:ind w:firstLine="851"/>
        <w:jc w:val="both"/>
        <w:rPr>
          <w:rFonts w:ascii="Times New Roman" w:hAnsi="Times New Roman"/>
          <w:sz w:val="24"/>
          <w:szCs w:val="24"/>
        </w:rPr>
      </w:pPr>
      <w:r>
        <w:rPr>
          <w:rFonts w:ascii="Times New Roman" w:hAnsi="Times New Roman"/>
          <w:sz w:val="24"/>
          <w:szCs w:val="24"/>
        </w:rPr>
        <w:t xml:space="preserve">Данные нормативы  </w:t>
      </w:r>
      <w:r w:rsidRPr="00C5748A">
        <w:rPr>
          <w:rFonts w:ascii="Times New Roman" w:hAnsi="Times New Roman"/>
          <w:spacing w:val="-4"/>
          <w:sz w:val="24"/>
          <w:szCs w:val="24"/>
        </w:rPr>
        <w:t>приведены в п.</w:t>
      </w:r>
      <w:r>
        <w:rPr>
          <w:rFonts w:ascii="Times New Roman" w:hAnsi="Times New Roman"/>
          <w:spacing w:val="-4"/>
          <w:sz w:val="24"/>
          <w:szCs w:val="24"/>
        </w:rPr>
        <w:t xml:space="preserve">5 </w:t>
      </w:r>
      <w:r>
        <w:rPr>
          <w:rFonts w:ascii="Times New Roman" w:hAnsi="Times New Roman"/>
          <w:sz w:val="24"/>
          <w:szCs w:val="24"/>
        </w:rPr>
        <w:t>Основной части Местных нормативов.</w:t>
      </w:r>
    </w:p>
    <w:p w:rsidR="00C65CE7" w:rsidRPr="000E1672" w:rsidRDefault="00C65CE7" w:rsidP="00D00FF0">
      <w:pPr>
        <w:pStyle w:val="4"/>
        <w:numPr>
          <w:ilvl w:val="1"/>
          <w:numId w:val="16"/>
        </w:numPr>
        <w:spacing w:before="120" w:after="120" w:line="240" w:lineRule="auto"/>
        <w:ind w:left="0" w:firstLine="851"/>
        <w:rPr>
          <w:b/>
          <w:szCs w:val="24"/>
        </w:rPr>
      </w:pPr>
      <w:r w:rsidRPr="000E1672">
        <w:rPr>
          <w:b/>
          <w:szCs w:val="24"/>
        </w:rPr>
        <w:t>Библиотеки городского округа</w:t>
      </w:r>
    </w:p>
    <w:p w:rsidR="00C65CE7" w:rsidRPr="000E1672" w:rsidRDefault="00016EFC" w:rsidP="007E7450">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w:t>
      </w:r>
      <w:r w:rsidR="00C65CE7" w:rsidRPr="000E1672">
        <w:rPr>
          <w:rFonts w:ascii="Times New Roman" w:hAnsi="Times New Roman"/>
          <w:sz w:val="24"/>
          <w:szCs w:val="24"/>
        </w:rPr>
        <w:t xml:space="preserve"> населения библиотеками принят в</w:t>
      </w:r>
      <w:r w:rsidR="007E7450">
        <w:rPr>
          <w:rFonts w:ascii="Times New Roman" w:hAnsi="Times New Roman"/>
          <w:sz w:val="24"/>
          <w:szCs w:val="24"/>
        </w:rPr>
        <w:t> </w:t>
      </w:r>
      <w:r w:rsidR="00C65CE7" w:rsidRPr="000E1672">
        <w:rPr>
          <w:rFonts w:ascii="Times New Roman" w:hAnsi="Times New Roman"/>
          <w:sz w:val="24"/>
          <w:szCs w:val="24"/>
        </w:rPr>
        <w:t xml:space="preserve">соответствии с </w:t>
      </w:r>
      <w:hyperlink r:id="rId17" w:tooltip="Распоряжение Правительства РФ от 03.07.1996 N 1063-р (ред. от 23.06.2014) &lt;О Социальных нормативах и нормах&gt;{КонсультантПлюс}" w:history="1">
        <w:r w:rsidR="00C65CE7" w:rsidRPr="000E1672">
          <w:rPr>
            <w:rFonts w:ascii="Times New Roman" w:hAnsi="Times New Roman"/>
            <w:sz w:val="24"/>
            <w:szCs w:val="24"/>
          </w:rPr>
          <w:t>р</w:t>
        </w:r>
      </w:hyperlink>
      <w:r w:rsidR="00C65CE7" w:rsidRPr="000E1672">
        <w:rPr>
          <w:rFonts w:ascii="Times New Roman" w:hAnsi="Times New Roman"/>
          <w:sz w:val="24"/>
          <w:szCs w:val="24"/>
        </w:rPr>
        <w:t>аспоряжением Правительства Российской Федерации от 03.07.1996 № 1063-р «</w:t>
      </w:r>
      <w:r w:rsidR="00267671">
        <w:rPr>
          <w:rFonts w:ascii="Times New Roman" w:hAnsi="Times New Roman"/>
          <w:sz w:val="24"/>
          <w:szCs w:val="24"/>
        </w:rPr>
        <w:t>С</w:t>
      </w:r>
      <w:r w:rsidR="00C65CE7" w:rsidRPr="000E1672">
        <w:rPr>
          <w:rFonts w:ascii="Times New Roman" w:hAnsi="Times New Roman"/>
          <w:sz w:val="24"/>
          <w:szCs w:val="24"/>
        </w:rPr>
        <w:t>оциальны</w:t>
      </w:r>
      <w:r w:rsidR="00267671">
        <w:rPr>
          <w:rFonts w:ascii="Times New Roman" w:hAnsi="Times New Roman"/>
          <w:sz w:val="24"/>
          <w:szCs w:val="24"/>
        </w:rPr>
        <w:t>е нормативы</w:t>
      </w:r>
      <w:r w:rsidR="00C65CE7" w:rsidRPr="000E1672">
        <w:rPr>
          <w:rFonts w:ascii="Times New Roman" w:hAnsi="Times New Roman"/>
          <w:sz w:val="24"/>
          <w:szCs w:val="24"/>
        </w:rPr>
        <w:t xml:space="preserve"> и норм</w:t>
      </w:r>
      <w:r w:rsidR="00267671">
        <w:rPr>
          <w:rFonts w:ascii="Times New Roman" w:hAnsi="Times New Roman"/>
          <w:sz w:val="24"/>
          <w:szCs w:val="24"/>
        </w:rPr>
        <w:t>ы</w:t>
      </w:r>
      <w:r w:rsidR="00C65CE7" w:rsidRPr="000E1672">
        <w:rPr>
          <w:rFonts w:ascii="Times New Roman" w:hAnsi="Times New Roman"/>
          <w:sz w:val="24"/>
          <w:szCs w:val="24"/>
        </w:rPr>
        <w:t>» по с</w:t>
      </w:r>
      <w:r w:rsidR="007E7450">
        <w:rPr>
          <w:rFonts w:ascii="Times New Roman" w:hAnsi="Times New Roman"/>
          <w:sz w:val="24"/>
          <w:szCs w:val="24"/>
        </w:rPr>
        <w:t>оответствующим типам библиотек.</w:t>
      </w:r>
    </w:p>
    <w:p w:rsidR="00B008EF" w:rsidRPr="000E1672" w:rsidRDefault="00B008EF" w:rsidP="007E7450">
      <w:pPr>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В соответствии с </w:t>
      </w:r>
      <w:r w:rsidR="00400B0F" w:rsidRPr="00267671">
        <w:rPr>
          <w:rFonts w:ascii="Times New Roman" w:hAnsi="Times New Roman"/>
          <w:sz w:val="24"/>
          <w:szCs w:val="24"/>
        </w:rPr>
        <w:t>р</w:t>
      </w:r>
      <w:r w:rsidRPr="00267671">
        <w:rPr>
          <w:rFonts w:ascii="Times New Roman" w:hAnsi="Times New Roman"/>
          <w:sz w:val="24"/>
          <w:szCs w:val="24"/>
        </w:rPr>
        <w:t>ешением Совета Р</w:t>
      </w:r>
      <w:r w:rsidR="00267671" w:rsidRPr="00267671">
        <w:rPr>
          <w:rFonts w:ascii="Times New Roman" w:hAnsi="Times New Roman"/>
          <w:sz w:val="24"/>
          <w:szCs w:val="24"/>
        </w:rPr>
        <w:t>оссийской</w:t>
      </w:r>
      <w:r w:rsidR="00267671">
        <w:rPr>
          <w:rFonts w:ascii="Times New Roman" w:hAnsi="Times New Roman"/>
          <w:sz w:val="24"/>
          <w:szCs w:val="24"/>
        </w:rPr>
        <w:t xml:space="preserve"> библиотечной ассоциации</w:t>
      </w:r>
      <w:r w:rsidRPr="000E1672">
        <w:rPr>
          <w:rFonts w:ascii="Times New Roman" w:hAnsi="Times New Roman"/>
          <w:sz w:val="24"/>
          <w:szCs w:val="24"/>
        </w:rPr>
        <w:t xml:space="preserve"> от 16.05.2007</w:t>
      </w:r>
      <w:r w:rsidR="00553D04" w:rsidRPr="000E1672">
        <w:rPr>
          <w:rFonts w:ascii="Times New Roman" w:hAnsi="Times New Roman"/>
          <w:sz w:val="24"/>
          <w:szCs w:val="24"/>
        </w:rPr>
        <w:t xml:space="preserve"> </w:t>
      </w:r>
      <w:r w:rsidRPr="000E1672">
        <w:rPr>
          <w:rFonts w:ascii="Times New Roman" w:hAnsi="Times New Roman"/>
          <w:sz w:val="24"/>
          <w:szCs w:val="24"/>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w:t>
      </w:r>
      <w:r w:rsidR="00553D04" w:rsidRPr="000E1672">
        <w:rPr>
          <w:rFonts w:ascii="Times New Roman" w:hAnsi="Times New Roman"/>
          <w:sz w:val="24"/>
          <w:szCs w:val="24"/>
        </w:rPr>
        <w:t xml:space="preserve"> (максимально допустимый уровень территориальной доступности)</w:t>
      </w:r>
      <w:r w:rsidRPr="000E1672">
        <w:rPr>
          <w:rFonts w:ascii="Times New Roman" w:hAnsi="Times New Roman"/>
          <w:sz w:val="24"/>
          <w:szCs w:val="24"/>
        </w:rPr>
        <w:t xml:space="preserve">: </w:t>
      </w:r>
      <w:r w:rsidRPr="002555F7">
        <w:rPr>
          <w:rFonts w:ascii="Times New Roman" w:hAnsi="Times New Roman"/>
          <w:sz w:val="24"/>
          <w:szCs w:val="24"/>
        </w:rPr>
        <w:t>до 3 км</w:t>
      </w:r>
      <w:r w:rsidR="002555F7" w:rsidRPr="002555F7">
        <w:rPr>
          <w:rFonts w:ascii="Times New Roman" w:hAnsi="Times New Roman"/>
          <w:sz w:val="24"/>
          <w:szCs w:val="24"/>
        </w:rPr>
        <w:t>/ 1ч</w:t>
      </w:r>
      <w:r w:rsidRPr="002555F7">
        <w:rPr>
          <w:rFonts w:ascii="Times New Roman" w:hAnsi="Times New Roman"/>
          <w:sz w:val="24"/>
          <w:szCs w:val="24"/>
        </w:rPr>
        <w:t xml:space="preserve"> </w:t>
      </w:r>
      <w:r w:rsidR="002555F7" w:rsidRPr="002555F7">
        <w:rPr>
          <w:rFonts w:ascii="Times New Roman" w:hAnsi="Times New Roman"/>
          <w:sz w:val="24"/>
          <w:szCs w:val="24"/>
        </w:rPr>
        <w:t>–</w:t>
      </w:r>
      <w:r w:rsidRPr="002555F7">
        <w:rPr>
          <w:rFonts w:ascii="Times New Roman" w:hAnsi="Times New Roman"/>
          <w:sz w:val="24"/>
          <w:szCs w:val="24"/>
        </w:rPr>
        <w:t xml:space="preserve"> пешеходная</w:t>
      </w:r>
      <w:r w:rsidR="002555F7" w:rsidRPr="002555F7">
        <w:rPr>
          <w:rFonts w:ascii="Times New Roman" w:hAnsi="Times New Roman"/>
          <w:sz w:val="24"/>
          <w:szCs w:val="24"/>
        </w:rPr>
        <w:t xml:space="preserve"> доступность</w:t>
      </w:r>
      <w:r w:rsidRPr="002555F7">
        <w:rPr>
          <w:rFonts w:ascii="Times New Roman" w:hAnsi="Times New Roman"/>
          <w:sz w:val="24"/>
          <w:szCs w:val="24"/>
        </w:rPr>
        <w:t>, свыше 3 км - транспортная.</w:t>
      </w:r>
    </w:p>
    <w:p w:rsidR="002B7C4A" w:rsidRPr="000E1672" w:rsidRDefault="002B7C4A" w:rsidP="00D00FF0">
      <w:pPr>
        <w:pStyle w:val="4"/>
        <w:numPr>
          <w:ilvl w:val="1"/>
          <w:numId w:val="16"/>
        </w:numPr>
        <w:spacing w:before="120" w:after="120" w:line="240" w:lineRule="auto"/>
        <w:ind w:left="0" w:firstLine="851"/>
        <w:rPr>
          <w:b/>
          <w:szCs w:val="24"/>
        </w:rPr>
      </w:pPr>
      <w:r w:rsidRPr="000E1672">
        <w:rPr>
          <w:b/>
          <w:szCs w:val="24"/>
        </w:rPr>
        <w:t>Объекты, предназначенные для размещения</w:t>
      </w:r>
      <w:r w:rsidR="006F2BE0">
        <w:rPr>
          <w:b/>
          <w:szCs w:val="24"/>
        </w:rPr>
        <w:t xml:space="preserve"> организаций культуры городского </w:t>
      </w:r>
      <w:r w:rsidRPr="000E1672">
        <w:rPr>
          <w:b/>
          <w:szCs w:val="24"/>
        </w:rPr>
        <w:t>округа</w:t>
      </w:r>
    </w:p>
    <w:p w:rsidR="001B106A" w:rsidRDefault="001B106A" w:rsidP="001B106A">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Минимально допустимый уровень обеспеченности населения </w:t>
      </w:r>
      <w:r w:rsidR="00E954FC">
        <w:rPr>
          <w:rFonts w:ascii="Times New Roman" w:hAnsi="Times New Roman"/>
          <w:sz w:val="24"/>
          <w:szCs w:val="24"/>
        </w:rPr>
        <w:t>п</w:t>
      </w:r>
      <w:r w:rsidR="00E954FC" w:rsidRPr="000E1672">
        <w:rPr>
          <w:rFonts w:ascii="Times New Roman" w:hAnsi="Times New Roman"/>
          <w:sz w:val="24"/>
          <w:szCs w:val="24"/>
        </w:rPr>
        <w:t>омещения</w:t>
      </w:r>
      <w:r w:rsidR="00E954FC">
        <w:rPr>
          <w:rFonts w:ascii="Times New Roman" w:hAnsi="Times New Roman"/>
          <w:sz w:val="24"/>
          <w:szCs w:val="24"/>
        </w:rPr>
        <w:t>ми</w:t>
      </w:r>
      <w:r w:rsidR="00E954FC" w:rsidRPr="000E1672">
        <w:rPr>
          <w:rFonts w:ascii="Times New Roman" w:hAnsi="Times New Roman"/>
          <w:sz w:val="24"/>
          <w:szCs w:val="24"/>
        </w:rPr>
        <w:t xml:space="preserve"> для культурно-досуговой деятельности</w:t>
      </w:r>
      <w:r w:rsidR="00E954FC">
        <w:rPr>
          <w:rFonts w:ascii="Times New Roman" w:hAnsi="Times New Roman"/>
          <w:sz w:val="24"/>
          <w:szCs w:val="24"/>
        </w:rPr>
        <w:t>, у</w:t>
      </w:r>
      <w:r w:rsidR="00E954FC" w:rsidRPr="000E1672">
        <w:rPr>
          <w:rFonts w:ascii="Times New Roman" w:hAnsi="Times New Roman"/>
          <w:sz w:val="24"/>
          <w:szCs w:val="24"/>
        </w:rPr>
        <w:t>ниверсальны</w:t>
      </w:r>
      <w:r w:rsidR="00E954FC">
        <w:rPr>
          <w:rFonts w:ascii="Times New Roman" w:hAnsi="Times New Roman"/>
          <w:sz w:val="24"/>
          <w:szCs w:val="24"/>
        </w:rPr>
        <w:t>ми</w:t>
      </w:r>
      <w:r w:rsidR="00E954FC" w:rsidRPr="000E1672">
        <w:rPr>
          <w:rFonts w:ascii="Times New Roman" w:hAnsi="Times New Roman"/>
          <w:sz w:val="24"/>
          <w:szCs w:val="24"/>
        </w:rPr>
        <w:t xml:space="preserve"> спортивно-зрелищны</w:t>
      </w:r>
      <w:r w:rsidR="00E954FC">
        <w:rPr>
          <w:rFonts w:ascii="Times New Roman" w:hAnsi="Times New Roman"/>
          <w:sz w:val="24"/>
          <w:szCs w:val="24"/>
        </w:rPr>
        <w:t>ми</w:t>
      </w:r>
      <w:r w:rsidR="00E954FC" w:rsidRPr="000E1672">
        <w:rPr>
          <w:rFonts w:ascii="Times New Roman" w:hAnsi="Times New Roman"/>
          <w:sz w:val="24"/>
          <w:szCs w:val="24"/>
        </w:rPr>
        <w:t xml:space="preserve"> зал</w:t>
      </w:r>
      <w:r w:rsidR="00E954FC">
        <w:rPr>
          <w:rFonts w:ascii="Times New Roman" w:hAnsi="Times New Roman"/>
          <w:sz w:val="24"/>
          <w:szCs w:val="24"/>
        </w:rPr>
        <w:t>ами, т</w:t>
      </w:r>
      <w:r w:rsidR="00E954FC" w:rsidRPr="000E1672">
        <w:rPr>
          <w:rFonts w:ascii="Times New Roman" w:hAnsi="Times New Roman"/>
          <w:sz w:val="24"/>
          <w:szCs w:val="24"/>
        </w:rPr>
        <w:t>еатр</w:t>
      </w:r>
      <w:r w:rsidR="00E954FC">
        <w:rPr>
          <w:rFonts w:ascii="Times New Roman" w:hAnsi="Times New Roman"/>
          <w:sz w:val="24"/>
          <w:szCs w:val="24"/>
        </w:rPr>
        <w:t>ами, к</w:t>
      </w:r>
      <w:r w:rsidR="00E954FC" w:rsidRPr="000E1672">
        <w:rPr>
          <w:rFonts w:ascii="Times New Roman" w:hAnsi="Times New Roman"/>
          <w:sz w:val="24"/>
          <w:szCs w:val="24"/>
        </w:rPr>
        <w:t>инотеатр</w:t>
      </w:r>
      <w:r w:rsidR="00E954FC">
        <w:rPr>
          <w:rFonts w:ascii="Times New Roman" w:hAnsi="Times New Roman"/>
          <w:sz w:val="24"/>
          <w:szCs w:val="24"/>
        </w:rPr>
        <w:t>ами, к</w:t>
      </w:r>
      <w:r w:rsidR="00E954FC" w:rsidRPr="000E1672">
        <w:rPr>
          <w:rFonts w:ascii="Times New Roman" w:hAnsi="Times New Roman"/>
          <w:sz w:val="24"/>
          <w:szCs w:val="24"/>
        </w:rPr>
        <w:t>онцертны</w:t>
      </w:r>
      <w:r w:rsidR="00E954FC">
        <w:rPr>
          <w:rFonts w:ascii="Times New Roman" w:hAnsi="Times New Roman"/>
          <w:sz w:val="24"/>
          <w:szCs w:val="24"/>
        </w:rPr>
        <w:t>ми</w:t>
      </w:r>
      <w:r w:rsidR="00E954FC" w:rsidRPr="000E1672">
        <w:rPr>
          <w:rFonts w:ascii="Times New Roman" w:hAnsi="Times New Roman"/>
          <w:sz w:val="24"/>
          <w:szCs w:val="24"/>
        </w:rPr>
        <w:t xml:space="preserve"> зал</w:t>
      </w:r>
      <w:r w:rsidR="00E954FC">
        <w:rPr>
          <w:rFonts w:ascii="Times New Roman" w:hAnsi="Times New Roman"/>
          <w:sz w:val="24"/>
          <w:szCs w:val="24"/>
        </w:rPr>
        <w:t>ами принят</w:t>
      </w:r>
      <w:r w:rsidRPr="000E1672">
        <w:rPr>
          <w:rFonts w:ascii="Times New Roman" w:hAnsi="Times New Roman"/>
          <w:sz w:val="24"/>
          <w:szCs w:val="24"/>
        </w:rPr>
        <w:t xml:space="preserve"> в соответствии с </w:t>
      </w:r>
      <w:r w:rsidRPr="000E1672">
        <w:rPr>
          <w:rFonts w:ascii="Times New Roman" w:hAnsi="Times New Roman"/>
          <w:spacing w:val="-8"/>
          <w:sz w:val="24"/>
          <w:szCs w:val="24"/>
        </w:rPr>
        <w:t xml:space="preserve">СП 42.13330.2011 «Градостроительство. Планировка и застройка </w:t>
      </w:r>
      <w:r w:rsidRPr="000E1672">
        <w:rPr>
          <w:rFonts w:ascii="Times New Roman" w:hAnsi="Times New Roman"/>
          <w:spacing w:val="-4"/>
          <w:sz w:val="24"/>
          <w:szCs w:val="24"/>
        </w:rPr>
        <w:t>городских и сельских поселений. Актуализированная редакция  СНиП 2.07.01-89*»</w:t>
      </w:r>
      <w:r>
        <w:rPr>
          <w:rFonts w:ascii="Times New Roman" w:hAnsi="Times New Roman"/>
          <w:spacing w:val="-4"/>
          <w:sz w:val="24"/>
          <w:szCs w:val="24"/>
        </w:rPr>
        <w:t>.</w:t>
      </w:r>
      <w:r w:rsidRPr="000E1672">
        <w:rPr>
          <w:rFonts w:ascii="Times New Roman" w:hAnsi="Times New Roman"/>
          <w:sz w:val="24"/>
          <w:szCs w:val="24"/>
        </w:rPr>
        <w:t xml:space="preserve"> </w:t>
      </w:r>
    </w:p>
    <w:p w:rsidR="00E954FC" w:rsidRDefault="00E954FC" w:rsidP="001B106A">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 населения</w:t>
      </w:r>
      <w:r>
        <w:rPr>
          <w:rFonts w:ascii="Times New Roman" w:hAnsi="Times New Roman"/>
          <w:sz w:val="24"/>
          <w:szCs w:val="24"/>
        </w:rPr>
        <w:t xml:space="preserve"> у</w:t>
      </w:r>
      <w:r w:rsidRPr="000E1672">
        <w:rPr>
          <w:rFonts w:ascii="Times New Roman" w:hAnsi="Times New Roman"/>
          <w:sz w:val="24"/>
          <w:szCs w:val="24"/>
        </w:rPr>
        <w:t>чреждения</w:t>
      </w:r>
      <w:r>
        <w:rPr>
          <w:rFonts w:ascii="Times New Roman" w:hAnsi="Times New Roman"/>
          <w:sz w:val="24"/>
          <w:szCs w:val="24"/>
        </w:rPr>
        <w:t>ми</w:t>
      </w:r>
      <w:r w:rsidRPr="000E1672">
        <w:rPr>
          <w:rFonts w:ascii="Times New Roman" w:hAnsi="Times New Roman"/>
          <w:sz w:val="24"/>
          <w:szCs w:val="24"/>
        </w:rPr>
        <w:t xml:space="preserve"> культуры клубного типа </w:t>
      </w:r>
      <w:r>
        <w:rPr>
          <w:rFonts w:ascii="Times New Roman" w:hAnsi="Times New Roman"/>
          <w:sz w:val="24"/>
          <w:szCs w:val="24"/>
        </w:rPr>
        <w:t xml:space="preserve">принят </w:t>
      </w:r>
      <w:r w:rsidRPr="000E1672">
        <w:rPr>
          <w:rFonts w:ascii="Times New Roman" w:hAnsi="Times New Roman"/>
          <w:sz w:val="24"/>
          <w:szCs w:val="24"/>
        </w:rPr>
        <w:t>в соответствии с</w:t>
      </w:r>
      <w:r>
        <w:rPr>
          <w:rFonts w:ascii="Times New Roman" w:hAnsi="Times New Roman"/>
          <w:sz w:val="24"/>
          <w:szCs w:val="24"/>
        </w:rPr>
        <w:t xml:space="preserve"> Региональными нормативами.</w:t>
      </w:r>
    </w:p>
    <w:p w:rsidR="00E954FC" w:rsidRDefault="00E954FC" w:rsidP="001B106A">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Минимально допустимый уровень обеспеченности населения</w:t>
      </w:r>
      <w:r>
        <w:rPr>
          <w:rFonts w:ascii="Times New Roman" w:hAnsi="Times New Roman"/>
          <w:sz w:val="24"/>
          <w:szCs w:val="24"/>
        </w:rPr>
        <w:t xml:space="preserve"> музеями, в</w:t>
      </w:r>
      <w:r w:rsidRPr="000E1672">
        <w:rPr>
          <w:rFonts w:ascii="Times New Roman" w:hAnsi="Times New Roman"/>
          <w:sz w:val="24"/>
          <w:szCs w:val="24"/>
        </w:rPr>
        <w:t>ыставочны</w:t>
      </w:r>
      <w:r>
        <w:rPr>
          <w:rFonts w:ascii="Times New Roman" w:hAnsi="Times New Roman"/>
          <w:sz w:val="24"/>
          <w:szCs w:val="24"/>
        </w:rPr>
        <w:t>ми</w:t>
      </w:r>
      <w:r w:rsidRPr="000E1672">
        <w:rPr>
          <w:rFonts w:ascii="Times New Roman" w:hAnsi="Times New Roman"/>
          <w:sz w:val="24"/>
          <w:szCs w:val="24"/>
        </w:rPr>
        <w:t xml:space="preserve"> зал</w:t>
      </w:r>
      <w:r>
        <w:rPr>
          <w:rFonts w:ascii="Times New Roman" w:hAnsi="Times New Roman"/>
          <w:sz w:val="24"/>
          <w:szCs w:val="24"/>
        </w:rPr>
        <w:t xml:space="preserve">ами  принят в соответствии с </w:t>
      </w:r>
      <w:hyperlink r:id="rId18"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Pr>
            <w:rFonts w:ascii="Times New Roman" w:hAnsi="Times New Roman"/>
            <w:sz w:val="24"/>
            <w:szCs w:val="24"/>
          </w:rPr>
          <w:t>распоряжением</w:t>
        </w:r>
      </w:hyperlink>
      <w:r w:rsidRPr="000E1672">
        <w:rPr>
          <w:rFonts w:ascii="Times New Roman" w:hAnsi="Times New Roman"/>
          <w:sz w:val="24"/>
          <w:szCs w:val="24"/>
        </w:rPr>
        <w:t xml:space="preserve"> Правительства РФ от 03.07.1996 </w:t>
      </w:r>
      <w:r>
        <w:rPr>
          <w:rFonts w:ascii="Times New Roman" w:hAnsi="Times New Roman"/>
          <w:sz w:val="24"/>
          <w:szCs w:val="24"/>
        </w:rPr>
        <w:t>№</w:t>
      </w:r>
      <w:r w:rsidRPr="000E1672">
        <w:rPr>
          <w:rFonts w:ascii="Times New Roman" w:hAnsi="Times New Roman"/>
          <w:sz w:val="24"/>
          <w:szCs w:val="24"/>
        </w:rPr>
        <w:t xml:space="preserve"> 1063-р </w:t>
      </w:r>
      <w:r w:rsidR="00267671" w:rsidRPr="000E1672">
        <w:rPr>
          <w:rFonts w:ascii="Times New Roman" w:hAnsi="Times New Roman"/>
          <w:sz w:val="24"/>
          <w:szCs w:val="24"/>
        </w:rPr>
        <w:t>«</w:t>
      </w:r>
      <w:r w:rsidR="00267671">
        <w:rPr>
          <w:rFonts w:ascii="Times New Roman" w:hAnsi="Times New Roman"/>
          <w:sz w:val="24"/>
          <w:szCs w:val="24"/>
        </w:rPr>
        <w:t>С</w:t>
      </w:r>
      <w:r w:rsidR="00267671" w:rsidRPr="000E1672">
        <w:rPr>
          <w:rFonts w:ascii="Times New Roman" w:hAnsi="Times New Roman"/>
          <w:sz w:val="24"/>
          <w:szCs w:val="24"/>
        </w:rPr>
        <w:t>оциальны</w:t>
      </w:r>
      <w:r w:rsidR="00267671">
        <w:rPr>
          <w:rFonts w:ascii="Times New Roman" w:hAnsi="Times New Roman"/>
          <w:sz w:val="24"/>
          <w:szCs w:val="24"/>
        </w:rPr>
        <w:t>е нормативы</w:t>
      </w:r>
      <w:r w:rsidR="00267671" w:rsidRPr="000E1672">
        <w:rPr>
          <w:rFonts w:ascii="Times New Roman" w:hAnsi="Times New Roman"/>
          <w:sz w:val="24"/>
          <w:szCs w:val="24"/>
        </w:rPr>
        <w:t xml:space="preserve"> и норм</w:t>
      </w:r>
      <w:r w:rsidR="00267671">
        <w:rPr>
          <w:rFonts w:ascii="Times New Roman" w:hAnsi="Times New Roman"/>
          <w:sz w:val="24"/>
          <w:szCs w:val="24"/>
        </w:rPr>
        <w:t>ы</w:t>
      </w:r>
      <w:r w:rsidR="00267671" w:rsidRPr="00267671">
        <w:rPr>
          <w:rFonts w:ascii="Times New Roman" w:hAnsi="Times New Roman"/>
          <w:sz w:val="24"/>
          <w:szCs w:val="24"/>
        </w:rPr>
        <w:t>»</w:t>
      </w:r>
      <w:r w:rsidRPr="00267671">
        <w:rPr>
          <w:rFonts w:ascii="Times New Roman" w:hAnsi="Times New Roman"/>
          <w:sz w:val="24"/>
          <w:szCs w:val="24"/>
        </w:rPr>
        <w:t>.</w:t>
      </w:r>
      <w:r w:rsidR="00C52953">
        <w:rPr>
          <w:rFonts w:ascii="Times New Roman" w:hAnsi="Times New Roman"/>
          <w:sz w:val="24"/>
          <w:szCs w:val="24"/>
        </w:rPr>
        <w:t xml:space="preserve">  </w:t>
      </w:r>
    </w:p>
    <w:p w:rsidR="00E11059" w:rsidRPr="00E954FC" w:rsidRDefault="00E954FC" w:rsidP="007548B2">
      <w:pPr>
        <w:widowControl w:val="0"/>
        <w:autoSpaceDE w:val="0"/>
        <w:autoSpaceDN w:val="0"/>
        <w:adjustRightInd w:val="0"/>
        <w:spacing w:after="0" w:line="240" w:lineRule="auto"/>
        <w:ind w:firstLine="851"/>
        <w:jc w:val="both"/>
        <w:rPr>
          <w:rFonts w:ascii="Times New Roman" w:hAnsi="Times New Roman"/>
          <w:sz w:val="24"/>
          <w:szCs w:val="24"/>
        </w:rPr>
      </w:pPr>
      <w:r w:rsidRPr="00E954FC">
        <w:rPr>
          <w:rFonts w:ascii="Times New Roman" w:hAnsi="Times New Roman"/>
          <w:sz w:val="24"/>
          <w:szCs w:val="24"/>
        </w:rPr>
        <w:t>У</w:t>
      </w:r>
      <w:r w:rsidR="00C3381E" w:rsidRPr="00E954FC">
        <w:rPr>
          <w:rFonts w:ascii="Times New Roman" w:hAnsi="Times New Roman"/>
          <w:sz w:val="24"/>
          <w:szCs w:val="24"/>
        </w:rPr>
        <w:t>становлени</w:t>
      </w:r>
      <w:r w:rsidRPr="00E954FC">
        <w:rPr>
          <w:rFonts w:ascii="Times New Roman" w:hAnsi="Times New Roman"/>
          <w:sz w:val="24"/>
          <w:szCs w:val="24"/>
        </w:rPr>
        <w:t xml:space="preserve">е </w:t>
      </w:r>
      <w:r w:rsidR="00C3381E" w:rsidRPr="00E954FC">
        <w:rPr>
          <w:rFonts w:ascii="Times New Roman" w:hAnsi="Times New Roman"/>
          <w:sz w:val="24"/>
          <w:szCs w:val="24"/>
        </w:rPr>
        <w:t xml:space="preserve">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w:t>
      </w:r>
      <w:r w:rsidR="00DF5D0C" w:rsidRPr="00E954FC">
        <w:rPr>
          <w:rFonts w:ascii="Times New Roman" w:hAnsi="Times New Roman"/>
          <w:sz w:val="24"/>
          <w:szCs w:val="24"/>
        </w:rPr>
        <w:t>змещаются</w:t>
      </w:r>
      <w:r w:rsidR="00C3381E" w:rsidRPr="00E954FC">
        <w:rPr>
          <w:rFonts w:ascii="Times New Roman" w:hAnsi="Times New Roman"/>
          <w:sz w:val="24"/>
          <w:szCs w:val="24"/>
        </w:rPr>
        <w:t xml:space="preserve"> объекты, предназначенные для размещения </w:t>
      </w:r>
      <w:r w:rsidR="00C3381E" w:rsidRPr="00E954FC">
        <w:rPr>
          <w:rFonts w:ascii="Times New Roman" w:hAnsi="Times New Roman"/>
          <w:sz w:val="24"/>
          <w:szCs w:val="24"/>
        </w:rPr>
        <w:lastRenderedPageBreak/>
        <w:t>организаций культуры городского округа.</w:t>
      </w:r>
      <w:r w:rsidR="00DF5D0C" w:rsidRPr="00E954FC">
        <w:rPr>
          <w:rFonts w:ascii="Times New Roman" w:hAnsi="Times New Roman"/>
          <w:sz w:val="24"/>
          <w:szCs w:val="24"/>
        </w:rPr>
        <w:t xml:space="preserve"> </w:t>
      </w:r>
    </w:p>
    <w:p w:rsidR="00134061" w:rsidRPr="000E1672" w:rsidRDefault="00134061" w:rsidP="00C92B31">
      <w:pPr>
        <w:pStyle w:val="4"/>
        <w:numPr>
          <w:ilvl w:val="1"/>
          <w:numId w:val="16"/>
        </w:numPr>
        <w:spacing w:before="120" w:after="120" w:line="240" w:lineRule="auto"/>
        <w:ind w:left="0" w:firstLine="851"/>
        <w:rPr>
          <w:b/>
          <w:szCs w:val="24"/>
        </w:rPr>
      </w:pPr>
      <w:r w:rsidRPr="000E1672">
        <w:rPr>
          <w:b/>
          <w:szCs w:val="24"/>
        </w:rPr>
        <w:t>Объекты, предназначенные для организации ритуальных услуг, места захоронений на территории городского округа</w:t>
      </w:r>
    </w:p>
    <w:p w:rsidR="00134061" w:rsidRDefault="00134061" w:rsidP="00867957">
      <w:pPr>
        <w:pStyle w:val="ConsPlusNormal"/>
        <w:ind w:firstLine="851"/>
        <w:jc w:val="both"/>
        <w:rPr>
          <w:rFonts w:ascii="Times New Roman" w:hAnsi="Times New Roman"/>
          <w:sz w:val="24"/>
          <w:szCs w:val="24"/>
        </w:rPr>
      </w:pPr>
      <w:r w:rsidRPr="000E1672">
        <w:rPr>
          <w:rFonts w:ascii="Times New Roman" w:hAnsi="Times New Roman"/>
          <w:sz w:val="24"/>
          <w:szCs w:val="24"/>
        </w:rPr>
        <w:t>Максимально допустимый размер кладбища</w:t>
      </w:r>
      <w:r w:rsidR="00841AB6">
        <w:rPr>
          <w:rFonts w:ascii="Times New Roman" w:hAnsi="Times New Roman"/>
          <w:sz w:val="24"/>
          <w:szCs w:val="24"/>
        </w:rPr>
        <w:t xml:space="preserve"> </w:t>
      </w:r>
      <w:r w:rsidRPr="000E1672">
        <w:rPr>
          <w:rFonts w:ascii="Times New Roman" w:hAnsi="Times New Roman"/>
          <w:sz w:val="24"/>
          <w:szCs w:val="24"/>
        </w:rPr>
        <w:t xml:space="preserve"> устанавливается в соответствии с </w:t>
      </w:r>
      <w:hyperlink r:id="rId1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0E1672">
          <w:rPr>
            <w:rFonts w:ascii="Times New Roman" w:hAnsi="Times New Roman"/>
            <w:sz w:val="24"/>
            <w:szCs w:val="24"/>
          </w:rPr>
          <w:t>СанПиН 2.2.1/2.1.1.1200-03</w:t>
        </w:r>
      </w:hyperlink>
      <w:r w:rsidRPr="000E1672">
        <w:rPr>
          <w:rFonts w:ascii="Times New Roman" w:hAnsi="Times New Roman"/>
          <w:sz w:val="24"/>
          <w:szCs w:val="24"/>
        </w:rPr>
        <w:t xml:space="preserve"> «Санитарно-защитные зоны и санитарная классификация предприятий, сооружений и иных объектов»</w:t>
      </w:r>
      <w:r w:rsidR="00841AB6">
        <w:rPr>
          <w:rFonts w:ascii="Times New Roman" w:hAnsi="Times New Roman"/>
          <w:sz w:val="24"/>
          <w:szCs w:val="24"/>
        </w:rPr>
        <w:t>.</w:t>
      </w:r>
    </w:p>
    <w:p w:rsidR="00841AB6" w:rsidRPr="000E1672" w:rsidRDefault="00841AB6" w:rsidP="00867957">
      <w:pPr>
        <w:pStyle w:val="ConsPlusNormal"/>
        <w:ind w:firstLine="851"/>
        <w:jc w:val="both"/>
        <w:rPr>
          <w:rFonts w:ascii="Times New Roman" w:hAnsi="Times New Roman"/>
          <w:sz w:val="24"/>
          <w:szCs w:val="24"/>
        </w:rPr>
      </w:pPr>
      <w:r>
        <w:rPr>
          <w:rFonts w:ascii="Times New Roman" w:hAnsi="Times New Roman"/>
          <w:sz w:val="24"/>
          <w:szCs w:val="24"/>
        </w:rPr>
        <w:t>М</w:t>
      </w:r>
      <w:r w:rsidRPr="000E1672">
        <w:rPr>
          <w:rFonts w:ascii="Times New Roman" w:hAnsi="Times New Roman"/>
          <w:sz w:val="24"/>
          <w:szCs w:val="24"/>
        </w:rPr>
        <w:t>инимально допустимый уровень обеспеченности</w:t>
      </w:r>
      <w:r>
        <w:rPr>
          <w:rFonts w:ascii="Times New Roman" w:hAnsi="Times New Roman"/>
          <w:sz w:val="24"/>
          <w:szCs w:val="24"/>
        </w:rPr>
        <w:t>, н</w:t>
      </w:r>
      <w:r w:rsidRPr="000E1672">
        <w:rPr>
          <w:rFonts w:ascii="Times New Roman" w:hAnsi="Times New Roman"/>
          <w:sz w:val="24"/>
          <w:szCs w:val="24"/>
        </w:rPr>
        <w:t>ормативы благоустройства объектов ритуального назначения</w:t>
      </w:r>
      <w:r w:rsidR="007548B2">
        <w:rPr>
          <w:rFonts w:ascii="Times New Roman" w:hAnsi="Times New Roman"/>
          <w:sz w:val="24"/>
          <w:szCs w:val="24"/>
        </w:rPr>
        <w:t xml:space="preserve"> устанавливаются в соответствии с </w:t>
      </w:r>
      <w:r w:rsidR="007548B2" w:rsidRPr="000E1672">
        <w:rPr>
          <w:rFonts w:ascii="Times New Roman" w:hAnsi="Times New Roman"/>
          <w:spacing w:val="-8"/>
          <w:sz w:val="24"/>
          <w:szCs w:val="24"/>
        </w:rPr>
        <w:t xml:space="preserve">СП 42.13330.2011 «Градостроительство. Планировка и застройка </w:t>
      </w:r>
      <w:r w:rsidR="007548B2" w:rsidRPr="000E1672">
        <w:rPr>
          <w:rFonts w:ascii="Times New Roman" w:hAnsi="Times New Roman"/>
          <w:spacing w:val="-4"/>
          <w:sz w:val="24"/>
          <w:szCs w:val="24"/>
        </w:rPr>
        <w:t>городских и сельских поселений. Актуализированная редакция  СНиП 2.07.01-89*»</w:t>
      </w:r>
      <w:r w:rsidR="007548B2">
        <w:rPr>
          <w:rFonts w:ascii="Times New Roman" w:hAnsi="Times New Roman"/>
          <w:spacing w:val="-4"/>
          <w:sz w:val="24"/>
          <w:szCs w:val="24"/>
        </w:rPr>
        <w:t xml:space="preserve">. </w:t>
      </w:r>
    </w:p>
    <w:p w:rsidR="009F38D9" w:rsidRPr="00F05895" w:rsidRDefault="00134061" w:rsidP="00867957">
      <w:pPr>
        <w:pStyle w:val="S"/>
        <w:spacing w:line="240" w:lineRule="auto"/>
        <w:ind w:firstLine="851"/>
        <w:rPr>
          <w:color w:val="FF0000"/>
        </w:rPr>
      </w:pPr>
      <w:r w:rsidRPr="000E1672">
        <w:rPr>
          <w:szCs w:val="24"/>
        </w:rPr>
        <w:t xml:space="preserve">Нормативные требования к размещению кладбищ  и их участков установлены в соответствии с </w:t>
      </w:r>
      <w:hyperlink r:id="rId20" w:tooltip="Постановление Главного государственного санитарного врача РФ от 28.06.2011 N 84 &quot;Об утверждении СанПиН 2.1.2882-11 &quot;Гигиенические требования к размещению, устройству и содержанию кладбищ, зданий и сооружений похоронного назначения&quot; (вместе с &quot;СанПиН 2.1.2882-1" w:history="1">
        <w:r w:rsidRPr="000E1672">
          <w:rPr>
            <w:szCs w:val="24"/>
          </w:rPr>
          <w:t>СанПиН 2.1.2882-11</w:t>
        </w:r>
      </w:hyperlink>
      <w:r w:rsidRPr="000E1672">
        <w:rPr>
          <w:szCs w:val="24"/>
        </w:rPr>
        <w:t xml:space="preserve"> "Гигиенические требования к размещению, устройству и содержанию кладбищ, зданий и сооружений похоронного назначения"</w:t>
      </w:r>
      <w:r w:rsidR="009F38D9" w:rsidRPr="000E1672">
        <w:rPr>
          <w:szCs w:val="24"/>
        </w:rPr>
        <w:t xml:space="preserve">, </w:t>
      </w:r>
      <w:r w:rsidR="00E82A42">
        <w:rPr>
          <w:szCs w:val="24"/>
        </w:rPr>
        <w:t xml:space="preserve">а также </w:t>
      </w:r>
      <w:r w:rsidR="009F38D9" w:rsidRPr="000E1672">
        <w:rPr>
          <w:szCs w:val="24"/>
        </w:rPr>
        <w:t>в соответствии с Федеральны</w:t>
      </w:r>
      <w:r w:rsidR="00A22E1F">
        <w:rPr>
          <w:szCs w:val="24"/>
        </w:rPr>
        <w:t>м</w:t>
      </w:r>
      <w:r w:rsidR="009F38D9" w:rsidRPr="000E1672">
        <w:rPr>
          <w:szCs w:val="24"/>
        </w:rPr>
        <w:t xml:space="preserve"> закон</w:t>
      </w:r>
      <w:r w:rsidR="00A22E1F">
        <w:rPr>
          <w:szCs w:val="24"/>
        </w:rPr>
        <w:t>ом</w:t>
      </w:r>
      <w:r w:rsidR="009F38D9" w:rsidRPr="000E1672">
        <w:rPr>
          <w:szCs w:val="24"/>
        </w:rPr>
        <w:t xml:space="preserve"> </w:t>
      </w:r>
      <w:r w:rsidR="008770D2" w:rsidRPr="000E1672">
        <w:rPr>
          <w:szCs w:val="24"/>
        </w:rPr>
        <w:t xml:space="preserve">от 12.01.1996 </w:t>
      </w:r>
      <w:r w:rsidR="008770D2">
        <w:rPr>
          <w:szCs w:val="24"/>
        </w:rPr>
        <w:t>№</w:t>
      </w:r>
      <w:r w:rsidR="008770D2" w:rsidRPr="000E1672">
        <w:rPr>
          <w:szCs w:val="24"/>
        </w:rPr>
        <w:t xml:space="preserve"> 8-ФЗ </w:t>
      </w:r>
      <w:r w:rsidR="000D1B6A">
        <w:rPr>
          <w:szCs w:val="24"/>
        </w:rPr>
        <w:t>«</w:t>
      </w:r>
      <w:r w:rsidR="009F38D9" w:rsidRPr="000E1672">
        <w:rPr>
          <w:szCs w:val="24"/>
        </w:rPr>
        <w:t>О</w:t>
      </w:r>
      <w:r w:rsidR="00867957">
        <w:rPr>
          <w:szCs w:val="24"/>
        </w:rPr>
        <w:t> </w:t>
      </w:r>
      <w:r w:rsidR="009F38D9" w:rsidRPr="000E1672">
        <w:rPr>
          <w:szCs w:val="24"/>
        </w:rPr>
        <w:t>погребении и похоронном деле</w:t>
      </w:r>
      <w:r w:rsidR="000D1B6A">
        <w:rPr>
          <w:szCs w:val="24"/>
        </w:rPr>
        <w:t>»</w:t>
      </w:r>
      <w:r w:rsidR="009F38D9" w:rsidRPr="000E1672">
        <w:t>.</w:t>
      </w:r>
      <w:r w:rsidR="00F05895">
        <w:t xml:space="preserve"> </w:t>
      </w:r>
    </w:p>
    <w:p w:rsidR="00242EA1" w:rsidRPr="007548B2" w:rsidRDefault="007548B2" w:rsidP="007548B2">
      <w:pPr>
        <w:widowControl w:val="0"/>
        <w:autoSpaceDE w:val="0"/>
        <w:autoSpaceDN w:val="0"/>
        <w:adjustRightInd w:val="0"/>
        <w:spacing w:after="0" w:line="240" w:lineRule="auto"/>
        <w:ind w:firstLine="851"/>
        <w:jc w:val="both"/>
        <w:rPr>
          <w:rFonts w:ascii="Times New Roman" w:hAnsi="Times New Roman"/>
          <w:sz w:val="24"/>
          <w:szCs w:val="24"/>
        </w:rPr>
      </w:pPr>
      <w:r w:rsidRPr="007548B2">
        <w:rPr>
          <w:rFonts w:ascii="Times New Roman" w:hAnsi="Times New Roman"/>
          <w:sz w:val="24"/>
          <w:szCs w:val="24"/>
        </w:rPr>
        <w:t>У</w:t>
      </w:r>
      <w:r w:rsidR="00242EA1" w:rsidRPr="007548B2">
        <w:rPr>
          <w:rFonts w:ascii="Times New Roman" w:hAnsi="Times New Roman"/>
          <w:sz w:val="24"/>
          <w:szCs w:val="24"/>
        </w:rPr>
        <w:t xml:space="preserve">становлению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w:t>
      </w:r>
    </w:p>
    <w:p w:rsidR="002B7C4A" w:rsidRPr="000E1672" w:rsidRDefault="002B7C4A" w:rsidP="00C92B31">
      <w:pPr>
        <w:pStyle w:val="4"/>
        <w:numPr>
          <w:ilvl w:val="1"/>
          <w:numId w:val="16"/>
        </w:numPr>
        <w:spacing w:before="120" w:after="120" w:line="240" w:lineRule="auto"/>
        <w:ind w:left="0" w:firstLine="851"/>
        <w:rPr>
          <w:b/>
          <w:szCs w:val="24"/>
        </w:rPr>
      </w:pPr>
      <w:r w:rsidRPr="000E1672">
        <w:rPr>
          <w:b/>
          <w:szCs w:val="24"/>
        </w:rPr>
        <w:t>Объекты, предназначенные для обработки, утилизации, обезвреживания, размещения твердых коммунальных отходов в границах городского округа</w:t>
      </w:r>
    </w:p>
    <w:p w:rsidR="00581EA8" w:rsidRPr="000E1672" w:rsidRDefault="00581EA8" w:rsidP="00EC6ACE">
      <w:pPr>
        <w:spacing w:after="0" w:line="240" w:lineRule="auto"/>
        <w:ind w:firstLine="851"/>
        <w:jc w:val="both"/>
        <w:rPr>
          <w:rFonts w:ascii="Times New Roman" w:eastAsia="Calibri" w:hAnsi="Times New Roman"/>
          <w:sz w:val="24"/>
          <w:szCs w:val="24"/>
          <w:lang w:eastAsia="en-US"/>
        </w:rPr>
      </w:pPr>
      <w:r w:rsidRPr="000E1672">
        <w:rPr>
          <w:rFonts w:ascii="Times New Roman" w:eastAsia="Calibri" w:hAnsi="Times New Roman"/>
          <w:sz w:val="24"/>
          <w:szCs w:val="24"/>
          <w:lang w:eastAsia="en-US"/>
        </w:rPr>
        <w:t>При разработке документов территориального планирования необходимо руководствоваться действующим природоохранным законодательством, санитарными нормами и правилами, нормативно-правовыми</w:t>
      </w:r>
      <w:r w:rsidR="001208D8">
        <w:rPr>
          <w:rFonts w:ascii="Times New Roman" w:eastAsia="Calibri" w:hAnsi="Times New Roman"/>
          <w:sz w:val="24"/>
          <w:szCs w:val="24"/>
          <w:lang w:eastAsia="en-US"/>
        </w:rPr>
        <w:t> </w:t>
      </w:r>
      <w:r w:rsidRPr="000E1672">
        <w:rPr>
          <w:rFonts w:ascii="Times New Roman" w:eastAsia="Calibri" w:hAnsi="Times New Roman"/>
          <w:sz w:val="24"/>
          <w:szCs w:val="24"/>
          <w:lang w:eastAsia="en-US"/>
        </w:rPr>
        <w:t>актами г</w:t>
      </w:r>
      <w:r w:rsidR="00EC6ACE">
        <w:rPr>
          <w:rFonts w:ascii="Times New Roman" w:eastAsia="Calibri" w:hAnsi="Times New Roman"/>
          <w:sz w:val="24"/>
          <w:szCs w:val="24"/>
          <w:lang w:eastAsia="en-US"/>
        </w:rPr>
        <w:t>орода </w:t>
      </w:r>
      <w:r w:rsidRPr="000E1672">
        <w:rPr>
          <w:rFonts w:ascii="Times New Roman" w:eastAsia="Calibri" w:hAnsi="Times New Roman"/>
          <w:sz w:val="24"/>
          <w:szCs w:val="24"/>
          <w:lang w:eastAsia="en-US"/>
        </w:rPr>
        <w:t>Красноярска, регулирующими деятельность в области обращения с отходами в рамках предоставленных полномочий.</w:t>
      </w:r>
    </w:p>
    <w:p w:rsidR="00581EA8" w:rsidRPr="008770D2" w:rsidRDefault="00581EA8" w:rsidP="00EC6ACE">
      <w:pPr>
        <w:spacing w:after="0" w:line="240" w:lineRule="auto"/>
        <w:ind w:firstLine="851"/>
        <w:jc w:val="both"/>
        <w:rPr>
          <w:rFonts w:ascii="Times New Roman" w:eastAsia="Calibri" w:hAnsi="Times New Roman"/>
          <w:sz w:val="24"/>
          <w:szCs w:val="24"/>
          <w:lang w:eastAsia="en-US"/>
        </w:rPr>
      </w:pPr>
      <w:r w:rsidRPr="000E1672">
        <w:rPr>
          <w:rFonts w:ascii="Times New Roman" w:eastAsia="Calibri" w:hAnsi="Times New Roman"/>
          <w:sz w:val="24"/>
          <w:szCs w:val="24"/>
          <w:lang w:eastAsia="en-US"/>
        </w:rPr>
        <w:t>Требования по организации сбора твердых коммунальных отходов (далее - ТКО) на</w:t>
      </w:r>
      <w:r w:rsidR="00EC6ACE">
        <w:rPr>
          <w:rFonts w:ascii="Times New Roman" w:eastAsia="Calibri" w:hAnsi="Times New Roman"/>
          <w:sz w:val="24"/>
          <w:szCs w:val="24"/>
          <w:lang w:eastAsia="en-US"/>
        </w:rPr>
        <w:t> </w:t>
      </w:r>
      <w:r w:rsidRPr="000E1672">
        <w:rPr>
          <w:rFonts w:ascii="Times New Roman" w:eastAsia="Calibri" w:hAnsi="Times New Roman"/>
          <w:sz w:val="24"/>
          <w:szCs w:val="24"/>
          <w:lang w:eastAsia="en-US"/>
        </w:rPr>
        <w:t>территории городского округа, включая расчетное количество мусоросборников</w:t>
      </w:r>
      <w:r w:rsidR="00114575" w:rsidRPr="000E1672">
        <w:rPr>
          <w:rFonts w:ascii="Times New Roman" w:eastAsia="Calibri" w:hAnsi="Times New Roman"/>
          <w:sz w:val="24"/>
          <w:szCs w:val="24"/>
          <w:lang w:eastAsia="en-US"/>
        </w:rPr>
        <w:t xml:space="preserve"> (минимально допустимый уровень обеспеченности)</w:t>
      </w:r>
      <w:r w:rsidRPr="000E1672">
        <w:rPr>
          <w:rFonts w:ascii="Times New Roman" w:eastAsia="Calibri" w:hAnsi="Times New Roman"/>
          <w:sz w:val="24"/>
          <w:szCs w:val="24"/>
          <w:lang w:eastAsia="en-US"/>
        </w:rPr>
        <w:t>, их размещение и своевременный вывоз образующихся отходов, установлены СанПиН 42-128-4690-88 «Санитарные правила содержания территорий населенных мест».</w:t>
      </w:r>
    </w:p>
    <w:p w:rsidR="00D825EF" w:rsidRDefault="00FE2603" w:rsidP="00EC6ACE">
      <w:pPr>
        <w:pStyle w:val="ConsPlusNormal"/>
        <w:ind w:firstLine="851"/>
        <w:jc w:val="both"/>
        <w:rPr>
          <w:rFonts w:ascii="Times New Roman" w:hAnsi="Times New Roman"/>
          <w:sz w:val="24"/>
          <w:szCs w:val="24"/>
        </w:rPr>
      </w:pPr>
      <w:r w:rsidRPr="008770D2">
        <w:rPr>
          <w:rStyle w:val="af6"/>
          <w:rFonts w:ascii="Times New Roman" w:hAnsi="Times New Roman"/>
          <w:bCs/>
          <w:color w:val="auto"/>
          <w:sz w:val="24"/>
          <w:szCs w:val="24"/>
        </w:rPr>
        <w:t xml:space="preserve">В соответствии с </w:t>
      </w:r>
      <w:r w:rsidR="001E353D" w:rsidRPr="008770D2">
        <w:rPr>
          <w:rStyle w:val="af6"/>
          <w:rFonts w:ascii="Times New Roman" w:hAnsi="Times New Roman"/>
          <w:bCs/>
          <w:color w:val="auto"/>
          <w:sz w:val="24"/>
          <w:szCs w:val="24"/>
        </w:rPr>
        <w:t>Региональны</w:t>
      </w:r>
      <w:r w:rsidR="008770D2" w:rsidRPr="008770D2">
        <w:rPr>
          <w:rStyle w:val="af6"/>
          <w:rFonts w:ascii="Times New Roman" w:hAnsi="Times New Roman"/>
          <w:bCs/>
          <w:color w:val="auto"/>
          <w:sz w:val="24"/>
          <w:szCs w:val="24"/>
        </w:rPr>
        <w:t>ми</w:t>
      </w:r>
      <w:r w:rsidR="001E353D" w:rsidRPr="008770D2">
        <w:rPr>
          <w:rStyle w:val="af6"/>
          <w:rFonts w:ascii="Times New Roman" w:hAnsi="Times New Roman"/>
          <w:bCs/>
          <w:color w:val="auto"/>
          <w:sz w:val="24"/>
          <w:szCs w:val="24"/>
        </w:rPr>
        <w:t xml:space="preserve"> норматив</w:t>
      </w:r>
      <w:r w:rsidR="008770D2" w:rsidRPr="008770D2">
        <w:rPr>
          <w:rStyle w:val="af6"/>
          <w:rFonts w:ascii="Times New Roman" w:hAnsi="Times New Roman"/>
          <w:bCs/>
          <w:color w:val="auto"/>
          <w:sz w:val="24"/>
          <w:szCs w:val="24"/>
        </w:rPr>
        <w:t>ами</w:t>
      </w:r>
      <w:r w:rsidR="001E353D" w:rsidRPr="008770D2">
        <w:rPr>
          <w:rStyle w:val="af6"/>
          <w:rFonts w:ascii="Times New Roman" w:hAnsi="Times New Roman"/>
          <w:bCs/>
          <w:color w:val="auto"/>
          <w:sz w:val="24"/>
          <w:szCs w:val="24"/>
        </w:rPr>
        <w:t>,</w:t>
      </w:r>
      <w:r w:rsidR="001E353D">
        <w:rPr>
          <w:rStyle w:val="af6"/>
          <w:rFonts w:ascii="Times New Roman" w:hAnsi="Times New Roman"/>
          <w:bCs/>
          <w:color w:val="FF0000"/>
          <w:sz w:val="24"/>
          <w:szCs w:val="24"/>
        </w:rPr>
        <w:t xml:space="preserve"> </w:t>
      </w:r>
      <w:r w:rsidRPr="00B80BD2">
        <w:rPr>
          <w:rFonts w:ascii="Times New Roman" w:eastAsia="Calibri" w:hAnsi="Times New Roman"/>
          <w:sz w:val="24"/>
          <w:szCs w:val="24"/>
          <w:lang w:eastAsia="en-US"/>
        </w:rPr>
        <w:t>максимально допустимый уровень территориальной доступности</w:t>
      </w:r>
      <w:r w:rsidR="00B80BD2" w:rsidRPr="00B80BD2">
        <w:rPr>
          <w:rFonts w:ascii="Times New Roman" w:eastAsia="Calibri" w:hAnsi="Times New Roman"/>
          <w:sz w:val="24"/>
          <w:szCs w:val="24"/>
          <w:lang w:eastAsia="en-US"/>
        </w:rPr>
        <w:t xml:space="preserve"> (пешеходной доступности)</w:t>
      </w:r>
      <w:r w:rsidRPr="00B80BD2">
        <w:rPr>
          <w:rFonts w:ascii="Times New Roman" w:eastAsia="Calibri" w:hAnsi="Times New Roman"/>
          <w:sz w:val="24"/>
          <w:szCs w:val="24"/>
          <w:lang w:eastAsia="en-US"/>
        </w:rPr>
        <w:t xml:space="preserve"> площадок для размещения мусоросборников</w:t>
      </w:r>
      <w:r w:rsidRPr="00B80BD2">
        <w:rPr>
          <w:rFonts w:ascii="Times New Roman" w:hAnsi="Times New Roman"/>
          <w:sz w:val="24"/>
          <w:szCs w:val="24"/>
        </w:rPr>
        <w:t xml:space="preserve"> не более 100 </w:t>
      </w:r>
      <w:r w:rsidR="00A523B1" w:rsidRPr="00B80BD2">
        <w:rPr>
          <w:rFonts w:ascii="Times New Roman" w:hAnsi="Times New Roman"/>
          <w:sz w:val="24"/>
          <w:szCs w:val="24"/>
        </w:rPr>
        <w:t>м./2мин.</w:t>
      </w:r>
      <w:r w:rsidRPr="000E1672">
        <w:rPr>
          <w:rFonts w:ascii="Times New Roman" w:hAnsi="Times New Roman"/>
          <w:sz w:val="24"/>
          <w:szCs w:val="24"/>
        </w:rPr>
        <w:t xml:space="preserve"> </w:t>
      </w:r>
    </w:p>
    <w:p w:rsidR="00581EA8" w:rsidRPr="000E1672" w:rsidRDefault="00581EA8" w:rsidP="00EC6ACE">
      <w:pPr>
        <w:spacing w:after="0" w:line="240" w:lineRule="auto"/>
        <w:ind w:firstLine="851"/>
        <w:jc w:val="both"/>
        <w:rPr>
          <w:rFonts w:ascii="Times New Roman" w:eastAsia="Calibri" w:hAnsi="Times New Roman"/>
          <w:sz w:val="24"/>
          <w:szCs w:val="24"/>
          <w:lang w:eastAsia="en-US"/>
        </w:rPr>
      </w:pPr>
      <w:r w:rsidRPr="000E1672">
        <w:rPr>
          <w:rFonts w:ascii="Times New Roman" w:eastAsia="Calibri" w:hAnsi="Times New Roman"/>
          <w:sz w:val="24"/>
          <w:szCs w:val="24"/>
          <w:lang w:eastAsia="en-US"/>
        </w:rPr>
        <w:t xml:space="preserve">Прогноз нормы образования ТКО, в том числе крупногабаритных, </w:t>
      </w:r>
      <w:r w:rsidRPr="000E1672">
        <w:rPr>
          <w:rFonts w:ascii="Times New Roman" w:eastAsia="Calibri" w:hAnsi="Times New Roman"/>
          <w:sz w:val="24"/>
          <w:szCs w:val="24"/>
          <w:lang w:eastAsia="en-US"/>
        </w:rPr>
        <w:br/>
      </w:r>
      <w:r w:rsidRPr="008770D2">
        <w:rPr>
          <w:rFonts w:ascii="Times New Roman" w:eastAsia="Calibri" w:hAnsi="Times New Roman"/>
          <w:sz w:val="24"/>
          <w:szCs w:val="24"/>
          <w:lang w:eastAsia="en-US"/>
        </w:rPr>
        <w:t>в г</w:t>
      </w:r>
      <w:r w:rsidR="008770D2" w:rsidRPr="008770D2">
        <w:rPr>
          <w:rFonts w:ascii="Times New Roman" w:eastAsia="Calibri" w:hAnsi="Times New Roman"/>
          <w:sz w:val="24"/>
          <w:szCs w:val="24"/>
          <w:lang w:eastAsia="en-US"/>
        </w:rPr>
        <w:t>ороде</w:t>
      </w:r>
      <w:r w:rsidRPr="008770D2">
        <w:rPr>
          <w:rFonts w:ascii="Times New Roman" w:eastAsia="Calibri" w:hAnsi="Times New Roman"/>
          <w:sz w:val="24"/>
          <w:szCs w:val="24"/>
          <w:lang w:eastAsia="en-US"/>
        </w:rPr>
        <w:t xml:space="preserve"> Красноярске приводится в </w:t>
      </w:r>
      <w:r w:rsidR="008770D2" w:rsidRPr="008770D2">
        <w:rPr>
          <w:rFonts w:ascii="Times New Roman" w:eastAsia="Calibri" w:hAnsi="Times New Roman"/>
          <w:sz w:val="24"/>
          <w:szCs w:val="24"/>
          <w:lang w:eastAsia="en-US"/>
        </w:rPr>
        <w:t>Территориальной схеме обращения с отходами, в том числе с коммунальными отходами в Красноярском крае, утвержденной приказом министерства природных ресурсов и экологии Красноярского края от 23.09.2016 № 1/451-од</w:t>
      </w:r>
      <w:r w:rsidRPr="008770D2">
        <w:rPr>
          <w:rFonts w:ascii="Times New Roman" w:eastAsia="Calibri" w:hAnsi="Times New Roman"/>
          <w:sz w:val="24"/>
          <w:szCs w:val="24"/>
          <w:lang w:eastAsia="en-US"/>
        </w:rPr>
        <w:t>. Прогноз выполнен на основании расчетных норм образования ТКО с учетом их ежегодного увеличения. К 2020 году в г</w:t>
      </w:r>
      <w:r w:rsidR="008770D2" w:rsidRPr="008770D2">
        <w:rPr>
          <w:rFonts w:ascii="Times New Roman" w:eastAsia="Calibri" w:hAnsi="Times New Roman"/>
          <w:sz w:val="24"/>
          <w:szCs w:val="24"/>
          <w:lang w:eastAsia="en-US"/>
        </w:rPr>
        <w:t>ороде</w:t>
      </w:r>
      <w:r w:rsidRPr="008770D2">
        <w:rPr>
          <w:rFonts w:ascii="Times New Roman" w:eastAsia="Calibri" w:hAnsi="Times New Roman"/>
          <w:sz w:val="24"/>
          <w:szCs w:val="24"/>
          <w:lang w:eastAsia="en-US"/>
        </w:rPr>
        <w:t xml:space="preserve"> Красноярске норма образования ТКО в многоквартирных домах составит 227,3 кг/чел., в </w:t>
      </w:r>
      <w:r w:rsidR="003D04AA" w:rsidRPr="008770D2">
        <w:rPr>
          <w:rFonts w:ascii="Times New Roman" w:eastAsia="Calibri" w:hAnsi="Times New Roman"/>
          <w:sz w:val="24"/>
          <w:szCs w:val="24"/>
          <w:lang w:eastAsia="en-US"/>
        </w:rPr>
        <w:t>индивидуальной жилой застройке</w:t>
      </w:r>
      <w:r w:rsidRPr="008770D2">
        <w:rPr>
          <w:rFonts w:ascii="Times New Roman" w:eastAsia="Calibri" w:hAnsi="Times New Roman"/>
          <w:sz w:val="24"/>
          <w:szCs w:val="24"/>
          <w:lang w:eastAsia="en-US"/>
        </w:rPr>
        <w:t xml:space="preserve"> – 365,6 кг/чел</w:t>
      </w:r>
      <w:r w:rsidRPr="000E1672">
        <w:rPr>
          <w:rFonts w:ascii="Times New Roman" w:eastAsia="Calibri" w:hAnsi="Times New Roman"/>
          <w:sz w:val="24"/>
          <w:szCs w:val="24"/>
          <w:lang w:eastAsia="en-US"/>
        </w:rPr>
        <w:t>.</w:t>
      </w:r>
    </w:p>
    <w:p w:rsidR="00581EA8" w:rsidRPr="000E1672" w:rsidRDefault="00581EA8" w:rsidP="00EC6ACE">
      <w:pPr>
        <w:spacing w:after="0" w:line="240" w:lineRule="auto"/>
        <w:ind w:firstLine="851"/>
        <w:jc w:val="both"/>
        <w:rPr>
          <w:rFonts w:ascii="Times New Roman" w:eastAsia="Calibri" w:hAnsi="Times New Roman"/>
          <w:sz w:val="24"/>
          <w:szCs w:val="24"/>
          <w:lang w:eastAsia="en-US"/>
        </w:rPr>
      </w:pPr>
      <w:r w:rsidRPr="000E1672">
        <w:rPr>
          <w:rFonts w:ascii="Times New Roman" w:eastAsia="Calibri" w:hAnsi="Times New Roman"/>
          <w:sz w:val="24"/>
          <w:szCs w:val="24"/>
          <w:lang w:eastAsia="en-US"/>
        </w:rPr>
        <w:t>Размещение объектов, предназначенных для обработки, утилизации, обезвреживания и</w:t>
      </w:r>
      <w:r w:rsidR="00EC6ACE">
        <w:rPr>
          <w:rFonts w:ascii="Times New Roman" w:eastAsia="Calibri" w:hAnsi="Times New Roman"/>
          <w:sz w:val="24"/>
          <w:szCs w:val="24"/>
          <w:lang w:eastAsia="en-US"/>
        </w:rPr>
        <w:t> </w:t>
      </w:r>
      <w:r w:rsidRPr="000E1672">
        <w:rPr>
          <w:rFonts w:ascii="Times New Roman" w:eastAsia="Calibri" w:hAnsi="Times New Roman"/>
          <w:sz w:val="24"/>
          <w:szCs w:val="24"/>
          <w:lang w:eastAsia="en-US"/>
        </w:rPr>
        <w:t>размещения отходов предусмотрено Территориальной схемой обращения с отходами, в том числе с</w:t>
      </w:r>
      <w:r w:rsidR="00EC6ACE">
        <w:rPr>
          <w:rFonts w:ascii="Times New Roman" w:eastAsia="Calibri" w:hAnsi="Times New Roman"/>
          <w:sz w:val="24"/>
          <w:szCs w:val="24"/>
          <w:lang w:eastAsia="en-US"/>
        </w:rPr>
        <w:t> </w:t>
      </w:r>
      <w:r w:rsidRPr="000E1672">
        <w:rPr>
          <w:rFonts w:ascii="Times New Roman" w:eastAsia="Calibri" w:hAnsi="Times New Roman"/>
          <w:sz w:val="24"/>
          <w:szCs w:val="24"/>
          <w:lang w:eastAsia="en-US"/>
        </w:rPr>
        <w:t>коммунальными отходами в Красноярском крае, утвержденной приказом министерства природных ресурсов и экологии Красноярского края от 23.09.2016 № 1/451-од, а также законодательством в</w:t>
      </w:r>
      <w:r w:rsidR="00EC6ACE">
        <w:rPr>
          <w:rFonts w:ascii="Times New Roman" w:eastAsia="Calibri" w:hAnsi="Times New Roman"/>
          <w:sz w:val="24"/>
          <w:szCs w:val="24"/>
          <w:lang w:eastAsia="en-US"/>
        </w:rPr>
        <w:t> </w:t>
      </w:r>
      <w:r w:rsidRPr="000E1672">
        <w:rPr>
          <w:rFonts w:ascii="Times New Roman" w:eastAsia="Calibri" w:hAnsi="Times New Roman"/>
          <w:sz w:val="24"/>
          <w:szCs w:val="24"/>
          <w:lang w:eastAsia="en-US"/>
        </w:rPr>
        <w:t>сфере обращения с отходами.</w:t>
      </w:r>
    </w:p>
    <w:p w:rsidR="003B41EA" w:rsidRPr="000E1672" w:rsidRDefault="003B41EA" w:rsidP="00C92B31">
      <w:pPr>
        <w:pStyle w:val="4"/>
        <w:numPr>
          <w:ilvl w:val="1"/>
          <w:numId w:val="16"/>
        </w:numPr>
        <w:spacing w:before="120" w:after="120" w:line="240" w:lineRule="auto"/>
        <w:ind w:left="0" w:firstLine="851"/>
        <w:rPr>
          <w:b/>
          <w:szCs w:val="24"/>
        </w:rPr>
      </w:pPr>
      <w:r w:rsidRPr="000E1672">
        <w:rPr>
          <w:b/>
          <w:szCs w:val="24"/>
        </w:rPr>
        <w:t>Объекты благоустройства территории, рекреационные объекты городского округа</w:t>
      </w:r>
    </w:p>
    <w:p w:rsidR="00BB448A" w:rsidRPr="000E1672" w:rsidRDefault="00BB448A" w:rsidP="00EC6ACE">
      <w:pPr>
        <w:shd w:val="clear" w:color="auto" w:fill="FFFFFF"/>
        <w:spacing w:after="0" w:line="240" w:lineRule="auto"/>
        <w:ind w:firstLine="851"/>
        <w:jc w:val="both"/>
        <w:rPr>
          <w:rFonts w:ascii="Times New Roman" w:hAnsi="Times New Roman"/>
          <w:spacing w:val="-7"/>
          <w:sz w:val="24"/>
          <w:szCs w:val="24"/>
        </w:rPr>
      </w:pPr>
      <w:r w:rsidRPr="000E1672">
        <w:rPr>
          <w:rFonts w:ascii="Times New Roman" w:hAnsi="Times New Roman"/>
          <w:spacing w:val="-1"/>
          <w:sz w:val="24"/>
          <w:szCs w:val="24"/>
        </w:rPr>
        <w:t xml:space="preserve">Минимально допустимый уровень обеспеченности населения городского округа </w:t>
      </w:r>
      <w:r w:rsidRPr="000E1672">
        <w:rPr>
          <w:rFonts w:ascii="Times New Roman" w:hAnsi="Times New Roman"/>
          <w:spacing w:val="-2"/>
          <w:sz w:val="24"/>
          <w:szCs w:val="24"/>
        </w:rPr>
        <w:t xml:space="preserve">озелененными территориями общего пользования и их доступность устанавливаются в </w:t>
      </w:r>
      <w:r w:rsidRPr="000E1672">
        <w:rPr>
          <w:rFonts w:ascii="Times New Roman" w:hAnsi="Times New Roman"/>
          <w:spacing w:val="-14"/>
          <w:sz w:val="24"/>
          <w:szCs w:val="24"/>
        </w:rPr>
        <w:t>соответствии с</w:t>
      </w:r>
      <w:r w:rsidR="00EC6ACE">
        <w:rPr>
          <w:rFonts w:ascii="Times New Roman" w:hAnsi="Times New Roman"/>
          <w:spacing w:val="-14"/>
          <w:sz w:val="24"/>
          <w:szCs w:val="24"/>
        </w:rPr>
        <w:t> </w:t>
      </w:r>
      <w:r w:rsidR="00B1388F">
        <w:rPr>
          <w:rFonts w:ascii="Times New Roman" w:hAnsi="Times New Roman"/>
          <w:spacing w:val="-14"/>
          <w:sz w:val="24"/>
          <w:szCs w:val="24"/>
        </w:rPr>
        <w:t> пунктами</w:t>
      </w:r>
      <w:r w:rsidRPr="000E1672">
        <w:rPr>
          <w:rFonts w:ascii="Times New Roman" w:hAnsi="Times New Roman"/>
          <w:spacing w:val="-14"/>
          <w:sz w:val="24"/>
          <w:szCs w:val="24"/>
        </w:rPr>
        <w:t xml:space="preserve"> 9.13 (таблица  4), 9.15 СП 42.13330.2011</w:t>
      </w:r>
      <w:r w:rsidR="00504255" w:rsidRPr="000E1672">
        <w:rPr>
          <w:rFonts w:ascii="Times New Roman" w:hAnsi="Times New Roman"/>
          <w:spacing w:val="-14"/>
          <w:sz w:val="24"/>
          <w:szCs w:val="24"/>
        </w:rPr>
        <w:t xml:space="preserve"> «</w:t>
      </w:r>
      <w:r w:rsidRPr="000E1672">
        <w:rPr>
          <w:rFonts w:ascii="Times New Roman" w:hAnsi="Times New Roman"/>
          <w:spacing w:val="-14"/>
          <w:sz w:val="24"/>
          <w:szCs w:val="24"/>
        </w:rPr>
        <w:t xml:space="preserve">Градостроительство. Планировка и застройка городских и сельских поселений. Актуализированная редакция СНиП 2,07.01-89*» </w:t>
      </w:r>
      <w:r w:rsidR="00E30C29">
        <w:rPr>
          <w:rFonts w:ascii="Times New Roman" w:hAnsi="Times New Roman"/>
          <w:spacing w:val="-14"/>
          <w:sz w:val="24"/>
          <w:szCs w:val="24"/>
        </w:rPr>
        <w:t>.</w:t>
      </w:r>
    </w:p>
    <w:p w:rsidR="005B3AFB" w:rsidRPr="00024F44" w:rsidRDefault="005B3AFB" w:rsidP="00EC6ACE">
      <w:pPr>
        <w:pStyle w:val="ConsPlusNormal"/>
        <w:ind w:firstLine="851"/>
        <w:jc w:val="both"/>
        <w:rPr>
          <w:rStyle w:val="af6"/>
          <w:rFonts w:ascii="Times New Roman" w:hAnsi="Times New Roman"/>
          <w:bCs/>
          <w:color w:val="FF0000"/>
          <w:sz w:val="24"/>
          <w:szCs w:val="24"/>
        </w:rPr>
      </w:pPr>
      <w:r w:rsidRPr="000E1672">
        <w:rPr>
          <w:rFonts w:ascii="Times New Roman" w:hAnsi="Times New Roman"/>
          <w:sz w:val="24"/>
          <w:szCs w:val="24"/>
        </w:rPr>
        <w:t xml:space="preserve">Максимально допустимый уровень территориальной доступности  определен в соответствии </w:t>
      </w:r>
      <w:r w:rsidR="008770D2">
        <w:rPr>
          <w:rFonts w:ascii="Times New Roman" w:hAnsi="Times New Roman"/>
          <w:sz w:val="24"/>
          <w:szCs w:val="24"/>
        </w:rPr>
        <w:t>с Региональными нормативами.</w:t>
      </w:r>
    </w:p>
    <w:p w:rsidR="00977BAD" w:rsidRPr="000E1672" w:rsidRDefault="00977BAD" w:rsidP="00EC6ACE">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Численность единовременных посетителей объектов рекреационного назначения, нормативы </w:t>
      </w:r>
      <w:r w:rsidRPr="000E1672">
        <w:rPr>
          <w:rFonts w:ascii="Times New Roman" w:hAnsi="Times New Roman"/>
          <w:sz w:val="24"/>
          <w:szCs w:val="24"/>
        </w:rPr>
        <w:lastRenderedPageBreak/>
        <w:t xml:space="preserve">благоустройства озелененных территорий общего пользования определенны </w:t>
      </w:r>
      <w:r w:rsidRPr="000E1672">
        <w:rPr>
          <w:rFonts w:ascii="Times New Roman" w:hAnsi="Times New Roman"/>
          <w:spacing w:val="-2"/>
          <w:sz w:val="24"/>
          <w:szCs w:val="24"/>
        </w:rPr>
        <w:t xml:space="preserve">в </w:t>
      </w:r>
      <w:r w:rsidRPr="000E1672">
        <w:rPr>
          <w:rFonts w:ascii="Times New Roman" w:hAnsi="Times New Roman"/>
          <w:spacing w:val="-14"/>
          <w:sz w:val="24"/>
          <w:szCs w:val="24"/>
        </w:rPr>
        <w:t xml:space="preserve">соответствии </w:t>
      </w:r>
      <w:r w:rsidR="00920496" w:rsidRPr="000E1672">
        <w:rPr>
          <w:rFonts w:ascii="Times New Roman" w:hAnsi="Times New Roman"/>
          <w:spacing w:val="-14"/>
          <w:sz w:val="24"/>
          <w:szCs w:val="24"/>
        </w:rPr>
        <w:t xml:space="preserve"> с</w:t>
      </w:r>
      <w:r w:rsidR="00EC6ACE">
        <w:rPr>
          <w:rFonts w:ascii="Times New Roman" w:hAnsi="Times New Roman"/>
          <w:spacing w:val="-14"/>
          <w:sz w:val="24"/>
          <w:szCs w:val="24"/>
        </w:rPr>
        <w:t> </w:t>
      </w:r>
      <w:r w:rsidRPr="000E1672">
        <w:rPr>
          <w:rFonts w:ascii="Times New Roman" w:hAnsi="Times New Roman"/>
          <w:spacing w:val="-14"/>
          <w:sz w:val="24"/>
          <w:szCs w:val="24"/>
        </w:rPr>
        <w:t>СП</w:t>
      </w:r>
      <w:r w:rsidR="00EC6ACE">
        <w:rPr>
          <w:rFonts w:ascii="Times New Roman" w:hAnsi="Times New Roman"/>
          <w:spacing w:val="-14"/>
          <w:sz w:val="24"/>
          <w:szCs w:val="24"/>
        </w:rPr>
        <w:t> </w:t>
      </w:r>
      <w:r w:rsidRPr="000E1672">
        <w:rPr>
          <w:rFonts w:ascii="Times New Roman" w:hAnsi="Times New Roman"/>
          <w:spacing w:val="-14"/>
          <w:sz w:val="24"/>
          <w:szCs w:val="24"/>
        </w:rPr>
        <w:t xml:space="preserve">42.13330.2011 </w:t>
      </w:r>
      <w:r w:rsidR="00CC26D9">
        <w:rPr>
          <w:rFonts w:ascii="Times New Roman" w:hAnsi="Times New Roman"/>
          <w:spacing w:val="-14"/>
          <w:sz w:val="24"/>
          <w:szCs w:val="24"/>
        </w:rPr>
        <w:t>«</w:t>
      </w:r>
      <w:r w:rsidRPr="000E1672">
        <w:rPr>
          <w:rFonts w:ascii="Times New Roman" w:hAnsi="Times New Roman"/>
          <w:spacing w:val="-14"/>
          <w:sz w:val="24"/>
          <w:szCs w:val="24"/>
        </w:rPr>
        <w:t>Градостроительство. Планировка и застройка городских и сельских поселений. Актуализированная редакция СНиП 2</w:t>
      </w:r>
      <w:r w:rsidR="00CC26D9">
        <w:rPr>
          <w:rFonts w:ascii="Times New Roman" w:hAnsi="Times New Roman"/>
          <w:spacing w:val="-14"/>
          <w:sz w:val="24"/>
          <w:szCs w:val="24"/>
        </w:rPr>
        <w:t>.</w:t>
      </w:r>
      <w:r w:rsidRPr="000E1672">
        <w:rPr>
          <w:rFonts w:ascii="Times New Roman" w:hAnsi="Times New Roman"/>
          <w:spacing w:val="-14"/>
          <w:sz w:val="24"/>
          <w:szCs w:val="24"/>
        </w:rPr>
        <w:t>07.01-89*».</w:t>
      </w:r>
    </w:p>
    <w:p w:rsidR="00EB51DA" w:rsidRPr="000E1672" w:rsidRDefault="00EB51DA" w:rsidP="00EC6ACE">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Исходя из сложившейся градостроительной ситуации в городе Красноярск</w:t>
      </w:r>
      <w:r w:rsidR="00435A9E">
        <w:rPr>
          <w:rFonts w:ascii="Times New Roman" w:hAnsi="Times New Roman"/>
          <w:sz w:val="24"/>
          <w:szCs w:val="24"/>
        </w:rPr>
        <w:t>е</w:t>
      </w:r>
      <w:r w:rsidRPr="000E1672">
        <w:rPr>
          <w:rFonts w:ascii="Times New Roman" w:hAnsi="Times New Roman"/>
          <w:sz w:val="24"/>
          <w:szCs w:val="24"/>
        </w:rPr>
        <w:t xml:space="preserve">,   размещение площадок для выгула и дрессировки собак ограничено, проблема не решена, поэтому предлагается их размещение как </w:t>
      </w:r>
      <w:r w:rsidR="00ED744F">
        <w:rPr>
          <w:rFonts w:ascii="Times New Roman" w:hAnsi="Times New Roman"/>
          <w:sz w:val="24"/>
          <w:szCs w:val="24"/>
        </w:rPr>
        <w:t>м</w:t>
      </w:r>
      <w:r w:rsidR="00ED744F" w:rsidRPr="00ED744F">
        <w:rPr>
          <w:rFonts w:ascii="Times New Roman" w:hAnsi="Times New Roman"/>
          <w:sz w:val="24"/>
          <w:szCs w:val="24"/>
        </w:rPr>
        <w:t>икро</w:t>
      </w:r>
      <w:r w:rsidRPr="00ED744F">
        <w:rPr>
          <w:rFonts w:ascii="Times New Roman" w:hAnsi="Times New Roman"/>
          <w:sz w:val="24"/>
          <w:szCs w:val="24"/>
        </w:rPr>
        <w:t>районных</w:t>
      </w:r>
      <w:r w:rsidRPr="000E1672">
        <w:rPr>
          <w:rFonts w:ascii="Times New Roman" w:hAnsi="Times New Roman"/>
          <w:sz w:val="24"/>
          <w:szCs w:val="24"/>
        </w:rPr>
        <w:t xml:space="preserve"> объектов (минимально допустимый уровень обеспеченности</w:t>
      </w:r>
      <w:r w:rsidR="00ED744F">
        <w:rPr>
          <w:rFonts w:ascii="Times New Roman" w:hAnsi="Times New Roman"/>
          <w:sz w:val="24"/>
          <w:szCs w:val="24"/>
        </w:rPr>
        <w:t xml:space="preserve"> 1</w:t>
      </w:r>
      <w:r w:rsidR="00EC6ACE">
        <w:rPr>
          <w:rFonts w:ascii="Times New Roman" w:hAnsi="Times New Roman"/>
          <w:sz w:val="24"/>
          <w:szCs w:val="24"/>
        </w:rPr>
        <w:t> </w:t>
      </w:r>
      <w:r w:rsidR="00ED744F">
        <w:rPr>
          <w:rFonts w:ascii="Times New Roman" w:hAnsi="Times New Roman"/>
          <w:sz w:val="24"/>
          <w:szCs w:val="24"/>
        </w:rPr>
        <w:t>объект на микрорайон</w:t>
      </w:r>
      <w:r w:rsidRPr="000E1672">
        <w:rPr>
          <w:rFonts w:ascii="Times New Roman" w:hAnsi="Times New Roman"/>
          <w:sz w:val="24"/>
          <w:szCs w:val="24"/>
        </w:rPr>
        <w:t>) с соблюдением необходимых площадей и расстояний до нормируемых объектов</w:t>
      </w:r>
      <w:r w:rsidR="00ED744F">
        <w:rPr>
          <w:rFonts w:ascii="Times New Roman" w:hAnsi="Times New Roman"/>
          <w:sz w:val="24"/>
          <w:szCs w:val="24"/>
        </w:rPr>
        <w:t>, м</w:t>
      </w:r>
      <w:r w:rsidR="00ED744F" w:rsidRPr="000E1672">
        <w:rPr>
          <w:rFonts w:ascii="Times New Roman" w:hAnsi="Times New Roman"/>
          <w:sz w:val="24"/>
          <w:szCs w:val="24"/>
        </w:rPr>
        <w:t>аксимально допустимый уровень территориальной доступности</w:t>
      </w:r>
      <w:r w:rsidR="00ED744F">
        <w:rPr>
          <w:rFonts w:ascii="Times New Roman" w:hAnsi="Times New Roman"/>
          <w:sz w:val="24"/>
          <w:szCs w:val="24"/>
        </w:rPr>
        <w:t xml:space="preserve"> (пешеходной доступности) – 1000м /20мин</w:t>
      </w:r>
      <w:r w:rsidRPr="000E1672">
        <w:rPr>
          <w:rFonts w:ascii="Times New Roman" w:hAnsi="Times New Roman"/>
          <w:sz w:val="24"/>
          <w:szCs w:val="24"/>
        </w:rPr>
        <w:t>.</w:t>
      </w:r>
    </w:p>
    <w:p w:rsidR="003B41EA" w:rsidRPr="000E1672" w:rsidRDefault="003B41EA" w:rsidP="00EC6ACE">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Вопросы использования, охраны, защиты, воспроизводства городских лесов регулируются в</w:t>
      </w:r>
      <w:r w:rsidR="00EC6ACE">
        <w:rPr>
          <w:rFonts w:ascii="Times New Roman" w:hAnsi="Times New Roman"/>
          <w:sz w:val="24"/>
          <w:szCs w:val="24"/>
        </w:rPr>
        <w:t> </w:t>
      </w:r>
      <w:r w:rsidRPr="000E1672">
        <w:rPr>
          <w:rFonts w:ascii="Times New Roman" w:hAnsi="Times New Roman"/>
          <w:sz w:val="24"/>
          <w:szCs w:val="24"/>
        </w:rPr>
        <w:t xml:space="preserve">соответствии с Лесным </w:t>
      </w:r>
      <w:hyperlink r:id="rId21" w:tooltip="&quot;Лесной кодекс Российской Федерации&quot; от 04.12.2006 N 200-ФЗ (ред. от 13.07.2015) (с изм. и доп., вступ. в силу с 01.10.2015){КонсультантПлюс}" w:history="1">
        <w:r w:rsidRPr="000E1672">
          <w:rPr>
            <w:rFonts w:ascii="Times New Roman" w:hAnsi="Times New Roman"/>
            <w:sz w:val="24"/>
            <w:szCs w:val="24"/>
          </w:rPr>
          <w:t>кодексом</w:t>
        </w:r>
      </w:hyperlink>
      <w:r w:rsidRPr="000E1672">
        <w:rPr>
          <w:rFonts w:ascii="Times New Roman" w:hAnsi="Times New Roman"/>
          <w:sz w:val="24"/>
          <w:szCs w:val="24"/>
        </w:rPr>
        <w:t xml:space="preserve"> Российской Федерации и иными нормативными документами.</w:t>
      </w:r>
      <w:r w:rsidR="00735326" w:rsidRPr="000E1672">
        <w:rPr>
          <w:rFonts w:ascii="Times New Roman" w:hAnsi="Times New Roman"/>
          <w:sz w:val="24"/>
          <w:szCs w:val="24"/>
        </w:rPr>
        <w:t xml:space="preserve"> Минимальная территория лесов, лесопарков, иных рекреационных территорий, включая парки, сады, бульвары  и т.д., согласно материалам  Генерального плана (к 2033 году) должна составить не менее 8805,1 га (на 01.01.2016 территория городских лесов, находящаяся на кадастровом учете, составила 4597, 3 га, к  2033 году данная площадь </w:t>
      </w:r>
      <w:r w:rsidR="00A71AAF">
        <w:rPr>
          <w:rFonts w:ascii="Times New Roman" w:hAnsi="Times New Roman"/>
          <w:sz w:val="24"/>
          <w:szCs w:val="24"/>
        </w:rPr>
        <w:t>сохраняется</w:t>
      </w:r>
      <w:r w:rsidR="00735326" w:rsidRPr="000E1672">
        <w:rPr>
          <w:rFonts w:ascii="Times New Roman" w:hAnsi="Times New Roman"/>
          <w:sz w:val="24"/>
          <w:szCs w:val="24"/>
        </w:rPr>
        <w:t xml:space="preserve"> неизменной).</w:t>
      </w:r>
    </w:p>
    <w:p w:rsidR="003B41EA" w:rsidRPr="000E1672" w:rsidRDefault="003B41EA" w:rsidP="00EC6ACE">
      <w:pPr>
        <w:widowControl w:val="0"/>
        <w:autoSpaceDE w:val="0"/>
        <w:autoSpaceDN w:val="0"/>
        <w:adjustRightInd w:val="0"/>
        <w:spacing w:after="0" w:line="240" w:lineRule="auto"/>
        <w:ind w:firstLine="851"/>
        <w:jc w:val="both"/>
        <w:rPr>
          <w:rFonts w:ascii="Times New Roman" w:hAnsi="Times New Roman"/>
          <w:sz w:val="24"/>
          <w:szCs w:val="24"/>
        </w:rPr>
      </w:pPr>
      <w:r w:rsidRPr="000E1672">
        <w:rPr>
          <w:rFonts w:ascii="Times New Roman" w:hAnsi="Times New Roman"/>
          <w:sz w:val="24"/>
          <w:szCs w:val="24"/>
        </w:rPr>
        <w:t>Использование особо охраняемых природных территорий краевого и</w:t>
      </w:r>
      <w:r w:rsidR="00EC6ACE">
        <w:rPr>
          <w:rFonts w:ascii="Times New Roman" w:hAnsi="Times New Roman"/>
          <w:sz w:val="24"/>
          <w:szCs w:val="24"/>
        </w:rPr>
        <w:t> </w:t>
      </w:r>
      <w:r w:rsidRPr="000E1672">
        <w:rPr>
          <w:rFonts w:ascii="Times New Roman" w:hAnsi="Times New Roman"/>
          <w:sz w:val="24"/>
          <w:szCs w:val="24"/>
        </w:rPr>
        <w:t>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w:t>
      </w:r>
      <w:r w:rsidR="00EC6ACE">
        <w:rPr>
          <w:rFonts w:ascii="Times New Roman" w:hAnsi="Times New Roman"/>
          <w:sz w:val="24"/>
          <w:szCs w:val="24"/>
        </w:rPr>
        <w:t> </w:t>
      </w:r>
      <w:r w:rsidRPr="000E1672">
        <w:rPr>
          <w:rFonts w:ascii="Times New Roman" w:hAnsi="Times New Roman"/>
          <w:sz w:val="24"/>
          <w:szCs w:val="24"/>
        </w:rPr>
        <w:t>биосфере и контроля за изменением ее состояния, экологического воспитания населения.</w:t>
      </w:r>
    </w:p>
    <w:p w:rsidR="003B41EA" w:rsidRPr="000E1672" w:rsidRDefault="003B41EA" w:rsidP="00C92B31">
      <w:pPr>
        <w:pStyle w:val="4"/>
        <w:numPr>
          <w:ilvl w:val="1"/>
          <w:numId w:val="16"/>
        </w:numPr>
        <w:spacing w:before="120" w:after="120" w:line="240" w:lineRule="auto"/>
        <w:ind w:left="0" w:firstLine="851"/>
        <w:rPr>
          <w:b/>
          <w:szCs w:val="24"/>
        </w:rPr>
      </w:pPr>
      <w:r w:rsidRPr="000E1672">
        <w:rPr>
          <w:b/>
          <w:szCs w:val="24"/>
        </w:rPr>
        <w:t>Муниципальный жилой фонд</w:t>
      </w:r>
    </w:p>
    <w:p w:rsidR="00D553A9" w:rsidRDefault="00D553A9" w:rsidP="00345A55">
      <w:pPr>
        <w:shd w:val="clear" w:color="auto" w:fill="FFFFFF"/>
        <w:spacing w:after="0" w:line="240" w:lineRule="auto"/>
        <w:ind w:firstLine="851"/>
        <w:jc w:val="both"/>
        <w:rPr>
          <w:rFonts w:ascii="Times New Roman" w:hAnsi="Times New Roman"/>
          <w:spacing w:val="-2"/>
          <w:sz w:val="24"/>
          <w:szCs w:val="24"/>
        </w:rPr>
      </w:pPr>
      <w:r w:rsidRPr="000E1672">
        <w:rPr>
          <w:rFonts w:ascii="Times New Roman" w:hAnsi="Times New Roman"/>
          <w:sz w:val="24"/>
          <w:szCs w:val="24"/>
        </w:rPr>
        <w:t xml:space="preserve">Минимально допустимый уровень обеспеченности населении </w:t>
      </w:r>
      <w:r>
        <w:rPr>
          <w:rFonts w:ascii="Times New Roman" w:hAnsi="Times New Roman"/>
          <w:sz w:val="24"/>
          <w:szCs w:val="24"/>
        </w:rPr>
        <w:t xml:space="preserve"> муниципальным жилым фондом установлен в соответствии с</w:t>
      </w:r>
      <w:r w:rsidR="00EB558A" w:rsidRPr="000E1672">
        <w:rPr>
          <w:rFonts w:ascii="Times New Roman" w:hAnsi="Times New Roman"/>
          <w:spacing w:val="-5"/>
          <w:sz w:val="24"/>
          <w:szCs w:val="24"/>
        </w:rPr>
        <w:t xml:space="preserve"> п. 5.3 </w:t>
      </w:r>
      <w:r w:rsidR="00504255" w:rsidRPr="000E1672">
        <w:rPr>
          <w:rFonts w:ascii="Times New Roman" w:hAnsi="Times New Roman"/>
          <w:spacing w:val="-14"/>
          <w:sz w:val="24"/>
          <w:szCs w:val="24"/>
        </w:rPr>
        <w:t>СП 42.13330.2011 «Градостроительство. Планировка и</w:t>
      </w:r>
      <w:r w:rsidR="00345A55">
        <w:rPr>
          <w:rFonts w:ascii="Times New Roman" w:hAnsi="Times New Roman"/>
          <w:spacing w:val="-14"/>
          <w:sz w:val="24"/>
          <w:szCs w:val="24"/>
        </w:rPr>
        <w:t> </w:t>
      </w:r>
      <w:r w:rsidR="00504255" w:rsidRPr="000E1672">
        <w:rPr>
          <w:rFonts w:ascii="Times New Roman" w:hAnsi="Times New Roman"/>
          <w:spacing w:val="-14"/>
          <w:sz w:val="24"/>
          <w:szCs w:val="24"/>
        </w:rPr>
        <w:t>застройка городских и сельских поселений. Актуализированная редакция СНиП 2,07.01-89*»</w:t>
      </w:r>
      <w:r>
        <w:rPr>
          <w:rFonts w:ascii="Times New Roman" w:hAnsi="Times New Roman"/>
          <w:spacing w:val="-14"/>
          <w:sz w:val="24"/>
          <w:szCs w:val="24"/>
        </w:rPr>
        <w:t>,</w:t>
      </w:r>
      <w:r w:rsidR="00504255" w:rsidRPr="000E1672">
        <w:rPr>
          <w:rFonts w:ascii="Times New Roman" w:hAnsi="Times New Roman"/>
          <w:spacing w:val="-7"/>
          <w:sz w:val="24"/>
          <w:szCs w:val="24"/>
        </w:rPr>
        <w:t xml:space="preserve"> </w:t>
      </w:r>
      <w:r w:rsidRPr="000E1672">
        <w:rPr>
          <w:rFonts w:ascii="Times New Roman" w:hAnsi="Times New Roman"/>
          <w:sz w:val="24"/>
          <w:szCs w:val="24"/>
        </w:rPr>
        <w:t>п.2 ст</w:t>
      </w:r>
      <w:r>
        <w:rPr>
          <w:rFonts w:ascii="Times New Roman" w:hAnsi="Times New Roman"/>
          <w:sz w:val="24"/>
          <w:szCs w:val="24"/>
        </w:rPr>
        <w:t xml:space="preserve">атьей </w:t>
      </w:r>
      <w:r w:rsidRPr="000E1672">
        <w:rPr>
          <w:rFonts w:ascii="Times New Roman" w:hAnsi="Times New Roman"/>
          <w:sz w:val="24"/>
          <w:szCs w:val="24"/>
        </w:rPr>
        <w:t xml:space="preserve">50 </w:t>
      </w:r>
      <w:r w:rsidRPr="000E1672">
        <w:rPr>
          <w:rFonts w:ascii="Times New Roman" w:hAnsi="Times New Roman"/>
          <w:spacing w:val="-3"/>
          <w:sz w:val="24"/>
          <w:szCs w:val="24"/>
        </w:rPr>
        <w:t>Жилищного кодекса Российской Федерации</w:t>
      </w:r>
      <w:r>
        <w:rPr>
          <w:rFonts w:ascii="Times New Roman" w:hAnsi="Times New Roman"/>
          <w:spacing w:val="-3"/>
          <w:sz w:val="24"/>
          <w:szCs w:val="24"/>
        </w:rPr>
        <w:t>, с</w:t>
      </w:r>
      <w:r w:rsidRPr="000E1672">
        <w:rPr>
          <w:rFonts w:ascii="Times New Roman" w:hAnsi="Times New Roman"/>
          <w:spacing w:val="-3"/>
          <w:sz w:val="24"/>
          <w:szCs w:val="24"/>
        </w:rPr>
        <w:t xml:space="preserve"> </w:t>
      </w:r>
      <w:r w:rsidRPr="000E1672">
        <w:rPr>
          <w:rFonts w:ascii="Times New Roman" w:hAnsi="Times New Roman"/>
          <w:spacing w:val="2"/>
          <w:sz w:val="24"/>
          <w:szCs w:val="24"/>
        </w:rPr>
        <w:t xml:space="preserve">постановлением Администрации города Красноярска от 14 апреля 2005 года </w:t>
      </w:r>
      <w:r>
        <w:rPr>
          <w:rFonts w:ascii="Times New Roman" w:hAnsi="Times New Roman"/>
          <w:spacing w:val="2"/>
          <w:sz w:val="24"/>
          <w:szCs w:val="24"/>
        </w:rPr>
        <w:t>№</w:t>
      </w:r>
      <w:r w:rsidRPr="000E1672">
        <w:rPr>
          <w:rFonts w:ascii="Times New Roman" w:hAnsi="Times New Roman"/>
          <w:spacing w:val="2"/>
          <w:sz w:val="24"/>
          <w:szCs w:val="24"/>
        </w:rPr>
        <w:t xml:space="preserve"> 192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г. </w:t>
      </w:r>
      <w:r w:rsidRPr="00D553A9">
        <w:rPr>
          <w:rFonts w:ascii="Times New Roman" w:hAnsi="Times New Roman"/>
          <w:spacing w:val="2"/>
          <w:sz w:val="24"/>
          <w:szCs w:val="24"/>
        </w:rPr>
        <w:t>Красноярска» и</w:t>
      </w:r>
      <w:r>
        <w:rPr>
          <w:rFonts w:ascii="Times New Roman" w:hAnsi="Times New Roman"/>
          <w:spacing w:val="2"/>
          <w:sz w:val="24"/>
          <w:szCs w:val="24"/>
        </w:rPr>
        <w:t xml:space="preserve"> </w:t>
      </w:r>
      <w:r w:rsidRPr="00C5748A">
        <w:rPr>
          <w:rFonts w:ascii="Times New Roman" w:hAnsi="Times New Roman"/>
          <w:spacing w:val="-4"/>
          <w:sz w:val="24"/>
          <w:szCs w:val="24"/>
        </w:rPr>
        <w:t>приведен в п.</w:t>
      </w:r>
      <w:r>
        <w:rPr>
          <w:rFonts w:ascii="Times New Roman" w:hAnsi="Times New Roman"/>
          <w:spacing w:val="-4"/>
          <w:sz w:val="24"/>
          <w:szCs w:val="24"/>
        </w:rPr>
        <w:t xml:space="preserve">11 </w:t>
      </w:r>
      <w:r>
        <w:rPr>
          <w:rFonts w:ascii="Times New Roman" w:hAnsi="Times New Roman"/>
          <w:sz w:val="24"/>
          <w:szCs w:val="24"/>
        </w:rPr>
        <w:t>Основной части Местных нормативов.</w:t>
      </w:r>
    </w:p>
    <w:p w:rsidR="00EB558A" w:rsidRPr="000E1672" w:rsidRDefault="00EB558A" w:rsidP="00345A55">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Максимально допустимый уровень территориальной доступности жилых</w:t>
      </w:r>
      <w:r w:rsidR="00504255" w:rsidRPr="000E1672">
        <w:rPr>
          <w:rFonts w:ascii="Times New Roman" w:hAnsi="Times New Roman"/>
          <w:sz w:val="24"/>
          <w:szCs w:val="24"/>
        </w:rPr>
        <w:t xml:space="preserve"> </w:t>
      </w:r>
      <w:r w:rsidRPr="000E1672">
        <w:rPr>
          <w:rFonts w:ascii="Times New Roman" w:hAnsi="Times New Roman"/>
          <w:spacing w:val="-3"/>
          <w:sz w:val="24"/>
          <w:szCs w:val="24"/>
        </w:rPr>
        <w:t>помещений муниципального жилищного фонда не нормируется</w:t>
      </w:r>
      <w:r w:rsidR="0080350E" w:rsidRPr="000E1672">
        <w:rPr>
          <w:rFonts w:ascii="Times New Roman" w:hAnsi="Times New Roman"/>
          <w:spacing w:val="-3"/>
          <w:sz w:val="24"/>
          <w:szCs w:val="24"/>
        </w:rPr>
        <w:t>.</w:t>
      </w:r>
    </w:p>
    <w:p w:rsidR="00AD078C" w:rsidRPr="000E1672" w:rsidRDefault="00AD078C" w:rsidP="000F2728">
      <w:pPr>
        <w:pStyle w:val="4"/>
        <w:numPr>
          <w:ilvl w:val="1"/>
          <w:numId w:val="16"/>
        </w:numPr>
        <w:spacing w:before="120" w:after="120" w:line="240" w:lineRule="auto"/>
        <w:ind w:left="0" w:firstLine="851"/>
        <w:rPr>
          <w:b/>
          <w:szCs w:val="24"/>
        </w:rPr>
      </w:pPr>
      <w:r w:rsidRPr="000E1672">
        <w:rPr>
          <w:b/>
          <w:szCs w:val="24"/>
        </w:rPr>
        <w:t>Муниципальный архив</w:t>
      </w:r>
    </w:p>
    <w:p w:rsidR="00AD078C" w:rsidRPr="000E1672" w:rsidRDefault="0080350E" w:rsidP="00A727CC">
      <w:pPr>
        <w:pStyle w:val="ConsPlusNormal"/>
        <w:ind w:firstLine="851"/>
        <w:jc w:val="both"/>
        <w:rPr>
          <w:rFonts w:ascii="Times New Roman" w:hAnsi="Times New Roman"/>
          <w:sz w:val="24"/>
          <w:szCs w:val="24"/>
        </w:rPr>
      </w:pPr>
      <w:r w:rsidRPr="008770D2">
        <w:rPr>
          <w:rStyle w:val="af6"/>
          <w:rFonts w:ascii="Times New Roman" w:hAnsi="Times New Roman"/>
          <w:bCs/>
          <w:color w:val="auto"/>
          <w:sz w:val="24"/>
          <w:szCs w:val="24"/>
        </w:rPr>
        <w:t xml:space="preserve">В соответствии с </w:t>
      </w:r>
      <w:r w:rsidR="008770D2" w:rsidRPr="008770D2">
        <w:rPr>
          <w:rStyle w:val="af6"/>
          <w:rFonts w:ascii="Times New Roman" w:hAnsi="Times New Roman"/>
          <w:bCs/>
          <w:color w:val="auto"/>
          <w:sz w:val="24"/>
          <w:szCs w:val="24"/>
        </w:rPr>
        <w:t>Региональными нормативами</w:t>
      </w:r>
      <w:r w:rsidRPr="008770D2">
        <w:rPr>
          <w:rStyle w:val="af6"/>
          <w:rFonts w:ascii="Times New Roman" w:hAnsi="Times New Roman"/>
          <w:bCs/>
          <w:color w:val="auto"/>
          <w:sz w:val="24"/>
          <w:szCs w:val="24"/>
        </w:rPr>
        <w:t>, н</w:t>
      </w:r>
      <w:r w:rsidR="00AD078C" w:rsidRPr="008770D2">
        <w:rPr>
          <w:rFonts w:ascii="Times New Roman" w:hAnsi="Times New Roman"/>
          <w:sz w:val="24"/>
          <w:szCs w:val="24"/>
        </w:rPr>
        <w:t>орматив</w:t>
      </w:r>
      <w:r w:rsidR="00AD078C" w:rsidRPr="000E1672">
        <w:rPr>
          <w:rFonts w:ascii="Times New Roman" w:hAnsi="Times New Roman"/>
          <w:sz w:val="24"/>
          <w:szCs w:val="24"/>
        </w:rPr>
        <w:t xml:space="preserve"> обеспеченности муниципальными архивами устанавливаются в</w:t>
      </w:r>
      <w:r w:rsidR="00A727CC">
        <w:rPr>
          <w:rFonts w:ascii="Times New Roman" w:hAnsi="Times New Roman"/>
          <w:sz w:val="24"/>
          <w:szCs w:val="24"/>
        </w:rPr>
        <w:t> </w:t>
      </w:r>
      <w:r w:rsidR="00AD078C" w:rsidRPr="000E1672">
        <w:rPr>
          <w:rFonts w:ascii="Times New Roman" w:hAnsi="Times New Roman"/>
          <w:sz w:val="24"/>
          <w:szCs w:val="24"/>
        </w:rPr>
        <w:t>количестве 1 объект на городской округ.</w:t>
      </w:r>
    </w:p>
    <w:p w:rsidR="00AD078C" w:rsidRPr="000E1672" w:rsidRDefault="00AD078C" w:rsidP="00A727CC">
      <w:pPr>
        <w:pStyle w:val="ConsPlusNormal"/>
        <w:ind w:firstLine="851"/>
        <w:jc w:val="both"/>
        <w:rPr>
          <w:rFonts w:ascii="Times New Roman" w:hAnsi="Times New Roman"/>
          <w:sz w:val="24"/>
          <w:szCs w:val="24"/>
        </w:rPr>
      </w:pPr>
      <w:r w:rsidRPr="000E1672">
        <w:rPr>
          <w:rFonts w:ascii="Times New Roman" w:hAnsi="Times New Roman"/>
          <w:sz w:val="24"/>
          <w:szCs w:val="24"/>
        </w:rPr>
        <w:t>Размеры земельного участка и максимально допустимый уровень территориальной доступности устанавливаются заданием на проектирование.</w:t>
      </w:r>
    </w:p>
    <w:p w:rsidR="0080350E" w:rsidRPr="0095331F" w:rsidRDefault="0080350E" w:rsidP="00A727CC">
      <w:pPr>
        <w:shd w:val="clear" w:color="auto" w:fill="FFFFFF"/>
        <w:spacing w:after="0" w:line="240" w:lineRule="auto"/>
        <w:ind w:firstLine="851"/>
        <w:jc w:val="both"/>
        <w:rPr>
          <w:rFonts w:ascii="Times New Roman" w:hAnsi="Times New Roman"/>
          <w:sz w:val="24"/>
          <w:szCs w:val="24"/>
        </w:rPr>
      </w:pPr>
      <w:r w:rsidRPr="000E1672">
        <w:rPr>
          <w:rFonts w:ascii="Times New Roman" w:hAnsi="Times New Roman"/>
          <w:sz w:val="24"/>
          <w:szCs w:val="24"/>
        </w:rPr>
        <w:t xml:space="preserve">Максимально допустимый уровень территориальной доступности </w:t>
      </w:r>
      <w:r w:rsidRPr="000E1672">
        <w:rPr>
          <w:rFonts w:ascii="Times New Roman" w:hAnsi="Times New Roman"/>
          <w:spacing w:val="-3"/>
          <w:sz w:val="24"/>
          <w:szCs w:val="24"/>
        </w:rPr>
        <w:t xml:space="preserve">муниципального </w:t>
      </w:r>
      <w:r w:rsidR="00A523B1">
        <w:rPr>
          <w:rFonts w:ascii="Times New Roman" w:hAnsi="Times New Roman"/>
          <w:spacing w:val="-3"/>
          <w:sz w:val="24"/>
          <w:szCs w:val="24"/>
        </w:rPr>
        <w:t>архива</w:t>
      </w:r>
      <w:r w:rsidRPr="000E1672">
        <w:rPr>
          <w:rFonts w:ascii="Times New Roman" w:hAnsi="Times New Roman"/>
          <w:spacing w:val="-3"/>
          <w:sz w:val="24"/>
          <w:szCs w:val="24"/>
        </w:rPr>
        <w:t xml:space="preserve"> </w:t>
      </w:r>
      <w:r w:rsidR="0095331F" w:rsidRPr="000C7144">
        <w:rPr>
          <w:rFonts w:ascii="Times New Roman" w:hAnsi="Times New Roman"/>
          <w:sz w:val="24"/>
          <w:szCs w:val="24"/>
        </w:rPr>
        <w:t xml:space="preserve">600 м/10 мин. </w:t>
      </w:r>
      <w:r w:rsidR="0095331F">
        <w:rPr>
          <w:rFonts w:ascii="Times New Roman" w:hAnsi="Times New Roman"/>
          <w:sz w:val="24"/>
          <w:szCs w:val="24"/>
        </w:rPr>
        <w:t xml:space="preserve">- </w:t>
      </w:r>
      <w:r w:rsidR="0095331F" w:rsidRPr="000C7144">
        <w:rPr>
          <w:rFonts w:ascii="Times New Roman" w:hAnsi="Times New Roman"/>
          <w:sz w:val="24"/>
          <w:szCs w:val="24"/>
        </w:rPr>
        <w:t>пешеходная доступность от остановки общественного транспорта</w:t>
      </w:r>
      <w:r w:rsidRPr="000E1672">
        <w:rPr>
          <w:rFonts w:ascii="Times New Roman" w:hAnsi="Times New Roman"/>
          <w:spacing w:val="-3"/>
          <w:sz w:val="24"/>
          <w:szCs w:val="24"/>
        </w:rPr>
        <w:t>.</w:t>
      </w:r>
      <w:r w:rsidR="0095331F">
        <w:rPr>
          <w:rFonts w:ascii="Times New Roman" w:hAnsi="Times New Roman"/>
          <w:spacing w:val="-3"/>
          <w:sz w:val="24"/>
          <w:szCs w:val="24"/>
        </w:rPr>
        <w:t xml:space="preserve"> </w:t>
      </w:r>
      <w:r w:rsidR="0095331F" w:rsidRPr="0095331F">
        <w:rPr>
          <w:rFonts w:ascii="Times New Roman" w:hAnsi="Times New Roman"/>
          <w:sz w:val="24"/>
          <w:szCs w:val="24"/>
        </w:rPr>
        <w:t>Установление максимально допустимого уровня территориальной доступности относительно остановок общественного транспорта связанно необходимостью  развития комфортной городской  системы общественного транспорта, регулирования транспортной нагрузки на общественные центры, в которых размещаются объекты общественного назначения.</w:t>
      </w:r>
    </w:p>
    <w:p w:rsidR="005517E9" w:rsidRPr="000E1672" w:rsidRDefault="003B41EA" w:rsidP="000F2728">
      <w:pPr>
        <w:pStyle w:val="4"/>
        <w:widowControl w:val="0"/>
        <w:numPr>
          <w:ilvl w:val="1"/>
          <w:numId w:val="16"/>
        </w:numPr>
        <w:autoSpaceDE w:val="0"/>
        <w:autoSpaceDN w:val="0"/>
        <w:adjustRightInd w:val="0"/>
        <w:spacing w:before="120" w:after="120" w:line="240" w:lineRule="auto"/>
        <w:ind w:left="0" w:firstLine="851"/>
        <w:rPr>
          <w:szCs w:val="24"/>
        </w:rPr>
      </w:pPr>
      <w:r w:rsidRPr="000E1672">
        <w:rPr>
          <w:b/>
          <w:szCs w:val="24"/>
        </w:rPr>
        <w:t>Объекты</w:t>
      </w:r>
      <w:r w:rsidR="003A5012">
        <w:rPr>
          <w:b/>
          <w:szCs w:val="24"/>
        </w:rPr>
        <w:t xml:space="preserve"> иного назначения</w:t>
      </w:r>
      <w:r w:rsidRPr="000E1672">
        <w:rPr>
          <w:b/>
          <w:szCs w:val="24"/>
        </w:rPr>
        <w:t xml:space="preserve"> </w:t>
      </w:r>
      <w:r w:rsidR="003A5012">
        <w:rPr>
          <w:b/>
          <w:szCs w:val="24"/>
        </w:rPr>
        <w:t>(</w:t>
      </w:r>
      <w:r w:rsidRPr="000E1672">
        <w:rPr>
          <w:b/>
          <w:szCs w:val="24"/>
        </w:rPr>
        <w:t xml:space="preserve">предназначенные </w:t>
      </w:r>
      <w:r w:rsidR="005517E9" w:rsidRPr="000E1672">
        <w:rPr>
          <w:b/>
          <w:szCs w:val="24"/>
        </w:rPr>
        <w:t>для организации социально-бытового обслуживания</w:t>
      </w:r>
      <w:r w:rsidR="003A5012">
        <w:rPr>
          <w:b/>
          <w:szCs w:val="24"/>
        </w:rPr>
        <w:t>)</w:t>
      </w:r>
      <w:r w:rsidR="005517E9" w:rsidRPr="000E1672">
        <w:rPr>
          <w:b/>
          <w:szCs w:val="24"/>
        </w:rPr>
        <w:t xml:space="preserve"> </w:t>
      </w:r>
    </w:p>
    <w:p w:rsidR="00B0741E" w:rsidRPr="000E1672" w:rsidRDefault="007A3B2F" w:rsidP="00A727CC">
      <w:pPr>
        <w:widowControl w:val="0"/>
        <w:autoSpaceDE w:val="0"/>
        <w:autoSpaceDN w:val="0"/>
        <w:adjustRightInd w:val="0"/>
        <w:spacing w:after="0" w:line="240" w:lineRule="auto"/>
        <w:ind w:firstLine="851"/>
        <w:jc w:val="both"/>
        <w:rPr>
          <w:rFonts w:ascii="Times New Roman" w:hAnsi="Times New Roman"/>
          <w:sz w:val="24"/>
          <w:szCs w:val="24"/>
        </w:rPr>
      </w:pPr>
      <w:r w:rsidRPr="003401D0">
        <w:rPr>
          <w:rFonts w:ascii="Times New Roman" w:hAnsi="Times New Roman"/>
          <w:sz w:val="24"/>
          <w:szCs w:val="24"/>
        </w:rPr>
        <w:t>Минимально допустимый уровень обеспеченности  и максимально допустимый уровень территориальной доступности объектов</w:t>
      </w:r>
      <w:r w:rsidR="003401D0" w:rsidRPr="003401D0">
        <w:rPr>
          <w:rFonts w:ascii="Times New Roman" w:hAnsi="Times New Roman"/>
          <w:sz w:val="24"/>
          <w:szCs w:val="24"/>
        </w:rPr>
        <w:t xml:space="preserve"> иного назначения</w:t>
      </w:r>
      <w:r w:rsidRPr="003401D0">
        <w:rPr>
          <w:rFonts w:ascii="Times New Roman" w:hAnsi="Times New Roman"/>
          <w:sz w:val="24"/>
          <w:szCs w:val="24"/>
        </w:rPr>
        <w:t xml:space="preserve"> </w:t>
      </w:r>
      <w:r w:rsidR="003401D0" w:rsidRPr="003401D0">
        <w:rPr>
          <w:rFonts w:ascii="Times New Roman" w:hAnsi="Times New Roman"/>
          <w:sz w:val="24"/>
          <w:szCs w:val="24"/>
        </w:rPr>
        <w:t>(</w:t>
      </w:r>
      <w:r w:rsidRPr="003401D0">
        <w:rPr>
          <w:rFonts w:ascii="Times New Roman" w:hAnsi="Times New Roman"/>
          <w:sz w:val="24"/>
          <w:szCs w:val="24"/>
        </w:rPr>
        <w:t>предназначенных для организации социально-бытового обслуживания</w:t>
      </w:r>
      <w:r w:rsidR="003401D0" w:rsidRPr="003401D0">
        <w:rPr>
          <w:rFonts w:ascii="Times New Roman" w:hAnsi="Times New Roman"/>
          <w:sz w:val="24"/>
          <w:szCs w:val="24"/>
        </w:rPr>
        <w:t>)</w:t>
      </w:r>
      <w:r w:rsidRPr="003401D0">
        <w:rPr>
          <w:rFonts w:ascii="Times New Roman" w:hAnsi="Times New Roman"/>
          <w:sz w:val="24"/>
          <w:szCs w:val="24"/>
        </w:rPr>
        <w:t xml:space="preserve"> устанавливается </w:t>
      </w:r>
      <w:r w:rsidR="003401D0" w:rsidRPr="003401D0">
        <w:rPr>
          <w:rFonts w:ascii="Times New Roman" w:hAnsi="Times New Roman"/>
          <w:sz w:val="24"/>
          <w:szCs w:val="24"/>
        </w:rPr>
        <w:t xml:space="preserve">в соответствии с </w:t>
      </w:r>
      <w:r w:rsidR="003401D0" w:rsidRPr="003401D0">
        <w:rPr>
          <w:rFonts w:ascii="Times New Roman" w:hAnsi="Times New Roman"/>
          <w:spacing w:val="-5"/>
          <w:sz w:val="24"/>
          <w:szCs w:val="24"/>
        </w:rPr>
        <w:t>СП 42.13330.2011 «</w:t>
      </w:r>
      <w:r w:rsidR="003401D0" w:rsidRPr="003401D0">
        <w:rPr>
          <w:rFonts w:ascii="Times New Roman" w:hAnsi="Times New Roman"/>
          <w:sz w:val="24"/>
          <w:szCs w:val="24"/>
        </w:rPr>
        <w:t xml:space="preserve">Градостроительство. Планировка </w:t>
      </w:r>
      <w:r w:rsidR="003401D0" w:rsidRPr="003401D0">
        <w:rPr>
          <w:rFonts w:ascii="Times New Roman" w:hAnsi="Times New Roman"/>
          <w:spacing w:val="-8"/>
          <w:sz w:val="24"/>
          <w:szCs w:val="24"/>
        </w:rPr>
        <w:t xml:space="preserve">и застройка городских и сельских </w:t>
      </w:r>
      <w:r w:rsidR="003401D0" w:rsidRPr="003401D0">
        <w:rPr>
          <w:rFonts w:ascii="Times New Roman" w:hAnsi="Times New Roman"/>
          <w:sz w:val="24"/>
          <w:szCs w:val="24"/>
        </w:rPr>
        <w:t xml:space="preserve">поселений. Актуализированная </w:t>
      </w:r>
      <w:r w:rsidR="003401D0" w:rsidRPr="003401D0">
        <w:rPr>
          <w:rFonts w:ascii="Times New Roman" w:hAnsi="Times New Roman"/>
          <w:spacing w:val="-5"/>
          <w:sz w:val="24"/>
          <w:szCs w:val="24"/>
        </w:rPr>
        <w:t xml:space="preserve">редакция СНиП 2.07.01-89*» в </w:t>
      </w:r>
      <w:r w:rsidR="00B1388F">
        <w:rPr>
          <w:rFonts w:ascii="Times New Roman" w:hAnsi="Times New Roman"/>
          <w:spacing w:val="-5"/>
          <w:sz w:val="24"/>
          <w:szCs w:val="24"/>
        </w:rPr>
        <w:t xml:space="preserve">пункте </w:t>
      </w:r>
      <w:r w:rsidR="003401D0" w:rsidRPr="003401D0">
        <w:rPr>
          <w:rFonts w:ascii="Times New Roman" w:hAnsi="Times New Roman"/>
          <w:spacing w:val="-5"/>
          <w:sz w:val="24"/>
          <w:szCs w:val="24"/>
        </w:rPr>
        <w:t>13 Основной части Местных нормативов.</w:t>
      </w:r>
      <w:r w:rsidR="003401D0">
        <w:rPr>
          <w:rFonts w:ascii="Times New Roman" w:hAnsi="Times New Roman"/>
          <w:spacing w:val="-5"/>
          <w:sz w:val="24"/>
          <w:szCs w:val="24"/>
        </w:rPr>
        <w:t xml:space="preserve"> </w:t>
      </w:r>
    </w:p>
    <w:p w:rsidR="005517E9" w:rsidRPr="000E1672" w:rsidRDefault="005517E9" w:rsidP="000F2728">
      <w:pPr>
        <w:pStyle w:val="4"/>
        <w:numPr>
          <w:ilvl w:val="1"/>
          <w:numId w:val="16"/>
        </w:numPr>
        <w:spacing w:before="120" w:after="120" w:line="240" w:lineRule="auto"/>
        <w:ind w:left="0" w:firstLine="851"/>
        <w:rPr>
          <w:b/>
          <w:szCs w:val="24"/>
        </w:rPr>
      </w:pPr>
      <w:r w:rsidRPr="000E1672">
        <w:rPr>
          <w:b/>
          <w:szCs w:val="24"/>
        </w:rPr>
        <w:lastRenderedPageBreak/>
        <w:t>Объекты, предназначенные для организации социального обеспечения в границах городского округа</w:t>
      </w:r>
    </w:p>
    <w:p w:rsidR="008770D2" w:rsidRDefault="0064072E" w:rsidP="00A727CC">
      <w:pPr>
        <w:widowControl w:val="0"/>
        <w:autoSpaceDE w:val="0"/>
        <w:autoSpaceDN w:val="0"/>
        <w:adjustRightInd w:val="0"/>
        <w:spacing w:after="0" w:line="240" w:lineRule="auto"/>
        <w:ind w:firstLine="851"/>
        <w:jc w:val="both"/>
        <w:rPr>
          <w:rFonts w:ascii="Times New Roman" w:hAnsi="Times New Roman"/>
          <w:sz w:val="24"/>
          <w:szCs w:val="24"/>
        </w:rPr>
      </w:pPr>
      <w:r w:rsidRPr="00A727CC">
        <w:rPr>
          <w:rFonts w:ascii="Times New Roman" w:hAnsi="Times New Roman"/>
          <w:sz w:val="24"/>
          <w:szCs w:val="24"/>
        </w:rPr>
        <w:t xml:space="preserve">Минимально допустимый уровень обеспеченности объектами </w:t>
      </w:r>
      <w:r w:rsidR="005517E9" w:rsidRPr="00A727CC">
        <w:rPr>
          <w:rFonts w:ascii="Times New Roman" w:hAnsi="Times New Roman"/>
          <w:sz w:val="24"/>
          <w:szCs w:val="24"/>
        </w:rPr>
        <w:t>социального обслуживания для граждан, признанных нуждающимися в социальном обслуживании приняты в соответствии</w:t>
      </w:r>
      <w:r w:rsidR="00E64A2D" w:rsidRPr="00A727CC">
        <w:rPr>
          <w:rFonts w:ascii="Times New Roman" w:hAnsi="Times New Roman"/>
          <w:sz w:val="24"/>
          <w:szCs w:val="24"/>
        </w:rPr>
        <w:t xml:space="preserve"> с</w:t>
      </w:r>
      <w:r w:rsidRPr="00A727CC">
        <w:rPr>
          <w:rFonts w:ascii="Times New Roman" w:hAnsi="Times New Roman"/>
          <w:sz w:val="24"/>
          <w:szCs w:val="24"/>
        </w:rPr>
        <w:t xml:space="preserve"> </w:t>
      </w:r>
      <w:r w:rsidR="00E64A2D" w:rsidRPr="00A727CC">
        <w:rPr>
          <w:rFonts w:ascii="Times New Roman" w:hAnsi="Times New Roman"/>
          <w:sz w:val="24"/>
          <w:szCs w:val="24"/>
        </w:rPr>
        <w:t>Р</w:t>
      </w:r>
      <w:r w:rsidRPr="00A727CC">
        <w:rPr>
          <w:rFonts w:ascii="Times New Roman" w:hAnsi="Times New Roman"/>
          <w:sz w:val="24"/>
          <w:szCs w:val="24"/>
        </w:rPr>
        <w:t>егиональными нормативами</w:t>
      </w:r>
      <w:r w:rsidR="008770D2">
        <w:rPr>
          <w:rFonts w:ascii="Times New Roman" w:hAnsi="Times New Roman"/>
          <w:sz w:val="24"/>
          <w:szCs w:val="24"/>
        </w:rPr>
        <w:t>.</w:t>
      </w:r>
    </w:p>
    <w:p w:rsidR="005517E9" w:rsidRPr="00A727CC" w:rsidRDefault="0064072E" w:rsidP="00A727CC">
      <w:pPr>
        <w:widowControl w:val="0"/>
        <w:autoSpaceDE w:val="0"/>
        <w:autoSpaceDN w:val="0"/>
        <w:adjustRightInd w:val="0"/>
        <w:spacing w:after="0" w:line="240" w:lineRule="auto"/>
        <w:ind w:firstLine="851"/>
        <w:jc w:val="both"/>
        <w:rPr>
          <w:rFonts w:ascii="Times New Roman" w:hAnsi="Times New Roman"/>
          <w:sz w:val="24"/>
          <w:szCs w:val="24"/>
        </w:rPr>
      </w:pPr>
      <w:r w:rsidRPr="00A727CC">
        <w:rPr>
          <w:rFonts w:ascii="Times New Roman" w:hAnsi="Times New Roman"/>
          <w:sz w:val="24"/>
          <w:szCs w:val="24"/>
        </w:rPr>
        <w:t>Максимально допустимый уровень территориальной доступности</w:t>
      </w:r>
      <w:r w:rsidR="005517E9" w:rsidRPr="00A727CC">
        <w:rPr>
          <w:rFonts w:ascii="Times New Roman" w:hAnsi="Times New Roman"/>
          <w:sz w:val="24"/>
          <w:szCs w:val="24"/>
        </w:rPr>
        <w:t xml:space="preserve"> таких объектов для </w:t>
      </w:r>
      <w:r w:rsidR="005517E9" w:rsidRPr="008770D2">
        <w:rPr>
          <w:rFonts w:ascii="Times New Roman" w:hAnsi="Times New Roman"/>
          <w:sz w:val="24"/>
          <w:szCs w:val="24"/>
        </w:rPr>
        <w:t>населения г</w:t>
      </w:r>
      <w:r w:rsidR="008770D2" w:rsidRPr="008770D2">
        <w:rPr>
          <w:rFonts w:ascii="Times New Roman" w:hAnsi="Times New Roman"/>
          <w:sz w:val="24"/>
          <w:szCs w:val="24"/>
        </w:rPr>
        <w:t>орода</w:t>
      </w:r>
      <w:r w:rsidR="005517E9" w:rsidRPr="00A727CC">
        <w:rPr>
          <w:rFonts w:ascii="Times New Roman" w:hAnsi="Times New Roman"/>
          <w:sz w:val="24"/>
          <w:szCs w:val="24"/>
        </w:rPr>
        <w:t xml:space="preserve"> Красноярска устанавлива</w:t>
      </w:r>
      <w:r w:rsidRPr="00A727CC">
        <w:rPr>
          <w:rFonts w:ascii="Times New Roman" w:hAnsi="Times New Roman"/>
          <w:sz w:val="24"/>
          <w:szCs w:val="24"/>
        </w:rPr>
        <w:t>е</w:t>
      </w:r>
      <w:r w:rsidR="005517E9" w:rsidRPr="00A727CC">
        <w:rPr>
          <w:rFonts w:ascii="Times New Roman" w:hAnsi="Times New Roman"/>
          <w:sz w:val="24"/>
          <w:szCs w:val="24"/>
        </w:rPr>
        <w:t>тся относительно остановок общественного транспорта</w:t>
      </w:r>
      <w:r w:rsidRPr="00A727CC">
        <w:rPr>
          <w:rFonts w:ascii="Times New Roman" w:hAnsi="Times New Roman"/>
          <w:sz w:val="24"/>
          <w:szCs w:val="24"/>
        </w:rPr>
        <w:t xml:space="preserve"> в</w:t>
      </w:r>
      <w:r w:rsidR="00A727CC">
        <w:rPr>
          <w:rFonts w:ascii="Times New Roman" w:hAnsi="Times New Roman"/>
          <w:sz w:val="24"/>
          <w:szCs w:val="24"/>
        </w:rPr>
        <w:t> </w:t>
      </w:r>
      <w:r w:rsidRPr="00A727CC">
        <w:rPr>
          <w:rFonts w:ascii="Times New Roman" w:hAnsi="Times New Roman"/>
          <w:sz w:val="24"/>
          <w:szCs w:val="24"/>
        </w:rPr>
        <w:t xml:space="preserve">связи с </w:t>
      </w:r>
      <w:r w:rsidR="00FE34C2" w:rsidRPr="00A727CC">
        <w:rPr>
          <w:rFonts w:ascii="Times New Roman" w:hAnsi="Times New Roman"/>
          <w:sz w:val="24"/>
          <w:szCs w:val="24"/>
        </w:rPr>
        <w:t xml:space="preserve">максимальной доступностью общественного транспорта для граждан, признанных нуждающимися в социальном обслуживании и </w:t>
      </w:r>
      <w:r w:rsidRPr="00A727CC">
        <w:rPr>
          <w:rFonts w:ascii="Times New Roman" w:hAnsi="Times New Roman"/>
          <w:sz w:val="24"/>
          <w:szCs w:val="24"/>
        </w:rPr>
        <w:t xml:space="preserve">необходимостью развития комфортной городской </w:t>
      </w:r>
      <w:r w:rsidR="005D3AFF" w:rsidRPr="00A727CC">
        <w:rPr>
          <w:rFonts w:ascii="Times New Roman" w:hAnsi="Times New Roman"/>
          <w:sz w:val="24"/>
          <w:szCs w:val="24"/>
        </w:rPr>
        <w:t>среды, ориентированной</w:t>
      </w:r>
      <w:r w:rsidRPr="00A727CC">
        <w:rPr>
          <w:rFonts w:ascii="Times New Roman" w:hAnsi="Times New Roman"/>
          <w:sz w:val="24"/>
          <w:szCs w:val="24"/>
        </w:rPr>
        <w:t xml:space="preserve"> </w:t>
      </w:r>
      <w:r w:rsidR="005D3AFF" w:rsidRPr="00A727CC">
        <w:rPr>
          <w:rFonts w:ascii="Times New Roman" w:hAnsi="Times New Roman"/>
          <w:sz w:val="24"/>
          <w:szCs w:val="24"/>
        </w:rPr>
        <w:t xml:space="preserve">на </w:t>
      </w:r>
      <w:r w:rsidRPr="00A727CC">
        <w:rPr>
          <w:rFonts w:ascii="Times New Roman" w:hAnsi="Times New Roman"/>
          <w:sz w:val="24"/>
          <w:szCs w:val="24"/>
        </w:rPr>
        <w:t>систем</w:t>
      </w:r>
      <w:r w:rsidR="005D3AFF" w:rsidRPr="00A727CC">
        <w:rPr>
          <w:rFonts w:ascii="Times New Roman" w:hAnsi="Times New Roman"/>
          <w:sz w:val="24"/>
          <w:szCs w:val="24"/>
        </w:rPr>
        <w:t xml:space="preserve">у </w:t>
      </w:r>
      <w:r w:rsidRPr="00A727CC">
        <w:rPr>
          <w:rFonts w:ascii="Times New Roman" w:hAnsi="Times New Roman"/>
          <w:sz w:val="24"/>
          <w:szCs w:val="24"/>
        </w:rPr>
        <w:t>общественного транспорта.</w:t>
      </w:r>
    </w:p>
    <w:p w:rsidR="002B7C4A" w:rsidRPr="000E1672" w:rsidRDefault="002B7C4A" w:rsidP="002B7C4A">
      <w:pPr>
        <w:widowControl w:val="0"/>
        <w:autoSpaceDE w:val="0"/>
        <w:autoSpaceDN w:val="0"/>
        <w:adjustRightInd w:val="0"/>
        <w:spacing w:after="0" w:line="240" w:lineRule="auto"/>
        <w:jc w:val="both"/>
        <w:rPr>
          <w:rFonts w:ascii="Times New Roman" w:hAnsi="Times New Roman"/>
          <w:sz w:val="24"/>
          <w:szCs w:val="24"/>
        </w:rPr>
      </w:pPr>
    </w:p>
    <w:p w:rsidR="002B7C4A" w:rsidRPr="000E1672" w:rsidRDefault="004D5B8C" w:rsidP="00891158">
      <w:pPr>
        <w:pStyle w:val="1"/>
      </w:pPr>
      <w:r>
        <w:t>4</w:t>
      </w:r>
      <w:r w:rsidR="002B7C4A" w:rsidRPr="000E1672">
        <w:t xml:space="preserve">. ПРАВИЛА И ОБЛАСТЬ ПРИМЕНЕНИЯ РАСЧЕТНЫХ ПОКАЗАТЕЛЕЙ </w:t>
      </w:r>
    </w:p>
    <w:p w:rsidR="001A3F50" w:rsidRPr="000E1672" w:rsidRDefault="009A1B42" w:rsidP="00796ACD">
      <w:pPr>
        <w:spacing w:after="0" w:line="240" w:lineRule="auto"/>
        <w:ind w:firstLine="851"/>
        <w:rPr>
          <w:rFonts w:ascii="Times New Roman" w:hAnsi="Times New Roman"/>
          <w:sz w:val="24"/>
          <w:szCs w:val="24"/>
        </w:rPr>
      </w:pPr>
      <w:bookmarkStart w:id="9" w:name="sub_1212"/>
      <w:bookmarkStart w:id="10" w:name="sub_1211"/>
      <w:r>
        <w:rPr>
          <w:rFonts w:ascii="Times New Roman" w:hAnsi="Times New Roman"/>
          <w:sz w:val="24"/>
          <w:szCs w:val="24"/>
        </w:rPr>
        <w:t xml:space="preserve">4.1 </w:t>
      </w:r>
      <w:r w:rsidR="008770D2">
        <w:rPr>
          <w:rFonts w:ascii="Times New Roman" w:hAnsi="Times New Roman"/>
          <w:sz w:val="24"/>
          <w:szCs w:val="24"/>
        </w:rPr>
        <w:t xml:space="preserve"> </w:t>
      </w:r>
      <w:r w:rsidR="001A3F50" w:rsidRPr="000E1672">
        <w:rPr>
          <w:rFonts w:ascii="Times New Roman" w:hAnsi="Times New Roman"/>
          <w:sz w:val="24"/>
          <w:szCs w:val="24"/>
        </w:rPr>
        <w:t xml:space="preserve">Местные нормативы закрепляют и последовательно развивают положения </w:t>
      </w:r>
      <w:r w:rsidR="001A3F50" w:rsidRPr="000E1672">
        <w:rPr>
          <w:rStyle w:val="af6"/>
          <w:rFonts w:ascii="Times New Roman" w:hAnsi="Times New Roman"/>
          <w:color w:val="auto"/>
          <w:sz w:val="24"/>
          <w:szCs w:val="24"/>
        </w:rPr>
        <w:t>Генерального плана</w:t>
      </w:r>
      <w:r w:rsidR="000827B4" w:rsidRPr="000E1672">
        <w:rPr>
          <w:rFonts w:ascii="Times New Roman" w:hAnsi="Times New Roman"/>
          <w:sz w:val="24"/>
          <w:szCs w:val="24"/>
        </w:rPr>
        <w:t xml:space="preserve"> города Красноярск </w:t>
      </w:r>
      <w:r w:rsidR="001A3F50" w:rsidRPr="000E1672">
        <w:rPr>
          <w:rFonts w:ascii="Times New Roman" w:hAnsi="Times New Roman"/>
          <w:sz w:val="24"/>
          <w:szCs w:val="24"/>
        </w:rPr>
        <w:t>посредством:</w:t>
      </w:r>
    </w:p>
    <w:p w:rsidR="001A3F50" w:rsidRPr="000E1672" w:rsidRDefault="00EA72E1" w:rsidP="00796ACD">
      <w:pPr>
        <w:spacing w:after="0" w:line="240" w:lineRule="auto"/>
        <w:ind w:firstLine="851"/>
        <w:jc w:val="both"/>
        <w:rPr>
          <w:rFonts w:ascii="Times New Roman" w:hAnsi="Times New Roman"/>
          <w:sz w:val="24"/>
          <w:szCs w:val="24"/>
        </w:rPr>
      </w:pPr>
      <w:bookmarkStart w:id="11" w:name="sub_12121"/>
      <w:bookmarkEnd w:id="9"/>
      <w:r>
        <w:rPr>
          <w:rFonts w:ascii="Times New Roman" w:hAnsi="Times New Roman"/>
          <w:sz w:val="24"/>
          <w:szCs w:val="24"/>
        </w:rPr>
        <w:t xml:space="preserve">- </w:t>
      </w:r>
      <w:r w:rsidR="001A3F50" w:rsidRPr="000E1672">
        <w:rPr>
          <w:rFonts w:ascii="Times New Roman" w:hAnsi="Times New Roman"/>
          <w:sz w:val="24"/>
          <w:szCs w:val="24"/>
        </w:rPr>
        <w:t xml:space="preserve"> включения в Местные нормативы положений </w:t>
      </w:r>
      <w:r w:rsidR="001A3F50" w:rsidRPr="000E1672">
        <w:rPr>
          <w:rStyle w:val="af6"/>
          <w:rFonts w:ascii="Times New Roman" w:hAnsi="Times New Roman"/>
          <w:color w:val="auto"/>
          <w:sz w:val="24"/>
          <w:szCs w:val="24"/>
        </w:rPr>
        <w:t>Генерального плана</w:t>
      </w:r>
      <w:r w:rsidR="001A3F50" w:rsidRPr="000E1672">
        <w:rPr>
          <w:rFonts w:ascii="Times New Roman" w:hAnsi="Times New Roman"/>
          <w:sz w:val="24"/>
          <w:szCs w:val="24"/>
        </w:rPr>
        <w:t xml:space="preserve"> города Красноярск, относящихся к градостроительному нормированию (расчетные показатели в форме таблиц, соответствующие положения из материалов по обоснованию Генерального плана), для</w:t>
      </w:r>
      <w:r w:rsidR="00D22DA5">
        <w:rPr>
          <w:rFonts w:ascii="Times New Roman" w:hAnsi="Times New Roman"/>
          <w:sz w:val="24"/>
          <w:szCs w:val="24"/>
        </w:rPr>
        <w:t> </w:t>
      </w:r>
      <w:r w:rsidR="001A3F50" w:rsidRPr="000E1672">
        <w:rPr>
          <w:rFonts w:ascii="Times New Roman" w:hAnsi="Times New Roman"/>
          <w:sz w:val="24"/>
          <w:szCs w:val="24"/>
        </w:rPr>
        <w:t>непосредственного использования при подготовке документов территориального планирования и</w:t>
      </w:r>
      <w:r w:rsidR="00D22DA5">
        <w:rPr>
          <w:rFonts w:ascii="Times New Roman" w:hAnsi="Times New Roman"/>
          <w:sz w:val="24"/>
          <w:szCs w:val="24"/>
        </w:rPr>
        <w:t> </w:t>
      </w:r>
      <w:r w:rsidR="001A3F50" w:rsidRPr="000E1672">
        <w:rPr>
          <w:rFonts w:ascii="Times New Roman" w:hAnsi="Times New Roman"/>
          <w:sz w:val="24"/>
          <w:szCs w:val="24"/>
        </w:rPr>
        <w:t>документации по планировке территории;</w:t>
      </w:r>
    </w:p>
    <w:p w:rsidR="001A3F50" w:rsidRPr="000E1672" w:rsidRDefault="00EA72E1" w:rsidP="00796ACD">
      <w:pPr>
        <w:spacing w:after="0" w:line="240" w:lineRule="auto"/>
        <w:ind w:firstLine="851"/>
        <w:jc w:val="both"/>
        <w:rPr>
          <w:rFonts w:ascii="Times New Roman" w:hAnsi="Times New Roman"/>
          <w:sz w:val="24"/>
          <w:szCs w:val="24"/>
        </w:rPr>
      </w:pPr>
      <w:bookmarkStart w:id="12" w:name="sub_12122"/>
      <w:bookmarkEnd w:id="11"/>
      <w:r>
        <w:rPr>
          <w:rFonts w:ascii="Times New Roman" w:hAnsi="Times New Roman"/>
          <w:sz w:val="24"/>
          <w:szCs w:val="24"/>
        </w:rPr>
        <w:t xml:space="preserve">- </w:t>
      </w:r>
      <w:r w:rsidR="001A3F50" w:rsidRPr="000E1672">
        <w:rPr>
          <w:rFonts w:ascii="Times New Roman" w:hAnsi="Times New Roman"/>
          <w:sz w:val="24"/>
          <w:szCs w:val="24"/>
        </w:rPr>
        <w:t xml:space="preserve">детализации и уточнения отдельных положений </w:t>
      </w:r>
      <w:r w:rsidR="001A3F50" w:rsidRPr="000E1672">
        <w:rPr>
          <w:rStyle w:val="af6"/>
          <w:rFonts w:ascii="Times New Roman" w:hAnsi="Times New Roman"/>
          <w:color w:val="auto"/>
          <w:sz w:val="24"/>
          <w:szCs w:val="24"/>
        </w:rPr>
        <w:t>Генерального плана</w:t>
      </w:r>
      <w:r w:rsidR="001A3F50" w:rsidRPr="000E1672">
        <w:rPr>
          <w:rFonts w:ascii="Times New Roman" w:hAnsi="Times New Roman"/>
          <w:sz w:val="24"/>
          <w:szCs w:val="24"/>
        </w:rPr>
        <w:t xml:space="preserve"> в целях обеспечения его реализации - положений, относящихся к градостроительному нормированию;</w:t>
      </w:r>
    </w:p>
    <w:p w:rsidR="001A3F50" w:rsidRPr="000E1672" w:rsidRDefault="00EA72E1" w:rsidP="00796ACD">
      <w:pPr>
        <w:spacing w:after="0" w:line="240" w:lineRule="auto"/>
        <w:ind w:firstLine="851"/>
        <w:jc w:val="both"/>
        <w:rPr>
          <w:rFonts w:ascii="Times New Roman" w:hAnsi="Times New Roman"/>
          <w:sz w:val="24"/>
          <w:szCs w:val="24"/>
        </w:rPr>
      </w:pPr>
      <w:bookmarkStart w:id="13" w:name="sub_12123"/>
      <w:bookmarkEnd w:id="12"/>
      <w:r>
        <w:rPr>
          <w:rFonts w:ascii="Times New Roman" w:hAnsi="Times New Roman"/>
          <w:sz w:val="24"/>
          <w:szCs w:val="24"/>
        </w:rPr>
        <w:t xml:space="preserve">- </w:t>
      </w:r>
      <w:r w:rsidR="001A3F50" w:rsidRPr="000E1672">
        <w:rPr>
          <w:rFonts w:ascii="Times New Roman" w:hAnsi="Times New Roman"/>
          <w:sz w:val="24"/>
          <w:szCs w:val="24"/>
        </w:rPr>
        <w:t xml:space="preserve">определения соответствующих положений для принятия администрацией города </w:t>
      </w:r>
      <w:r w:rsidR="009B1FD0" w:rsidRPr="000E1672">
        <w:rPr>
          <w:rFonts w:ascii="Times New Roman" w:hAnsi="Times New Roman"/>
          <w:sz w:val="24"/>
          <w:szCs w:val="24"/>
        </w:rPr>
        <w:t>Красноярск</w:t>
      </w:r>
      <w:r w:rsidR="001A3F50" w:rsidRPr="000E1672">
        <w:rPr>
          <w:rFonts w:ascii="Times New Roman" w:hAnsi="Times New Roman"/>
          <w:sz w:val="24"/>
          <w:szCs w:val="24"/>
        </w:rPr>
        <w:t xml:space="preserve"> решений по совершенствованию системы градо</w:t>
      </w:r>
      <w:r w:rsidR="005C24A1">
        <w:rPr>
          <w:rFonts w:ascii="Times New Roman" w:hAnsi="Times New Roman"/>
          <w:sz w:val="24"/>
          <w:szCs w:val="24"/>
        </w:rPr>
        <w:t xml:space="preserve">строительного </w:t>
      </w:r>
      <w:r w:rsidR="001A3F50" w:rsidRPr="000E1672">
        <w:rPr>
          <w:rFonts w:ascii="Times New Roman" w:hAnsi="Times New Roman"/>
          <w:sz w:val="24"/>
          <w:szCs w:val="24"/>
        </w:rPr>
        <w:t>регулирования и подготовке проектов о</w:t>
      </w:r>
      <w:r w:rsidR="00D22DA5">
        <w:rPr>
          <w:rFonts w:ascii="Times New Roman" w:hAnsi="Times New Roman"/>
          <w:sz w:val="24"/>
          <w:szCs w:val="24"/>
        </w:rPr>
        <w:t> </w:t>
      </w:r>
      <w:r w:rsidR="001A3F50" w:rsidRPr="000E1672">
        <w:rPr>
          <w:rFonts w:ascii="Times New Roman" w:hAnsi="Times New Roman"/>
          <w:sz w:val="24"/>
          <w:szCs w:val="24"/>
        </w:rPr>
        <w:t>внесении изменений в Правила землепользования и застройки</w:t>
      </w:r>
      <w:r w:rsidR="009B1FD0" w:rsidRPr="000E1672">
        <w:rPr>
          <w:rFonts w:ascii="Times New Roman" w:hAnsi="Times New Roman"/>
          <w:sz w:val="24"/>
          <w:szCs w:val="24"/>
        </w:rPr>
        <w:t>.</w:t>
      </w:r>
    </w:p>
    <w:p w:rsidR="00755537" w:rsidRPr="00755537" w:rsidRDefault="009A1B42" w:rsidP="00755537">
      <w:pPr>
        <w:tabs>
          <w:tab w:val="left" w:pos="0"/>
        </w:tabs>
        <w:spacing w:after="0" w:line="240" w:lineRule="auto"/>
        <w:ind w:right="-1" w:firstLine="850"/>
        <w:jc w:val="both"/>
        <w:rPr>
          <w:rFonts w:ascii="Times New Roman" w:hAnsi="Times New Roman"/>
          <w:sz w:val="24"/>
          <w:szCs w:val="24"/>
        </w:rPr>
      </w:pPr>
      <w:bookmarkStart w:id="14" w:name="sub_1213"/>
      <w:bookmarkEnd w:id="10"/>
      <w:bookmarkEnd w:id="13"/>
      <w:r>
        <w:rPr>
          <w:rFonts w:ascii="Times New Roman" w:hAnsi="Times New Roman"/>
          <w:sz w:val="24"/>
          <w:szCs w:val="24"/>
        </w:rPr>
        <w:t>4.2</w:t>
      </w:r>
      <w:r w:rsidR="008770D2">
        <w:rPr>
          <w:rFonts w:ascii="Times New Roman" w:hAnsi="Times New Roman"/>
          <w:sz w:val="24"/>
          <w:szCs w:val="24"/>
        </w:rPr>
        <w:t xml:space="preserve"> </w:t>
      </w:r>
      <w:r w:rsidR="00755537" w:rsidRPr="00755537">
        <w:rPr>
          <w:rFonts w:ascii="Times New Roman" w:hAnsi="Times New Roman"/>
          <w:sz w:val="24"/>
          <w:szCs w:val="24"/>
        </w:rPr>
        <w:t xml:space="preserve">Местные нормативы являются обязательными для применения всеми участниками градостроительной деятельности на территории города Красноярска независимо от ведомственной подчиненности и форм собственности при: </w:t>
      </w:r>
    </w:p>
    <w:p w:rsidR="00755537" w:rsidRPr="00755537" w:rsidRDefault="00755537" w:rsidP="00755537">
      <w:pPr>
        <w:tabs>
          <w:tab w:val="left" w:pos="0"/>
        </w:tabs>
        <w:spacing w:after="0" w:line="240" w:lineRule="auto"/>
        <w:ind w:right="-1" w:firstLine="850"/>
        <w:jc w:val="both"/>
        <w:rPr>
          <w:rFonts w:ascii="Times New Roman" w:hAnsi="Times New Roman"/>
          <w:sz w:val="24"/>
          <w:szCs w:val="24"/>
        </w:rPr>
      </w:pPr>
      <w:r w:rsidRPr="00755537">
        <w:rPr>
          <w:rFonts w:ascii="Times New Roman" w:hAnsi="Times New Roman"/>
          <w:sz w:val="24"/>
          <w:szCs w:val="24"/>
        </w:rPr>
        <w:t>- подготовке и утверждении документов территориального планирования и документации по планировке территории города, а также внесении изменений в такие документы;</w:t>
      </w:r>
    </w:p>
    <w:p w:rsidR="00755537" w:rsidRPr="00755537" w:rsidRDefault="00755537" w:rsidP="00755537">
      <w:pPr>
        <w:tabs>
          <w:tab w:val="left" w:pos="0"/>
        </w:tabs>
        <w:spacing w:after="0" w:line="240" w:lineRule="auto"/>
        <w:ind w:right="-1" w:firstLine="850"/>
        <w:jc w:val="both"/>
        <w:rPr>
          <w:rFonts w:ascii="Times New Roman" w:hAnsi="Times New Roman"/>
          <w:sz w:val="24"/>
          <w:szCs w:val="24"/>
        </w:rPr>
      </w:pPr>
      <w:r w:rsidRPr="00755537">
        <w:rPr>
          <w:rFonts w:ascii="Times New Roman" w:hAnsi="Times New Roman"/>
          <w:sz w:val="24"/>
          <w:szCs w:val="24"/>
        </w:rPr>
        <w:t>- при подготовке и утверждении Правил землепользования и застройки, а также внесении изменений в данный документ;</w:t>
      </w:r>
    </w:p>
    <w:p w:rsidR="00755537" w:rsidRPr="00755537" w:rsidRDefault="00755537" w:rsidP="00755537">
      <w:pPr>
        <w:numPr>
          <w:ilvl w:val="0"/>
          <w:numId w:val="1"/>
        </w:numPr>
        <w:tabs>
          <w:tab w:val="left" w:pos="0"/>
          <w:tab w:val="left" w:pos="1080"/>
        </w:tabs>
        <w:spacing w:after="0" w:line="240" w:lineRule="auto"/>
        <w:ind w:left="0" w:right="-1" w:firstLine="850"/>
        <w:jc w:val="both"/>
        <w:rPr>
          <w:rFonts w:ascii="Times New Roman" w:hAnsi="Times New Roman"/>
          <w:sz w:val="24"/>
          <w:szCs w:val="24"/>
        </w:rPr>
      </w:pPr>
      <w:r w:rsidRPr="00755537">
        <w:rPr>
          <w:rFonts w:ascii="Times New Roman" w:hAnsi="Times New Roman"/>
          <w:sz w:val="24"/>
          <w:szCs w:val="24"/>
        </w:rPr>
        <w:t>при разработке, согласовании и утверждении проектной документации, проектов благоустройства территории;</w:t>
      </w:r>
    </w:p>
    <w:p w:rsidR="00755537" w:rsidRPr="00755537" w:rsidRDefault="00755537" w:rsidP="00755537">
      <w:pPr>
        <w:numPr>
          <w:ilvl w:val="0"/>
          <w:numId w:val="1"/>
        </w:numPr>
        <w:tabs>
          <w:tab w:val="left" w:pos="0"/>
        </w:tabs>
        <w:spacing w:after="0" w:line="240" w:lineRule="auto"/>
        <w:ind w:left="0" w:right="-1" w:firstLine="850"/>
        <w:jc w:val="both"/>
        <w:rPr>
          <w:rFonts w:ascii="Times New Roman" w:hAnsi="Times New Roman"/>
          <w:sz w:val="24"/>
          <w:szCs w:val="24"/>
        </w:rPr>
      </w:pPr>
      <w:r w:rsidRPr="00755537">
        <w:rPr>
          <w:rFonts w:ascii="Times New Roman" w:hAnsi="Times New Roman"/>
          <w:sz w:val="24"/>
          <w:szCs w:val="24"/>
        </w:rPr>
        <w:t>при подготовке в порядке, установленном Правилами землепользования и застройки города Красноярска, проектов решений о предоставлении разрешений на условно разрешенные виды использования земельных участков, объектов капитального строительства, на отклонения от установленных градостроительными регламентами предельных параметров разрешенного строительства, реконструкции объектов капитального строительства;</w:t>
      </w:r>
    </w:p>
    <w:p w:rsidR="00755537" w:rsidRPr="00755537" w:rsidRDefault="00755537" w:rsidP="00755537">
      <w:pPr>
        <w:numPr>
          <w:ilvl w:val="0"/>
          <w:numId w:val="1"/>
        </w:numPr>
        <w:tabs>
          <w:tab w:val="left" w:pos="0"/>
        </w:tabs>
        <w:spacing w:after="0" w:line="259" w:lineRule="auto"/>
        <w:ind w:left="0" w:right="-1" w:firstLine="850"/>
        <w:jc w:val="both"/>
        <w:rPr>
          <w:rFonts w:ascii="Times New Roman" w:hAnsi="Times New Roman"/>
          <w:sz w:val="24"/>
          <w:szCs w:val="24"/>
        </w:rPr>
      </w:pPr>
      <w:r w:rsidRPr="00755537">
        <w:rPr>
          <w:rFonts w:ascii="Times New Roman" w:hAnsi="Times New Roman"/>
          <w:sz w:val="24"/>
          <w:szCs w:val="24"/>
        </w:rPr>
        <w:t xml:space="preserve">при подготовке и проведении государственной экспертизы; </w:t>
      </w:r>
    </w:p>
    <w:p w:rsidR="00755537" w:rsidRPr="00755537" w:rsidRDefault="00755537" w:rsidP="00755537">
      <w:pPr>
        <w:numPr>
          <w:ilvl w:val="0"/>
          <w:numId w:val="1"/>
        </w:numPr>
        <w:tabs>
          <w:tab w:val="left" w:pos="0"/>
        </w:tabs>
        <w:spacing w:after="0" w:line="259" w:lineRule="auto"/>
        <w:ind w:left="0" w:right="-1" w:firstLine="850"/>
        <w:jc w:val="both"/>
        <w:rPr>
          <w:rFonts w:ascii="Times New Roman" w:hAnsi="Times New Roman"/>
          <w:sz w:val="24"/>
          <w:szCs w:val="24"/>
        </w:rPr>
      </w:pPr>
      <w:r w:rsidRPr="00755537">
        <w:rPr>
          <w:rFonts w:ascii="Times New Roman" w:hAnsi="Times New Roman"/>
          <w:sz w:val="24"/>
          <w:szCs w:val="24"/>
        </w:rPr>
        <w:t>при осуществлении государственного строительного надзора за строительством, реконструкцией объектов капитального строительства;</w:t>
      </w:r>
    </w:p>
    <w:p w:rsidR="00755537" w:rsidRPr="00755537" w:rsidRDefault="00755537" w:rsidP="00755537">
      <w:pPr>
        <w:numPr>
          <w:ilvl w:val="0"/>
          <w:numId w:val="1"/>
        </w:numPr>
        <w:tabs>
          <w:tab w:val="left" w:pos="0"/>
        </w:tabs>
        <w:spacing w:after="0" w:line="240" w:lineRule="auto"/>
        <w:ind w:left="0" w:right="-1" w:firstLine="850"/>
        <w:jc w:val="both"/>
        <w:rPr>
          <w:rFonts w:ascii="Times New Roman" w:hAnsi="Times New Roman"/>
          <w:sz w:val="24"/>
          <w:szCs w:val="24"/>
        </w:rPr>
      </w:pPr>
      <w:r w:rsidRPr="00755537">
        <w:rPr>
          <w:rFonts w:ascii="Times New Roman" w:hAnsi="Times New Roman"/>
          <w:sz w:val="24"/>
          <w:szCs w:val="24"/>
        </w:rPr>
        <w:t>при осуществлении органами местного самоуправления контроля за соблюдением всеми участниками градостроительной деятельности законодательства о градостроительной деятельности.</w:t>
      </w:r>
    </w:p>
    <w:p w:rsidR="00520373" w:rsidRPr="000E1672" w:rsidRDefault="009A1B42" w:rsidP="00796ACD">
      <w:pPr>
        <w:spacing w:after="0" w:line="240" w:lineRule="auto"/>
        <w:ind w:firstLine="851"/>
        <w:jc w:val="both"/>
        <w:rPr>
          <w:rFonts w:ascii="Times New Roman" w:hAnsi="Times New Roman"/>
          <w:sz w:val="24"/>
          <w:szCs w:val="24"/>
        </w:rPr>
      </w:pPr>
      <w:bookmarkStart w:id="15" w:name="sub_12132"/>
      <w:bookmarkEnd w:id="14"/>
      <w:r>
        <w:rPr>
          <w:rFonts w:ascii="Times New Roman" w:hAnsi="Times New Roman"/>
          <w:sz w:val="24"/>
          <w:szCs w:val="24"/>
        </w:rPr>
        <w:t>4.3</w:t>
      </w:r>
      <w:r w:rsidR="008770D2">
        <w:rPr>
          <w:rFonts w:ascii="Times New Roman" w:hAnsi="Times New Roman"/>
          <w:sz w:val="24"/>
          <w:szCs w:val="24"/>
        </w:rPr>
        <w:t xml:space="preserve"> </w:t>
      </w:r>
      <w:r w:rsidR="00520373" w:rsidRPr="000E1672">
        <w:rPr>
          <w:rFonts w:ascii="Times New Roman" w:hAnsi="Times New Roman"/>
          <w:sz w:val="24"/>
          <w:szCs w:val="24"/>
        </w:rPr>
        <w:t xml:space="preserve">Местные нормативы </w:t>
      </w:r>
      <w:r w:rsidR="00450528" w:rsidRPr="000E1672">
        <w:rPr>
          <w:rFonts w:ascii="Times New Roman" w:hAnsi="Times New Roman"/>
          <w:sz w:val="24"/>
          <w:szCs w:val="24"/>
        </w:rPr>
        <w:t>градостроительного проектирования</w:t>
      </w:r>
      <w:r w:rsidR="00520373" w:rsidRPr="000E1672">
        <w:rPr>
          <w:rFonts w:ascii="Times New Roman" w:hAnsi="Times New Roman"/>
          <w:sz w:val="24"/>
          <w:szCs w:val="24"/>
        </w:rPr>
        <w:t xml:space="preserve"> </w:t>
      </w:r>
      <w:r w:rsidR="00450528" w:rsidRPr="000E1672">
        <w:rPr>
          <w:rFonts w:ascii="Times New Roman" w:hAnsi="Times New Roman"/>
          <w:sz w:val="24"/>
          <w:szCs w:val="24"/>
        </w:rPr>
        <w:t xml:space="preserve"> в части </w:t>
      </w:r>
      <w:r w:rsidR="00D12AA3" w:rsidRPr="000E1672">
        <w:rPr>
          <w:rFonts w:ascii="Times New Roman" w:hAnsi="Times New Roman"/>
          <w:sz w:val="24"/>
          <w:szCs w:val="24"/>
        </w:rPr>
        <w:t>максимально допустимого уровня территориальной доступности объектов местного значения</w:t>
      </w:r>
      <w:r w:rsidR="00520373" w:rsidRPr="000E1672">
        <w:rPr>
          <w:rFonts w:ascii="Times New Roman" w:hAnsi="Times New Roman"/>
          <w:sz w:val="24"/>
          <w:szCs w:val="24"/>
        </w:rPr>
        <w:t xml:space="preserve"> в границах </w:t>
      </w:r>
      <w:r w:rsidR="00450528" w:rsidRPr="000E1672">
        <w:rPr>
          <w:rFonts w:ascii="Times New Roman" w:hAnsi="Times New Roman"/>
          <w:sz w:val="24"/>
          <w:szCs w:val="24"/>
        </w:rPr>
        <w:t xml:space="preserve"> зон охраны объектов культурного наследия </w:t>
      </w:r>
      <w:r w:rsidR="006319C4">
        <w:rPr>
          <w:rFonts w:ascii="Times New Roman" w:hAnsi="Times New Roman"/>
          <w:sz w:val="24"/>
          <w:szCs w:val="24"/>
        </w:rPr>
        <w:t>применяются</w:t>
      </w:r>
      <w:r w:rsidR="00450528" w:rsidRPr="000E1672">
        <w:rPr>
          <w:rFonts w:ascii="Times New Roman" w:hAnsi="Times New Roman"/>
          <w:sz w:val="24"/>
          <w:szCs w:val="24"/>
        </w:rPr>
        <w:t xml:space="preserve"> с учётом действующего законодательства в области охраны объектов культурного наследия. </w:t>
      </w:r>
    </w:p>
    <w:p w:rsidR="002B7C4A" w:rsidRPr="000E1672" w:rsidRDefault="009A1B42" w:rsidP="00796ACD">
      <w:pPr>
        <w:spacing w:after="0" w:line="240" w:lineRule="auto"/>
        <w:ind w:firstLine="851"/>
        <w:jc w:val="both"/>
        <w:rPr>
          <w:rFonts w:ascii="Times New Roman" w:hAnsi="Times New Roman"/>
          <w:sz w:val="24"/>
          <w:szCs w:val="24"/>
        </w:rPr>
      </w:pPr>
      <w:bookmarkStart w:id="16" w:name="sub_1216"/>
      <w:bookmarkEnd w:id="15"/>
      <w:r>
        <w:rPr>
          <w:rFonts w:ascii="Times New Roman" w:hAnsi="Times New Roman"/>
          <w:sz w:val="24"/>
          <w:szCs w:val="24"/>
        </w:rPr>
        <w:t>4.4</w:t>
      </w:r>
      <w:r w:rsidR="002B7C4A" w:rsidRPr="000E1672">
        <w:rPr>
          <w:rFonts w:ascii="Times New Roman" w:hAnsi="Times New Roman"/>
          <w:sz w:val="24"/>
          <w:szCs w:val="24"/>
        </w:rPr>
        <w:t xml:space="preserve"> Достижение значений показателей и положений Местных нормативов обеспечивается посредством:</w:t>
      </w:r>
    </w:p>
    <w:p w:rsidR="002B7C4A" w:rsidRPr="000E1672" w:rsidRDefault="008770D2" w:rsidP="00796ACD">
      <w:pPr>
        <w:spacing w:after="0" w:line="240" w:lineRule="auto"/>
        <w:ind w:firstLine="851"/>
        <w:jc w:val="both"/>
        <w:rPr>
          <w:rFonts w:ascii="Times New Roman" w:hAnsi="Times New Roman"/>
          <w:sz w:val="24"/>
          <w:szCs w:val="24"/>
        </w:rPr>
      </w:pPr>
      <w:bookmarkStart w:id="17" w:name="sub_12161"/>
      <w:bookmarkEnd w:id="16"/>
      <w:r>
        <w:rPr>
          <w:rFonts w:ascii="Times New Roman" w:hAnsi="Times New Roman"/>
          <w:sz w:val="24"/>
          <w:szCs w:val="24"/>
        </w:rPr>
        <w:t xml:space="preserve">- </w:t>
      </w:r>
      <w:r w:rsidR="002B7C4A" w:rsidRPr="000E1672">
        <w:rPr>
          <w:rFonts w:ascii="Times New Roman" w:hAnsi="Times New Roman"/>
          <w:sz w:val="24"/>
          <w:szCs w:val="24"/>
        </w:rPr>
        <w:t>территориального и бюджетного планирования, градостроительного зонирования, а</w:t>
      </w:r>
      <w:r w:rsidR="00D22DA5">
        <w:rPr>
          <w:rFonts w:ascii="Times New Roman" w:hAnsi="Times New Roman"/>
          <w:sz w:val="24"/>
          <w:szCs w:val="24"/>
        </w:rPr>
        <w:t> </w:t>
      </w:r>
      <w:r w:rsidR="002B7C4A" w:rsidRPr="000E1672">
        <w:rPr>
          <w:rFonts w:ascii="Times New Roman" w:hAnsi="Times New Roman"/>
          <w:sz w:val="24"/>
          <w:szCs w:val="24"/>
        </w:rPr>
        <w:t xml:space="preserve">также подготовки документации по планировке территории в целях реализации решений Генерального </w:t>
      </w:r>
      <w:r w:rsidR="002B7C4A" w:rsidRPr="000E1672">
        <w:rPr>
          <w:rFonts w:ascii="Times New Roman" w:hAnsi="Times New Roman"/>
          <w:sz w:val="24"/>
          <w:szCs w:val="24"/>
        </w:rPr>
        <w:lastRenderedPageBreak/>
        <w:t>плана по вопросам обеспечения территорий объектами местного значения путем детализации и уточнений таких решений применительно к различным территориям города Красноярск;</w:t>
      </w:r>
    </w:p>
    <w:p w:rsidR="002B7C4A" w:rsidRPr="000E1672" w:rsidRDefault="008770D2" w:rsidP="00796ACD">
      <w:pPr>
        <w:spacing w:after="0" w:line="240" w:lineRule="auto"/>
        <w:ind w:firstLine="851"/>
        <w:jc w:val="both"/>
        <w:rPr>
          <w:rFonts w:ascii="Times New Roman" w:hAnsi="Times New Roman"/>
          <w:sz w:val="24"/>
          <w:szCs w:val="24"/>
        </w:rPr>
      </w:pPr>
      <w:bookmarkStart w:id="18" w:name="sub_12162"/>
      <w:bookmarkEnd w:id="17"/>
      <w:r>
        <w:rPr>
          <w:rFonts w:ascii="Times New Roman" w:hAnsi="Times New Roman"/>
          <w:sz w:val="24"/>
          <w:szCs w:val="24"/>
        </w:rPr>
        <w:t xml:space="preserve">- </w:t>
      </w:r>
      <w:r w:rsidR="002B7C4A" w:rsidRPr="000E1672">
        <w:rPr>
          <w:rFonts w:ascii="Times New Roman" w:hAnsi="Times New Roman"/>
          <w:sz w:val="24"/>
          <w:szCs w:val="24"/>
        </w:rPr>
        <w:t xml:space="preserve"> подготовки документации по планировке территории в целях установления красных линий, границ земельных участков, необходимых для строительства объектов местного значения, определения границ озелененных и иных территорий общего пользования, границ зон действия публичных сервитутов;</w:t>
      </w:r>
    </w:p>
    <w:p w:rsidR="002B7C4A" w:rsidRPr="000E1672" w:rsidRDefault="008770D2" w:rsidP="00796ACD">
      <w:pPr>
        <w:spacing w:after="0" w:line="240" w:lineRule="auto"/>
        <w:ind w:firstLine="851"/>
        <w:jc w:val="both"/>
        <w:rPr>
          <w:rFonts w:ascii="Times New Roman" w:hAnsi="Times New Roman"/>
          <w:sz w:val="24"/>
          <w:szCs w:val="24"/>
        </w:rPr>
      </w:pPr>
      <w:bookmarkStart w:id="19" w:name="sub_12163"/>
      <w:bookmarkEnd w:id="18"/>
      <w:r>
        <w:rPr>
          <w:rFonts w:ascii="Times New Roman" w:hAnsi="Times New Roman"/>
          <w:sz w:val="24"/>
          <w:szCs w:val="24"/>
        </w:rPr>
        <w:t>-</w:t>
      </w:r>
      <w:r w:rsidR="002B7C4A" w:rsidRPr="000E1672">
        <w:rPr>
          <w:rFonts w:ascii="Times New Roman" w:hAnsi="Times New Roman"/>
          <w:sz w:val="24"/>
          <w:szCs w:val="24"/>
        </w:rPr>
        <w:t xml:space="preserve"> формирования в соответствии с документацией по планировке территории земельных участков, необходимых для строительства объектов местного значения, или частей земельных участков, подлежащих обременению публичным сервитутом;</w:t>
      </w:r>
    </w:p>
    <w:p w:rsidR="002B7C4A" w:rsidRPr="000E1672" w:rsidRDefault="008770D2" w:rsidP="00796ACD">
      <w:pPr>
        <w:spacing w:after="0" w:line="240" w:lineRule="auto"/>
        <w:ind w:firstLine="851"/>
        <w:jc w:val="both"/>
        <w:rPr>
          <w:rFonts w:ascii="Times New Roman" w:hAnsi="Times New Roman"/>
          <w:sz w:val="24"/>
          <w:szCs w:val="24"/>
        </w:rPr>
      </w:pPr>
      <w:bookmarkStart w:id="20" w:name="sub_12164"/>
      <w:bookmarkEnd w:id="19"/>
      <w:r>
        <w:rPr>
          <w:rFonts w:ascii="Times New Roman" w:hAnsi="Times New Roman"/>
          <w:sz w:val="24"/>
          <w:szCs w:val="24"/>
        </w:rPr>
        <w:t xml:space="preserve">- </w:t>
      </w:r>
      <w:r w:rsidR="002B7C4A" w:rsidRPr="000E1672">
        <w:rPr>
          <w:rFonts w:ascii="Times New Roman" w:hAnsi="Times New Roman"/>
          <w:sz w:val="24"/>
          <w:szCs w:val="24"/>
        </w:rPr>
        <w:t xml:space="preserve"> предоставления земельных участков для строительства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1" w:name="sub_12165"/>
      <w:bookmarkEnd w:id="20"/>
      <w:r>
        <w:rPr>
          <w:rFonts w:ascii="Times New Roman" w:hAnsi="Times New Roman"/>
          <w:sz w:val="24"/>
          <w:szCs w:val="24"/>
        </w:rPr>
        <w:t>-</w:t>
      </w:r>
      <w:r w:rsidR="002B7C4A" w:rsidRPr="000E1672">
        <w:rPr>
          <w:rFonts w:ascii="Times New Roman" w:hAnsi="Times New Roman"/>
          <w:sz w:val="24"/>
          <w:szCs w:val="24"/>
        </w:rPr>
        <w:t xml:space="preserve"> включения в планы, программы мероприятий по строительству, реконструкции и</w:t>
      </w:r>
      <w:r w:rsidR="00D22DA5">
        <w:rPr>
          <w:rFonts w:ascii="Times New Roman" w:hAnsi="Times New Roman"/>
          <w:sz w:val="24"/>
          <w:szCs w:val="24"/>
        </w:rPr>
        <w:t> </w:t>
      </w:r>
      <w:r w:rsidR="002B7C4A" w:rsidRPr="000E1672">
        <w:rPr>
          <w:rFonts w:ascii="Times New Roman" w:hAnsi="Times New Roman"/>
          <w:sz w:val="24"/>
          <w:szCs w:val="24"/>
        </w:rPr>
        <w:t>капитальному ремонту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2" w:name="sub_12166"/>
      <w:bookmarkEnd w:id="21"/>
      <w:r>
        <w:rPr>
          <w:rFonts w:ascii="Times New Roman" w:hAnsi="Times New Roman"/>
          <w:sz w:val="24"/>
          <w:szCs w:val="24"/>
        </w:rPr>
        <w:t>-</w:t>
      </w:r>
      <w:r w:rsidR="002B7C4A" w:rsidRPr="000E1672">
        <w:rPr>
          <w:rFonts w:ascii="Times New Roman" w:hAnsi="Times New Roman"/>
          <w:sz w:val="24"/>
          <w:szCs w:val="24"/>
        </w:rPr>
        <w:t xml:space="preserve"> включения в состав условий аукционов на право заключить договоры о развитии застроенных территорий обязательств победителей по строительству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3" w:name="sub_12167"/>
      <w:bookmarkEnd w:id="22"/>
      <w:r>
        <w:rPr>
          <w:rFonts w:ascii="Times New Roman" w:hAnsi="Times New Roman"/>
          <w:sz w:val="24"/>
          <w:szCs w:val="24"/>
        </w:rPr>
        <w:t>-</w:t>
      </w:r>
      <w:r w:rsidR="002B7C4A" w:rsidRPr="000E1672">
        <w:rPr>
          <w:rFonts w:ascii="Times New Roman" w:hAnsi="Times New Roman"/>
          <w:sz w:val="24"/>
          <w:szCs w:val="24"/>
        </w:rPr>
        <w:t xml:space="preserve"> включения в условия аукционов на право заключения договоров аренды земельных участков для комплексного освоения в целях жилищного строительства обязательств победителей по</w:t>
      </w:r>
      <w:r w:rsidR="00D22DA5">
        <w:rPr>
          <w:rFonts w:ascii="Times New Roman" w:hAnsi="Times New Roman"/>
          <w:sz w:val="24"/>
          <w:szCs w:val="24"/>
        </w:rPr>
        <w:t> </w:t>
      </w:r>
      <w:r w:rsidR="002B7C4A" w:rsidRPr="000E1672">
        <w:rPr>
          <w:rFonts w:ascii="Times New Roman" w:hAnsi="Times New Roman"/>
          <w:sz w:val="24"/>
          <w:szCs w:val="24"/>
        </w:rPr>
        <w:t>строительству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4" w:name="sub_12168"/>
      <w:bookmarkEnd w:id="23"/>
      <w:r>
        <w:rPr>
          <w:rFonts w:ascii="Times New Roman" w:hAnsi="Times New Roman"/>
          <w:sz w:val="24"/>
          <w:szCs w:val="24"/>
        </w:rPr>
        <w:t>-</w:t>
      </w:r>
      <w:r w:rsidR="002B7C4A" w:rsidRPr="000E1672">
        <w:rPr>
          <w:rFonts w:ascii="Times New Roman" w:hAnsi="Times New Roman"/>
          <w:sz w:val="24"/>
          <w:szCs w:val="24"/>
        </w:rPr>
        <w:t xml:space="preserve"> подготовки и направления в органы государственной власти Красноярского края предложений об участии в финансировании строительства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5" w:name="sub_12169"/>
      <w:bookmarkEnd w:id="24"/>
      <w:r>
        <w:rPr>
          <w:rFonts w:ascii="Times New Roman" w:hAnsi="Times New Roman"/>
          <w:sz w:val="24"/>
          <w:szCs w:val="24"/>
        </w:rPr>
        <w:t>-</w:t>
      </w:r>
      <w:r w:rsidR="002B7C4A" w:rsidRPr="000E1672">
        <w:rPr>
          <w:rFonts w:ascii="Times New Roman" w:hAnsi="Times New Roman"/>
          <w:sz w:val="24"/>
          <w:szCs w:val="24"/>
        </w:rPr>
        <w:t xml:space="preserve"> приобретения в муниципальную собственность недвижимого имущества (в том числе земельных участков, зданий, строений, сооружений), необходимого для решения вопросов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6" w:name="sub_121610"/>
      <w:bookmarkEnd w:id="25"/>
      <w:r>
        <w:rPr>
          <w:rFonts w:ascii="Times New Roman" w:hAnsi="Times New Roman"/>
          <w:sz w:val="24"/>
          <w:szCs w:val="24"/>
        </w:rPr>
        <w:t>-</w:t>
      </w:r>
      <w:r w:rsidR="002B7C4A" w:rsidRPr="000E1672">
        <w:rPr>
          <w:rFonts w:ascii="Times New Roman" w:hAnsi="Times New Roman"/>
          <w:sz w:val="24"/>
          <w:szCs w:val="24"/>
        </w:rPr>
        <w:t xml:space="preserve"> отражения при градостроительном зонировании зон под размещение объектов местного значения;</w:t>
      </w:r>
    </w:p>
    <w:p w:rsidR="002B7C4A" w:rsidRPr="000E1672" w:rsidRDefault="008770D2" w:rsidP="00796ACD">
      <w:pPr>
        <w:spacing w:after="0" w:line="240" w:lineRule="auto"/>
        <w:ind w:firstLine="851"/>
        <w:jc w:val="both"/>
        <w:rPr>
          <w:rFonts w:ascii="Times New Roman" w:hAnsi="Times New Roman"/>
          <w:sz w:val="24"/>
          <w:szCs w:val="24"/>
        </w:rPr>
      </w:pPr>
      <w:bookmarkStart w:id="27" w:name="sub_121611"/>
      <w:bookmarkEnd w:id="26"/>
      <w:r>
        <w:rPr>
          <w:rFonts w:ascii="Times New Roman" w:hAnsi="Times New Roman"/>
          <w:sz w:val="24"/>
          <w:szCs w:val="24"/>
        </w:rPr>
        <w:t>-</w:t>
      </w:r>
      <w:r w:rsidR="002B7C4A" w:rsidRPr="000E1672">
        <w:rPr>
          <w:rFonts w:ascii="Times New Roman" w:hAnsi="Times New Roman"/>
          <w:sz w:val="24"/>
          <w:szCs w:val="24"/>
        </w:rPr>
        <w:t xml:space="preserve"> формирования условий, способствующих развитию оказания услуг населению немуниципальными и негосударственными организациями.</w:t>
      </w:r>
    </w:p>
    <w:p w:rsidR="002B7C4A" w:rsidRPr="000E1672" w:rsidRDefault="009A1B42" w:rsidP="00796ACD">
      <w:pPr>
        <w:spacing w:after="0" w:line="240" w:lineRule="auto"/>
        <w:ind w:firstLine="851"/>
        <w:jc w:val="both"/>
        <w:rPr>
          <w:rFonts w:ascii="Times New Roman" w:hAnsi="Times New Roman"/>
          <w:sz w:val="24"/>
          <w:szCs w:val="24"/>
        </w:rPr>
      </w:pPr>
      <w:bookmarkStart w:id="28" w:name="sub_12110"/>
      <w:bookmarkEnd w:id="27"/>
      <w:r>
        <w:rPr>
          <w:rFonts w:ascii="Times New Roman" w:hAnsi="Times New Roman"/>
          <w:sz w:val="24"/>
          <w:szCs w:val="24"/>
        </w:rPr>
        <w:t>4.5</w:t>
      </w:r>
      <w:r w:rsidR="002B7C4A" w:rsidRPr="000E1672">
        <w:rPr>
          <w:rFonts w:ascii="Times New Roman" w:hAnsi="Times New Roman"/>
          <w:sz w:val="24"/>
          <w:szCs w:val="24"/>
        </w:rPr>
        <w:t xml:space="preserve"> Администрация города Красноярск</w:t>
      </w:r>
      <w:r w:rsidR="00304D6E">
        <w:rPr>
          <w:rFonts w:ascii="Times New Roman" w:hAnsi="Times New Roman"/>
          <w:sz w:val="24"/>
          <w:szCs w:val="24"/>
        </w:rPr>
        <w:t>а</w:t>
      </w:r>
      <w:r w:rsidR="002B7C4A" w:rsidRPr="000E1672">
        <w:rPr>
          <w:rFonts w:ascii="Times New Roman" w:hAnsi="Times New Roman"/>
          <w:sz w:val="24"/>
          <w:szCs w:val="24"/>
        </w:rPr>
        <w:t xml:space="preserve"> осуществляет мониторинг развития социальной, инженерной и транспортной инфраструктуры, контролирует достижение значений Местных нормативов посредством проверки соответствия проектов документации по планировке территорий Местным нормативам, </w:t>
      </w:r>
      <w:r w:rsidR="002B7C4A" w:rsidRPr="000E1672">
        <w:rPr>
          <w:rStyle w:val="af6"/>
          <w:rFonts w:ascii="Times New Roman" w:hAnsi="Times New Roman"/>
          <w:color w:val="auto"/>
          <w:sz w:val="24"/>
          <w:szCs w:val="24"/>
        </w:rPr>
        <w:t>Генеральному плану</w:t>
      </w:r>
      <w:r w:rsidR="002B7C4A" w:rsidRPr="000E1672">
        <w:rPr>
          <w:rFonts w:ascii="Times New Roman" w:hAnsi="Times New Roman"/>
          <w:sz w:val="24"/>
          <w:szCs w:val="24"/>
        </w:rPr>
        <w:t>, Правилам землепользования и застройки, техническим регламентам.</w:t>
      </w:r>
    </w:p>
    <w:p w:rsidR="002B7C4A" w:rsidRPr="000E1672" w:rsidRDefault="009A1B42" w:rsidP="00796ACD">
      <w:pPr>
        <w:pStyle w:val="ConsPlusNormal"/>
        <w:ind w:right="27" w:firstLine="851"/>
        <w:jc w:val="both"/>
        <w:rPr>
          <w:rFonts w:ascii="Times New Roman" w:hAnsi="Times New Roman"/>
          <w:sz w:val="24"/>
          <w:szCs w:val="24"/>
        </w:rPr>
      </w:pPr>
      <w:r>
        <w:rPr>
          <w:rFonts w:ascii="Times New Roman" w:hAnsi="Times New Roman"/>
          <w:sz w:val="24"/>
          <w:szCs w:val="24"/>
        </w:rPr>
        <w:t>4.6</w:t>
      </w:r>
      <w:r w:rsidR="002B7C4A" w:rsidRPr="000E1672">
        <w:rPr>
          <w:rFonts w:ascii="Times New Roman" w:hAnsi="Times New Roman"/>
          <w:sz w:val="24"/>
          <w:szCs w:val="24"/>
        </w:rPr>
        <w:t xml:space="preserve"> Расчетные показатели минимально допустимого уровня обеспеченности объектами местного значения населения города Красноярска, установленные  Местными нормативами,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w:t>
      </w:r>
    </w:p>
    <w:p w:rsidR="002B7C4A" w:rsidRPr="000E1672" w:rsidRDefault="009A1B42" w:rsidP="00796ACD">
      <w:pPr>
        <w:pStyle w:val="ConsPlusNormal"/>
        <w:ind w:right="27" w:firstLine="851"/>
        <w:jc w:val="both"/>
        <w:rPr>
          <w:rFonts w:ascii="Times New Roman" w:hAnsi="Times New Roman"/>
          <w:sz w:val="24"/>
          <w:szCs w:val="24"/>
        </w:rPr>
      </w:pPr>
      <w:r>
        <w:rPr>
          <w:rFonts w:ascii="Times New Roman" w:hAnsi="Times New Roman"/>
          <w:sz w:val="24"/>
          <w:szCs w:val="24"/>
        </w:rPr>
        <w:t>4.7</w:t>
      </w:r>
      <w:r w:rsidR="002B7C4A" w:rsidRPr="000E1672">
        <w:rPr>
          <w:rFonts w:ascii="Times New Roman" w:hAnsi="Times New Roman"/>
          <w:sz w:val="24"/>
          <w:szCs w:val="24"/>
        </w:rPr>
        <w:t xml:space="preserve"> Если в случае внесения изменений в Региональные нормативы предельные значения расчетных показателей минимально допустимого уровня обеспеченности объектами местного значения населения города Красноярска станут выше расчетных показателей минимально допустимого уровня обеспеченности объектами местного значения,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p w:rsidR="002B7C4A" w:rsidRPr="000E1672" w:rsidRDefault="009A1B42" w:rsidP="00796ACD">
      <w:pPr>
        <w:pStyle w:val="ConsPlusNormal"/>
        <w:ind w:right="27" w:firstLine="851"/>
        <w:jc w:val="both"/>
        <w:rPr>
          <w:rFonts w:ascii="Times New Roman" w:hAnsi="Times New Roman"/>
          <w:sz w:val="24"/>
          <w:szCs w:val="24"/>
        </w:rPr>
      </w:pPr>
      <w:r>
        <w:rPr>
          <w:rFonts w:ascii="Times New Roman" w:hAnsi="Times New Roman"/>
          <w:sz w:val="24"/>
          <w:szCs w:val="24"/>
        </w:rPr>
        <w:t>4.8</w:t>
      </w:r>
      <w:r w:rsidR="002B7C4A" w:rsidRPr="000E1672">
        <w:rPr>
          <w:rFonts w:ascii="Times New Roman" w:hAnsi="Times New Roman"/>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города Красноярска, установленные Местными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города Красноярска, установленных Региональными нормативами.</w:t>
      </w:r>
    </w:p>
    <w:p w:rsidR="002B7C4A" w:rsidRPr="000E1672" w:rsidRDefault="009A1B42" w:rsidP="00796ACD">
      <w:pPr>
        <w:pStyle w:val="ConsPlusNormal"/>
        <w:ind w:right="27" w:firstLine="851"/>
        <w:jc w:val="both"/>
        <w:rPr>
          <w:rFonts w:ascii="Times New Roman" w:hAnsi="Times New Roman"/>
          <w:sz w:val="24"/>
          <w:szCs w:val="24"/>
        </w:rPr>
      </w:pPr>
      <w:r>
        <w:rPr>
          <w:rFonts w:ascii="Times New Roman" w:hAnsi="Times New Roman"/>
          <w:sz w:val="24"/>
          <w:szCs w:val="24"/>
        </w:rPr>
        <w:t>4.9</w:t>
      </w:r>
      <w:r w:rsidR="002B7C4A" w:rsidRPr="000E1672">
        <w:rPr>
          <w:rFonts w:ascii="Times New Roman" w:hAnsi="Times New Roman"/>
          <w:sz w:val="24"/>
          <w:szCs w:val="24"/>
        </w:rPr>
        <w:t xml:space="preserve"> Если в случае внесения изменений в Региональные нормативы предельные значения расчетных показателей максимально допустимого уровня территориальной доступности объектов местного значения для населения города Красноярска, станут ниже расчетных показателей максимально допустимого уровня территориальной доступности объектов местного значения для населения города Красноярска, установленных Местными нормативами, то применяются расчетные показатели Региональных нормативов, а также показатели нормативных правовых актов Российской Федерации.</w:t>
      </w:r>
    </w:p>
    <w:p w:rsidR="007C141B" w:rsidRDefault="007053F2" w:rsidP="00755537">
      <w:pPr>
        <w:spacing w:after="0" w:line="240" w:lineRule="auto"/>
        <w:ind w:firstLine="851"/>
        <w:jc w:val="both"/>
      </w:pPr>
      <w:r>
        <w:rPr>
          <w:rFonts w:ascii="Times New Roman" w:hAnsi="Times New Roman"/>
          <w:sz w:val="24"/>
          <w:szCs w:val="24"/>
        </w:rPr>
        <w:lastRenderedPageBreak/>
        <w:t>4</w:t>
      </w:r>
      <w:r w:rsidR="009A1B42">
        <w:rPr>
          <w:rFonts w:ascii="Times New Roman" w:hAnsi="Times New Roman"/>
          <w:sz w:val="24"/>
          <w:szCs w:val="24"/>
        </w:rPr>
        <w:t>.10</w:t>
      </w:r>
      <w:r w:rsidR="002B7C4A" w:rsidRPr="000E1672">
        <w:rPr>
          <w:rFonts w:ascii="Times New Roman" w:hAnsi="Times New Roman"/>
          <w:sz w:val="24"/>
          <w:szCs w:val="24"/>
        </w:rPr>
        <w:t xml:space="preserve"> Действие Местных нормативов не распространяется на случаи, когда документация по</w:t>
      </w:r>
      <w:r w:rsidR="00D22DA5">
        <w:rPr>
          <w:rFonts w:ascii="Times New Roman" w:hAnsi="Times New Roman"/>
          <w:sz w:val="24"/>
          <w:szCs w:val="24"/>
        </w:rPr>
        <w:t> </w:t>
      </w:r>
      <w:r w:rsidR="002B7C4A" w:rsidRPr="000E1672">
        <w:rPr>
          <w:rFonts w:ascii="Times New Roman" w:hAnsi="Times New Roman"/>
          <w:sz w:val="24"/>
          <w:szCs w:val="24"/>
        </w:rPr>
        <w:t>планировке территории была разработана и согласована в установленном порядке до вступления в</w:t>
      </w:r>
      <w:r w:rsidR="00D22DA5">
        <w:rPr>
          <w:rFonts w:ascii="Times New Roman" w:hAnsi="Times New Roman"/>
          <w:sz w:val="24"/>
          <w:szCs w:val="24"/>
        </w:rPr>
        <w:t> </w:t>
      </w:r>
      <w:r w:rsidR="002B7C4A" w:rsidRPr="000E1672">
        <w:rPr>
          <w:rFonts w:ascii="Times New Roman" w:hAnsi="Times New Roman"/>
          <w:sz w:val="24"/>
          <w:szCs w:val="24"/>
        </w:rPr>
        <w:t>силу настоящих Местн</w:t>
      </w:r>
      <w:bookmarkStart w:id="29" w:name="_GoBack"/>
      <w:bookmarkEnd w:id="29"/>
      <w:r w:rsidR="002B7C4A" w:rsidRPr="000E1672">
        <w:rPr>
          <w:rFonts w:ascii="Times New Roman" w:hAnsi="Times New Roman"/>
          <w:sz w:val="24"/>
          <w:szCs w:val="24"/>
        </w:rPr>
        <w:t>ых нормативов.</w:t>
      </w:r>
      <w:bookmarkEnd w:id="28"/>
    </w:p>
    <w:sectPr w:rsidR="007C141B" w:rsidSect="00345DC8">
      <w:headerReference w:type="default" r:id="rId22"/>
      <w:footerReference w:type="default" r:id="rId23"/>
      <w:pgSz w:w="11906" w:h="16838"/>
      <w:pgMar w:top="1021" w:right="566" w:bottom="680" w:left="85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CF" w:rsidRDefault="009535CF" w:rsidP="000E3822">
      <w:pPr>
        <w:spacing w:after="0" w:line="240" w:lineRule="auto"/>
      </w:pPr>
      <w:r>
        <w:separator/>
      </w:r>
    </w:p>
  </w:endnote>
  <w:endnote w:type="continuationSeparator" w:id="0">
    <w:p w:rsidR="009535CF" w:rsidRDefault="009535CF"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C7" w:rsidRDefault="006024C7">
    <w:pPr>
      <w:pStyle w:val="a5"/>
      <w:jc w:val="right"/>
    </w:pPr>
    <w:r>
      <w:fldChar w:fldCharType="begin"/>
    </w:r>
    <w:r>
      <w:instrText>PAGE   \* MERGEFORMAT</w:instrText>
    </w:r>
    <w:r>
      <w:fldChar w:fldCharType="separate"/>
    </w:r>
    <w:r w:rsidR="007053F2">
      <w:rPr>
        <w:noProof/>
      </w:rPr>
      <w:t>33</w:t>
    </w:r>
    <w:r>
      <w:rPr>
        <w:noProof/>
      </w:rPr>
      <w:fldChar w:fldCharType="end"/>
    </w:r>
  </w:p>
  <w:p w:rsidR="006024C7" w:rsidRDefault="006024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C7" w:rsidRDefault="006024C7">
    <w:pPr>
      <w:pStyle w:val="a5"/>
      <w:jc w:val="right"/>
    </w:pPr>
    <w:r>
      <w:fldChar w:fldCharType="begin"/>
    </w:r>
    <w:r>
      <w:instrText>PAGE   \* MERGEFORMAT</w:instrText>
    </w:r>
    <w:r>
      <w:fldChar w:fldCharType="separate"/>
    </w:r>
    <w:r w:rsidR="00196D71">
      <w:rPr>
        <w:noProof/>
      </w:rPr>
      <w:t>47</w:t>
    </w:r>
    <w:r>
      <w:rPr>
        <w:noProof/>
      </w:rPr>
      <w:fldChar w:fldCharType="end"/>
    </w:r>
  </w:p>
  <w:p w:rsidR="006024C7" w:rsidRDefault="006024C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CF" w:rsidRDefault="009535CF" w:rsidP="000E3822">
      <w:pPr>
        <w:spacing w:after="0" w:line="240" w:lineRule="auto"/>
      </w:pPr>
      <w:r>
        <w:separator/>
      </w:r>
    </w:p>
  </w:footnote>
  <w:footnote w:type="continuationSeparator" w:id="0">
    <w:p w:rsidR="009535CF" w:rsidRDefault="009535CF"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C7" w:rsidRPr="007E6F40" w:rsidRDefault="006024C7"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
  </w:num>
  <w:num w:numId="5">
    <w:abstractNumId w:val="12"/>
  </w:num>
  <w:num w:numId="6">
    <w:abstractNumId w:val="14"/>
  </w:num>
  <w:num w:numId="7">
    <w:abstractNumId w:val="7"/>
  </w:num>
  <w:num w:numId="8">
    <w:abstractNumId w:val="8"/>
  </w:num>
  <w:num w:numId="9">
    <w:abstractNumId w:val="13"/>
  </w:num>
  <w:num w:numId="10">
    <w:abstractNumId w:val="6"/>
  </w:num>
  <w:num w:numId="11">
    <w:abstractNumId w:val="9"/>
  </w:num>
  <w:num w:numId="12">
    <w:abstractNumId w:val="3"/>
  </w:num>
  <w:num w:numId="13">
    <w:abstractNumId w:val="5"/>
  </w:num>
  <w:num w:numId="14">
    <w:abstractNumId w:val="16"/>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5AC5"/>
    <w:rsid w:val="00005D7B"/>
    <w:rsid w:val="00010819"/>
    <w:rsid w:val="00010EFD"/>
    <w:rsid w:val="0001187B"/>
    <w:rsid w:val="00011AE7"/>
    <w:rsid w:val="000125D6"/>
    <w:rsid w:val="00016EFC"/>
    <w:rsid w:val="00017748"/>
    <w:rsid w:val="0002290B"/>
    <w:rsid w:val="00023030"/>
    <w:rsid w:val="0002405C"/>
    <w:rsid w:val="00024EB0"/>
    <w:rsid w:val="00024F44"/>
    <w:rsid w:val="000262B1"/>
    <w:rsid w:val="00032DE9"/>
    <w:rsid w:val="000363C3"/>
    <w:rsid w:val="0003716A"/>
    <w:rsid w:val="000465FA"/>
    <w:rsid w:val="00050453"/>
    <w:rsid w:val="00054505"/>
    <w:rsid w:val="00057EBE"/>
    <w:rsid w:val="0006119C"/>
    <w:rsid w:val="00062081"/>
    <w:rsid w:val="0006488D"/>
    <w:rsid w:val="00065822"/>
    <w:rsid w:val="00070FAF"/>
    <w:rsid w:val="000735A1"/>
    <w:rsid w:val="00074D12"/>
    <w:rsid w:val="00074EC4"/>
    <w:rsid w:val="00077121"/>
    <w:rsid w:val="0007758D"/>
    <w:rsid w:val="000827B4"/>
    <w:rsid w:val="0008595E"/>
    <w:rsid w:val="000862CA"/>
    <w:rsid w:val="00086E4C"/>
    <w:rsid w:val="00094AB2"/>
    <w:rsid w:val="0009569B"/>
    <w:rsid w:val="000957D1"/>
    <w:rsid w:val="00096760"/>
    <w:rsid w:val="000978BD"/>
    <w:rsid w:val="000A147E"/>
    <w:rsid w:val="000A14FC"/>
    <w:rsid w:val="000A2053"/>
    <w:rsid w:val="000B2D52"/>
    <w:rsid w:val="000B4A86"/>
    <w:rsid w:val="000B6A3B"/>
    <w:rsid w:val="000B7307"/>
    <w:rsid w:val="000C2B6A"/>
    <w:rsid w:val="000C66BD"/>
    <w:rsid w:val="000C7144"/>
    <w:rsid w:val="000C75E0"/>
    <w:rsid w:val="000D1B6A"/>
    <w:rsid w:val="000D2A7A"/>
    <w:rsid w:val="000D4853"/>
    <w:rsid w:val="000D79E5"/>
    <w:rsid w:val="000E0059"/>
    <w:rsid w:val="000E1672"/>
    <w:rsid w:val="000E32E6"/>
    <w:rsid w:val="000E3426"/>
    <w:rsid w:val="000E34B7"/>
    <w:rsid w:val="000E3822"/>
    <w:rsid w:val="000E6336"/>
    <w:rsid w:val="000E70B9"/>
    <w:rsid w:val="000E722E"/>
    <w:rsid w:val="000E7A2D"/>
    <w:rsid w:val="000F0C2E"/>
    <w:rsid w:val="000F1D07"/>
    <w:rsid w:val="000F2728"/>
    <w:rsid w:val="000F2E40"/>
    <w:rsid w:val="000F7714"/>
    <w:rsid w:val="0010041F"/>
    <w:rsid w:val="00100BB5"/>
    <w:rsid w:val="00104994"/>
    <w:rsid w:val="00107467"/>
    <w:rsid w:val="0011435B"/>
    <w:rsid w:val="00114575"/>
    <w:rsid w:val="00116889"/>
    <w:rsid w:val="001208D8"/>
    <w:rsid w:val="001236AA"/>
    <w:rsid w:val="00123A36"/>
    <w:rsid w:val="0012486F"/>
    <w:rsid w:val="00124E4B"/>
    <w:rsid w:val="00127A70"/>
    <w:rsid w:val="00127F59"/>
    <w:rsid w:val="0013031F"/>
    <w:rsid w:val="00131765"/>
    <w:rsid w:val="00131B7C"/>
    <w:rsid w:val="00134061"/>
    <w:rsid w:val="001367C3"/>
    <w:rsid w:val="00137440"/>
    <w:rsid w:val="00140832"/>
    <w:rsid w:val="00140955"/>
    <w:rsid w:val="00142A5D"/>
    <w:rsid w:val="00155314"/>
    <w:rsid w:val="00163470"/>
    <w:rsid w:val="00170EFC"/>
    <w:rsid w:val="00171F75"/>
    <w:rsid w:val="00174772"/>
    <w:rsid w:val="00174F29"/>
    <w:rsid w:val="00182FFD"/>
    <w:rsid w:val="00185822"/>
    <w:rsid w:val="00193443"/>
    <w:rsid w:val="00195A1C"/>
    <w:rsid w:val="00195E55"/>
    <w:rsid w:val="001961BD"/>
    <w:rsid w:val="00196D71"/>
    <w:rsid w:val="001A02F5"/>
    <w:rsid w:val="001A3F50"/>
    <w:rsid w:val="001A5EB9"/>
    <w:rsid w:val="001A7087"/>
    <w:rsid w:val="001B106A"/>
    <w:rsid w:val="001B150E"/>
    <w:rsid w:val="001B42C3"/>
    <w:rsid w:val="001B5C07"/>
    <w:rsid w:val="001B69DC"/>
    <w:rsid w:val="001B789A"/>
    <w:rsid w:val="001C081E"/>
    <w:rsid w:val="001C2605"/>
    <w:rsid w:val="001C3CF2"/>
    <w:rsid w:val="001C763B"/>
    <w:rsid w:val="001C7CF3"/>
    <w:rsid w:val="001D2053"/>
    <w:rsid w:val="001D5813"/>
    <w:rsid w:val="001E11A5"/>
    <w:rsid w:val="001E1329"/>
    <w:rsid w:val="001E353D"/>
    <w:rsid w:val="001E58BC"/>
    <w:rsid w:val="001E7ECD"/>
    <w:rsid w:val="001F1646"/>
    <w:rsid w:val="001F27C5"/>
    <w:rsid w:val="001F69C4"/>
    <w:rsid w:val="00203474"/>
    <w:rsid w:val="0020394C"/>
    <w:rsid w:val="002065AF"/>
    <w:rsid w:val="00207467"/>
    <w:rsid w:val="00210CD4"/>
    <w:rsid w:val="002115FD"/>
    <w:rsid w:val="00211B97"/>
    <w:rsid w:val="00211E68"/>
    <w:rsid w:val="00215BE5"/>
    <w:rsid w:val="00215DB5"/>
    <w:rsid w:val="0021651D"/>
    <w:rsid w:val="00220DA5"/>
    <w:rsid w:val="002218A2"/>
    <w:rsid w:val="00225B4B"/>
    <w:rsid w:val="00231511"/>
    <w:rsid w:val="00231790"/>
    <w:rsid w:val="00242EA1"/>
    <w:rsid w:val="0024429B"/>
    <w:rsid w:val="00244AD4"/>
    <w:rsid w:val="0024627A"/>
    <w:rsid w:val="002505EE"/>
    <w:rsid w:val="00250E55"/>
    <w:rsid w:val="00253423"/>
    <w:rsid w:val="0025401C"/>
    <w:rsid w:val="002548A8"/>
    <w:rsid w:val="0025542A"/>
    <w:rsid w:val="002555F7"/>
    <w:rsid w:val="00256B58"/>
    <w:rsid w:val="00256C68"/>
    <w:rsid w:val="00261649"/>
    <w:rsid w:val="00261CE7"/>
    <w:rsid w:val="0026221E"/>
    <w:rsid w:val="002645D9"/>
    <w:rsid w:val="00265F1A"/>
    <w:rsid w:val="0026637F"/>
    <w:rsid w:val="00267671"/>
    <w:rsid w:val="00270029"/>
    <w:rsid w:val="00270829"/>
    <w:rsid w:val="00273BB6"/>
    <w:rsid w:val="00276B8B"/>
    <w:rsid w:val="002800BB"/>
    <w:rsid w:val="00284363"/>
    <w:rsid w:val="00291287"/>
    <w:rsid w:val="00291E4E"/>
    <w:rsid w:val="002927E6"/>
    <w:rsid w:val="0029392B"/>
    <w:rsid w:val="00293A4F"/>
    <w:rsid w:val="002945FC"/>
    <w:rsid w:val="0029480C"/>
    <w:rsid w:val="00295939"/>
    <w:rsid w:val="002A0B34"/>
    <w:rsid w:val="002A10EF"/>
    <w:rsid w:val="002A3643"/>
    <w:rsid w:val="002B0FD4"/>
    <w:rsid w:val="002B1F3E"/>
    <w:rsid w:val="002B76D5"/>
    <w:rsid w:val="002B7C4A"/>
    <w:rsid w:val="002C0E37"/>
    <w:rsid w:val="002C12F7"/>
    <w:rsid w:val="002C5880"/>
    <w:rsid w:val="002D1B96"/>
    <w:rsid w:val="002D411E"/>
    <w:rsid w:val="002D4CEB"/>
    <w:rsid w:val="002D50B0"/>
    <w:rsid w:val="002D6E07"/>
    <w:rsid w:val="002D7ED8"/>
    <w:rsid w:val="002E07B9"/>
    <w:rsid w:val="002E1E03"/>
    <w:rsid w:val="002E5169"/>
    <w:rsid w:val="002E51D7"/>
    <w:rsid w:val="002E5598"/>
    <w:rsid w:val="002E6788"/>
    <w:rsid w:val="002E7ECC"/>
    <w:rsid w:val="002F2AB8"/>
    <w:rsid w:val="002F3317"/>
    <w:rsid w:val="002F4083"/>
    <w:rsid w:val="002F5901"/>
    <w:rsid w:val="00304D6E"/>
    <w:rsid w:val="003050AF"/>
    <w:rsid w:val="003079E7"/>
    <w:rsid w:val="00310C12"/>
    <w:rsid w:val="003129DF"/>
    <w:rsid w:val="00313F2D"/>
    <w:rsid w:val="00314755"/>
    <w:rsid w:val="003152C7"/>
    <w:rsid w:val="00320382"/>
    <w:rsid w:val="003263E5"/>
    <w:rsid w:val="00331541"/>
    <w:rsid w:val="00331B4C"/>
    <w:rsid w:val="0033506E"/>
    <w:rsid w:val="00335F39"/>
    <w:rsid w:val="003401D0"/>
    <w:rsid w:val="00342F75"/>
    <w:rsid w:val="00344C96"/>
    <w:rsid w:val="00345A55"/>
    <w:rsid w:val="00345DC8"/>
    <w:rsid w:val="0035216C"/>
    <w:rsid w:val="003524AD"/>
    <w:rsid w:val="003533B8"/>
    <w:rsid w:val="003602EF"/>
    <w:rsid w:val="003604A0"/>
    <w:rsid w:val="00360919"/>
    <w:rsid w:val="003610AB"/>
    <w:rsid w:val="00362796"/>
    <w:rsid w:val="0036398C"/>
    <w:rsid w:val="00363CB4"/>
    <w:rsid w:val="00363F78"/>
    <w:rsid w:val="003655BB"/>
    <w:rsid w:val="00365B3E"/>
    <w:rsid w:val="00366EBF"/>
    <w:rsid w:val="00367681"/>
    <w:rsid w:val="003677A7"/>
    <w:rsid w:val="00370744"/>
    <w:rsid w:val="00370E43"/>
    <w:rsid w:val="0037661F"/>
    <w:rsid w:val="00376EB8"/>
    <w:rsid w:val="00377016"/>
    <w:rsid w:val="003773DA"/>
    <w:rsid w:val="00382224"/>
    <w:rsid w:val="00385522"/>
    <w:rsid w:val="00390CC6"/>
    <w:rsid w:val="00391D48"/>
    <w:rsid w:val="0039266D"/>
    <w:rsid w:val="003938C3"/>
    <w:rsid w:val="00393B89"/>
    <w:rsid w:val="00397692"/>
    <w:rsid w:val="003A1834"/>
    <w:rsid w:val="003A1E6D"/>
    <w:rsid w:val="003A3699"/>
    <w:rsid w:val="003A4980"/>
    <w:rsid w:val="003A5012"/>
    <w:rsid w:val="003A53E4"/>
    <w:rsid w:val="003A61DD"/>
    <w:rsid w:val="003B2AA7"/>
    <w:rsid w:val="003B39EF"/>
    <w:rsid w:val="003B409E"/>
    <w:rsid w:val="003B41EA"/>
    <w:rsid w:val="003B65DF"/>
    <w:rsid w:val="003B7767"/>
    <w:rsid w:val="003C0E23"/>
    <w:rsid w:val="003C456F"/>
    <w:rsid w:val="003C4974"/>
    <w:rsid w:val="003C55D0"/>
    <w:rsid w:val="003C608F"/>
    <w:rsid w:val="003C752F"/>
    <w:rsid w:val="003D02C5"/>
    <w:rsid w:val="003D04AA"/>
    <w:rsid w:val="003D2F49"/>
    <w:rsid w:val="003D4274"/>
    <w:rsid w:val="003D4E57"/>
    <w:rsid w:val="003D6F13"/>
    <w:rsid w:val="003E1D1A"/>
    <w:rsid w:val="003E2A8E"/>
    <w:rsid w:val="003E37A5"/>
    <w:rsid w:val="003F0181"/>
    <w:rsid w:val="003F2771"/>
    <w:rsid w:val="003F4022"/>
    <w:rsid w:val="003F5905"/>
    <w:rsid w:val="00400B0F"/>
    <w:rsid w:val="004061BF"/>
    <w:rsid w:val="00406B5F"/>
    <w:rsid w:val="00406F22"/>
    <w:rsid w:val="00407790"/>
    <w:rsid w:val="004158E9"/>
    <w:rsid w:val="00415CB1"/>
    <w:rsid w:val="00416347"/>
    <w:rsid w:val="00417E59"/>
    <w:rsid w:val="004264AB"/>
    <w:rsid w:val="004324B0"/>
    <w:rsid w:val="00435A9E"/>
    <w:rsid w:val="004373EE"/>
    <w:rsid w:val="00441222"/>
    <w:rsid w:val="00445437"/>
    <w:rsid w:val="00445A80"/>
    <w:rsid w:val="00450528"/>
    <w:rsid w:val="004508A1"/>
    <w:rsid w:val="004545C5"/>
    <w:rsid w:val="0046091E"/>
    <w:rsid w:val="00462066"/>
    <w:rsid w:val="004620C9"/>
    <w:rsid w:val="0046284B"/>
    <w:rsid w:val="00463E3A"/>
    <w:rsid w:val="00464336"/>
    <w:rsid w:val="00464980"/>
    <w:rsid w:val="00466D39"/>
    <w:rsid w:val="00470195"/>
    <w:rsid w:val="00471306"/>
    <w:rsid w:val="004716B3"/>
    <w:rsid w:val="004734BF"/>
    <w:rsid w:val="0047489D"/>
    <w:rsid w:val="00476A31"/>
    <w:rsid w:val="00480C84"/>
    <w:rsid w:val="00482CAE"/>
    <w:rsid w:val="004843C0"/>
    <w:rsid w:val="0048584D"/>
    <w:rsid w:val="00490B02"/>
    <w:rsid w:val="0049452B"/>
    <w:rsid w:val="00495343"/>
    <w:rsid w:val="004A0797"/>
    <w:rsid w:val="004A2180"/>
    <w:rsid w:val="004B0696"/>
    <w:rsid w:val="004B1CAE"/>
    <w:rsid w:val="004B2B20"/>
    <w:rsid w:val="004B2B9E"/>
    <w:rsid w:val="004B66D3"/>
    <w:rsid w:val="004B66E9"/>
    <w:rsid w:val="004C21D6"/>
    <w:rsid w:val="004C470A"/>
    <w:rsid w:val="004C7AEE"/>
    <w:rsid w:val="004D02CE"/>
    <w:rsid w:val="004D3281"/>
    <w:rsid w:val="004D5B8C"/>
    <w:rsid w:val="004D666E"/>
    <w:rsid w:val="004D6742"/>
    <w:rsid w:val="004E2FB9"/>
    <w:rsid w:val="004E5A5E"/>
    <w:rsid w:val="004E5C14"/>
    <w:rsid w:val="004F0853"/>
    <w:rsid w:val="004F0CBA"/>
    <w:rsid w:val="004F46EC"/>
    <w:rsid w:val="004F6DF1"/>
    <w:rsid w:val="00500757"/>
    <w:rsid w:val="00500A1C"/>
    <w:rsid w:val="0050172F"/>
    <w:rsid w:val="00502577"/>
    <w:rsid w:val="00503987"/>
    <w:rsid w:val="00503C2B"/>
    <w:rsid w:val="00504255"/>
    <w:rsid w:val="0050565E"/>
    <w:rsid w:val="0051391D"/>
    <w:rsid w:val="0051513E"/>
    <w:rsid w:val="00520373"/>
    <w:rsid w:val="0052166A"/>
    <w:rsid w:val="00521B5F"/>
    <w:rsid w:val="005228B0"/>
    <w:rsid w:val="00522E6E"/>
    <w:rsid w:val="00523C28"/>
    <w:rsid w:val="00526F5A"/>
    <w:rsid w:val="0052763F"/>
    <w:rsid w:val="00531252"/>
    <w:rsid w:val="005321CE"/>
    <w:rsid w:val="00533194"/>
    <w:rsid w:val="005346F7"/>
    <w:rsid w:val="00544888"/>
    <w:rsid w:val="005448B2"/>
    <w:rsid w:val="005454FF"/>
    <w:rsid w:val="0054626B"/>
    <w:rsid w:val="00547864"/>
    <w:rsid w:val="00551728"/>
    <w:rsid w:val="005517E9"/>
    <w:rsid w:val="00553D04"/>
    <w:rsid w:val="00557923"/>
    <w:rsid w:val="005603CB"/>
    <w:rsid w:val="00561E7D"/>
    <w:rsid w:val="00562E90"/>
    <w:rsid w:val="00564795"/>
    <w:rsid w:val="00570F8F"/>
    <w:rsid w:val="00574DB0"/>
    <w:rsid w:val="00574F9C"/>
    <w:rsid w:val="005750F6"/>
    <w:rsid w:val="005755D9"/>
    <w:rsid w:val="005804DD"/>
    <w:rsid w:val="00581EA8"/>
    <w:rsid w:val="00583647"/>
    <w:rsid w:val="005872F4"/>
    <w:rsid w:val="005948D2"/>
    <w:rsid w:val="005953C1"/>
    <w:rsid w:val="005A2116"/>
    <w:rsid w:val="005A59DD"/>
    <w:rsid w:val="005A7D94"/>
    <w:rsid w:val="005B2015"/>
    <w:rsid w:val="005B26D2"/>
    <w:rsid w:val="005B3468"/>
    <w:rsid w:val="005B3AFB"/>
    <w:rsid w:val="005B46D7"/>
    <w:rsid w:val="005B4FCA"/>
    <w:rsid w:val="005B5581"/>
    <w:rsid w:val="005B71E0"/>
    <w:rsid w:val="005C0FFA"/>
    <w:rsid w:val="005C1776"/>
    <w:rsid w:val="005C24A1"/>
    <w:rsid w:val="005C24DA"/>
    <w:rsid w:val="005C561D"/>
    <w:rsid w:val="005C5B76"/>
    <w:rsid w:val="005C7C94"/>
    <w:rsid w:val="005D08A4"/>
    <w:rsid w:val="005D3AFF"/>
    <w:rsid w:val="005D3D7C"/>
    <w:rsid w:val="005D43DC"/>
    <w:rsid w:val="005E01DE"/>
    <w:rsid w:val="005E4AD4"/>
    <w:rsid w:val="005E5B61"/>
    <w:rsid w:val="005E6769"/>
    <w:rsid w:val="005F309C"/>
    <w:rsid w:val="005F432B"/>
    <w:rsid w:val="005F447A"/>
    <w:rsid w:val="005F543C"/>
    <w:rsid w:val="005F6956"/>
    <w:rsid w:val="005F6EF8"/>
    <w:rsid w:val="006019CF"/>
    <w:rsid w:val="006024C7"/>
    <w:rsid w:val="00605FDE"/>
    <w:rsid w:val="00613361"/>
    <w:rsid w:val="00614D0B"/>
    <w:rsid w:val="00615517"/>
    <w:rsid w:val="006175FE"/>
    <w:rsid w:val="00621EDD"/>
    <w:rsid w:val="00621F9A"/>
    <w:rsid w:val="006224E7"/>
    <w:rsid w:val="006253CD"/>
    <w:rsid w:val="00625E66"/>
    <w:rsid w:val="006269E2"/>
    <w:rsid w:val="00626A83"/>
    <w:rsid w:val="006319C4"/>
    <w:rsid w:val="00631E67"/>
    <w:rsid w:val="0063424F"/>
    <w:rsid w:val="006344EB"/>
    <w:rsid w:val="00634601"/>
    <w:rsid w:val="00635599"/>
    <w:rsid w:val="006355E0"/>
    <w:rsid w:val="0063577F"/>
    <w:rsid w:val="00635C98"/>
    <w:rsid w:val="0064072E"/>
    <w:rsid w:val="00640FB1"/>
    <w:rsid w:val="00644E0B"/>
    <w:rsid w:val="006455BF"/>
    <w:rsid w:val="00645810"/>
    <w:rsid w:val="00653049"/>
    <w:rsid w:val="006533C1"/>
    <w:rsid w:val="00654D8A"/>
    <w:rsid w:val="006603E1"/>
    <w:rsid w:val="0066112C"/>
    <w:rsid w:val="00661648"/>
    <w:rsid w:val="00664260"/>
    <w:rsid w:val="00665EBB"/>
    <w:rsid w:val="00667B2E"/>
    <w:rsid w:val="0067026C"/>
    <w:rsid w:val="006716C8"/>
    <w:rsid w:val="00677B0E"/>
    <w:rsid w:val="006819BA"/>
    <w:rsid w:val="0068243A"/>
    <w:rsid w:val="00685CBA"/>
    <w:rsid w:val="006970DE"/>
    <w:rsid w:val="006A24CD"/>
    <w:rsid w:val="006A64BB"/>
    <w:rsid w:val="006B355B"/>
    <w:rsid w:val="006B4EAF"/>
    <w:rsid w:val="006B6115"/>
    <w:rsid w:val="006B7D63"/>
    <w:rsid w:val="006C1203"/>
    <w:rsid w:val="006C44B3"/>
    <w:rsid w:val="006C52D5"/>
    <w:rsid w:val="006D06B5"/>
    <w:rsid w:val="006D0C06"/>
    <w:rsid w:val="006D10CD"/>
    <w:rsid w:val="006D2B20"/>
    <w:rsid w:val="006D2DF4"/>
    <w:rsid w:val="006E3F17"/>
    <w:rsid w:val="006E46DC"/>
    <w:rsid w:val="006F1FD6"/>
    <w:rsid w:val="006F2BE0"/>
    <w:rsid w:val="006F3D11"/>
    <w:rsid w:val="006F46F9"/>
    <w:rsid w:val="006F548C"/>
    <w:rsid w:val="006F57F5"/>
    <w:rsid w:val="00703EDF"/>
    <w:rsid w:val="007053F2"/>
    <w:rsid w:val="007079C5"/>
    <w:rsid w:val="007114B5"/>
    <w:rsid w:val="00717A58"/>
    <w:rsid w:val="00720875"/>
    <w:rsid w:val="00723D0C"/>
    <w:rsid w:val="00723EDB"/>
    <w:rsid w:val="00726B50"/>
    <w:rsid w:val="00727C14"/>
    <w:rsid w:val="00727CA7"/>
    <w:rsid w:val="007301FA"/>
    <w:rsid w:val="00732380"/>
    <w:rsid w:val="00735326"/>
    <w:rsid w:val="0073601B"/>
    <w:rsid w:val="00740AFB"/>
    <w:rsid w:val="00741943"/>
    <w:rsid w:val="00742F2C"/>
    <w:rsid w:val="0074341D"/>
    <w:rsid w:val="00746F04"/>
    <w:rsid w:val="0074710A"/>
    <w:rsid w:val="007548B2"/>
    <w:rsid w:val="00755537"/>
    <w:rsid w:val="007625A5"/>
    <w:rsid w:val="00767999"/>
    <w:rsid w:val="0077075D"/>
    <w:rsid w:val="00770C90"/>
    <w:rsid w:val="00774B74"/>
    <w:rsid w:val="00775BFF"/>
    <w:rsid w:val="007811ED"/>
    <w:rsid w:val="007821DD"/>
    <w:rsid w:val="00784E8D"/>
    <w:rsid w:val="007876DC"/>
    <w:rsid w:val="00790B09"/>
    <w:rsid w:val="00791310"/>
    <w:rsid w:val="00796ACD"/>
    <w:rsid w:val="007A03AE"/>
    <w:rsid w:val="007A3B2F"/>
    <w:rsid w:val="007A53FD"/>
    <w:rsid w:val="007B0713"/>
    <w:rsid w:val="007B1EC0"/>
    <w:rsid w:val="007C0F7D"/>
    <w:rsid w:val="007C141B"/>
    <w:rsid w:val="007C1702"/>
    <w:rsid w:val="007C7DF6"/>
    <w:rsid w:val="007D1402"/>
    <w:rsid w:val="007D311D"/>
    <w:rsid w:val="007D381F"/>
    <w:rsid w:val="007D38E6"/>
    <w:rsid w:val="007D4960"/>
    <w:rsid w:val="007D4E6C"/>
    <w:rsid w:val="007E1363"/>
    <w:rsid w:val="007E6C78"/>
    <w:rsid w:val="007E7450"/>
    <w:rsid w:val="007E7EF5"/>
    <w:rsid w:val="007F1314"/>
    <w:rsid w:val="007F2560"/>
    <w:rsid w:val="007F6F32"/>
    <w:rsid w:val="007F79E3"/>
    <w:rsid w:val="00801E11"/>
    <w:rsid w:val="00802F0F"/>
    <w:rsid w:val="008033ED"/>
    <w:rsid w:val="0080350E"/>
    <w:rsid w:val="00803803"/>
    <w:rsid w:val="00803E27"/>
    <w:rsid w:val="00806EDA"/>
    <w:rsid w:val="00806FDC"/>
    <w:rsid w:val="00807367"/>
    <w:rsid w:val="00807A3E"/>
    <w:rsid w:val="00810E6C"/>
    <w:rsid w:val="008119BB"/>
    <w:rsid w:val="00812EC5"/>
    <w:rsid w:val="008155E6"/>
    <w:rsid w:val="008157A0"/>
    <w:rsid w:val="00815BAB"/>
    <w:rsid w:val="00817C19"/>
    <w:rsid w:val="008220CB"/>
    <w:rsid w:val="008227FE"/>
    <w:rsid w:val="00824BC5"/>
    <w:rsid w:val="00826703"/>
    <w:rsid w:val="008302AB"/>
    <w:rsid w:val="00830794"/>
    <w:rsid w:val="008310BE"/>
    <w:rsid w:val="00831641"/>
    <w:rsid w:val="008339DC"/>
    <w:rsid w:val="00835D16"/>
    <w:rsid w:val="00837646"/>
    <w:rsid w:val="00841AB6"/>
    <w:rsid w:val="008458F3"/>
    <w:rsid w:val="008476A6"/>
    <w:rsid w:val="00852F75"/>
    <w:rsid w:val="008550D1"/>
    <w:rsid w:val="00855852"/>
    <w:rsid w:val="00861737"/>
    <w:rsid w:val="00865B25"/>
    <w:rsid w:val="00866B28"/>
    <w:rsid w:val="008676BF"/>
    <w:rsid w:val="00867957"/>
    <w:rsid w:val="00870423"/>
    <w:rsid w:val="00872075"/>
    <w:rsid w:val="008748E2"/>
    <w:rsid w:val="008770D2"/>
    <w:rsid w:val="0088049B"/>
    <w:rsid w:val="00881DA6"/>
    <w:rsid w:val="00885573"/>
    <w:rsid w:val="00885ADA"/>
    <w:rsid w:val="0089057A"/>
    <w:rsid w:val="00891158"/>
    <w:rsid w:val="0089215F"/>
    <w:rsid w:val="00894011"/>
    <w:rsid w:val="0089463D"/>
    <w:rsid w:val="0089706E"/>
    <w:rsid w:val="0089725B"/>
    <w:rsid w:val="008973C7"/>
    <w:rsid w:val="008A0735"/>
    <w:rsid w:val="008A7C18"/>
    <w:rsid w:val="008C06A5"/>
    <w:rsid w:val="008C79A4"/>
    <w:rsid w:val="008D296E"/>
    <w:rsid w:val="008D7061"/>
    <w:rsid w:val="008E071A"/>
    <w:rsid w:val="008E10C2"/>
    <w:rsid w:val="008E239C"/>
    <w:rsid w:val="008E2A57"/>
    <w:rsid w:val="008E5A6F"/>
    <w:rsid w:val="008E78BA"/>
    <w:rsid w:val="008E7C87"/>
    <w:rsid w:val="008F0350"/>
    <w:rsid w:val="008F6DD1"/>
    <w:rsid w:val="0090035E"/>
    <w:rsid w:val="0090252D"/>
    <w:rsid w:val="009050DF"/>
    <w:rsid w:val="00905A5B"/>
    <w:rsid w:val="00906A6E"/>
    <w:rsid w:val="00914F29"/>
    <w:rsid w:val="00916F61"/>
    <w:rsid w:val="00920496"/>
    <w:rsid w:val="00920A6F"/>
    <w:rsid w:val="00924D93"/>
    <w:rsid w:val="009360E4"/>
    <w:rsid w:val="009373E3"/>
    <w:rsid w:val="0094017F"/>
    <w:rsid w:val="009502CF"/>
    <w:rsid w:val="00952283"/>
    <w:rsid w:val="0095331F"/>
    <w:rsid w:val="009535CF"/>
    <w:rsid w:val="00955C38"/>
    <w:rsid w:val="009608AA"/>
    <w:rsid w:val="009761E5"/>
    <w:rsid w:val="00977BAD"/>
    <w:rsid w:val="00981377"/>
    <w:rsid w:val="00983EEE"/>
    <w:rsid w:val="009861AF"/>
    <w:rsid w:val="00987638"/>
    <w:rsid w:val="00992C87"/>
    <w:rsid w:val="009938D9"/>
    <w:rsid w:val="00993AFC"/>
    <w:rsid w:val="00993DAA"/>
    <w:rsid w:val="009953C4"/>
    <w:rsid w:val="00996637"/>
    <w:rsid w:val="0099768A"/>
    <w:rsid w:val="009A1B42"/>
    <w:rsid w:val="009A62EA"/>
    <w:rsid w:val="009A6E1E"/>
    <w:rsid w:val="009B1FD0"/>
    <w:rsid w:val="009B6A46"/>
    <w:rsid w:val="009B77AF"/>
    <w:rsid w:val="009C1167"/>
    <w:rsid w:val="009C24E7"/>
    <w:rsid w:val="009C5D59"/>
    <w:rsid w:val="009D0AB8"/>
    <w:rsid w:val="009D33EB"/>
    <w:rsid w:val="009D681F"/>
    <w:rsid w:val="009D7377"/>
    <w:rsid w:val="009E065E"/>
    <w:rsid w:val="009E0C04"/>
    <w:rsid w:val="009E1AAD"/>
    <w:rsid w:val="009E3B2E"/>
    <w:rsid w:val="009E4216"/>
    <w:rsid w:val="009E7BBD"/>
    <w:rsid w:val="009F0E26"/>
    <w:rsid w:val="009F38D9"/>
    <w:rsid w:val="009F3B2A"/>
    <w:rsid w:val="009F435F"/>
    <w:rsid w:val="009F4C1B"/>
    <w:rsid w:val="009F7E36"/>
    <w:rsid w:val="00A0276F"/>
    <w:rsid w:val="00A05E64"/>
    <w:rsid w:val="00A11940"/>
    <w:rsid w:val="00A126F4"/>
    <w:rsid w:val="00A13099"/>
    <w:rsid w:val="00A15285"/>
    <w:rsid w:val="00A16CB0"/>
    <w:rsid w:val="00A16D2B"/>
    <w:rsid w:val="00A17275"/>
    <w:rsid w:val="00A175BD"/>
    <w:rsid w:val="00A203E4"/>
    <w:rsid w:val="00A22456"/>
    <w:rsid w:val="00A227EB"/>
    <w:rsid w:val="00A22E1F"/>
    <w:rsid w:val="00A27EAF"/>
    <w:rsid w:val="00A30A65"/>
    <w:rsid w:val="00A31F13"/>
    <w:rsid w:val="00A325B9"/>
    <w:rsid w:val="00A327BB"/>
    <w:rsid w:val="00A33CAD"/>
    <w:rsid w:val="00A34895"/>
    <w:rsid w:val="00A34AA2"/>
    <w:rsid w:val="00A36862"/>
    <w:rsid w:val="00A42E3C"/>
    <w:rsid w:val="00A43BCC"/>
    <w:rsid w:val="00A45CFA"/>
    <w:rsid w:val="00A523B1"/>
    <w:rsid w:val="00A527FE"/>
    <w:rsid w:val="00A64907"/>
    <w:rsid w:val="00A7187C"/>
    <w:rsid w:val="00A71AAF"/>
    <w:rsid w:val="00A727CC"/>
    <w:rsid w:val="00A7359D"/>
    <w:rsid w:val="00A73887"/>
    <w:rsid w:val="00A743E6"/>
    <w:rsid w:val="00A77E36"/>
    <w:rsid w:val="00A81090"/>
    <w:rsid w:val="00A81259"/>
    <w:rsid w:val="00A81593"/>
    <w:rsid w:val="00A85A71"/>
    <w:rsid w:val="00A8691C"/>
    <w:rsid w:val="00A9135A"/>
    <w:rsid w:val="00A93EAF"/>
    <w:rsid w:val="00A943AA"/>
    <w:rsid w:val="00A94FCC"/>
    <w:rsid w:val="00A96933"/>
    <w:rsid w:val="00A9741E"/>
    <w:rsid w:val="00AA2701"/>
    <w:rsid w:val="00AA4926"/>
    <w:rsid w:val="00AA5B25"/>
    <w:rsid w:val="00AA6C92"/>
    <w:rsid w:val="00AB075A"/>
    <w:rsid w:val="00AB0880"/>
    <w:rsid w:val="00AB0A15"/>
    <w:rsid w:val="00AB17C7"/>
    <w:rsid w:val="00AB73D3"/>
    <w:rsid w:val="00AC130F"/>
    <w:rsid w:val="00AC1AD7"/>
    <w:rsid w:val="00AC1ED8"/>
    <w:rsid w:val="00AC2C60"/>
    <w:rsid w:val="00AC67CC"/>
    <w:rsid w:val="00AC6F07"/>
    <w:rsid w:val="00AD078C"/>
    <w:rsid w:val="00AD1169"/>
    <w:rsid w:val="00AD1DE5"/>
    <w:rsid w:val="00AD2A6A"/>
    <w:rsid w:val="00AD2EEE"/>
    <w:rsid w:val="00AD3B3F"/>
    <w:rsid w:val="00AD76BD"/>
    <w:rsid w:val="00AE1069"/>
    <w:rsid w:val="00AE72FD"/>
    <w:rsid w:val="00AF1096"/>
    <w:rsid w:val="00AF5814"/>
    <w:rsid w:val="00AF5B7E"/>
    <w:rsid w:val="00B008EF"/>
    <w:rsid w:val="00B00B56"/>
    <w:rsid w:val="00B02558"/>
    <w:rsid w:val="00B02D8E"/>
    <w:rsid w:val="00B02E60"/>
    <w:rsid w:val="00B02F37"/>
    <w:rsid w:val="00B03B9E"/>
    <w:rsid w:val="00B0415E"/>
    <w:rsid w:val="00B0741E"/>
    <w:rsid w:val="00B10DC7"/>
    <w:rsid w:val="00B12E6E"/>
    <w:rsid w:val="00B1388F"/>
    <w:rsid w:val="00B16451"/>
    <w:rsid w:val="00B16544"/>
    <w:rsid w:val="00B16921"/>
    <w:rsid w:val="00B206A4"/>
    <w:rsid w:val="00B241BB"/>
    <w:rsid w:val="00B249D0"/>
    <w:rsid w:val="00B24CC8"/>
    <w:rsid w:val="00B3675D"/>
    <w:rsid w:val="00B36CBB"/>
    <w:rsid w:val="00B36D65"/>
    <w:rsid w:val="00B40CD1"/>
    <w:rsid w:val="00B44F9E"/>
    <w:rsid w:val="00B51232"/>
    <w:rsid w:val="00B525E9"/>
    <w:rsid w:val="00B531E1"/>
    <w:rsid w:val="00B55C19"/>
    <w:rsid w:val="00B562D7"/>
    <w:rsid w:val="00B65EE7"/>
    <w:rsid w:val="00B67774"/>
    <w:rsid w:val="00B706BF"/>
    <w:rsid w:val="00B7582E"/>
    <w:rsid w:val="00B76909"/>
    <w:rsid w:val="00B80BD2"/>
    <w:rsid w:val="00B84B23"/>
    <w:rsid w:val="00B874A6"/>
    <w:rsid w:val="00B9095E"/>
    <w:rsid w:val="00B90DC1"/>
    <w:rsid w:val="00BA057F"/>
    <w:rsid w:val="00BA5142"/>
    <w:rsid w:val="00BA544F"/>
    <w:rsid w:val="00BA54A5"/>
    <w:rsid w:val="00BB0D24"/>
    <w:rsid w:val="00BB1665"/>
    <w:rsid w:val="00BB448A"/>
    <w:rsid w:val="00BB44CD"/>
    <w:rsid w:val="00BB4585"/>
    <w:rsid w:val="00BC1BCE"/>
    <w:rsid w:val="00BC3560"/>
    <w:rsid w:val="00BC431B"/>
    <w:rsid w:val="00BC44A2"/>
    <w:rsid w:val="00BC5194"/>
    <w:rsid w:val="00BC54F0"/>
    <w:rsid w:val="00BC5B74"/>
    <w:rsid w:val="00BC636F"/>
    <w:rsid w:val="00BC6FE6"/>
    <w:rsid w:val="00BC745E"/>
    <w:rsid w:val="00BD1D18"/>
    <w:rsid w:val="00BD3C81"/>
    <w:rsid w:val="00BD44BE"/>
    <w:rsid w:val="00BE0415"/>
    <w:rsid w:val="00BE09A6"/>
    <w:rsid w:val="00BE1DF4"/>
    <w:rsid w:val="00BE20DC"/>
    <w:rsid w:val="00BE3020"/>
    <w:rsid w:val="00BE598F"/>
    <w:rsid w:val="00BE7C41"/>
    <w:rsid w:val="00BF5AFE"/>
    <w:rsid w:val="00BF6126"/>
    <w:rsid w:val="00C00ACE"/>
    <w:rsid w:val="00C01EE0"/>
    <w:rsid w:val="00C03108"/>
    <w:rsid w:val="00C11E05"/>
    <w:rsid w:val="00C129CC"/>
    <w:rsid w:val="00C16FBB"/>
    <w:rsid w:val="00C20258"/>
    <w:rsid w:val="00C23E5A"/>
    <w:rsid w:val="00C249A3"/>
    <w:rsid w:val="00C3037B"/>
    <w:rsid w:val="00C3116D"/>
    <w:rsid w:val="00C32D69"/>
    <w:rsid w:val="00C3381E"/>
    <w:rsid w:val="00C34604"/>
    <w:rsid w:val="00C354A6"/>
    <w:rsid w:val="00C40A0E"/>
    <w:rsid w:val="00C4184F"/>
    <w:rsid w:val="00C42B02"/>
    <w:rsid w:val="00C44A7E"/>
    <w:rsid w:val="00C46A0F"/>
    <w:rsid w:val="00C47F38"/>
    <w:rsid w:val="00C51F4E"/>
    <w:rsid w:val="00C52026"/>
    <w:rsid w:val="00C52953"/>
    <w:rsid w:val="00C53B9D"/>
    <w:rsid w:val="00C5461B"/>
    <w:rsid w:val="00C55948"/>
    <w:rsid w:val="00C55FD8"/>
    <w:rsid w:val="00C56790"/>
    <w:rsid w:val="00C57422"/>
    <w:rsid w:val="00C5748A"/>
    <w:rsid w:val="00C61F8E"/>
    <w:rsid w:val="00C63278"/>
    <w:rsid w:val="00C6576C"/>
    <w:rsid w:val="00C65CE7"/>
    <w:rsid w:val="00C677C7"/>
    <w:rsid w:val="00C7065E"/>
    <w:rsid w:val="00C70A47"/>
    <w:rsid w:val="00C72E4A"/>
    <w:rsid w:val="00C731FA"/>
    <w:rsid w:val="00C74117"/>
    <w:rsid w:val="00C7690F"/>
    <w:rsid w:val="00C76D1D"/>
    <w:rsid w:val="00C7721B"/>
    <w:rsid w:val="00C80E40"/>
    <w:rsid w:val="00C81DDB"/>
    <w:rsid w:val="00C8442D"/>
    <w:rsid w:val="00C84BF0"/>
    <w:rsid w:val="00C84D89"/>
    <w:rsid w:val="00C8524E"/>
    <w:rsid w:val="00C92690"/>
    <w:rsid w:val="00C92B31"/>
    <w:rsid w:val="00C92BBF"/>
    <w:rsid w:val="00C952E5"/>
    <w:rsid w:val="00C96A47"/>
    <w:rsid w:val="00CA239F"/>
    <w:rsid w:val="00CA2EF7"/>
    <w:rsid w:val="00CA31CD"/>
    <w:rsid w:val="00CA505F"/>
    <w:rsid w:val="00CB1FCA"/>
    <w:rsid w:val="00CB3D87"/>
    <w:rsid w:val="00CB7EEB"/>
    <w:rsid w:val="00CC0628"/>
    <w:rsid w:val="00CC1379"/>
    <w:rsid w:val="00CC1BB5"/>
    <w:rsid w:val="00CC1DB1"/>
    <w:rsid w:val="00CC26D9"/>
    <w:rsid w:val="00CC2CF8"/>
    <w:rsid w:val="00CC3AA5"/>
    <w:rsid w:val="00CC4991"/>
    <w:rsid w:val="00CC55A9"/>
    <w:rsid w:val="00CC622F"/>
    <w:rsid w:val="00CD0C1E"/>
    <w:rsid w:val="00CD2E01"/>
    <w:rsid w:val="00CD3930"/>
    <w:rsid w:val="00CE0FCC"/>
    <w:rsid w:val="00CE1425"/>
    <w:rsid w:val="00CE6571"/>
    <w:rsid w:val="00CE711E"/>
    <w:rsid w:val="00CF099C"/>
    <w:rsid w:val="00CF39FE"/>
    <w:rsid w:val="00CF4BA0"/>
    <w:rsid w:val="00CF7214"/>
    <w:rsid w:val="00D00E14"/>
    <w:rsid w:val="00D00FF0"/>
    <w:rsid w:val="00D12AA3"/>
    <w:rsid w:val="00D13131"/>
    <w:rsid w:val="00D2088C"/>
    <w:rsid w:val="00D20A5B"/>
    <w:rsid w:val="00D22DA5"/>
    <w:rsid w:val="00D2679B"/>
    <w:rsid w:val="00D27B7B"/>
    <w:rsid w:val="00D32FA7"/>
    <w:rsid w:val="00D36812"/>
    <w:rsid w:val="00D37F03"/>
    <w:rsid w:val="00D442AA"/>
    <w:rsid w:val="00D4510A"/>
    <w:rsid w:val="00D46F47"/>
    <w:rsid w:val="00D47637"/>
    <w:rsid w:val="00D50CD9"/>
    <w:rsid w:val="00D51D12"/>
    <w:rsid w:val="00D54A09"/>
    <w:rsid w:val="00D553A9"/>
    <w:rsid w:val="00D57DDE"/>
    <w:rsid w:val="00D60511"/>
    <w:rsid w:val="00D622E2"/>
    <w:rsid w:val="00D6416B"/>
    <w:rsid w:val="00D66255"/>
    <w:rsid w:val="00D675F8"/>
    <w:rsid w:val="00D75668"/>
    <w:rsid w:val="00D80FD0"/>
    <w:rsid w:val="00D825EF"/>
    <w:rsid w:val="00D82702"/>
    <w:rsid w:val="00D828E4"/>
    <w:rsid w:val="00D85D45"/>
    <w:rsid w:val="00D87864"/>
    <w:rsid w:val="00D944CF"/>
    <w:rsid w:val="00D94F02"/>
    <w:rsid w:val="00D97E27"/>
    <w:rsid w:val="00D97F37"/>
    <w:rsid w:val="00DA009E"/>
    <w:rsid w:val="00DA2C66"/>
    <w:rsid w:val="00DA59A3"/>
    <w:rsid w:val="00DA6F14"/>
    <w:rsid w:val="00DB0058"/>
    <w:rsid w:val="00DB174C"/>
    <w:rsid w:val="00DB308A"/>
    <w:rsid w:val="00DB3B36"/>
    <w:rsid w:val="00DB6309"/>
    <w:rsid w:val="00DB7FFD"/>
    <w:rsid w:val="00DC022A"/>
    <w:rsid w:val="00DC3682"/>
    <w:rsid w:val="00DC4AA4"/>
    <w:rsid w:val="00DC5FD9"/>
    <w:rsid w:val="00DC7E2A"/>
    <w:rsid w:val="00DD202B"/>
    <w:rsid w:val="00DD2618"/>
    <w:rsid w:val="00DD2A8A"/>
    <w:rsid w:val="00DD53DD"/>
    <w:rsid w:val="00DD7860"/>
    <w:rsid w:val="00DE1C01"/>
    <w:rsid w:val="00DE403F"/>
    <w:rsid w:val="00DE77DA"/>
    <w:rsid w:val="00DF093F"/>
    <w:rsid w:val="00DF465C"/>
    <w:rsid w:val="00DF4D86"/>
    <w:rsid w:val="00DF5D0C"/>
    <w:rsid w:val="00DF6CED"/>
    <w:rsid w:val="00E05317"/>
    <w:rsid w:val="00E05759"/>
    <w:rsid w:val="00E06194"/>
    <w:rsid w:val="00E06551"/>
    <w:rsid w:val="00E10292"/>
    <w:rsid w:val="00E11059"/>
    <w:rsid w:val="00E12C58"/>
    <w:rsid w:val="00E140BF"/>
    <w:rsid w:val="00E16C62"/>
    <w:rsid w:val="00E20A39"/>
    <w:rsid w:val="00E27123"/>
    <w:rsid w:val="00E27E80"/>
    <w:rsid w:val="00E30C29"/>
    <w:rsid w:val="00E31F2E"/>
    <w:rsid w:val="00E33C3E"/>
    <w:rsid w:val="00E34E9A"/>
    <w:rsid w:val="00E378DA"/>
    <w:rsid w:val="00E405C9"/>
    <w:rsid w:val="00E43397"/>
    <w:rsid w:val="00E446AF"/>
    <w:rsid w:val="00E508E0"/>
    <w:rsid w:val="00E57753"/>
    <w:rsid w:val="00E57F04"/>
    <w:rsid w:val="00E63216"/>
    <w:rsid w:val="00E64A2D"/>
    <w:rsid w:val="00E65887"/>
    <w:rsid w:val="00E65E52"/>
    <w:rsid w:val="00E672DC"/>
    <w:rsid w:val="00E71F04"/>
    <w:rsid w:val="00E74716"/>
    <w:rsid w:val="00E7484A"/>
    <w:rsid w:val="00E77567"/>
    <w:rsid w:val="00E805DE"/>
    <w:rsid w:val="00E80BAD"/>
    <w:rsid w:val="00E82A42"/>
    <w:rsid w:val="00E87AF2"/>
    <w:rsid w:val="00E932FD"/>
    <w:rsid w:val="00E954FC"/>
    <w:rsid w:val="00E95FA1"/>
    <w:rsid w:val="00E96C62"/>
    <w:rsid w:val="00E971ED"/>
    <w:rsid w:val="00EA0ABF"/>
    <w:rsid w:val="00EA37CE"/>
    <w:rsid w:val="00EA4E01"/>
    <w:rsid w:val="00EA69E3"/>
    <w:rsid w:val="00EA72E1"/>
    <w:rsid w:val="00EA7330"/>
    <w:rsid w:val="00EB3616"/>
    <w:rsid w:val="00EB51DA"/>
    <w:rsid w:val="00EB558A"/>
    <w:rsid w:val="00EC1206"/>
    <w:rsid w:val="00EC6ACE"/>
    <w:rsid w:val="00EC73E9"/>
    <w:rsid w:val="00ED24A0"/>
    <w:rsid w:val="00ED585D"/>
    <w:rsid w:val="00ED6864"/>
    <w:rsid w:val="00ED744F"/>
    <w:rsid w:val="00EE38C6"/>
    <w:rsid w:val="00EE6DE5"/>
    <w:rsid w:val="00EE7917"/>
    <w:rsid w:val="00EF1F4F"/>
    <w:rsid w:val="00EF3F92"/>
    <w:rsid w:val="00EF5324"/>
    <w:rsid w:val="00F047AC"/>
    <w:rsid w:val="00F04EDE"/>
    <w:rsid w:val="00F05895"/>
    <w:rsid w:val="00F05961"/>
    <w:rsid w:val="00F05AD5"/>
    <w:rsid w:val="00F0607F"/>
    <w:rsid w:val="00F06659"/>
    <w:rsid w:val="00F07030"/>
    <w:rsid w:val="00F0707E"/>
    <w:rsid w:val="00F11CA8"/>
    <w:rsid w:val="00F237F9"/>
    <w:rsid w:val="00F24B0A"/>
    <w:rsid w:val="00F25AAC"/>
    <w:rsid w:val="00F25F01"/>
    <w:rsid w:val="00F26318"/>
    <w:rsid w:val="00F265A8"/>
    <w:rsid w:val="00F30089"/>
    <w:rsid w:val="00F319FE"/>
    <w:rsid w:val="00F31E0E"/>
    <w:rsid w:val="00F349AC"/>
    <w:rsid w:val="00F358AB"/>
    <w:rsid w:val="00F40C5E"/>
    <w:rsid w:val="00F414E4"/>
    <w:rsid w:val="00F438BE"/>
    <w:rsid w:val="00F44C9D"/>
    <w:rsid w:val="00F45424"/>
    <w:rsid w:val="00F45481"/>
    <w:rsid w:val="00F457E0"/>
    <w:rsid w:val="00F459BD"/>
    <w:rsid w:val="00F45C49"/>
    <w:rsid w:val="00F4673A"/>
    <w:rsid w:val="00F4693D"/>
    <w:rsid w:val="00F47203"/>
    <w:rsid w:val="00F507DD"/>
    <w:rsid w:val="00F544FA"/>
    <w:rsid w:val="00F54D49"/>
    <w:rsid w:val="00F558A4"/>
    <w:rsid w:val="00F606C6"/>
    <w:rsid w:val="00F61CED"/>
    <w:rsid w:val="00F623D2"/>
    <w:rsid w:val="00F62A9C"/>
    <w:rsid w:val="00F66F4F"/>
    <w:rsid w:val="00F67740"/>
    <w:rsid w:val="00F67EFD"/>
    <w:rsid w:val="00F74620"/>
    <w:rsid w:val="00F74D08"/>
    <w:rsid w:val="00F807F2"/>
    <w:rsid w:val="00F812E5"/>
    <w:rsid w:val="00F8356F"/>
    <w:rsid w:val="00F84973"/>
    <w:rsid w:val="00F84C93"/>
    <w:rsid w:val="00F852E7"/>
    <w:rsid w:val="00F85DB0"/>
    <w:rsid w:val="00F90E92"/>
    <w:rsid w:val="00F96B5A"/>
    <w:rsid w:val="00FA052D"/>
    <w:rsid w:val="00FA2757"/>
    <w:rsid w:val="00FA2F91"/>
    <w:rsid w:val="00FA4382"/>
    <w:rsid w:val="00FA6B36"/>
    <w:rsid w:val="00FB0CBC"/>
    <w:rsid w:val="00FB1B67"/>
    <w:rsid w:val="00FB24F1"/>
    <w:rsid w:val="00FB47BC"/>
    <w:rsid w:val="00FC063A"/>
    <w:rsid w:val="00FC27C6"/>
    <w:rsid w:val="00FC4C03"/>
    <w:rsid w:val="00FC5271"/>
    <w:rsid w:val="00FC6BAB"/>
    <w:rsid w:val="00FD04BC"/>
    <w:rsid w:val="00FD09D7"/>
    <w:rsid w:val="00FD0ACE"/>
    <w:rsid w:val="00FD61B7"/>
    <w:rsid w:val="00FD69C7"/>
    <w:rsid w:val="00FD7078"/>
    <w:rsid w:val="00FD7E2D"/>
    <w:rsid w:val="00FE2603"/>
    <w:rsid w:val="00FE34C2"/>
    <w:rsid w:val="00FE6283"/>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basedOn w:val="a"/>
    <w:uiPriority w:val="34"/>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6">
    <w:name w:val="Гипертекстовая ссылка"/>
    <w:basedOn w:val="a0"/>
    <w:uiPriority w:val="99"/>
    <w:rsid w:val="002B7C4A"/>
    <w:rPr>
      <w:color w:val="106BBE"/>
    </w:rPr>
  </w:style>
  <w:style w:type="paragraph" w:customStyle="1" w:styleId="af7">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8">
    <w:name w:val="Информация о версии"/>
    <w:basedOn w:val="af7"/>
    <w:next w:val="a"/>
    <w:uiPriority w:val="99"/>
    <w:rsid w:val="005B71E0"/>
    <w:rPr>
      <w:i/>
      <w:iCs/>
    </w:rPr>
  </w:style>
  <w:style w:type="table" w:styleId="af9">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b">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d"/>
    <w:unhideWhenUsed/>
    <w:rsid w:val="005F543C"/>
    <w:pPr>
      <w:spacing w:after="120"/>
    </w:pPr>
    <w:rPr>
      <w:rFonts w:eastAsia="Calibri"/>
      <w:lang w:eastAsia="en-US"/>
    </w:rPr>
  </w:style>
  <w:style w:type="character" w:customStyle="1" w:styleId="afd">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c"/>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B8480098EDDE0AC5975202911862DB9F6C8E449AC3E0D417F629D2r1G" TargetMode="External"/><Relationship Id="rId18" Type="http://schemas.openxmlformats.org/officeDocument/2006/relationships/hyperlink" Target="consultantplus://offline/ref=93B8480098EDDE0AC5974D17941862DB9C6589459593B7D646A32724FDD7rCG"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consultantplus://offline/ref=93B8480098EDDE0AC5974D17941862DB9C6C8D449591B7D646A32724FDD7rC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93B8480098EDDE0AC5974D17941862DB9C628B4C969DB7D646A32724FDD7r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3B8480098EDDE0AC5974D17941862DB9C6589459593B7D646A32724FDD7rCG" TargetMode="External"/><Relationship Id="rId20" Type="http://schemas.openxmlformats.org/officeDocument/2006/relationships/hyperlink" Target="consultantplus://offline/ref=6A36DF0B5044ADE58E375A04D2FD15E30939E6D984D6D30129410F59C868FBFAFF6CA6D720A90E64E3r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57D02D579C0641EFAECC493630A64B57835BA8194D4B40DEBE41584A213A7D2A0F4B9DEB6034A8A3245GAs3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A36DF0B5044ADE58E374511D7FD15E30E3FE6D2D38C8C5A7416E0r6G" TargetMode="External"/><Relationship Id="rId23"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consultantplus://offline/ref=DEF57D02D579C0641EFAF2C9850F546DBD7A6FB78A9ADEE154B4BF48D3AB19F095EFADFC9BGBsDI" TargetMode="External"/><Relationship Id="rId19" Type="http://schemas.openxmlformats.org/officeDocument/2006/relationships/hyperlink" Target="consultantplus://offline/ref=6A36DF0B5044ADE58E375A04D2FD15E3093EECDC81D3D30129410F59C868FBFAFF6CA6D720A90E64E3r3G" TargetMode="External"/><Relationship Id="rId4" Type="http://schemas.microsoft.com/office/2007/relationships/stylesWithEffects" Target="stylesWithEffects.xml"/><Relationship Id="rId9" Type="http://schemas.openxmlformats.org/officeDocument/2006/relationships/hyperlink" Target="consultantplus://offline/ref=DEF57D02D579C0641EFAF2C9850F546DBD7B68B58A92DEE154B4BF48D3AB19F095EFADFB9ABA0A4FG8sCI" TargetMode="External"/><Relationship Id="rId14" Type="http://schemas.openxmlformats.org/officeDocument/2006/relationships/hyperlink" Target="consultantplus://offline/ref=6A36DF0B5044ADE58E374511D7FD15E3093FEAD983DB8E0B2118035BECrFG"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91616-E462-4CAA-94EC-FCB215A110A2}"/>
</file>

<file path=customXml/itemProps2.xml><?xml version="1.0" encoding="utf-8"?>
<ds:datastoreItem xmlns:ds="http://schemas.openxmlformats.org/officeDocument/2006/customXml" ds:itemID="{EE8EBF1C-A7F4-424D-8B74-17691213CE99}"/>
</file>

<file path=customXml/itemProps3.xml><?xml version="1.0" encoding="utf-8"?>
<ds:datastoreItem xmlns:ds="http://schemas.openxmlformats.org/officeDocument/2006/customXml" ds:itemID="{6B05D074-7516-44AF-9B62-AB85D22A5280}"/>
</file>

<file path=customXml/itemProps4.xml><?xml version="1.0" encoding="utf-8"?>
<ds:datastoreItem xmlns:ds="http://schemas.openxmlformats.org/officeDocument/2006/customXml" ds:itemID="{B43B6D18-207E-4111-A53E-20CDF5DDB494}"/>
</file>

<file path=docProps/app.xml><?xml version="1.0" encoding="utf-8"?>
<Properties xmlns="http://schemas.openxmlformats.org/officeDocument/2006/extended-properties" xmlns:vt="http://schemas.openxmlformats.org/officeDocument/2006/docPropsVTypes">
  <Template>Normal.dotm</Template>
  <TotalTime>1</TotalTime>
  <Pages>47</Pages>
  <Words>14524</Words>
  <Characters>82789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Рыжкова Мария Николаевна</cp:lastModifiedBy>
  <cp:revision>2</cp:revision>
  <cp:lastPrinted>2017-03-31T04:01:00Z</cp:lastPrinted>
  <dcterms:created xsi:type="dcterms:W3CDTF">2017-04-04T04:09:00Z</dcterms:created>
  <dcterms:modified xsi:type="dcterms:W3CDTF">2017-04-04T04:09:00Z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