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2932"/>
        <w:gridCol w:w="3735"/>
        <w:gridCol w:w="534"/>
        <w:gridCol w:w="2555"/>
      </w:tblGrid>
      <w:tr w:rsidR="004343AD" w:rsidTr="00CA386B">
        <w:trPr>
          <w:trHeight w:val="1134"/>
          <w:jc w:val="center"/>
        </w:trPr>
        <w:tc>
          <w:tcPr>
            <w:tcW w:w="9756" w:type="dxa"/>
            <w:gridSpan w:val="4"/>
          </w:tcPr>
          <w:p w:rsidR="004343AD" w:rsidRDefault="004343AD" w:rsidP="00CA386B">
            <w:pPr>
              <w:jc w:val="center"/>
              <w:rPr>
                <w:b/>
                <w:caps/>
                <w:sz w:val="12"/>
                <w:lang w:val="en-US"/>
              </w:rPr>
            </w:pPr>
          </w:p>
          <w:p w:rsidR="004343AD" w:rsidRDefault="004343AD" w:rsidP="00CA386B">
            <w:pPr>
              <w:jc w:val="center"/>
              <w:rPr>
                <w:b/>
                <w:caps/>
                <w:sz w:val="28"/>
              </w:rPr>
            </w:pPr>
            <w:r>
              <w:rPr>
                <w:b/>
                <w:caps/>
                <w:sz w:val="28"/>
              </w:rPr>
              <w:t>Министерство</w:t>
            </w:r>
          </w:p>
          <w:p w:rsidR="004343AD" w:rsidRDefault="004343AD" w:rsidP="00CA386B">
            <w:pPr>
              <w:jc w:val="center"/>
              <w:rPr>
                <w:b/>
              </w:rPr>
            </w:pPr>
            <w:r>
              <w:rPr>
                <w:b/>
                <w:sz w:val="22"/>
                <w:szCs w:val="22"/>
              </w:rPr>
              <w:t>строительства Красноярского края</w:t>
            </w:r>
          </w:p>
          <w:p w:rsidR="004343AD" w:rsidRDefault="004343AD" w:rsidP="00CA386B">
            <w:pPr>
              <w:jc w:val="center"/>
              <w:rPr>
                <w:b/>
                <w:caps/>
                <w:spacing w:val="80"/>
                <w:sz w:val="32"/>
              </w:rPr>
            </w:pPr>
          </w:p>
          <w:p w:rsidR="004343AD" w:rsidRDefault="004343AD" w:rsidP="00533C92">
            <w:pPr>
              <w:jc w:val="center"/>
              <w:rPr>
                <w:b/>
                <w:caps/>
                <w:spacing w:val="80"/>
                <w:sz w:val="32"/>
              </w:rPr>
            </w:pPr>
            <w:r>
              <w:rPr>
                <w:b/>
                <w:caps/>
                <w:spacing w:val="80"/>
                <w:sz w:val="32"/>
              </w:rPr>
              <w:t>приказ</w:t>
            </w:r>
          </w:p>
          <w:p w:rsidR="00ED57BB" w:rsidRDefault="00ED57BB" w:rsidP="00533C92">
            <w:pPr>
              <w:jc w:val="center"/>
              <w:rPr>
                <w:b/>
                <w:caps/>
                <w:spacing w:val="80"/>
                <w:sz w:val="32"/>
              </w:rPr>
            </w:pPr>
          </w:p>
          <w:p w:rsidR="004343AD" w:rsidRDefault="004343AD" w:rsidP="00CA386B">
            <w:pPr>
              <w:rPr>
                <w:caps/>
                <w:sz w:val="18"/>
              </w:rPr>
            </w:pPr>
          </w:p>
        </w:tc>
      </w:tr>
      <w:tr w:rsidR="004343AD" w:rsidTr="00CA386B">
        <w:trPr>
          <w:trHeight w:val="615"/>
          <w:jc w:val="center"/>
        </w:trPr>
        <w:tc>
          <w:tcPr>
            <w:tcW w:w="2932" w:type="dxa"/>
            <w:tcBorders>
              <w:top w:val="nil"/>
              <w:left w:val="nil"/>
              <w:bottom w:val="single" w:sz="4" w:space="0" w:color="auto"/>
              <w:right w:val="nil"/>
            </w:tcBorders>
            <w:vAlign w:val="bottom"/>
          </w:tcPr>
          <w:p w:rsidR="004343AD" w:rsidRDefault="00576090" w:rsidP="002A0973">
            <w:pPr>
              <w:jc w:val="center"/>
              <w:rPr>
                <w:b/>
                <w:sz w:val="28"/>
              </w:rPr>
            </w:pPr>
            <w:r>
              <w:rPr>
                <w:b/>
                <w:sz w:val="28"/>
              </w:rPr>
              <w:t>04.08.2022</w:t>
            </w:r>
          </w:p>
        </w:tc>
        <w:tc>
          <w:tcPr>
            <w:tcW w:w="3735" w:type="dxa"/>
            <w:vAlign w:val="bottom"/>
          </w:tcPr>
          <w:p w:rsidR="004343AD" w:rsidRDefault="004343AD" w:rsidP="00CA386B">
            <w:pPr>
              <w:rPr>
                <w:b/>
              </w:rPr>
            </w:pPr>
          </w:p>
        </w:tc>
        <w:tc>
          <w:tcPr>
            <w:tcW w:w="534" w:type="dxa"/>
            <w:vAlign w:val="bottom"/>
            <w:hideMark/>
          </w:tcPr>
          <w:p w:rsidR="004343AD" w:rsidRDefault="004343AD" w:rsidP="00CA386B">
            <w:pPr>
              <w:jc w:val="center"/>
            </w:pPr>
            <w:r>
              <w:t>№</w:t>
            </w:r>
          </w:p>
        </w:tc>
        <w:tc>
          <w:tcPr>
            <w:tcW w:w="2555" w:type="dxa"/>
            <w:tcBorders>
              <w:top w:val="nil"/>
              <w:left w:val="nil"/>
              <w:bottom w:val="single" w:sz="4" w:space="0" w:color="auto"/>
              <w:right w:val="nil"/>
            </w:tcBorders>
            <w:vAlign w:val="bottom"/>
          </w:tcPr>
          <w:p w:rsidR="004343AD" w:rsidRPr="007A1B1D" w:rsidRDefault="00576090" w:rsidP="00E24943">
            <w:pPr>
              <w:jc w:val="center"/>
              <w:rPr>
                <w:b/>
                <w:sz w:val="28"/>
              </w:rPr>
            </w:pPr>
            <w:r>
              <w:rPr>
                <w:b/>
                <w:sz w:val="28"/>
              </w:rPr>
              <w:t>493-о</w:t>
            </w:r>
          </w:p>
        </w:tc>
      </w:tr>
      <w:tr w:rsidR="004343AD" w:rsidTr="00CA386B">
        <w:trPr>
          <w:trHeight w:val="615"/>
          <w:jc w:val="center"/>
        </w:trPr>
        <w:tc>
          <w:tcPr>
            <w:tcW w:w="9756" w:type="dxa"/>
            <w:gridSpan w:val="4"/>
            <w:vAlign w:val="bottom"/>
          </w:tcPr>
          <w:p w:rsidR="004343AD" w:rsidRDefault="004343AD" w:rsidP="00CA386B">
            <w:pPr>
              <w:jc w:val="center"/>
              <w:rPr>
                <w:sz w:val="27"/>
                <w:szCs w:val="27"/>
              </w:rPr>
            </w:pPr>
            <w:r>
              <w:rPr>
                <w:sz w:val="27"/>
                <w:szCs w:val="27"/>
              </w:rPr>
              <w:t>г. Красноярск</w:t>
            </w:r>
          </w:p>
          <w:p w:rsidR="00ED57BB" w:rsidRDefault="00ED57BB" w:rsidP="00CA386B">
            <w:pPr>
              <w:jc w:val="center"/>
              <w:rPr>
                <w:sz w:val="27"/>
                <w:szCs w:val="27"/>
              </w:rPr>
            </w:pPr>
          </w:p>
          <w:p w:rsidR="00C82346" w:rsidRDefault="00ED57BB" w:rsidP="00C82346">
            <w:pPr>
              <w:jc w:val="both"/>
              <w:rPr>
                <w:rFonts w:eastAsia="Calibri"/>
                <w:bCs/>
                <w:sz w:val="27"/>
                <w:szCs w:val="27"/>
                <w:lang w:eastAsia="en-US"/>
              </w:rPr>
            </w:pPr>
            <w:r w:rsidRPr="008727F1">
              <w:rPr>
                <w:sz w:val="28"/>
                <w:szCs w:val="28"/>
              </w:rPr>
              <w:t xml:space="preserve">Об утверждении документации по планировке территории </w:t>
            </w:r>
            <w:r w:rsidRPr="005C3AC6">
              <w:rPr>
                <w:sz w:val="28"/>
                <w:szCs w:val="28"/>
              </w:rPr>
              <w:t xml:space="preserve">для размещения </w:t>
            </w:r>
            <w:r w:rsidR="001674B5" w:rsidRPr="001674B5">
              <w:rPr>
                <w:sz w:val="28"/>
                <w:szCs w:val="28"/>
              </w:rPr>
              <w:t>объекта</w:t>
            </w:r>
            <w:r w:rsidR="00C82346">
              <w:rPr>
                <w:sz w:val="28"/>
                <w:szCs w:val="28"/>
              </w:rPr>
              <w:t xml:space="preserve"> </w:t>
            </w:r>
            <w:r w:rsidR="00C82346" w:rsidRPr="00C82346">
              <w:rPr>
                <w:sz w:val="28"/>
                <w:szCs w:val="28"/>
              </w:rPr>
              <w:t xml:space="preserve">регионального значения </w:t>
            </w:r>
            <w:r w:rsidR="005C3AC6" w:rsidRPr="005C3AC6">
              <w:rPr>
                <w:sz w:val="28"/>
                <w:szCs w:val="28"/>
              </w:rPr>
              <w:t xml:space="preserve">«Мариинская гимназия на 525 учащихся </w:t>
            </w:r>
            <w:r w:rsidR="005C3AC6" w:rsidRPr="005C3AC6">
              <w:rPr>
                <w:sz w:val="28"/>
                <w:szCs w:val="28"/>
              </w:rPr>
              <w:br/>
              <w:t>с интернатом на 150 мест в г. Красноярске»</w:t>
            </w:r>
            <w:r w:rsidR="005C3AC6" w:rsidRPr="004F38C6">
              <w:rPr>
                <w:rFonts w:eastAsia="Calibri"/>
                <w:bCs/>
                <w:sz w:val="27"/>
                <w:szCs w:val="27"/>
                <w:lang w:eastAsia="en-US"/>
              </w:rPr>
              <w:t xml:space="preserve"> </w:t>
            </w:r>
          </w:p>
          <w:p w:rsidR="005C3AC6" w:rsidRDefault="005C3AC6" w:rsidP="00C82346">
            <w:pPr>
              <w:jc w:val="both"/>
              <w:rPr>
                <w:b/>
                <w:sz w:val="27"/>
                <w:szCs w:val="27"/>
              </w:rPr>
            </w:pPr>
          </w:p>
        </w:tc>
      </w:tr>
    </w:tbl>
    <w:p w:rsidR="00BE00F6" w:rsidRPr="001A5622" w:rsidRDefault="00ED57BB" w:rsidP="00BE00F6">
      <w:pPr>
        <w:autoSpaceDE w:val="0"/>
        <w:autoSpaceDN w:val="0"/>
        <w:adjustRightInd w:val="0"/>
        <w:ind w:firstLine="709"/>
        <w:contextualSpacing/>
        <w:jc w:val="both"/>
        <w:rPr>
          <w:rFonts w:eastAsia="Calibri"/>
          <w:sz w:val="28"/>
          <w:szCs w:val="28"/>
        </w:rPr>
      </w:pPr>
      <w:r w:rsidRPr="006D5113">
        <w:rPr>
          <w:sz w:val="28"/>
          <w:szCs w:val="28"/>
        </w:rPr>
        <w:t xml:space="preserve">В </w:t>
      </w:r>
      <w:r>
        <w:rPr>
          <w:sz w:val="28"/>
          <w:szCs w:val="28"/>
        </w:rPr>
        <w:t>соответствии со статьей</w:t>
      </w:r>
      <w:r w:rsidRPr="006D5113">
        <w:rPr>
          <w:rFonts w:eastAsia="Calibri"/>
          <w:sz w:val="28"/>
          <w:szCs w:val="28"/>
        </w:rPr>
        <w:t xml:space="preserve"> </w:t>
      </w:r>
      <w:r>
        <w:rPr>
          <w:rFonts w:eastAsia="Calibri"/>
          <w:sz w:val="28"/>
          <w:szCs w:val="28"/>
        </w:rPr>
        <w:t>45</w:t>
      </w:r>
      <w:r w:rsidRPr="006D5113">
        <w:rPr>
          <w:rFonts w:eastAsia="Calibri"/>
          <w:sz w:val="28"/>
          <w:szCs w:val="28"/>
        </w:rPr>
        <w:t xml:space="preserve"> Градостроительног</w:t>
      </w:r>
      <w:r>
        <w:rPr>
          <w:rFonts w:eastAsia="Calibri"/>
          <w:sz w:val="28"/>
          <w:szCs w:val="28"/>
        </w:rPr>
        <w:t>о кодекса Российской</w:t>
      </w:r>
      <w:r w:rsidR="009404CE">
        <w:rPr>
          <w:rFonts w:eastAsia="Calibri"/>
          <w:sz w:val="28"/>
          <w:szCs w:val="28"/>
        </w:rPr>
        <w:t xml:space="preserve"> </w:t>
      </w:r>
      <w:r>
        <w:rPr>
          <w:rFonts w:eastAsia="Calibri"/>
          <w:sz w:val="28"/>
          <w:szCs w:val="28"/>
        </w:rPr>
        <w:t>Федерации,</w:t>
      </w:r>
      <w:r w:rsidRPr="006D5113">
        <w:rPr>
          <w:rFonts w:eastAsia="Calibri"/>
          <w:sz w:val="28"/>
          <w:szCs w:val="28"/>
        </w:rPr>
        <w:t xml:space="preserve"> </w:t>
      </w:r>
      <w:r w:rsidR="00873474" w:rsidRPr="006D5113">
        <w:rPr>
          <w:rFonts w:eastAsia="Calibri"/>
          <w:sz w:val="28"/>
          <w:szCs w:val="28"/>
        </w:rPr>
        <w:t>стать</w:t>
      </w:r>
      <w:r w:rsidR="00873474">
        <w:rPr>
          <w:sz w:val="28"/>
          <w:szCs w:val="28"/>
        </w:rPr>
        <w:t>ей</w:t>
      </w:r>
      <w:r w:rsidR="00873474">
        <w:rPr>
          <w:rFonts w:eastAsia="Calibri"/>
          <w:sz w:val="28"/>
          <w:szCs w:val="28"/>
        </w:rPr>
        <w:t xml:space="preserve"> 4</w:t>
      </w:r>
      <w:r w:rsidR="00873474" w:rsidRPr="006D5113">
        <w:rPr>
          <w:rFonts w:eastAsia="Calibri"/>
          <w:sz w:val="28"/>
          <w:szCs w:val="28"/>
        </w:rPr>
        <w:t xml:space="preserve"> Закона </w:t>
      </w:r>
      <w:r w:rsidR="00873474">
        <w:rPr>
          <w:rFonts w:eastAsia="Calibri"/>
          <w:sz w:val="28"/>
          <w:szCs w:val="28"/>
        </w:rPr>
        <w:t xml:space="preserve">Красноярского края от 01.11.2018 № 6-2143 </w:t>
      </w:r>
      <w:r w:rsidR="0025177F">
        <w:rPr>
          <w:rFonts w:eastAsia="Calibri"/>
          <w:sz w:val="28"/>
          <w:szCs w:val="28"/>
        </w:rPr>
        <w:br/>
      </w:r>
      <w:r w:rsidR="00873474" w:rsidRPr="006D5113">
        <w:rPr>
          <w:rFonts w:eastAsia="Calibri"/>
          <w:sz w:val="28"/>
          <w:szCs w:val="28"/>
        </w:rPr>
        <w:t>«О</w:t>
      </w:r>
      <w:r w:rsidR="00873474">
        <w:rPr>
          <w:rFonts w:eastAsia="Calibri"/>
          <w:sz w:val="28"/>
          <w:szCs w:val="28"/>
        </w:rPr>
        <w:t>б</w:t>
      </w:r>
      <w:r w:rsidR="00873474" w:rsidRPr="006D5113">
        <w:rPr>
          <w:rFonts w:eastAsia="Calibri"/>
          <w:sz w:val="28"/>
          <w:szCs w:val="28"/>
        </w:rPr>
        <w:t xml:space="preserve"> </w:t>
      </w:r>
      <w:r w:rsidR="00873474">
        <w:rPr>
          <w:rFonts w:eastAsia="Calibri"/>
          <w:sz w:val="28"/>
          <w:szCs w:val="28"/>
        </w:rPr>
        <w:t xml:space="preserve">отдельных вопросах правового регулирования подготовки </w:t>
      </w:r>
      <w:r w:rsidR="0094030C">
        <w:rPr>
          <w:rFonts w:eastAsia="Calibri"/>
          <w:sz w:val="28"/>
          <w:szCs w:val="28"/>
        </w:rPr>
        <w:t xml:space="preserve">и утверждения </w:t>
      </w:r>
      <w:r w:rsidR="00873474">
        <w:rPr>
          <w:rFonts w:eastAsia="Calibri"/>
          <w:sz w:val="28"/>
          <w:szCs w:val="28"/>
        </w:rPr>
        <w:t xml:space="preserve">документации по планировке территории в Красноярском крае», </w:t>
      </w:r>
      <w:r w:rsidR="00E94D40" w:rsidRPr="00211C5F">
        <w:rPr>
          <w:rFonts w:eastAsiaTheme="minorHAnsi"/>
          <w:sz w:val="28"/>
          <w:szCs w:val="28"/>
          <w:lang w:eastAsia="en-US"/>
        </w:rPr>
        <w:t>Схем</w:t>
      </w:r>
      <w:r w:rsidR="00E94D40">
        <w:rPr>
          <w:rFonts w:eastAsiaTheme="minorHAnsi"/>
          <w:sz w:val="28"/>
          <w:szCs w:val="28"/>
          <w:lang w:eastAsia="en-US"/>
        </w:rPr>
        <w:t>ой</w:t>
      </w:r>
      <w:r w:rsidR="00E94D40" w:rsidRPr="00211C5F">
        <w:rPr>
          <w:rFonts w:eastAsiaTheme="minorHAnsi"/>
          <w:sz w:val="28"/>
          <w:szCs w:val="28"/>
          <w:lang w:eastAsia="en-US"/>
        </w:rPr>
        <w:t xml:space="preserve"> территориального планирования Красноярского края, утвержденной постановлением Правительства Красноярского края от 26.07.2011 № 449-п</w:t>
      </w:r>
      <w:r w:rsidR="00711D78">
        <w:rPr>
          <w:rFonts w:eastAsia="Calibri"/>
          <w:sz w:val="28"/>
          <w:szCs w:val="28"/>
        </w:rPr>
        <w:t>,</w:t>
      </w:r>
      <w:r w:rsidR="00AD72D8">
        <w:rPr>
          <w:rFonts w:eastAsia="Calibri"/>
          <w:sz w:val="28"/>
          <w:szCs w:val="28"/>
        </w:rPr>
        <w:t xml:space="preserve"> </w:t>
      </w:r>
      <w:r w:rsidR="001674B5">
        <w:rPr>
          <w:rFonts w:eastAsia="Calibri"/>
          <w:sz w:val="28"/>
          <w:szCs w:val="28"/>
        </w:rPr>
        <w:t xml:space="preserve">пунктом 3.5 </w:t>
      </w:r>
      <w:r w:rsidR="0025177F">
        <w:rPr>
          <w:rFonts w:eastAsia="Calibri"/>
          <w:sz w:val="28"/>
          <w:szCs w:val="28"/>
        </w:rPr>
        <w:t xml:space="preserve">Положения о министерстве строительства Красноярского края, утвержденного </w:t>
      </w:r>
      <w:r w:rsidR="001674B5">
        <w:rPr>
          <w:rFonts w:eastAsia="Calibri"/>
          <w:sz w:val="28"/>
          <w:szCs w:val="28"/>
        </w:rPr>
        <w:t>постановлени</w:t>
      </w:r>
      <w:r w:rsidR="0025177F">
        <w:rPr>
          <w:rFonts w:eastAsia="Calibri"/>
          <w:sz w:val="28"/>
          <w:szCs w:val="28"/>
        </w:rPr>
        <w:t>ем</w:t>
      </w:r>
      <w:r w:rsidR="001674B5">
        <w:rPr>
          <w:rFonts w:eastAsia="Calibri"/>
          <w:sz w:val="28"/>
          <w:szCs w:val="28"/>
        </w:rPr>
        <w:t xml:space="preserve"> Правительства Красноярского края </w:t>
      </w:r>
      <w:r w:rsidR="00C82346">
        <w:rPr>
          <w:rFonts w:eastAsia="Calibri"/>
          <w:sz w:val="28"/>
          <w:szCs w:val="28"/>
        </w:rPr>
        <w:br/>
      </w:r>
      <w:r w:rsidR="001674B5">
        <w:rPr>
          <w:rFonts w:eastAsia="Calibri"/>
          <w:sz w:val="28"/>
          <w:szCs w:val="28"/>
        </w:rPr>
        <w:t>от 2</w:t>
      </w:r>
      <w:r w:rsidR="00851777">
        <w:rPr>
          <w:rFonts w:eastAsia="Calibri"/>
          <w:sz w:val="28"/>
          <w:szCs w:val="28"/>
        </w:rPr>
        <w:t>1</w:t>
      </w:r>
      <w:r w:rsidR="001674B5">
        <w:rPr>
          <w:rFonts w:eastAsia="Calibri"/>
          <w:sz w:val="28"/>
          <w:szCs w:val="28"/>
        </w:rPr>
        <w:t xml:space="preserve">.08.2008 № 51-п, </w:t>
      </w:r>
      <w:r w:rsidRPr="0072115B">
        <w:rPr>
          <w:rFonts w:eastAsia="Calibri"/>
          <w:sz w:val="28"/>
          <w:szCs w:val="28"/>
        </w:rPr>
        <w:t xml:space="preserve">приказом </w:t>
      </w:r>
      <w:r w:rsidR="00205FD2" w:rsidRPr="0072115B">
        <w:rPr>
          <w:rFonts w:eastAsia="Calibri"/>
          <w:sz w:val="28"/>
          <w:szCs w:val="28"/>
        </w:rPr>
        <w:t xml:space="preserve"> </w:t>
      </w:r>
      <w:r w:rsidR="00C82346">
        <w:rPr>
          <w:rFonts w:eastAsia="Calibri"/>
          <w:sz w:val="28"/>
          <w:szCs w:val="28"/>
        </w:rPr>
        <w:t xml:space="preserve">министерства строительства Красноярского края от </w:t>
      </w:r>
      <w:r w:rsidR="005C3AC6">
        <w:rPr>
          <w:rFonts w:eastAsia="Calibri"/>
          <w:sz w:val="28"/>
          <w:szCs w:val="28"/>
        </w:rPr>
        <w:t>03</w:t>
      </w:r>
      <w:r w:rsidR="00C82346">
        <w:rPr>
          <w:rFonts w:eastAsia="Calibri"/>
          <w:sz w:val="28"/>
          <w:szCs w:val="28"/>
        </w:rPr>
        <w:t>.</w:t>
      </w:r>
      <w:r w:rsidR="005C3AC6">
        <w:rPr>
          <w:rFonts w:eastAsia="Calibri"/>
          <w:sz w:val="28"/>
          <w:szCs w:val="28"/>
        </w:rPr>
        <w:t>03</w:t>
      </w:r>
      <w:r w:rsidR="00C82346">
        <w:rPr>
          <w:rFonts w:eastAsia="Calibri"/>
          <w:sz w:val="28"/>
          <w:szCs w:val="28"/>
        </w:rPr>
        <w:t>.20</w:t>
      </w:r>
      <w:r w:rsidR="001A5622">
        <w:rPr>
          <w:rFonts w:eastAsia="Calibri"/>
          <w:sz w:val="28"/>
          <w:szCs w:val="28"/>
        </w:rPr>
        <w:t>2</w:t>
      </w:r>
      <w:r w:rsidR="005C3AC6">
        <w:rPr>
          <w:rFonts w:eastAsia="Calibri"/>
          <w:sz w:val="28"/>
          <w:szCs w:val="28"/>
        </w:rPr>
        <w:t>1</w:t>
      </w:r>
      <w:r w:rsidR="00C82346">
        <w:rPr>
          <w:rFonts w:eastAsia="Calibri"/>
          <w:sz w:val="28"/>
          <w:szCs w:val="28"/>
        </w:rPr>
        <w:t xml:space="preserve"> № </w:t>
      </w:r>
      <w:r w:rsidR="005C3AC6">
        <w:rPr>
          <w:rFonts w:eastAsia="Calibri"/>
          <w:sz w:val="28"/>
          <w:szCs w:val="28"/>
        </w:rPr>
        <w:t>75</w:t>
      </w:r>
      <w:r w:rsidR="00C82346">
        <w:rPr>
          <w:rFonts w:eastAsia="Calibri"/>
          <w:sz w:val="28"/>
          <w:szCs w:val="28"/>
        </w:rPr>
        <w:t xml:space="preserve">-о </w:t>
      </w:r>
      <w:r w:rsidR="001674B5" w:rsidRPr="001A5622">
        <w:rPr>
          <w:rFonts w:eastAsia="Calibri"/>
          <w:sz w:val="28"/>
          <w:szCs w:val="28"/>
        </w:rPr>
        <w:t>П</w:t>
      </w:r>
      <w:r w:rsidR="00B512F1" w:rsidRPr="001A5622">
        <w:rPr>
          <w:rFonts w:eastAsia="Calibri"/>
          <w:sz w:val="28"/>
          <w:szCs w:val="28"/>
        </w:rPr>
        <w:t>РИКАЗЫВАЮ</w:t>
      </w:r>
      <w:r w:rsidRPr="001A5622">
        <w:rPr>
          <w:rFonts w:eastAsia="Calibri"/>
          <w:sz w:val="28"/>
          <w:szCs w:val="28"/>
        </w:rPr>
        <w:t>:</w:t>
      </w:r>
    </w:p>
    <w:p w:rsidR="00ED57BB" w:rsidRPr="001A5622" w:rsidRDefault="00ED57BB" w:rsidP="00BE00F6">
      <w:pPr>
        <w:pStyle w:val="ConsPlusNormal"/>
        <w:numPr>
          <w:ilvl w:val="0"/>
          <w:numId w:val="1"/>
        </w:numPr>
        <w:ind w:left="0" w:firstLine="709"/>
        <w:contextualSpacing/>
        <w:jc w:val="both"/>
        <w:rPr>
          <w:rFonts w:ascii="Times New Roman" w:eastAsia="Calibri" w:hAnsi="Times New Roman" w:cs="Times New Roman"/>
          <w:sz w:val="28"/>
          <w:szCs w:val="28"/>
        </w:rPr>
      </w:pPr>
      <w:r w:rsidRPr="001A5622">
        <w:rPr>
          <w:rFonts w:ascii="Times New Roman" w:eastAsia="Calibri" w:hAnsi="Times New Roman" w:cs="Times New Roman"/>
          <w:sz w:val="28"/>
          <w:szCs w:val="28"/>
        </w:rPr>
        <w:t xml:space="preserve">Утвердить документацию по планировке территории </w:t>
      </w:r>
      <w:r w:rsidR="001A5622">
        <w:rPr>
          <w:rFonts w:ascii="Times New Roman" w:eastAsia="Calibri" w:hAnsi="Times New Roman" w:cs="Times New Roman"/>
          <w:sz w:val="28"/>
          <w:szCs w:val="28"/>
        </w:rPr>
        <w:br/>
      </w:r>
      <w:r w:rsidRPr="001A5622">
        <w:rPr>
          <w:rFonts w:ascii="Times New Roman" w:eastAsia="Calibri" w:hAnsi="Times New Roman" w:cs="Times New Roman"/>
          <w:sz w:val="28"/>
          <w:szCs w:val="28"/>
        </w:rPr>
        <w:t>для размещения</w:t>
      </w:r>
      <w:r w:rsidR="00DF5C7B" w:rsidRPr="001A5622">
        <w:rPr>
          <w:rFonts w:ascii="Times New Roman" w:eastAsia="Calibri" w:hAnsi="Times New Roman" w:cs="Times New Roman"/>
          <w:sz w:val="28"/>
          <w:szCs w:val="28"/>
        </w:rPr>
        <w:t xml:space="preserve"> </w:t>
      </w:r>
      <w:r w:rsidR="00C82346" w:rsidRPr="001A5622">
        <w:rPr>
          <w:rFonts w:ascii="Times New Roman" w:eastAsia="Calibri" w:hAnsi="Times New Roman" w:cs="Times New Roman"/>
          <w:sz w:val="28"/>
          <w:szCs w:val="28"/>
        </w:rPr>
        <w:t xml:space="preserve">объекта регионального значения </w:t>
      </w:r>
      <w:r w:rsidR="005C3AC6" w:rsidRPr="005C3AC6">
        <w:rPr>
          <w:rFonts w:ascii="Times New Roman" w:hAnsi="Times New Roman" w:cs="Times New Roman"/>
          <w:sz w:val="28"/>
          <w:szCs w:val="28"/>
        </w:rPr>
        <w:t xml:space="preserve">«Мариинская гимназия </w:t>
      </w:r>
      <w:r w:rsidR="0029599A">
        <w:rPr>
          <w:rFonts w:ascii="Times New Roman" w:hAnsi="Times New Roman" w:cs="Times New Roman"/>
          <w:sz w:val="28"/>
          <w:szCs w:val="28"/>
        </w:rPr>
        <w:br/>
      </w:r>
      <w:r w:rsidR="005C3AC6" w:rsidRPr="005C3AC6">
        <w:rPr>
          <w:rFonts w:ascii="Times New Roman" w:hAnsi="Times New Roman" w:cs="Times New Roman"/>
          <w:sz w:val="28"/>
          <w:szCs w:val="28"/>
        </w:rPr>
        <w:t>на 525 учащихся с интернатом на 150 мест в г. Красноярске»</w:t>
      </w:r>
      <w:r w:rsidR="005C3AC6" w:rsidRPr="004F38C6">
        <w:rPr>
          <w:rFonts w:ascii="Times New Roman" w:eastAsia="Calibri" w:hAnsi="Times New Roman" w:cs="Times New Roman"/>
          <w:bCs/>
          <w:sz w:val="27"/>
          <w:szCs w:val="27"/>
          <w:lang w:eastAsia="en-US"/>
        </w:rPr>
        <w:t xml:space="preserve"> </w:t>
      </w:r>
      <w:r w:rsidR="001A5622">
        <w:rPr>
          <w:rFonts w:ascii="Times New Roman" w:eastAsia="Calibri" w:hAnsi="Times New Roman" w:cs="Times New Roman"/>
          <w:sz w:val="28"/>
          <w:szCs w:val="28"/>
        </w:rPr>
        <w:t xml:space="preserve"> </w:t>
      </w:r>
      <w:r w:rsidR="00650DC3" w:rsidRPr="001A5622">
        <w:rPr>
          <w:rFonts w:ascii="Times New Roman" w:eastAsia="Calibri" w:hAnsi="Times New Roman" w:cs="Times New Roman"/>
          <w:sz w:val="28"/>
          <w:szCs w:val="28"/>
        </w:rPr>
        <w:t>согласно приложениям № 1 и № 2.</w:t>
      </w:r>
    </w:p>
    <w:p w:rsidR="00ED57BB" w:rsidRPr="00B0562C" w:rsidRDefault="00ED57BB" w:rsidP="00BB4C38">
      <w:pPr>
        <w:widowControl w:val="0"/>
        <w:autoSpaceDE w:val="0"/>
        <w:autoSpaceDN w:val="0"/>
        <w:adjustRightInd w:val="0"/>
        <w:ind w:firstLine="709"/>
        <w:contextualSpacing/>
        <w:jc w:val="both"/>
        <w:rPr>
          <w:sz w:val="28"/>
          <w:szCs w:val="28"/>
        </w:rPr>
      </w:pPr>
      <w:r w:rsidRPr="001A5622">
        <w:rPr>
          <w:rFonts w:eastAsia="Calibri"/>
          <w:sz w:val="28"/>
          <w:szCs w:val="28"/>
        </w:rPr>
        <w:t xml:space="preserve">2. Опубликовать </w:t>
      </w:r>
      <w:r w:rsidR="00B512F1" w:rsidRPr="001A5622">
        <w:rPr>
          <w:rFonts w:eastAsia="Calibri"/>
          <w:sz w:val="28"/>
          <w:szCs w:val="28"/>
        </w:rPr>
        <w:t>приказ</w:t>
      </w:r>
      <w:r>
        <w:rPr>
          <w:sz w:val="28"/>
          <w:szCs w:val="28"/>
        </w:rPr>
        <w:t xml:space="preserve"> в газете «Наш Красноярский край» </w:t>
      </w:r>
      <w:r>
        <w:rPr>
          <w:sz w:val="28"/>
          <w:szCs w:val="28"/>
        </w:rPr>
        <w:br/>
        <w:t xml:space="preserve">и </w:t>
      </w:r>
      <w:r w:rsidRPr="00B0562C">
        <w:rPr>
          <w:sz w:val="28"/>
          <w:szCs w:val="28"/>
        </w:rPr>
        <w:t>на «Официальном интернет-портале правовой информации Красноярского края» (</w:t>
      </w:r>
      <w:r w:rsidRPr="00B0562C">
        <w:rPr>
          <w:sz w:val="28"/>
          <w:szCs w:val="28"/>
          <w:lang w:val="en-US"/>
        </w:rPr>
        <w:t>www</w:t>
      </w:r>
      <w:r w:rsidRPr="00B0562C">
        <w:rPr>
          <w:sz w:val="28"/>
          <w:szCs w:val="28"/>
        </w:rPr>
        <w:t>.</w:t>
      </w:r>
      <w:r w:rsidRPr="00B0562C">
        <w:rPr>
          <w:sz w:val="28"/>
          <w:szCs w:val="28"/>
          <w:lang w:val="en-US"/>
        </w:rPr>
        <w:t>zakon</w:t>
      </w:r>
      <w:r w:rsidRPr="00B0562C">
        <w:rPr>
          <w:sz w:val="28"/>
          <w:szCs w:val="28"/>
        </w:rPr>
        <w:t>.</w:t>
      </w:r>
      <w:r w:rsidRPr="00B0562C">
        <w:rPr>
          <w:sz w:val="28"/>
          <w:szCs w:val="28"/>
          <w:lang w:val="en-US"/>
        </w:rPr>
        <w:t>krskstate</w:t>
      </w:r>
      <w:r w:rsidRPr="00B0562C">
        <w:rPr>
          <w:sz w:val="28"/>
          <w:szCs w:val="28"/>
        </w:rPr>
        <w:t>.</w:t>
      </w:r>
      <w:r w:rsidRPr="00B0562C">
        <w:rPr>
          <w:sz w:val="28"/>
          <w:szCs w:val="28"/>
          <w:lang w:val="en-US"/>
        </w:rPr>
        <w:t>ru</w:t>
      </w:r>
      <w:r w:rsidRPr="00B0562C">
        <w:rPr>
          <w:sz w:val="28"/>
          <w:szCs w:val="28"/>
        </w:rPr>
        <w:t>).</w:t>
      </w:r>
    </w:p>
    <w:p w:rsidR="00ED57BB" w:rsidRDefault="00ED57BB" w:rsidP="00BB4C38">
      <w:pPr>
        <w:autoSpaceDE w:val="0"/>
        <w:autoSpaceDN w:val="0"/>
        <w:adjustRightInd w:val="0"/>
        <w:ind w:firstLine="709"/>
        <w:contextualSpacing/>
        <w:jc w:val="both"/>
        <w:rPr>
          <w:sz w:val="28"/>
          <w:szCs w:val="28"/>
        </w:rPr>
      </w:pPr>
      <w:r>
        <w:rPr>
          <w:sz w:val="28"/>
          <w:szCs w:val="28"/>
        </w:rPr>
        <w:t>3</w:t>
      </w:r>
      <w:r w:rsidRPr="004373AB">
        <w:rPr>
          <w:sz w:val="28"/>
          <w:szCs w:val="28"/>
        </w:rPr>
        <w:t>. П</w:t>
      </w:r>
      <w:r w:rsidR="008F573F">
        <w:rPr>
          <w:sz w:val="28"/>
          <w:szCs w:val="28"/>
        </w:rPr>
        <w:t xml:space="preserve">риказ </w:t>
      </w:r>
      <w:r w:rsidRPr="004373AB">
        <w:rPr>
          <w:sz w:val="28"/>
          <w:szCs w:val="28"/>
        </w:rPr>
        <w:t xml:space="preserve">вступает в силу </w:t>
      </w:r>
      <w:r>
        <w:rPr>
          <w:sz w:val="28"/>
          <w:szCs w:val="28"/>
        </w:rPr>
        <w:t>через 10 дней после</w:t>
      </w:r>
      <w:r w:rsidRPr="004373AB">
        <w:rPr>
          <w:sz w:val="28"/>
          <w:szCs w:val="28"/>
        </w:rPr>
        <w:t xml:space="preserve"> его официального опубликования.</w:t>
      </w:r>
    </w:p>
    <w:p w:rsidR="00B743CB" w:rsidRDefault="00B743CB" w:rsidP="00A65E68">
      <w:pPr>
        <w:ind w:firstLine="709"/>
        <w:rPr>
          <w:sz w:val="28"/>
          <w:szCs w:val="28"/>
        </w:rPr>
      </w:pPr>
    </w:p>
    <w:p w:rsidR="00C82346" w:rsidRPr="00C82346" w:rsidRDefault="00C82346" w:rsidP="00A65E68">
      <w:pPr>
        <w:ind w:firstLine="709"/>
        <w:rPr>
          <w:sz w:val="28"/>
          <w:szCs w:val="28"/>
        </w:rPr>
      </w:pPr>
    </w:p>
    <w:p w:rsidR="00C82346" w:rsidRPr="00C82346" w:rsidRDefault="00C82346" w:rsidP="00A65E68">
      <w:pPr>
        <w:ind w:firstLine="709"/>
        <w:rPr>
          <w:sz w:val="28"/>
          <w:szCs w:val="28"/>
        </w:rPr>
      </w:pPr>
    </w:p>
    <w:p w:rsidR="00482360" w:rsidRDefault="00482360" w:rsidP="004343AD">
      <w:pPr>
        <w:rPr>
          <w:sz w:val="28"/>
          <w:szCs w:val="28"/>
        </w:rPr>
      </w:pPr>
      <w:r>
        <w:rPr>
          <w:sz w:val="28"/>
          <w:szCs w:val="28"/>
        </w:rPr>
        <w:t>Первый заместитель м</w:t>
      </w:r>
      <w:r w:rsidR="00533C92" w:rsidRPr="009A23C3">
        <w:rPr>
          <w:sz w:val="28"/>
          <w:szCs w:val="28"/>
        </w:rPr>
        <w:t>инистр</w:t>
      </w:r>
      <w:r>
        <w:rPr>
          <w:sz w:val="28"/>
          <w:szCs w:val="28"/>
        </w:rPr>
        <w:t>а</w:t>
      </w:r>
    </w:p>
    <w:p w:rsidR="009404CE" w:rsidRDefault="00482360" w:rsidP="004343AD">
      <w:pPr>
        <w:rPr>
          <w:sz w:val="28"/>
          <w:szCs w:val="28"/>
        </w:rPr>
      </w:pPr>
      <w:r>
        <w:rPr>
          <w:sz w:val="28"/>
          <w:szCs w:val="28"/>
        </w:rPr>
        <w:t>с</w:t>
      </w:r>
      <w:r w:rsidR="004343AD" w:rsidRPr="009A23C3">
        <w:rPr>
          <w:sz w:val="28"/>
          <w:szCs w:val="28"/>
        </w:rPr>
        <w:t xml:space="preserve">троительства Красноярского края          </w:t>
      </w:r>
      <w:r w:rsidR="004343AD" w:rsidRPr="009A23C3">
        <w:rPr>
          <w:sz w:val="28"/>
          <w:szCs w:val="28"/>
        </w:rPr>
        <w:tab/>
        <w:t xml:space="preserve">       </w:t>
      </w:r>
      <w:r w:rsidR="00533C92" w:rsidRPr="009A23C3">
        <w:rPr>
          <w:sz w:val="28"/>
          <w:szCs w:val="28"/>
        </w:rPr>
        <w:t xml:space="preserve">                          </w:t>
      </w:r>
      <w:r w:rsidR="00B23647" w:rsidRPr="009A23C3">
        <w:rPr>
          <w:sz w:val="28"/>
          <w:szCs w:val="28"/>
        </w:rPr>
        <w:t xml:space="preserve">   </w:t>
      </w:r>
      <w:r>
        <w:rPr>
          <w:sz w:val="28"/>
          <w:szCs w:val="28"/>
        </w:rPr>
        <w:t>Т.А. Василовская</w:t>
      </w:r>
    </w:p>
    <w:p w:rsidR="00034749" w:rsidRDefault="00034749" w:rsidP="004343AD">
      <w:pPr>
        <w:rPr>
          <w:sz w:val="28"/>
          <w:szCs w:val="28"/>
        </w:rPr>
      </w:pPr>
    </w:p>
    <w:p w:rsidR="001B3961" w:rsidRDefault="001B3961" w:rsidP="004343AD">
      <w:pPr>
        <w:rPr>
          <w:sz w:val="28"/>
          <w:szCs w:val="28"/>
        </w:rPr>
        <w:sectPr w:rsidR="001B3961" w:rsidSect="0029599A">
          <w:headerReference w:type="default" r:id="rId9"/>
          <w:pgSz w:w="11906" w:h="16838" w:code="9"/>
          <w:pgMar w:top="1134" w:right="851" w:bottom="1134" w:left="1418" w:header="709" w:footer="709" w:gutter="0"/>
          <w:cols w:space="708"/>
          <w:titlePg/>
          <w:docGrid w:linePitch="360"/>
        </w:sectPr>
      </w:pPr>
    </w:p>
    <w:p w:rsidR="001B3961" w:rsidRPr="007348CC" w:rsidRDefault="001B3961" w:rsidP="001B3961">
      <w:pPr>
        <w:ind w:firstLine="5529"/>
        <w:contextualSpacing/>
        <w:rPr>
          <w:sz w:val="28"/>
          <w:szCs w:val="16"/>
        </w:rPr>
      </w:pPr>
      <w:r w:rsidRPr="007348CC">
        <w:rPr>
          <w:sz w:val="28"/>
          <w:szCs w:val="16"/>
        </w:rPr>
        <w:lastRenderedPageBreak/>
        <w:t>Приложение № 1</w:t>
      </w:r>
    </w:p>
    <w:p w:rsidR="001B3961" w:rsidRPr="007348CC" w:rsidRDefault="001B3961" w:rsidP="001B3961">
      <w:pPr>
        <w:ind w:left="5529"/>
        <w:contextualSpacing/>
        <w:rPr>
          <w:sz w:val="28"/>
          <w:szCs w:val="16"/>
        </w:rPr>
      </w:pPr>
      <w:r w:rsidRPr="007348CC">
        <w:rPr>
          <w:sz w:val="28"/>
          <w:szCs w:val="16"/>
        </w:rPr>
        <w:t xml:space="preserve">к приказу </w:t>
      </w:r>
    </w:p>
    <w:p w:rsidR="001B3961" w:rsidRPr="007348CC" w:rsidRDefault="001B3961" w:rsidP="001B3961">
      <w:pPr>
        <w:ind w:left="5529"/>
        <w:contextualSpacing/>
        <w:rPr>
          <w:sz w:val="28"/>
          <w:szCs w:val="16"/>
        </w:rPr>
      </w:pPr>
      <w:r w:rsidRPr="007348CC">
        <w:rPr>
          <w:sz w:val="28"/>
          <w:szCs w:val="16"/>
        </w:rPr>
        <w:t>министерства строительства</w:t>
      </w:r>
    </w:p>
    <w:p w:rsidR="001B3961" w:rsidRPr="007348CC" w:rsidRDefault="001B3961" w:rsidP="001B3961">
      <w:pPr>
        <w:ind w:firstLine="5529"/>
        <w:contextualSpacing/>
        <w:rPr>
          <w:sz w:val="28"/>
          <w:szCs w:val="16"/>
        </w:rPr>
      </w:pPr>
      <w:r w:rsidRPr="007348CC">
        <w:rPr>
          <w:sz w:val="28"/>
          <w:szCs w:val="16"/>
        </w:rPr>
        <w:t>Красноярского края</w:t>
      </w:r>
    </w:p>
    <w:p w:rsidR="001B3961" w:rsidRPr="007348CC" w:rsidRDefault="001B3961" w:rsidP="001B3961">
      <w:pPr>
        <w:pStyle w:val="a7"/>
        <w:ind w:firstLine="5529"/>
        <w:contextualSpacing/>
        <w:jc w:val="left"/>
        <w:rPr>
          <w:sz w:val="28"/>
          <w:szCs w:val="16"/>
        </w:rPr>
      </w:pPr>
      <w:r>
        <w:rPr>
          <w:sz w:val="28"/>
          <w:szCs w:val="16"/>
        </w:rPr>
        <w:t xml:space="preserve">От 04.08.22              </w:t>
      </w:r>
      <w:r w:rsidRPr="007348CC">
        <w:rPr>
          <w:sz w:val="28"/>
          <w:szCs w:val="16"/>
        </w:rPr>
        <w:t>№</w:t>
      </w:r>
      <w:r>
        <w:rPr>
          <w:sz w:val="28"/>
          <w:szCs w:val="16"/>
        </w:rPr>
        <w:t xml:space="preserve"> 493-о</w:t>
      </w:r>
    </w:p>
    <w:p w:rsidR="001B3961" w:rsidRPr="007348CC" w:rsidRDefault="001B3961" w:rsidP="001B3961">
      <w:pPr>
        <w:contextualSpacing/>
        <w:jc w:val="center"/>
        <w:rPr>
          <w:rFonts w:eastAsia="Arial"/>
          <w:b/>
          <w:color w:val="548DD4" w:themeColor="text2" w:themeTint="99"/>
          <w:sz w:val="28"/>
          <w:szCs w:val="28"/>
        </w:rPr>
      </w:pPr>
    </w:p>
    <w:p w:rsidR="001B3961" w:rsidRPr="007348CC" w:rsidRDefault="001B3961" w:rsidP="001B3961">
      <w:pPr>
        <w:contextualSpacing/>
        <w:jc w:val="center"/>
        <w:rPr>
          <w:rFonts w:eastAsia="Arial"/>
          <w:b/>
          <w:color w:val="548DD4" w:themeColor="text2" w:themeTint="99"/>
          <w:sz w:val="28"/>
          <w:szCs w:val="28"/>
        </w:rPr>
      </w:pPr>
    </w:p>
    <w:p w:rsidR="001B3961" w:rsidRPr="007348CC" w:rsidRDefault="001B3961" w:rsidP="001B3961">
      <w:pPr>
        <w:contextualSpacing/>
        <w:jc w:val="center"/>
        <w:rPr>
          <w:b/>
          <w:sz w:val="28"/>
          <w:szCs w:val="28"/>
        </w:rPr>
      </w:pPr>
      <w:r w:rsidRPr="007348CC">
        <w:rPr>
          <w:b/>
          <w:sz w:val="28"/>
          <w:szCs w:val="28"/>
        </w:rPr>
        <w:t xml:space="preserve">Документация по планировке территории для размещения объекта регионального </w:t>
      </w:r>
      <w:r w:rsidRPr="00D70B0B">
        <w:rPr>
          <w:b/>
          <w:sz w:val="28"/>
          <w:szCs w:val="28"/>
        </w:rPr>
        <w:t xml:space="preserve">значения </w:t>
      </w:r>
      <w:r w:rsidRPr="00D70B0B">
        <w:rPr>
          <w:rFonts w:eastAsiaTheme="minorHAnsi"/>
          <w:b/>
          <w:sz w:val="28"/>
          <w:szCs w:val="28"/>
          <w:lang w:eastAsia="en-US"/>
        </w:rPr>
        <w:t>«</w:t>
      </w:r>
      <w:r w:rsidRPr="00D70B0B">
        <w:rPr>
          <w:b/>
          <w:sz w:val="28"/>
          <w:szCs w:val="28"/>
        </w:rPr>
        <w:t>Мариинская</w:t>
      </w:r>
      <w:r w:rsidRPr="007348CC">
        <w:rPr>
          <w:b/>
          <w:sz w:val="28"/>
          <w:szCs w:val="28"/>
        </w:rPr>
        <w:t xml:space="preserve"> гимназия на 525 учащихся </w:t>
      </w:r>
      <w:r>
        <w:rPr>
          <w:b/>
          <w:sz w:val="28"/>
          <w:szCs w:val="28"/>
        </w:rPr>
        <w:br/>
      </w:r>
      <w:r w:rsidRPr="007348CC">
        <w:rPr>
          <w:b/>
          <w:sz w:val="28"/>
          <w:szCs w:val="28"/>
        </w:rPr>
        <w:t>с интернатом на 150 мест в г.</w:t>
      </w:r>
      <w:r>
        <w:rPr>
          <w:b/>
          <w:sz w:val="28"/>
          <w:szCs w:val="28"/>
        </w:rPr>
        <w:t xml:space="preserve"> </w:t>
      </w:r>
      <w:r w:rsidRPr="00D70B0B">
        <w:rPr>
          <w:b/>
          <w:sz w:val="28"/>
          <w:szCs w:val="28"/>
        </w:rPr>
        <w:t>Красноярске</w:t>
      </w:r>
      <w:r w:rsidRPr="00D70B0B">
        <w:rPr>
          <w:rFonts w:eastAsiaTheme="minorHAnsi"/>
          <w:b/>
          <w:sz w:val="28"/>
          <w:szCs w:val="28"/>
          <w:lang w:eastAsia="en-US"/>
        </w:rPr>
        <w:t>»</w:t>
      </w:r>
    </w:p>
    <w:p w:rsidR="001B3961" w:rsidRPr="007348CC" w:rsidRDefault="001B3961" w:rsidP="001B3961">
      <w:pPr>
        <w:contextualSpacing/>
        <w:jc w:val="center"/>
        <w:rPr>
          <w:rFonts w:eastAsia="Arial"/>
          <w:sz w:val="28"/>
          <w:szCs w:val="28"/>
        </w:rPr>
      </w:pPr>
    </w:p>
    <w:p w:rsidR="001B3961" w:rsidRPr="007348CC" w:rsidRDefault="001B3961" w:rsidP="001B3961">
      <w:pPr>
        <w:contextualSpacing/>
        <w:jc w:val="center"/>
        <w:rPr>
          <w:rFonts w:eastAsia="Arial"/>
          <w:sz w:val="28"/>
          <w:szCs w:val="28"/>
        </w:rPr>
      </w:pPr>
      <w:r w:rsidRPr="007348CC">
        <w:rPr>
          <w:rFonts w:eastAsia="Arial"/>
          <w:sz w:val="28"/>
          <w:szCs w:val="28"/>
        </w:rPr>
        <w:t>Основная часть проекта планировки территории</w:t>
      </w:r>
    </w:p>
    <w:p w:rsidR="001B3961" w:rsidRPr="007348CC" w:rsidRDefault="001B3961" w:rsidP="001B3961">
      <w:pPr>
        <w:widowControl w:val="0"/>
        <w:contextualSpacing/>
        <w:jc w:val="both"/>
        <w:rPr>
          <w:rFonts w:eastAsia="Arial"/>
          <w:color w:val="548DD4" w:themeColor="text2" w:themeTint="99"/>
          <w:sz w:val="28"/>
          <w:szCs w:val="28"/>
        </w:rPr>
      </w:pPr>
    </w:p>
    <w:p w:rsidR="001B3961" w:rsidRPr="007348CC" w:rsidRDefault="001B3961" w:rsidP="001B3961">
      <w:pPr>
        <w:autoSpaceDE w:val="0"/>
        <w:autoSpaceDN w:val="0"/>
        <w:adjustRightInd w:val="0"/>
        <w:contextualSpacing/>
        <w:jc w:val="center"/>
        <w:rPr>
          <w:rFonts w:eastAsiaTheme="minorHAnsi"/>
          <w:sz w:val="28"/>
          <w:szCs w:val="28"/>
          <w:lang w:eastAsia="en-US"/>
        </w:rPr>
      </w:pPr>
      <w:r w:rsidRPr="007348CC">
        <w:rPr>
          <w:rFonts w:eastAsiaTheme="minorHAnsi"/>
          <w:sz w:val="28"/>
          <w:szCs w:val="28"/>
          <w:lang w:eastAsia="en-US"/>
        </w:rPr>
        <w:t>Раздел 1</w:t>
      </w:r>
      <w:r>
        <w:rPr>
          <w:rFonts w:eastAsiaTheme="minorHAnsi"/>
          <w:sz w:val="28"/>
          <w:szCs w:val="28"/>
          <w:lang w:eastAsia="en-US"/>
        </w:rPr>
        <w:t>.</w:t>
      </w:r>
      <w:r w:rsidRPr="007348CC">
        <w:rPr>
          <w:rFonts w:eastAsiaTheme="minorHAnsi"/>
          <w:sz w:val="28"/>
          <w:szCs w:val="28"/>
          <w:lang w:eastAsia="en-US"/>
        </w:rPr>
        <w:t xml:space="preserve"> «Чертежи проекта планировки территории для размещения объекта регионального значения «Мариинская гимназ</w:t>
      </w:r>
      <w:r>
        <w:rPr>
          <w:rFonts w:eastAsiaTheme="minorHAnsi"/>
          <w:sz w:val="28"/>
          <w:szCs w:val="28"/>
          <w:lang w:eastAsia="en-US"/>
        </w:rPr>
        <w:t xml:space="preserve">ия на 525 учащихся с интернатом </w:t>
      </w:r>
      <w:r w:rsidRPr="007348CC">
        <w:rPr>
          <w:rFonts w:eastAsiaTheme="minorHAnsi"/>
          <w:sz w:val="28"/>
          <w:szCs w:val="28"/>
          <w:lang w:eastAsia="en-US"/>
        </w:rPr>
        <w:t>на 150 мест в г.</w:t>
      </w:r>
      <w:r>
        <w:rPr>
          <w:rFonts w:eastAsiaTheme="minorHAnsi"/>
          <w:sz w:val="28"/>
          <w:szCs w:val="28"/>
          <w:lang w:eastAsia="en-US"/>
        </w:rPr>
        <w:t xml:space="preserve"> </w:t>
      </w:r>
      <w:r w:rsidRPr="007348CC">
        <w:rPr>
          <w:rFonts w:eastAsiaTheme="minorHAnsi"/>
          <w:sz w:val="28"/>
          <w:szCs w:val="28"/>
          <w:lang w:eastAsia="en-US"/>
        </w:rPr>
        <w:t>Красноярске»</w:t>
      </w:r>
    </w:p>
    <w:p w:rsidR="001B3961" w:rsidRPr="007348CC" w:rsidRDefault="001B3961" w:rsidP="001B3961">
      <w:pPr>
        <w:contextualSpacing/>
        <w:jc w:val="center"/>
        <w:rPr>
          <w:rFonts w:eastAsiaTheme="minorHAnsi"/>
          <w:color w:val="548DD4" w:themeColor="text2" w:themeTint="99"/>
          <w:sz w:val="28"/>
          <w:szCs w:val="28"/>
          <w:lang w:eastAsia="en-US"/>
        </w:rPr>
      </w:pPr>
    </w:p>
    <w:p w:rsidR="001B3961" w:rsidRPr="007348CC" w:rsidRDefault="001B3961" w:rsidP="0010363D">
      <w:pPr>
        <w:pStyle w:val="a9"/>
        <w:numPr>
          <w:ilvl w:val="1"/>
          <w:numId w:val="3"/>
        </w:numPr>
        <w:ind w:left="0" w:firstLine="709"/>
        <w:jc w:val="both"/>
        <w:rPr>
          <w:rFonts w:eastAsiaTheme="minorHAnsi"/>
          <w:sz w:val="28"/>
          <w:szCs w:val="28"/>
          <w:lang w:eastAsia="en-US"/>
        </w:rPr>
      </w:pPr>
      <w:r w:rsidRPr="007348CC">
        <w:rPr>
          <w:rFonts w:eastAsiaTheme="minorHAnsi"/>
          <w:sz w:val="28"/>
          <w:szCs w:val="28"/>
          <w:lang w:eastAsia="en-US"/>
        </w:rPr>
        <w:t>Чертеж красных линий</w:t>
      </w:r>
      <w:r>
        <w:rPr>
          <w:rFonts w:eastAsiaTheme="minorHAnsi"/>
          <w:sz w:val="28"/>
          <w:szCs w:val="28"/>
          <w:lang w:eastAsia="en-US"/>
        </w:rPr>
        <w:t xml:space="preserve"> для размещения объекта регионального</w:t>
      </w:r>
      <w:r w:rsidRPr="00CB6F32">
        <w:rPr>
          <w:rFonts w:eastAsiaTheme="minorHAnsi"/>
          <w:sz w:val="28"/>
          <w:szCs w:val="28"/>
          <w:lang w:eastAsia="en-US"/>
        </w:rPr>
        <w:t xml:space="preserve"> </w:t>
      </w:r>
      <w:r w:rsidRPr="007348CC">
        <w:rPr>
          <w:rFonts w:eastAsiaTheme="minorHAnsi"/>
          <w:sz w:val="28"/>
          <w:szCs w:val="28"/>
          <w:lang w:eastAsia="en-US"/>
        </w:rPr>
        <w:t>значения «Мариинская гимназ</w:t>
      </w:r>
      <w:r>
        <w:rPr>
          <w:rFonts w:eastAsiaTheme="minorHAnsi"/>
          <w:sz w:val="28"/>
          <w:szCs w:val="28"/>
          <w:lang w:eastAsia="en-US"/>
        </w:rPr>
        <w:t xml:space="preserve">ия на 525 учащихся с интернатом </w:t>
      </w:r>
      <w:r w:rsidRPr="007348CC">
        <w:rPr>
          <w:rFonts w:eastAsiaTheme="minorHAnsi"/>
          <w:sz w:val="28"/>
          <w:szCs w:val="28"/>
          <w:lang w:eastAsia="en-US"/>
        </w:rPr>
        <w:t xml:space="preserve">на 150 мест </w:t>
      </w:r>
      <w:r>
        <w:rPr>
          <w:rFonts w:eastAsiaTheme="minorHAnsi"/>
          <w:sz w:val="28"/>
          <w:szCs w:val="28"/>
          <w:lang w:eastAsia="en-US"/>
        </w:rPr>
        <w:br/>
      </w:r>
      <w:r w:rsidRPr="007348CC">
        <w:rPr>
          <w:rFonts w:eastAsiaTheme="minorHAnsi"/>
          <w:sz w:val="28"/>
          <w:szCs w:val="28"/>
          <w:lang w:eastAsia="en-US"/>
        </w:rPr>
        <w:t>в г.</w:t>
      </w:r>
      <w:r>
        <w:rPr>
          <w:rFonts w:eastAsiaTheme="minorHAnsi"/>
          <w:sz w:val="28"/>
          <w:szCs w:val="28"/>
          <w:lang w:eastAsia="en-US"/>
        </w:rPr>
        <w:t xml:space="preserve"> </w:t>
      </w:r>
      <w:r w:rsidRPr="007348CC">
        <w:rPr>
          <w:rFonts w:eastAsiaTheme="minorHAnsi"/>
          <w:sz w:val="28"/>
          <w:szCs w:val="28"/>
          <w:lang w:eastAsia="en-US"/>
        </w:rPr>
        <w:t>Красноярске», масштаб 1:2000</w:t>
      </w:r>
      <w:r>
        <w:rPr>
          <w:rFonts w:eastAsiaTheme="minorHAnsi"/>
          <w:sz w:val="28"/>
          <w:szCs w:val="28"/>
          <w:lang w:eastAsia="en-US"/>
        </w:rPr>
        <w:t xml:space="preserve"> (не приводится)</w:t>
      </w:r>
      <w:r w:rsidRPr="007348CC">
        <w:rPr>
          <w:rFonts w:eastAsiaTheme="minorHAnsi"/>
          <w:sz w:val="28"/>
          <w:szCs w:val="28"/>
          <w:lang w:eastAsia="en-US"/>
        </w:rPr>
        <w:t>.</w:t>
      </w:r>
    </w:p>
    <w:p w:rsidR="001B3961" w:rsidRPr="007348CC" w:rsidRDefault="001B3961" w:rsidP="0010363D">
      <w:pPr>
        <w:pStyle w:val="a9"/>
        <w:numPr>
          <w:ilvl w:val="1"/>
          <w:numId w:val="3"/>
        </w:numPr>
        <w:ind w:left="0" w:firstLine="709"/>
        <w:jc w:val="both"/>
        <w:rPr>
          <w:rFonts w:eastAsiaTheme="minorHAnsi"/>
          <w:sz w:val="28"/>
          <w:szCs w:val="28"/>
          <w:lang w:eastAsia="en-US"/>
        </w:rPr>
      </w:pPr>
      <w:r w:rsidRPr="007348CC">
        <w:rPr>
          <w:rFonts w:eastAsiaTheme="minorHAnsi"/>
          <w:sz w:val="28"/>
          <w:szCs w:val="28"/>
          <w:lang w:eastAsia="en-US"/>
        </w:rPr>
        <w:t>Чертёж границ существующих и планируемых элементов планировочной структуры</w:t>
      </w:r>
      <w:r>
        <w:rPr>
          <w:rFonts w:eastAsiaTheme="minorHAnsi"/>
          <w:sz w:val="28"/>
          <w:szCs w:val="28"/>
          <w:lang w:eastAsia="en-US"/>
        </w:rPr>
        <w:t xml:space="preserve"> для размещения объекта регионального</w:t>
      </w:r>
      <w:r w:rsidRPr="00CB6F32">
        <w:rPr>
          <w:rFonts w:eastAsiaTheme="minorHAnsi"/>
          <w:sz w:val="28"/>
          <w:szCs w:val="28"/>
          <w:lang w:eastAsia="en-US"/>
        </w:rPr>
        <w:t xml:space="preserve"> </w:t>
      </w:r>
      <w:r w:rsidRPr="007348CC">
        <w:rPr>
          <w:rFonts w:eastAsiaTheme="minorHAnsi"/>
          <w:sz w:val="28"/>
          <w:szCs w:val="28"/>
          <w:lang w:eastAsia="en-US"/>
        </w:rPr>
        <w:t>значения «Мариинская гимназ</w:t>
      </w:r>
      <w:r>
        <w:rPr>
          <w:rFonts w:eastAsiaTheme="minorHAnsi"/>
          <w:sz w:val="28"/>
          <w:szCs w:val="28"/>
          <w:lang w:eastAsia="en-US"/>
        </w:rPr>
        <w:t xml:space="preserve">ия на 525 учащихся с интернатом </w:t>
      </w:r>
      <w:r w:rsidRPr="007348CC">
        <w:rPr>
          <w:rFonts w:eastAsiaTheme="minorHAnsi"/>
          <w:sz w:val="28"/>
          <w:szCs w:val="28"/>
          <w:lang w:eastAsia="en-US"/>
        </w:rPr>
        <w:t xml:space="preserve">на 150 мест </w:t>
      </w:r>
      <w:r>
        <w:rPr>
          <w:rFonts w:eastAsiaTheme="minorHAnsi"/>
          <w:sz w:val="28"/>
          <w:szCs w:val="28"/>
          <w:lang w:eastAsia="en-US"/>
        </w:rPr>
        <w:br/>
      </w:r>
      <w:r w:rsidRPr="007348CC">
        <w:rPr>
          <w:rFonts w:eastAsiaTheme="minorHAnsi"/>
          <w:sz w:val="28"/>
          <w:szCs w:val="28"/>
          <w:lang w:eastAsia="en-US"/>
        </w:rPr>
        <w:t>в г.</w:t>
      </w:r>
      <w:r>
        <w:rPr>
          <w:rFonts w:eastAsiaTheme="minorHAnsi"/>
          <w:sz w:val="28"/>
          <w:szCs w:val="28"/>
          <w:lang w:eastAsia="en-US"/>
        </w:rPr>
        <w:t xml:space="preserve"> </w:t>
      </w:r>
      <w:r w:rsidRPr="007348CC">
        <w:rPr>
          <w:rFonts w:eastAsiaTheme="minorHAnsi"/>
          <w:sz w:val="28"/>
          <w:szCs w:val="28"/>
          <w:lang w:eastAsia="en-US"/>
        </w:rPr>
        <w:t>Красноярске», масштаб 1:5</w:t>
      </w:r>
      <w:r>
        <w:rPr>
          <w:rFonts w:eastAsiaTheme="minorHAnsi"/>
          <w:sz w:val="28"/>
          <w:szCs w:val="28"/>
          <w:lang w:eastAsia="en-US"/>
        </w:rPr>
        <w:t>000</w:t>
      </w:r>
      <w:r w:rsidRPr="00CB6F32">
        <w:rPr>
          <w:rFonts w:eastAsiaTheme="minorHAnsi"/>
          <w:sz w:val="28"/>
          <w:szCs w:val="28"/>
          <w:lang w:eastAsia="en-US"/>
        </w:rPr>
        <w:t xml:space="preserve"> </w:t>
      </w:r>
      <w:r>
        <w:rPr>
          <w:rFonts w:eastAsiaTheme="minorHAnsi"/>
          <w:sz w:val="28"/>
          <w:szCs w:val="28"/>
          <w:lang w:eastAsia="en-US"/>
        </w:rPr>
        <w:t>(не приводится)</w:t>
      </w:r>
      <w:r w:rsidRPr="007348CC">
        <w:rPr>
          <w:rFonts w:eastAsiaTheme="minorHAnsi"/>
          <w:sz w:val="28"/>
          <w:szCs w:val="28"/>
          <w:lang w:eastAsia="en-US"/>
        </w:rPr>
        <w:t>.</w:t>
      </w:r>
    </w:p>
    <w:p w:rsidR="001B3961" w:rsidRPr="007348CC" w:rsidRDefault="001B3961" w:rsidP="0010363D">
      <w:pPr>
        <w:pStyle w:val="a9"/>
        <w:numPr>
          <w:ilvl w:val="1"/>
          <w:numId w:val="3"/>
        </w:numPr>
        <w:ind w:left="0" w:firstLine="709"/>
        <w:jc w:val="both"/>
        <w:rPr>
          <w:rFonts w:eastAsiaTheme="minorHAnsi"/>
          <w:sz w:val="28"/>
          <w:szCs w:val="28"/>
          <w:lang w:eastAsia="en-US"/>
        </w:rPr>
      </w:pPr>
      <w:r w:rsidRPr="007348CC">
        <w:rPr>
          <w:rFonts w:eastAsiaTheme="minorHAnsi"/>
          <w:sz w:val="28"/>
          <w:szCs w:val="28"/>
          <w:lang w:eastAsia="en-US"/>
        </w:rPr>
        <w:t xml:space="preserve">Чертеж границ зон </w:t>
      </w:r>
      <w:r>
        <w:rPr>
          <w:rFonts w:eastAsiaTheme="minorHAnsi"/>
          <w:sz w:val="28"/>
          <w:szCs w:val="28"/>
          <w:lang w:eastAsia="en-US"/>
        </w:rPr>
        <w:t xml:space="preserve">планируемого размещения </w:t>
      </w:r>
      <w:r w:rsidRPr="007348CC">
        <w:rPr>
          <w:spacing w:val="1"/>
          <w:sz w:val="28"/>
          <w:szCs w:val="28"/>
        </w:rPr>
        <w:t xml:space="preserve">объектов капитального строительства </w:t>
      </w:r>
      <w:r w:rsidRPr="007348CC">
        <w:rPr>
          <w:sz w:val="28"/>
          <w:szCs w:val="28"/>
        </w:rPr>
        <w:t xml:space="preserve">для размещения </w:t>
      </w:r>
      <w:r>
        <w:rPr>
          <w:rFonts w:eastAsiaTheme="minorHAnsi"/>
          <w:sz w:val="28"/>
          <w:szCs w:val="28"/>
          <w:lang w:eastAsia="en-US"/>
        </w:rPr>
        <w:t>объекта регионального</w:t>
      </w:r>
      <w:r w:rsidRPr="00CB6F32">
        <w:rPr>
          <w:rFonts w:eastAsiaTheme="minorHAnsi"/>
          <w:sz w:val="28"/>
          <w:szCs w:val="28"/>
          <w:lang w:eastAsia="en-US"/>
        </w:rPr>
        <w:t xml:space="preserve"> </w:t>
      </w:r>
      <w:r w:rsidRPr="007348CC">
        <w:rPr>
          <w:rFonts w:eastAsiaTheme="minorHAnsi"/>
          <w:sz w:val="28"/>
          <w:szCs w:val="28"/>
          <w:lang w:eastAsia="en-US"/>
        </w:rPr>
        <w:t>значения «Мариинская гимназ</w:t>
      </w:r>
      <w:r>
        <w:rPr>
          <w:rFonts w:eastAsiaTheme="minorHAnsi"/>
          <w:sz w:val="28"/>
          <w:szCs w:val="28"/>
          <w:lang w:eastAsia="en-US"/>
        </w:rPr>
        <w:t xml:space="preserve">ия на 525 учащихся с интернатом </w:t>
      </w:r>
      <w:r w:rsidRPr="007348CC">
        <w:rPr>
          <w:rFonts w:eastAsiaTheme="minorHAnsi"/>
          <w:sz w:val="28"/>
          <w:szCs w:val="28"/>
          <w:lang w:eastAsia="en-US"/>
        </w:rPr>
        <w:t xml:space="preserve">на 150 мест </w:t>
      </w:r>
      <w:r>
        <w:rPr>
          <w:rFonts w:eastAsiaTheme="minorHAnsi"/>
          <w:sz w:val="28"/>
          <w:szCs w:val="28"/>
          <w:lang w:eastAsia="en-US"/>
        </w:rPr>
        <w:br/>
      </w:r>
      <w:r w:rsidRPr="007348CC">
        <w:rPr>
          <w:rFonts w:eastAsiaTheme="minorHAnsi"/>
          <w:sz w:val="28"/>
          <w:szCs w:val="28"/>
          <w:lang w:eastAsia="en-US"/>
        </w:rPr>
        <w:t>в г.</w:t>
      </w:r>
      <w:r>
        <w:rPr>
          <w:rFonts w:eastAsiaTheme="minorHAnsi"/>
          <w:sz w:val="28"/>
          <w:szCs w:val="28"/>
          <w:lang w:eastAsia="en-US"/>
        </w:rPr>
        <w:t xml:space="preserve"> </w:t>
      </w:r>
      <w:r w:rsidRPr="007348CC">
        <w:rPr>
          <w:rFonts w:eastAsiaTheme="minorHAnsi"/>
          <w:sz w:val="28"/>
          <w:szCs w:val="28"/>
          <w:lang w:eastAsia="en-US"/>
        </w:rPr>
        <w:t>Красноярске», масштаб 1:2000</w:t>
      </w:r>
      <w:r>
        <w:rPr>
          <w:rFonts w:eastAsiaTheme="minorHAnsi"/>
          <w:sz w:val="28"/>
          <w:szCs w:val="28"/>
          <w:lang w:eastAsia="en-US"/>
        </w:rPr>
        <w:t xml:space="preserve"> (не приводится)</w:t>
      </w:r>
      <w:r w:rsidRPr="007348CC">
        <w:rPr>
          <w:rFonts w:eastAsiaTheme="minorHAnsi"/>
          <w:sz w:val="28"/>
          <w:szCs w:val="28"/>
          <w:lang w:eastAsia="en-US"/>
        </w:rPr>
        <w:t>.</w:t>
      </w:r>
    </w:p>
    <w:p w:rsidR="001B3961" w:rsidRPr="007348CC" w:rsidRDefault="001B3961" w:rsidP="001B3961">
      <w:pPr>
        <w:autoSpaceDE w:val="0"/>
        <w:autoSpaceDN w:val="0"/>
        <w:adjustRightInd w:val="0"/>
        <w:ind w:firstLine="709"/>
        <w:contextualSpacing/>
        <w:jc w:val="both"/>
        <w:rPr>
          <w:rFonts w:eastAsiaTheme="minorHAnsi"/>
          <w:color w:val="548DD4" w:themeColor="text2" w:themeTint="99"/>
          <w:sz w:val="28"/>
          <w:szCs w:val="28"/>
          <w:lang w:eastAsia="en-US"/>
        </w:rPr>
      </w:pPr>
    </w:p>
    <w:p w:rsidR="001B3961" w:rsidRPr="007348CC" w:rsidRDefault="001B3961" w:rsidP="001B3961">
      <w:pPr>
        <w:autoSpaceDE w:val="0"/>
        <w:autoSpaceDN w:val="0"/>
        <w:adjustRightInd w:val="0"/>
        <w:contextualSpacing/>
        <w:jc w:val="center"/>
        <w:rPr>
          <w:rFonts w:eastAsia="Arial"/>
          <w:sz w:val="28"/>
          <w:szCs w:val="28"/>
        </w:rPr>
      </w:pPr>
      <w:r w:rsidRPr="007348CC">
        <w:rPr>
          <w:rFonts w:eastAsiaTheme="minorHAnsi"/>
          <w:sz w:val="28"/>
          <w:szCs w:val="28"/>
          <w:lang w:eastAsia="en-US"/>
        </w:rPr>
        <w:t>Раздел 2</w:t>
      </w:r>
      <w:r>
        <w:rPr>
          <w:rFonts w:eastAsiaTheme="minorHAnsi"/>
          <w:sz w:val="28"/>
          <w:szCs w:val="28"/>
          <w:lang w:eastAsia="en-US"/>
        </w:rPr>
        <w:t>.</w:t>
      </w:r>
      <w:r w:rsidRPr="007348CC">
        <w:rPr>
          <w:rFonts w:eastAsiaTheme="minorHAnsi"/>
          <w:sz w:val="28"/>
          <w:szCs w:val="28"/>
          <w:lang w:eastAsia="en-US"/>
        </w:rPr>
        <w:t xml:space="preserve"> «Положение о размещении </w:t>
      </w:r>
      <w:r w:rsidRPr="007348CC">
        <w:rPr>
          <w:sz w:val="28"/>
          <w:szCs w:val="28"/>
        </w:rPr>
        <w:t xml:space="preserve">объекта </w:t>
      </w:r>
      <w:r w:rsidRPr="007348CC">
        <w:rPr>
          <w:rFonts w:eastAsiaTheme="minorHAnsi"/>
          <w:sz w:val="28"/>
          <w:szCs w:val="28"/>
          <w:lang w:eastAsia="en-US"/>
        </w:rPr>
        <w:t xml:space="preserve">регионального значения </w:t>
      </w:r>
      <w:r>
        <w:rPr>
          <w:rFonts w:eastAsiaTheme="minorHAnsi"/>
          <w:sz w:val="28"/>
          <w:szCs w:val="28"/>
          <w:lang w:eastAsia="en-US"/>
        </w:rPr>
        <w:t>«</w:t>
      </w:r>
      <w:r w:rsidRPr="007348CC">
        <w:rPr>
          <w:rFonts w:eastAsiaTheme="minorHAnsi"/>
          <w:sz w:val="28"/>
          <w:szCs w:val="28"/>
          <w:lang w:eastAsia="en-US"/>
        </w:rPr>
        <w:t>Мариинская гимназия на 525 учащ</w:t>
      </w:r>
      <w:r>
        <w:rPr>
          <w:rFonts w:eastAsiaTheme="minorHAnsi"/>
          <w:sz w:val="28"/>
          <w:szCs w:val="28"/>
          <w:lang w:eastAsia="en-US"/>
        </w:rPr>
        <w:t xml:space="preserve">ихся с интернатом на 150 мест </w:t>
      </w:r>
      <w:r>
        <w:rPr>
          <w:rFonts w:eastAsiaTheme="minorHAnsi"/>
          <w:sz w:val="28"/>
          <w:szCs w:val="28"/>
          <w:lang w:eastAsia="en-US"/>
        </w:rPr>
        <w:br/>
        <w:t>в г</w:t>
      </w:r>
      <w:r w:rsidRPr="007348CC">
        <w:rPr>
          <w:rFonts w:eastAsiaTheme="minorHAnsi"/>
          <w:sz w:val="28"/>
          <w:szCs w:val="28"/>
          <w:lang w:eastAsia="en-US"/>
        </w:rPr>
        <w:t>.</w:t>
      </w:r>
      <w:r>
        <w:rPr>
          <w:rFonts w:eastAsiaTheme="minorHAnsi"/>
          <w:sz w:val="28"/>
          <w:szCs w:val="28"/>
          <w:lang w:eastAsia="en-US"/>
        </w:rPr>
        <w:t xml:space="preserve"> </w:t>
      </w:r>
      <w:r w:rsidRPr="007348CC">
        <w:rPr>
          <w:rFonts w:eastAsiaTheme="minorHAnsi"/>
          <w:sz w:val="28"/>
          <w:szCs w:val="28"/>
          <w:lang w:eastAsia="en-US"/>
        </w:rPr>
        <w:t>Красноярске»</w:t>
      </w:r>
    </w:p>
    <w:p w:rsidR="001B3961" w:rsidRPr="007348CC" w:rsidRDefault="001B3961" w:rsidP="001B3961">
      <w:pPr>
        <w:autoSpaceDE w:val="0"/>
        <w:autoSpaceDN w:val="0"/>
        <w:adjustRightInd w:val="0"/>
        <w:contextualSpacing/>
        <w:jc w:val="center"/>
        <w:rPr>
          <w:rFonts w:eastAsiaTheme="minorHAnsi"/>
          <w:sz w:val="28"/>
          <w:szCs w:val="28"/>
          <w:lang w:eastAsia="en-US"/>
        </w:rPr>
      </w:pPr>
    </w:p>
    <w:p w:rsidR="001B3961" w:rsidRPr="007348CC" w:rsidRDefault="001B3961" w:rsidP="001B3961">
      <w:pPr>
        <w:widowControl w:val="0"/>
        <w:contextualSpacing/>
        <w:jc w:val="center"/>
        <w:rPr>
          <w:rFonts w:eastAsia="Arial"/>
          <w:sz w:val="28"/>
          <w:szCs w:val="28"/>
        </w:rPr>
      </w:pPr>
      <w:r w:rsidRPr="007348CC">
        <w:rPr>
          <w:rFonts w:eastAsiaTheme="minorHAnsi"/>
          <w:sz w:val="28"/>
          <w:szCs w:val="28"/>
          <w:lang w:eastAsia="en-US"/>
        </w:rPr>
        <w:t xml:space="preserve">2.1. </w:t>
      </w:r>
      <w:r w:rsidRPr="007348CC">
        <w:rPr>
          <w:rFonts w:eastAsia="Arial"/>
          <w:sz w:val="28"/>
          <w:szCs w:val="28"/>
        </w:rPr>
        <w:t>Общая часть</w:t>
      </w:r>
    </w:p>
    <w:p w:rsidR="001B3961" w:rsidRPr="007348CC" w:rsidRDefault="001B3961" w:rsidP="001B3961">
      <w:pPr>
        <w:widowControl w:val="0"/>
        <w:ind w:firstLine="709"/>
        <w:contextualSpacing/>
        <w:jc w:val="both"/>
        <w:rPr>
          <w:rFonts w:eastAsia="Arial"/>
          <w:sz w:val="28"/>
          <w:szCs w:val="28"/>
        </w:rPr>
      </w:pPr>
    </w:p>
    <w:p w:rsidR="001B3961" w:rsidRDefault="001B3961" w:rsidP="0010363D">
      <w:pPr>
        <w:pStyle w:val="a9"/>
        <w:numPr>
          <w:ilvl w:val="2"/>
          <w:numId w:val="2"/>
        </w:numPr>
        <w:ind w:left="0" w:firstLine="709"/>
        <w:jc w:val="both"/>
        <w:rPr>
          <w:sz w:val="28"/>
          <w:szCs w:val="28"/>
        </w:rPr>
      </w:pPr>
      <w:r w:rsidRPr="00910ED6">
        <w:rPr>
          <w:sz w:val="28"/>
          <w:szCs w:val="28"/>
        </w:rPr>
        <w:t>Проект планировки территории разработан для размещения объект</w:t>
      </w:r>
      <w:r>
        <w:rPr>
          <w:sz w:val="28"/>
          <w:szCs w:val="28"/>
        </w:rPr>
        <w:t>а</w:t>
      </w:r>
      <w:r w:rsidRPr="00910ED6">
        <w:rPr>
          <w:sz w:val="28"/>
          <w:szCs w:val="28"/>
        </w:rPr>
        <w:t xml:space="preserve"> </w:t>
      </w:r>
      <w:r w:rsidRPr="00910ED6">
        <w:rPr>
          <w:rFonts w:eastAsiaTheme="minorHAnsi"/>
          <w:sz w:val="28"/>
          <w:szCs w:val="28"/>
          <w:lang w:eastAsia="en-US"/>
        </w:rPr>
        <w:t xml:space="preserve">регионального значения «Мариинская гимназия на 525 учащихся </w:t>
      </w:r>
      <w:r w:rsidRPr="00910ED6">
        <w:rPr>
          <w:rFonts w:eastAsiaTheme="minorHAnsi"/>
          <w:sz w:val="28"/>
          <w:szCs w:val="28"/>
          <w:lang w:eastAsia="en-US"/>
        </w:rPr>
        <w:br/>
        <w:t>с интернатом на 150 мест в г. Красноярске»</w:t>
      </w:r>
      <w:r w:rsidRPr="00910ED6">
        <w:rPr>
          <w:sz w:val="28"/>
          <w:szCs w:val="28"/>
        </w:rPr>
        <w:t xml:space="preserve"> (далее – Объект</w:t>
      </w:r>
      <w:r>
        <w:rPr>
          <w:sz w:val="28"/>
          <w:szCs w:val="28"/>
        </w:rPr>
        <w:t xml:space="preserve">) на основании </w:t>
      </w:r>
      <w:r w:rsidRPr="00910ED6">
        <w:rPr>
          <w:sz w:val="28"/>
          <w:szCs w:val="28"/>
        </w:rPr>
        <w:t xml:space="preserve">Схемы территориального планирования Красноярского края, приказа министерства строительства Красноярского края от </w:t>
      </w:r>
      <w:r>
        <w:rPr>
          <w:sz w:val="28"/>
          <w:szCs w:val="28"/>
        </w:rPr>
        <w:t>03.03.2021 № 75-о.</w:t>
      </w:r>
    </w:p>
    <w:p w:rsidR="001B3961" w:rsidRPr="00910ED6" w:rsidRDefault="001B3961" w:rsidP="001B3961">
      <w:pPr>
        <w:pStyle w:val="a9"/>
        <w:ind w:left="0" w:firstLine="709"/>
        <w:jc w:val="both"/>
        <w:rPr>
          <w:sz w:val="28"/>
          <w:szCs w:val="28"/>
        </w:rPr>
      </w:pPr>
      <w:hyperlink r:id="rId10" w:history="1">
        <w:r w:rsidRPr="00910ED6">
          <w:rPr>
            <w:rFonts w:eastAsiaTheme="minorHAnsi"/>
            <w:sz w:val="28"/>
            <w:szCs w:val="28"/>
            <w:lang w:eastAsia="en-US"/>
          </w:rPr>
          <w:t>Состав и содержание</w:t>
        </w:r>
      </w:hyperlink>
      <w:r w:rsidRPr="00910ED6">
        <w:rPr>
          <w:rFonts w:eastAsiaTheme="minorHAnsi"/>
          <w:sz w:val="28"/>
          <w:szCs w:val="28"/>
          <w:lang w:eastAsia="en-US"/>
        </w:rPr>
        <w:t xml:space="preserve"> проекта планировки территории разработаны </w:t>
      </w:r>
      <w:r w:rsidRPr="00910ED6">
        <w:rPr>
          <w:rFonts w:eastAsiaTheme="minorHAnsi"/>
          <w:sz w:val="28"/>
          <w:szCs w:val="28"/>
          <w:lang w:eastAsia="en-US"/>
        </w:rPr>
        <w:br/>
        <w:t>в соответствии</w:t>
      </w:r>
      <w:r w:rsidRPr="00910ED6">
        <w:rPr>
          <w:sz w:val="28"/>
          <w:szCs w:val="28"/>
        </w:rPr>
        <w:t xml:space="preserve"> со статьей 42 Градостроительного кодекса Российской Федерации.</w:t>
      </w:r>
    </w:p>
    <w:p w:rsidR="001B3961" w:rsidRPr="007348CC" w:rsidRDefault="001B3961" w:rsidP="0010363D">
      <w:pPr>
        <w:pStyle w:val="a9"/>
        <w:numPr>
          <w:ilvl w:val="2"/>
          <w:numId w:val="2"/>
        </w:numPr>
        <w:autoSpaceDE w:val="0"/>
        <w:autoSpaceDN w:val="0"/>
        <w:adjustRightInd w:val="0"/>
        <w:ind w:left="0" w:firstLine="708"/>
        <w:jc w:val="both"/>
        <w:rPr>
          <w:rFonts w:eastAsia="Arial"/>
          <w:sz w:val="28"/>
          <w:szCs w:val="28"/>
        </w:rPr>
      </w:pPr>
      <w:r w:rsidRPr="007348CC">
        <w:rPr>
          <w:sz w:val="28"/>
          <w:szCs w:val="28"/>
        </w:rPr>
        <w:t xml:space="preserve">Фрагмент чертежа красных линий для размещения объекта </w:t>
      </w:r>
      <w:r w:rsidRPr="007348CC">
        <w:rPr>
          <w:rFonts w:eastAsiaTheme="minorHAnsi"/>
          <w:sz w:val="28"/>
          <w:szCs w:val="28"/>
          <w:lang w:eastAsia="en-US"/>
        </w:rPr>
        <w:t>регионального значения «Мариинская гимназия на 525 учащихся с интернатом на 150 мест в г.</w:t>
      </w:r>
      <w:r>
        <w:rPr>
          <w:rFonts w:eastAsiaTheme="minorHAnsi"/>
          <w:sz w:val="28"/>
          <w:szCs w:val="28"/>
          <w:lang w:eastAsia="en-US"/>
        </w:rPr>
        <w:t xml:space="preserve"> </w:t>
      </w:r>
      <w:r w:rsidRPr="007348CC">
        <w:rPr>
          <w:rFonts w:eastAsiaTheme="minorHAnsi"/>
          <w:sz w:val="28"/>
          <w:szCs w:val="28"/>
          <w:lang w:eastAsia="en-US"/>
        </w:rPr>
        <w:t>Красноярске»</w:t>
      </w:r>
      <w:r w:rsidRPr="007348CC">
        <w:rPr>
          <w:rFonts w:eastAsia="Arial"/>
          <w:sz w:val="28"/>
          <w:szCs w:val="28"/>
        </w:rPr>
        <w:t xml:space="preserve"> </w:t>
      </w:r>
      <w:r w:rsidRPr="007348CC">
        <w:rPr>
          <w:sz w:val="28"/>
          <w:szCs w:val="28"/>
        </w:rPr>
        <w:t xml:space="preserve">приводится в приложении № 1 к </w:t>
      </w:r>
      <w:r w:rsidRPr="007348CC">
        <w:rPr>
          <w:rFonts w:eastAsiaTheme="minorHAnsi"/>
          <w:sz w:val="28"/>
          <w:szCs w:val="28"/>
          <w:lang w:eastAsia="en-US"/>
        </w:rPr>
        <w:t>разделу 2 «Положение о размещении объекта регионального значения «Мариинская гимназия на 525 учащихся с интернатом на 150 мест в г.</w:t>
      </w:r>
      <w:r>
        <w:rPr>
          <w:rFonts w:eastAsiaTheme="minorHAnsi"/>
          <w:sz w:val="28"/>
          <w:szCs w:val="28"/>
          <w:lang w:eastAsia="en-US"/>
        </w:rPr>
        <w:t xml:space="preserve"> </w:t>
      </w:r>
      <w:r w:rsidRPr="007348CC">
        <w:rPr>
          <w:rFonts w:eastAsiaTheme="minorHAnsi"/>
          <w:sz w:val="28"/>
          <w:szCs w:val="28"/>
          <w:lang w:eastAsia="en-US"/>
        </w:rPr>
        <w:t>Красноярске»</w:t>
      </w:r>
      <w:r w:rsidRPr="007348CC">
        <w:rPr>
          <w:rFonts w:eastAsia="Arial"/>
          <w:sz w:val="28"/>
          <w:szCs w:val="28"/>
        </w:rPr>
        <w:t>.</w:t>
      </w:r>
    </w:p>
    <w:p w:rsidR="001B3961" w:rsidRPr="007348CC" w:rsidRDefault="001B3961" w:rsidP="001B3961">
      <w:pPr>
        <w:autoSpaceDE w:val="0"/>
        <w:autoSpaceDN w:val="0"/>
        <w:adjustRightInd w:val="0"/>
        <w:ind w:firstLine="710"/>
        <w:contextualSpacing/>
        <w:jc w:val="both"/>
        <w:rPr>
          <w:sz w:val="28"/>
          <w:szCs w:val="28"/>
        </w:rPr>
      </w:pPr>
      <w:r w:rsidRPr="007348CC">
        <w:rPr>
          <w:sz w:val="28"/>
          <w:szCs w:val="28"/>
        </w:rPr>
        <w:t xml:space="preserve">2.1.3. Фрагмент чертежа границ существующих и планируемых элементов планировочной структуры для размещения объекта </w:t>
      </w:r>
      <w:r w:rsidRPr="007348CC">
        <w:rPr>
          <w:rFonts w:eastAsiaTheme="minorHAnsi"/>
          <w:sz w:val="28"/>
          <w:szCs w:val="28"/>
          <w:lang w:eastAsia="en-US"/>
        </w:rPr>
        <w:t xml:space="preserve">регионального значения «Мариинская гимназия на 525 учащихся с интернатом на 150 мест </w:t>
      </w:r>
      <w:r>
        <w:rPr>
          <w:rFonts w:eastAsiaTheme="minorHAnsi"/>
          <w:sz w:val="28"/>
          <w:szCs w:val="28"/>
          <w:lang w:eastAsia="en-US"/>
        </w:rPr>
        <w:br/>
      </w:r>
      <w:r w:rsidRPr="007348CC">
        <w:rPr>
          <w:rFonts w:eastAsiaTheme="minorHAnsi"/>
          <w:sz w:val="28"/>
          <w:szCs w:val="28"/>
          <w:lang w:eastAsia="en-US"/>
        </w:rPr>
        <w:t>в г.</w:t>
      </w:r>
      <w:r>
        <w:rPr>
          <w:rFonts w:eastAsiaTheme="minorHAnsi"/>
          <w:sz w:val="28"/>
          <w:szCs w:val="28"/>
          <w:lang w:eastAsia="en-US"/>
        </w:rPr>
        <w:t xml:space="preserve"> </w:t>
      </w:r>
      <w:r w:rsidRPr="007348CC">
        <w:rPr>
          <w:rFonts w:eastAsiaTheme="minorHAnsi"/>
          <w:sz w:val="28"/>
          <w:szCs w:val="28"/>
          <w:lang w:eastAsia="en-US"/>
        </w:rPr>
        <w:t xml:space="preserve">Красноярске» </w:t>
      </w:r>
      <w:r w:rsidRPr="007348CC">
        <w:rPr>
          <w:sz w:val="28"/>
          <w:szCs w:val="28"/>
        </w:rPr>
        <w:t xml:space="preserve">приводится в приложении № 2 к разделу 2 «Положение </w:t>
      </w:r>
      <w:r>
        <w:rPr>
          <w:sz w:val="28"/>
          <w:szCs w:val="28"/>
        </w:rPr>
        <w:br/>
      </w:r>
      <w:r w:rsidRPr="007348CC">
        <w:rPr>
          <w:sz w:val="28"/>
          <w:szCs w:val="28"/>
        </w:rPr>
        <w:t xml:space="preserve">о размещении объекта </w:t>
      </w:r>
      <w:r w:rsidRPr="007348CC">
        <w:rPr>
          <w:rFonts w:eastAsiaTheme="minorHAnsi"/>
          <w:sz w:val="28"/>
          <w:szCs w:val="28"/>
          <w:lang w:eastAsia="en-US"/>
        </w:rPr>
        <w:t xml:space="preserve">регионального значения «Мариинская гимназия </w:t>
      </w:r>
      <w:r>
        <w:rPr>
          <w:rFonts w:eastAsiaTheme="minorHAnsi"/>
          <w:sz w:val="28"/>
          <w:szCs w:val="28"/>
          <w:lang w:eastAsia="en-US"/>
        </w:rPr>
        <w:br/>
      </w:r>
      <w:r w:rsidRPr="007348CC">
        <w:rPr>
          <w:rFonts w:eastAsiaTheme="minorHAnsi"/>
          <w:sz w:val="28"/>
          <w:szCs w:val="28"/>
          <w:lang w:eastAsia="en-US"/>
        </w:rPr>
        <w:t>на 525 учащихся с интернатом на 150 мест в г.</w:t>
      </w:r>
      <w:r>
        <w:rPr>
          <w:rFonts w:eastAsiaTheme="minorHAnsi"/>
          <w:sz w:val="28"/>
          <w:szCs w:val="28"/>
          <w:lang w:eastAsia="en-US"/>
        </w:rPr>
        <w:t xml:space="preserve"> </w:t>
      </w:r>
      <w:r w:rsidRPr="007348CC">
        <w:rPr>
          <w:rFonts w:eastAsiaTheme="minorHAnsi"/>
          <w:sz w:val="28"/>
          <w:szCs w:val="28"/>
          <w:lang w:eastAsia="en-US"/>
        </w:rPr>
        <w:t>Красноярске».</w:t>
      </w:r>
    </w:p>
    <w:p w:rsidR="001B3961" w:rsidRDefault="001B3961" w:rsidP="001B3961">
      <w:pPr>
        <w:autoSpaceDE w:val="0"/>
        <w:autoSpaceDN w:val="0"/>
        <w:adjustRightInd w:val="0"/>
        <w:ind w:firstLine="710"/>
        <w:contextualSpacing/>
        <w:jc w:val="both"/>
        <w:rPr>
          <w:rFonts w:eastAsiaTheme="minorHAnsi"/>
          <w:sz w:val="28"/>
          <w:szCs w:val="28"/>
          <w:lang w:eastAsia="en-US"/>
        </w:rPr>
      </w:pPr>
      <w:r w:rsidRPr="007348CC">
        <w:rPr>
          <w:rFonts w:eastAsiaTheme="minorHAnsi"/>
          <w:sz w:val="28"/>
          <w:szCs w:val="28"/>
          <w:lang w:eastAsia="en-US"/>
        </w:rPr>
        <w:t>2.1.4. Фрагмент ч</w:t>
      </w:r>
      <w:r w:rsidRPr="007348CC">
        <w:rPr>
          <w:spacing w:val="1"/>
          <w:sz w:val="28"/>
          <w:szCs w:val="28"/>
        </w:rPr>
        <w:t xml:space="preserve">ертежа границ зон планируемого размещения объектов капитального строительства </w:t>
      </w:r>
      <w:r w:rsidRPr="007348CC">
        <w:rPr>
          <w:sz w:val="28"/>
          <w:szCs w:val="28"/>
        </w:rPr>
        <w:t xml:space="preserve">для размещения объекта </w:t>
      </w:r>
      <w:r w:rsidRPr="007348CC">
        <w:rPr>
          <w:rFonts w:eastAsiaTheme="minorHAnsi"/>
          <w:sz w:val="28"/>
          <w:szCs w:val="28"/>
          <w:lang w:eastAsia="en-US"/>
        </w:rPr>
        <w:t xml:space="preserve">регионального значения «Мариинская гимназия на 525 учащихся с интернатом на 150 мест </w:t>
      </w:r>
      <w:r>
        <w:rPr>
          <w:rFonts w:eastAsiaTheme="minorHAnsi"/>
          <w:sz w:val="28"/>
          <w:szCs w:val="28"/>
          <w:lang w:eastAsia="en-US"/>
        </w:rPr>
        <w:br/>
      </w:r>
      <w:r w:rsidRPr="007348CC">
        <w:rPr>
          <w:rFonts w:eastAsiaTheme="minorHAnsi"/>
          <w:sz w:val="28"/>
          <w:szCs w:val="28"/>
          <w:lang w:eastAsia="en-US"/>
        </w:rPr>
        <w:t>в г.</w:t>
      </w:r>
      <w:r>
        <w:rPr>
          <w:rFonts w:eastAsiaTheme="minorHAnsi"/>
          <w:sz w:val="28"/>
          <w:szCs w:val="28"/>
          <w:lang w:eastAsia="en-US"/>
        </w:rPr>
        <w:t xml:space="preserve"> </w:t>
      </w:r>
      <w:r w:rsidRPr="007348CC">
        <w:rPr>
          <w:rFonts w:eastAsiaTheme="minorHAnsi"/>
          <w:sz w:val="28"/>
          <w:szCs w:val="28"/>
          <w:lang w:eastAsia="en-US"/>
        </w:rPr>
        <w:t xml:space="preserve">Красноярске» </w:t>
      </w:r>
      <w:r w:rsidRPr="007348CC">
        <w:rPr>
          <w:sz w:val="28"/>
          <w:szCs w:val="28"/>
        </w:rPr>
        <w:t xml:space="preserve">приводится в приложении № 3 к </w:t>
      </w:r>
      <w:r w:rsidRPr="007348CC">
        <w:rPr>
          <w:rFonts w:eastAsiaTheme="minorHAnsi"/>
          <w:sz w:val="28"/>
          <w:szCs w:val="28"/>
          <w:lang w:eastAsia="en-US"/>
        </w:rPr>
        <w:t xml:space="preserve">разделу 2 «Положение </w:t>
      </w:r>
      <w:r>
        <w:rPr>
          <w:rFonts w:eastAsiaTheme="minorHAnsi"/>
          <w:sz w:val="28"/>
          <w:szCs w:val="28"/>
          <w:lang w:eastAsia="en-US"/>
        </w:rPr>
        <w:br/>
      </w:r>
      <w:r w:rsidRPr="007348CC">
        <w:rPr>
          <w:rFonts w:eastAsiaTheme="minorHAnsi"/>
          <w:sz w:val="28"/>
          <w:szCs w:val="28"/>
          <w:lang w:eastAsia="en-US"/>
        </w:rPr>
        <w:t xml:space="preserve">о размещении объекта регионального значения «Мариинская гимназия </w:t>
      </w:r>
      <w:r>
        <w:rPr>
          <w:rFonts w:eastAsiaTheme="minorHAnsi"/>
          <w:sz w:val="28"/>
          <w:szCs w:val="28"/>
          <w:lang w:eastAsia="en-US"/>
        </w:rPr>
        <w:br/>
      </w:r>
      <w:r w:rsidRPr="007348CC">
        <w:rPr>
          <w:rFonts w:eastAsiaTheme="minorHAnsi"/>
          <w:sz w:val="28"/>
          <w:szCs w:val="28"/>
          <w:lang w:eastAsia="en-US"/>
        </w:rPr>
        <w:t>на 525 учащихся с интернатом на 150 мест в г.</w:t>
      </w:r>
      <w:r>
        <w:rPr>
          <w:rFonts w:eastAsiaTheme="minorHAnsi"/>
          <w:sz w:val="28"/>
          <w:szCs w:val="28"/>
          <w:lang w:eastAsia="en-US"/>
        </w:rPr>
        <w:t xml:space="preserve"> </w:t>
      </w:r>
      <w:r w:rsidRPr="007348CC">
        <w:rPr>
          <w:rFonts w:eastAsiaTheme="minorHAnsi"/>
          <w:sz w:val="28"/>
          <w:szCs w:val="28"/>
          <w:lang w:eastAsia="en-US"/>
        </w:rPr>
        <w:t>Красноярске»</w:t>
      </w:r>
      <w:r>
        <w:rPr>
          <w:rFonts w:eastAsiaTheme="minorHAnsi"/>
          <w:sz w:val="28"/>
          <w:szCs w:val="28"/>
          <w:lang w:eastAsia="en-US"/>
        </w:rPr>
        <w:t>.</w:t>
      </w:r>
    </w:p>
    <w:p w:rsidR="001B3961" w:rsidRDefault="001B3961" w:rsidP="001B3961">
      <w:pPr>
        <w:autoSpaceDE w:val="0"/>
        <w:autoSpaceDN w:val="0"/>
        <w:adjustRightInd w:val="0"/>
        <w:ind w:firstLine="710"/>
        <w:contextualSpacing/>
        <w:jc w:val="both"/>
        <w:rPr>
          <w:rFonts w:eastAsiaTheme="minorHAnsi"/>
          <w:sz w:val="28"/>
          <w:szCs w:val="28"/>
          <w:lang w:eastAsia="en-US"/>
        </w:rPr>
      </w:pPr>
    </w:p>
    <w:p w:rsidR="001B3961" w:rsidRPr="00910ED6" w:rsidRDefault="001B3961" w:rsidP="0010363D">
      <w:pPr>
        <w:pStyle w:val="a9"/>
        <w:numPr>
          <w:ilvl w:val="1"/>
          <w:numId w:val="2"/>
        </w:numPr>
        <w:autoSpaceDE w:val="0"/>
        <w:autoSpaceDN w:val="0"/>
        <w:adjustRightInd w:val="0"/>
        <w:ind w:left="0" w:firstLine="0"/>
        <w:jc w:val="center"/>
        <w:rPr>
          <w:rFonts w:eastAsiaTheme="minorHAnsi"/>
          <w:sz w:val="28"/>
          <w:szCs w:val="28"/>
          <w:lang w:eastAsia="en-US"/>
        </w:rPr>
      </w:pPr>
      <w:r w:rsidRPr="00910ED6">
        <w:rPr>
          <w:rFonts w:eastAsiaTheme="minorHAnsi"/>
          <w:sz w:val="28"/>
          <w:szCs w:val="28"/>
          <w:lang w:eastAsia="en-US"/>
        </w:rPr>
        <w:t>Положение о характеристиках планируемого развития территории,</w:t>
      </w:r>
      <w:r w:rsidRPr="00910ED6">
        <w:rPr>
          <w:rFonts w:eastAsiaTheme="minorHAnsi"/>
          <w:sz w:val="28"/>
          <w:szCs w:val="28"/>
          <w:lang w:eastAsia="en-US"/>
        </w:rPr>
        <w:br/>
        <w:t xml:space="preserve"> в том числе о плотности и параметрах застройки территории.</w:t>
      </w:r>
    </w:p>
    <w:p w:rsidR="001B3961" w:rsidRPr="00910ED6" w:rsidRDefault="001B3961" w:rsidP="001B3961">
      <w:pPr>
        <w:pStyle w:val="a9"/>
        <w:autoSpaceDE w:val="0"/>
        <w:autoSpaceDN w:val="0"/>
        <w:adjustRightInd w:val="0"/>
        <w:ind w:left="1074"/>
        <w:jc w:val="both"/>
        <w:rPr>
          <w:rFonts w:eastAsiaTheme="minorHAnsi"/>
          <w:sz w:val="28"/>
          <w:szCs w:val="28"/>
          <w:lang w:eastAsia="en-US"/>
        </w:rPr>
      </w:pPr>
    </w:p>
    <w:p w:rsidR="001B3961" w:rsidRPr="00DB1307" w:rsidRDefault="001B3961" w:rsidP="001B3961">
      <w:pPr>
        <w:ind w:firstLine="708"/>
        <w:jc w:val="both"/>
        <w:rPr>
          <w:color w:val="000000" w:themeColor="text1"/>
          <w:sz w:val="28"/>
          <w:szCs w:val="28"/>
        </w:rPr>
      </w:pPr>
      <w:r w:rsidRPr="00DB1307">
        <w:rPr>
          <w:rFonts w:eastAsia="Arial"/>
          <w:color w:val="000000" w:themeColor="text1"/>
          <w:sz w:val="28"/>
          <w:szCs w:val="28"/>
        </w:rPr>
        <w:t xml:space="preserve">Территория для размещения </w:t>
      </w:r>
      <w:r>
        <w:rPr>
          <w:rFonts w:eastAsia="Arial"/>
          <w:color w:val="000000" w:themeColor="text1"/>
          <w:sz w:val="28"/>
          <w:szCs w:val="28"/>
        </w:rPr>
        <w:t>О</w:t>
      </w:r>
      <w:r w:rsidRPr="00DB1307">
        <w:rPr>
          <w:rFonts w:eastAsia="Arial"/>
          <w:color w:val="000000" w:themeColor="text1"/>
          <w:sz w:val="28"/>
          <w:szCs w:val="28"/>
        </w:rPr>
        <w:t xml:space="preserve">бъекта расположена в границах </w:t>
      </w:r>
      <w:r>
        <w:rPr>
          <w:rFonts w:eastAsia="Arial"/>
          <w:color w:val="000000" w:themeColor="text1"/>
          <w:sz w:val="28"/>
          <w:szCs w:val="28"/>
        </w:rPr>
        <w:br/>
      </w:r>
      <w:r w:rsidRPr="00DB1307">
        <w:rPr>
          <w:rFonts w:eastAsia="Arial"/>
          <w:color w:val="000000" w:themeColor="text1"/>
          <w:sz w:val="28"/>
          <w:szCs w:val="28"/>
        </w:rPr>
        <w:t>ул. Малиновского Советско</w:t>
      </w:r>
      <w:r>
        <w:rPr>
          <w:rFonts w:eastAsia="Arial"/>
          <w:color w:val="000000" w:themeColor="text1"/>
          <w:sz w:val="28"/>
          <w:szCs w:val="28"/>
        </w:rPr>
        <w:t>го</w:t>
      </w:r>
      <w:r w:rsidRPr="00DB1307">
        <w:rPr>
          <w:rFonts w:eastAsia="Arial"/>
          <w:color w:val="000000" w:themeColor="text1"/>
          <w:sz w:val="28"/>
          <w:szCs w:val="28"/>
        </w:rPr>
        <w:t xml:space="preserve"> район</w:t>
      </w:r>
      <w:r>
        <w:rPr>
          <w:rFonts w:eastAsia="Arial"/>
          <w:color w:val="000000" w:themeColor="text1"/>
          <w:sz w:val="28"/>
          <w:szCs w:val="28"/>
        </w:rPr>
        <w:t>а</w:t>
      </w:r>
      <w:r w:rsidRPr="00DB1307">
        <w:rPr>
          <w:rFonts w:eastAsia="Arial"/>
          <w:color w:val="000000" w:themeColor="text1"/>
          <w:sz w:val="28"/>
          <w:szCs w:val="28"/>
        </w:rPr>
        <w:t xml:space="preserve"> г. Красноярск</w:t>
      </w:r>
      <w:r>
        <w:rPr>
          <w:rFonts w:eastAsia="Arial"/>
          <w:color w:val="000000" w:themeColor="text1"/>
          <w:sz w:val="28"/>
          <w:szCs w:val="28"/>
        </w:rPr>
        <w:t>а н</w:t>
      </w:r>
      <w:r w:rsidRPr="00DB1307">
        <w:rPr>
          <w:rFonts w:eastAsia="Arial"/>
          <w:color w:val="000000" w:themeColor="text1"/>
          <w:sz w:val="28"/>
          <w:szCs w:val="28"/>
        </w:rPr>
        <w:t xml:space="preserve">а участках </w:t>
      </w:r>
      <w:r>
        <w:rPr>
          <w:rFonts w:eastAsia="Arial"/>
          <w:color w:val="000000" w:themeColor="text1"/>
          <w:sz w:val="28"/>
          <w:szCs w:val="28"/>
        </w:rPr>
        <w:br/>
      </w:r>
      <w:r w:rsidRPr="00DB1307">
        <w:rPr>
          <w:rFonts w:eastAsia="Arial"/>
          <w:color w:val="000000" w:themeColor="text1"/>
          <w:sz w:val="28"/>
          <w:szCs w:val="28"/>
        </w:rPr>
        <w:t>с кадастровыми номерами 24:50:0400101:62 и 24:50:0400101:61</w:t>
      </w:r>
      <w:r>
        <w:rPr>
          <w:rFonts w:eastAsia="Arial"/>
          <w:color w:val="000000" w:themeColor="text1"/>
          <w:sz w:val="28"/>
          <w:szCs w:val="28"/>
        </w:rPr>
        <w:t>.</w:t>
      </w:r>
    </w:p>
    <w:p w:rsidR="001B3961" w:rsidRDefault="001B3961" w:rsidP="001B3961">
      <w:pPr>
        <w:pStyle w:val="a9"/>
        <w:widowControl w:val="0"/>
        <w:autoSpaceDE w:val="0"/>
        <w:autoSpaceDN w:val="0"/>
        <w:adjustRightInd w:val="0"/>
        <w:ind w:left="0" w:firstLine="709"/>
        <w:jc w:val="both"/>
        <w:rPr>
          <w:rFonts w:eastAsiaTheme="minorHAnsi"/>
          <w:sz w:val="28"/>
          <w:szCs w:val="28"/>
          <w:lang w:eastAsia="en-US"/>
        </w:rPr>
      </w:pPr>
      <w:r w:rsidRPr="006C624A">
        <w:rPr>
          <w:rFonts w:eastAsia="Arial"/>
          <w:sz w:val="28"/>
          <w:szCs w:val="28"/>
        </w:rPr>
        <w:t xml:space="preserve">Размещение </w:t>
      </w:r>
      <w:r>
        <w:rPr>
          <w:rFonts w:eastAsia="Arial"/>
          <w:sz w:val="28"/>
          <w:szCs w:val="28"/>
        </w:rPr>
        <w:t>О</w:t>
      </w:r>
      <w:r w:rsidRPr="006C624A">
        <w:rPr>
          <w:rFonts w:eastAsia="Arial"/>
          <w:sz w:val="28"/>
          <w:szCs w:val="28"/>
        </w:rPr>
        <w:t xml:space="preserve">бъекта выполнено </w:t>
      </w:r>
      <w:r>
        <w:rPr>
          <w:rFonts w:eastAsia="Arial"/>
          <w:sz w:val="28"/>
          <w:szCs w:val="28"/>
        </w:rPr>
        <w:t>в соответствии с</w:t>
      </w:r>
      <w:r w:rsidRPr="006C624A">
        <w:rPr>
          <w:rFonts w:eastAsia="Arial"/>
          <w:sz w:val="28"/>
          <w:szCs w:val="28"/>
        </w:rPr>
        <w:t xml:space="preserve"> Правил</w:t>
      </w:r>
      <w:r>
        <w:rPr>
          <w:rFonts w:eastAsia="Arial"/>
          <w:sz w:val="28"/>
          <w:szCs w:val="28"/>
        </w:rPr>
        <w:t>ами</w:t>
      </w:r>
      <w:r w:rsidRPr="006C624A">
        <w:rPr>
          <w:rFonts w:eastAsia="Arial"/>
          <w:sz w:val="28"/>
          <w:szCs w:val="28"/>
        </w:rPr>
        <w:t xml:space="preserve"> землепользования и застройки городского округа город Красноярск, утвержденных решением Красноярского городского Совета депутатов </w:t>
      </w:r>
      <w:r>
        <w:rPr>
          <w:rFonts w:eastAsia="Arial"/>
          <w:sz w:val="28"/>
          <w:szCs w:val="28"/>
        </w:rPr>
        <w:br/>
        <w:t xml:space="preserve">от 07.07.2015 </w:t>
      </w:r>
      <w:r w:rsidRPr="006C624A">
        <w:rPr>
          <w:rFonts w:eastAsia="Arial"/>
          <w:sz w:val="28"/>
          <w:szCs w:val="28"/>
        </w:rPr>
        <w:t>№ В-122. По карте градостроительного зонирования территории городского округа город</w:t>
      </w:r>
      <w:r w:rsidRPr="007348CC">
        <w:rPr>
          <w:rFonts w:eastAsia="Arial"/>
          <w:color w:val="548DD4" w:themeColor="text2" w:themeTint="99"/>
          <w:sz w:val="28"/>
          <w:szCs w:val="28"/>
        </w:rPr>
        <w:t xml:space="preserve"> </w:t>
      </w:r>
      <w:r w:rsidRPr="006C624A">
        <w:rPr>
          <w:rFonts w:eastAsia="Arial"/>
          <w:sz w:val="28"/>
          <w:szCs w:val="28"/>
        </w:rPr>
        <w:t>Красноярск на проектируемой территории наход</w:t>
      </w:r>
      <w:r>
        <w:rPr>
          <w:rFonts w:eastAsia="Arial"/>
          <w:sz w:val="28"/>
          <w:szCs w:val="28"/>
        </w:rPr>
        <w:t>и</w:t>
      </w:r>
      <w:r w:rsidRPr="006C624A">
        <w:rPr>
          <w:rFonts w:eastAsia="Arial"/>
          <w:sz w:val="28"/>
          <w:szCs w:val="28"/>
        </w:rPr>
        <w:t>тся территориальн</w:t>
      </w:r>
      <w:r>
        <w:rPr>
          <w:rFonts w:eastAsia="Arial"/>
          <w:sz w:val="28"/>
          <w:szCs w:val="28"/>
        </w:rPr>
        <w:t>ая</w:t>
      </w:r>
      <w:r w:rsidRPr="006C624A">
        <w:rPr>
          <w:rFonts w:eastAsia="Arial"/>
          <w:sz w:val="28"/>
          <w:szCs w:val="28"/>
        </w:rPr>
        <w:t xml:space="preserve"> зон</w:t>
      </w:r>
      <w:r>
        <w:rPr>
          <w:rFonts w:eastAsia="Arial"/>
          <w:sz w:val="28"/>
          <w:szCs w:val="28"/>
        </w:rPr>
        <w:t>а</w:t>
      </w:r>
      <w:r w:rsidRPr="006C624A">
        <w:rPr>
          <w:rFonts w:eastAsiaTheme="minorHAnsi"/>
          <w:sz w:val="28"/>
          <w:szCs w:val="28"/>
          <w:lang w:eastAsia="en-US"/>
        </w:rPr>
        <w:t xml:space="preserve"> объекто</w:t>
      </w:r>
      <w:r>
        <w:rPr>
          <w:rFonts w:eastAsiaTheme="minorHAnsi"/>
          <w:sz w:val="28"/>
          <w:szCs w:val="28"/>
          <w:lang w:eastAsia="en-US"/>
        </w:rPr>
        <w:t>в образования (О-2).</w:t>
      </w:r>
    </w:p>
    <w:p w:rsidR="001B3961" w:rsidRPr="00910ED6" w:rsidRDefault="001B3961" w:rsidP="001B3961">
      <w:pPr>
        <w:pStyle w:val="a9"/>
        <w:widowControl w:val="0"/>
        <w:autoSpaceDE w:val="0"/>
        <w:autoSpaceDN w:val="0"/>
        <w:adjustRightInd w:val="0"/>
        <w:ind w:left="0" w:firstLine="709"/>
        <w:jc w:val="both"/>
        <w:rPr>
          <w:rFonts w:eastAsia="Arial"/>
          <w:sz w:val="28"/>
          <w:szCs w:val="28"/>
        </w:rPr>
      </w:pPr>
    </w:p>
    <w:tbl>
      <w:tblPr>
        <w:tblW w:w="97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701"/>
        <w:gridCol w:w="2268"/>
        <w:gridCol w:w="1985"/>
        <w:gridCol w:w="1985"/>
      </w:tblGrid>
      <w:tr w:rsidR="001B3961" w:rsidRPr="006C624A" w:rsidTr="00A82F76">
        <w:trPr>
          <w:trHeight w:val="1045"/>
          <w:tblHeader/>
        </w:trPr>
        <w:tc>
          <w:tcPr>
            <w:tcW w:w="1858" w:type="dxa"/>
            <w:hideMark/>
          </w:tcPr>
          <w:p w:rsidR="001B3961" w:rsidRPr="00910ED6" w:rsidRDefault="001B3961" w:rsidP="00A82F76">
            <w:pPr>
              <w:jc w:val="center"/>
              <w:rPr>
                <w:bCs/>
              </w:rPr>
            </w:pPr>
            <w:r w:rsidRPr="00910ED6">
              <w:rPr>
                <w:bCs/>
              </w:rPr>
              <w:t>Условный номер места размещения ОКС (ЗУ)</w:t>
            </w:r>
          </w:p>
        </w:tc>
        <w:tc>
          <w:tcPr>
            <w:tcW w:w="1701" w:type="dxa"/>
            <w:hideMark/>
          </w:tcPr>
          <w:p w:rsidR="001B3961" w:rsidRPr="00910ED6" w:rsidRDefault="001B3961" w:rsidP="00A82F76">
            <w:pPr>
              <w:jc w:val="center"/>
              <w:rPr>
                <w:bCs/>
              </w:rPr>
            </w:pPr>
            <w:r w:rsidRPr="00910ED6">
              <w:rPr>
                <w:bCs/>
              </w:rPr>
              <w:t>Площадь земельного участка, м</w:t>
            </w:r>
            <w:r w:rsidRPr="00910ED6">
              <w:rPr>
                <w:bCs/>
                <w:vertAlign w:val="superscript"/>
              </w:rPr>
              <w:t>2</w:t>
            </w:r>
          </w:p>
        </w:tc>
        <w:tc>
          <w:tcPr>
            <w:tcW w:w="2268" w:type="dxa"/>
          </w:tcPr>
          <w:p w:rsidR="001B3961" w:rsidRPr="00910ED6" w:rsidRDefault="001B3961" w:rsidP="00A82F76">
            <w:pPr>
              <w:jc w:val="center"/>
              <w:rPr>
                <w:bCs/>
              </w:rPr>
            </w:pPr>
            <w:r w:rsidRPr="00910ED6">
              <w:rPr>
                <w:bCs/>
              </w:rPr>
              <w:t>Территориальная зона</w:t>
            </w:r>
          </w:p>
        </w:tc>
        <w:tc>
          <w:tcPr>
            <w:tcW w:w="1985" w:type="dxa"/>
            <w:hideMark/>
          </w:tcPr>
          <w:p w:rsidR="001B3961" w:rsidRDefault="001B3961" w:rsidP="00A82F76">
            <w:pPr>
              <w:jc w:val="center"/>
              <w:rPr>
                <w:bCs/>
              </w:rPr>
            </w:pPr>
            <w:r w:rsidRPr="00910ED6">
              <w:rPr>
                <w:bCs/>
              </w:rPr>
              <w:t>Максимальный процент  застройки*</w:t>
            </w:r>
          </w:p>
          <w:p w:rsidR="001B3961" w:rsidRPr="00910ED6" w:rsidRDefault="001B3961" w:rsidP="00A82F76">
            <w:pPr>
              <w:jc w:val="center"/>
              <w:rPr>
                <w:bCs/>
              </w:rPr>
            </w:pPr>
            <w:r w:rsidRPr="00910ED6">
              <w:rPr>
                <w:bCs/>
              </w:rPr>
              <w:t>(по ПЗЗ), %</w:t>
            </w:r>
          </w:p>
        </w:tc>
        <w:tc>
          <w:tcPr>
            <w:tcW w:w="1985" w:type="dxa"/>
            <w:hideMark/>
          </w:tcPr>
          <w:p w:rsidR="001B3961" w:rsidRPr="00910ED6" w:rsidRDefault="001B3961" w:rsidP="00A82F76">
            <w:pPr>
              <w:jc w:val="center"/>
              <w:rPr>
                <w:bCs/>
              </w:rPr>
            </w:pPr>
            <w:r w:rsidRPr="00910ED6">
              <w:rPr>
                <w:bCs/>
              </w:rPr>
              <w:t>Максимальная площадь застройки*, м</w:t>
            </w:r>
            <w:r w:rsidRPr="00910ED6">
              <w:rPr>
                <w:bCs/>
                <w:vertAlign w:val="superscript"/>
              </w:rPr>
              <w:t>2</w:t>
            </w:r>
          </w:p>
        </w:tc>
      </w:tr>
      <w:tr w:rsidR="001B3961" w:rsidRPr="006C624A" w:rsidTr="00A82F76">
        <w:trPr>
          <w:trHeight w:val="300"/>
        </w:trPr>
        <w:tc>
          <w:tcPr>
            <w:tcW w:w="1858" w:type="dxa"/>
          </w:tcPr>
          <w:p w:rsidR="001B3961" w:rsidRPr="006C624A" w:rsidRDefault="001B3961" w:rsidP="00A82F76">
            <w:pPr>
              <w:jc w:val="center"/>
            </w:pPr>
            <w:r w:rsidRPr="006C624A">
              <w:t>1</w:t>
            </w:r>
          </w:p>
        </w:tc>
        <w:tc>
          <w:tcPr>
            <w:tcW w:w="1701" w:type="dxa"/>
          </w:tcPr>
          <w:p w:rsidR="001B3961" w:rsidRPr="00517D41" w:rsidRDefault="001B3961" w:rsidP="00A82F76">
            <w:pPr>
              <w:jc w:val="center"/>
            </w:pPr>
            <w:r w:rsidRPr="00517D41">
              <w:t>50418</w:t>
            </w:r>
          </w:p>
        </w:tc>
        <w:tc>
          <w:tcPr>
            <w:tcW w:w="2268" w:type="dxa"/>
          </w:tcPr>
          <w:p w:rsidR="001B3961" w:rsidRPr="006C624A" w:rsidRDefault="001B3961" w:rsidP="00A82F76">
            <w:pPr>
              <w:jc w:val="center"/>
            </w:pPr>
            <w:r w:rsidRPr="006C624A">
              <w:t>О-2</w:t>
            </w:r>
          </w:p>
        </w:tc>
        <w:tc>
          <w:tcPr>
            <w:tcW w:w="1985" w:type="dxa"/>
          </w:tcPr>
          <w:p w:rsidR="001B3961" w:rsidRPr="006C624A" w:rsidRDefault="001B3961" w:rsidP="00A82F76">
            <w:pPr>
              <w:jc w:val="center"/>
            </w:pPr>
            <w:r w:rsidRPr="006C624A">
              <w:t>не более 80</w:t>
            </w:r>
          </w:p>
        </w:tc>
        <w:tc>
          <w:tcPr>
            <w:tcW w:w="1985" w:type="dxa"/>
          </w:tcPr>
          <w:p w:rsidR="001B3961" w:rsidRPr="006C624A" w:rsidRDefault="001B3961" w:rsidP="00A82F76">
            <w:pPr>
              <w:jc w:val="center"/>
            </w:pPr>
            <w:r w:rsidRPr="006C624A">
              <w:t>38895</w:t>
            </w:r>
          </w:p>
        </w:tc>
      </w:tr>
      <w:tr w:rsidR="001B3961" w:rsidRPr="00BC3220" w:rsidTr="00A82F76">
        <w:trPr>
          <w:trHeight w:val="300"/>
        </w:trPr>
        <w:tc>
          <w:tcPr>
            <w:tcW w:w="1858" w:type="dxa"/>
            <w:tcBorders>
              <w:top w:val="single" w:sz="4" w:space="0" w:color="auto"/>
              <w:left w:val="single" w:sz="4" w:space="0" w:color="auto"/>
              <w:bottom w:val="single" w:sz="4" w:space="0" w:color="auto"/>
              <w:right w:val="single" w:sz="4" w:space="0" w:color="auto"/>
            </w:tcBorders>
          </w:tcPr>
          <w:p w:rsidR="001B3961" w:rsidRPr="006C1CF4" w:rsidRDefault="001B3961" w:rsidP="00A82F76">
            <w:pPr>
              <w:jc w:val="center"/>
            </w:pPr>
            <w:r>
              <w:t>3</w:t>
            </w:r>
          </w:p>
        </w:tc>
        <w:tc>
          <w:tcPr>
            <w:tcW w:w="1701" w:type="dxa"/>
            <w:tcBorders>
              <w:top w:val="single" w:sz="4" w:space="0" w:color="auto"/>
              <w:left w:val="single" w:sz="4" w:space="0" w:color="auto"/>
              <w:bottom w:val="single" w:sz="4" w:space="0" w:color="auto"/>
              <w:right w:val="single" w:sz="4" w:space="0" w:color="auto"/>
            </w:tcBorders>
          </w:tcPr>
          <w:p w:rsidR="001B3961" w:rsidRPr="00517D41" w:rsidRDefault="001B3961" w:rsidP="00A82F76">
            <w:pPr>
              <w:jc w:val="center"/>
            </w:pPr>
            <w:r w:rsidRPr="00517D41">
              <w:t>10347</w:t>
            </w:r>
          </w:p>
        </w:tc>
        <w:tc>
          <w:tcPr>
            <w:tcW w:w="2268" w:type="dxa"/>
            <w:tcBorders>
              <w:top w:val="single" w:sz="4" w:space="0" w:color="auto"/>
              <w:left w:val="single" w:sz="4" w:space="0" w:color="auto"/>
              <w:bottom w:val="single" w:sz="4" w:space="0" w:color="auto"/>
              <w:right w:val="single" w:sz="4" w:space="0" w:color="auto"/>
            </w:tcBorders>
          </w:tcPr>
          <w:p w:rsidR="001B3961" w:rsidRPr="00BC3220" w:rsidRDefault="001B3961" w:rsidP="00A82F76">
            <w:pPr>
              <w:jc w:val="center"/>
            </w:pPr>
            <w:r w:rsidRPr="00BC3220">
              <w:t>О-2</w:t>
            </w:r>
          </w:p>
        </w:tc>
        <w:tc>
          <w:tcPr>
            <w:tcW w:w="1985" w:type="dxa"/>
            <w:tcBorders>
              <w:top w:val="single" w:sz="4" w:space="0" w:color="auto"/>
              <w:left w:val="single" w:sz="4" w:space="0" w:color="auto"/>
              <w:bottom w:val="single" w:sz="4" w:space="0" w:color="auto"/>
              <w:right w:val="single" w:sz="4" w:space="0" w:color="auto"/>
            </w:tcBorders>
          </w:tcPr>
          <w:p w:rsidR="001B3961" w:rsidRPr="00BC3220" w:rsidRDefault="001B3961" w:rsidP="00A82F76">
            <w:pPr>
              <w:jc w:val="center"/>
            </w:pPr>
            <w:r w:rsidRPr="00BC3220">
              <w:t>не более 80</w:t>
            </w:r>
          </w:p>
        </w:tc>
        <w:tc>
          <w:tcPr>
            <w:tcW w:w="1985" w:type="dxa"/>
            <w:tcBorders>
              <w:top w:val="single" w:sz="4" w:space="0" w:color="auto"/>
              <w:left w:val="single" w:sz="4" w:space="0" w:color="auto"/>
              <w:bottom w:val="single" w:sz="4" w:space="0" w:color="auto"/>
              <w:right w:val="single" w:sz="4" w:space="0" w:color="auto"/>
            </w:tcBorders>
          </w:tcPr>
          <w:p w:rsidR="001B3961" w:rsidRPr="00BC3220" w:rsidRDefault="001B3961" w:rsidP="00A82F76">
            <w:pPr>
              <w:jc w:val="center"/>
            </w:pPr>
            <w:r w:rsidRPr="00BC3220">
              <w:t>8278</w:t>
            </w:r>
          </w:p>
        </w:tc>
      </w:tr>
      <w:tr w:rsidR="001B3961" w:rsidRPr="00BC3220" w:rsidTr="00A82F76">
        <w:trPr>
          <w:trHeight w:val="300"/>
        </w:trPr>
        <w:tc>
          <w:tcPr>
            <w:tcW w:w="1858" w:type="dxa"/>
            <w:tcBorders>
              <w:top w:val="single" w:sz="4" w:space="0" w:color="auto"/>
              <w:left w:val="single" w:sz="4" w:space="0" w:color="auto"/>
              <w:bottom w:val="single" w:sz="4" w:space="0" w:color="auto"/>
              <w:right w:val="single" w:sz="4" w:space="0" w:color="auto"/>
            </w:tcBorders>
          </w:tcPr>
          <w:p w:rsidR="001B3961" w:rsidRPr="006C1CF4" w:rsidRDefault="001B3961" w:rsidP="00A82F76">
            <w:pPr>
              <w:jc w:val="center"/>
            </w:pPr>
            <w:r>
              <w:t>4</w:t>
            </w:r>
          </w:p>
        </w:tc>
        <w:tc>
          <w:tcPr>
            <w:tcW w:w="1701" w:type="dxa"/>
            <w:tcBorders>
              <w:top w:val="single" w:sz="4" w:space="0" w:color="auto"/>
              <w:left w:val="single" w:sz="4" w:space="0" w:color="auto"/>
              <w:bottom w:val="single" w:sz="4" w:space="0" w:color="auto"/>
              <w:right w:val="single" w:sz="4" w:space="0" w:color="auto"/>
            </w:tcBorders>
          </w:tcPr>
          <w:p w:rsidR="001B3961" w:rsidRPr="00517D41" w:rsidRDefault="001B3961" w:rsidP="00A82F76">
            <w:pPr>
              <w:jc w:val="center"/>
            </w:pPr>
            <w:r w:rsidRPr="00517D41">
              <w:t>58988</w:t>
            </w:r>
          </w:p>
        </w:tc>
        <w:tc>
          <w:tcPr>
            <w:tcW w:w="2268" w:type="dxa"/>
            <w:tcBorders>
              <w:top w:val="single" w:sz="4" w:space="0" w:color="auto"/>
              <w:left w:val="single" w:sz="4" w:space="0" w:color="auto"/>
              <w:bottom w:val="single" w:sz="4" w:space="0" w:color="auto"/>
              <w:right w:val="single" w:sz="4" w:space="0" w:color="auto"/>
            </w:tcBorders>
          </w:tcPr>
          <w:p w:rsidR="001B3961" w:rsidRPr="00BC3220" w:rsidRDefault="001B3961" w:rsidP="00A82F76">
            <w:pPr>
              <w:jc w:val="center"/>
            </w:pPr>
            <w:r w:rsidRPr="00BC3220">
              <w:t>О-2</w:t>
            </w:r>
          </w:p>
        </w:tc>
        <w:tc>
          <w:tcPr>
            <w:tcW w:w="1985" w:type="dxa"/>
            <w:tcBorders>
              <w:top w:val="single" w:sz="4" w:space="0" w:color="auto"/>
              <w:left w:val="single" w:sz="4" w:space="0" w:color="auto"/>
              <w:bottom w:val="single" w:sz="4" w:space="0" w:color="auto"/>
              <w:right w:val="single" w:sz="4" w:space="0" w:color="auto"/>
            </w:tcBorders>
          </w:tcPr>
          <w:p w:rsidR="001B3961" w:rsidRPr="00BC3220" w:rsidRDefault="001B3961" w:rsidP="00A82F76">
            <w:pPr>
              <w:jc w:val="center"/>
            </w:pPr>
            <w:r w:rsidRPr="00BC3220">
              <w:t>не более 80</w:t>
            </w:r>
          </w:p>
        </w:tc>
        <w:tc>
          <w:tcPr>
            <w:tcW w:w="1985" w:type="dxa"/>
            <w:tcBorders>
              <w:top w:val="single" w:sz="4" w:space="0" w:color="auto"/>
              <w:left w:val="single" w:sz="4" w:space="0" w:color="auto"/>
              <w:bottom w:val="single" w:sz="4" w:space="0" w:color="auto"/>
              <w:right w:val="single" w:sz="4" w:space="0" w:color="auto"/>
            </w:tcBorders>
          </w:tcPr>
          <w:p w:rsidR="001B3961" w:rsidRPr="00BC3220" w:rsidRDefault="001B3961" w:rsidP="00A82F76">
            <w:pPr>
              <w:jc w:val="center"/>
            </w:pPr>
            <w:r w:rsidRPr="00BC3220">
              <w:t>47190</w:t>
            </w:r>
          </w:p>
        </w:tc>
      </w:tr>
    </w:tbl>
    <w:p w:rsidR="001B3961" w:rsidRPr="00F23C71" w:rsidRDefault="001B3961" w:rsidP="001B39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 w:val="left" w:pos="1416"/>
          <w:tab w:val="left" w:pos="2124"/>
          <w:tab w:val="left" w:pos="2832"/>
          <w:tab w:val="left" w:pos="3540"/>
          <w:tab w:val="left" w:pos="3942"/>
          <w:tab w:val="left" w:pos="4248"/>
          <w:tab w:val="left" w:pos="4956"/>
          <w:tab w:val="left" w:pos="5664"/>
          <w:tab w:val="left" w:pos="6372"/>
          <w:tab w:val="left" w:pos="7080"/>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contextualSpacing/>
        <w:jc w:val="both"/>
        <w:rPr>
          <w:rFonts w:eastAsia="ヒラギノ角ゴ Pro W3"/>
          <w:sz w:val="28"/>
        </w:rPr>
      </w:pPr>
      <w:r w:rsidRPr="00F23C71">
        <w:rPr>
          <w:rFonts w:eastAsia="ヒラギノ角ゴ Pro W3"/>
          <w:sz w:val="28"/>
        </w:rPr>
        <w:t>Примечание: *Предельные параметры разрешенного строительства планируемых объектов капитального строительства являются максимально допустимыми для объекта, предусмотренного для размещения в данном проекте</w:t>
      </w:r>
    </w:p>
    <w:p w:rsidR="001B3961" w:rsidRPr="007348CC" w:rsidRDefault="001B3961" w:rsidP="001B3961">
      <w:pPr>
        <w:rPr>
          <w:rFonts w:eastAsia="Arial"/>
          <w:color w:val="548DD4" w:themeColor="text2" w:themeTint="99"/>
          <w:sz w:val="28"/>
          <w:szCs w:val="28"/>
        </w:rPr>
      </w:pPr>
    </w:p>
    <w:p w:rsidR="001B3961" w:rsidRPr="001C61F3" w:rsidRDefault="001B3961" w:rsidP="001B3961">
      <w:pPr>
        <w:ind w:firstLine="709"/>
        <w:contextualSpacing/>
        <w:jc w:val="both"/>
        <w:rPr>
          <w:rFonts w:eastAsia="Arial"/>
          <w:sz w:val="28"/>
          <w:szCs w:val="28"/>
        </w:rPr>
      </w:pPr>
      <w:r>
        <w:rPr>
          <w:rFonts w:eastAsia="Arial"/>
          <w:sz w:val="28"/>
          <w:szCs w:val="28"/>
        </w:rPr>
        <w:t>Н</w:t>
      </w:r>
      <w:r w:rsidRPr="001C61F3">
        <w:rPr>
          <w:rFonts w:eastAsia="Arial"/>
          <w:sz w:val="28"/>
          <w:szCs w:val="28"/>
        </w:rPr>
        <w:t xml:space="preserve">а территории </w:t>
      </w:r>
      <w:r>
        <w:rPr>
          <w:rFonts w:eastAsia="Arial"/>
          <w:sz w:val="28"/>
          <w:szCs w:val="28"/>
        </w:rPr>
        <w:t>Объекта</w:t>
      </w:r>
      <w:r w:rsidRPr="001C61F3">
        <w:rPr>
          <w:rFonts w:eastAsia="Arial"/>
          <w:sz w:val="28"/>
          <w:szCs w:val="28"/>
        </w:rPr>
        <w:t xml:space="preserve"> предусмотрен</w:t>
      </w:r>
      <w:r>
        <w:rPr>
          <w:rFonts w:eastAsia="Arial"/>
          <w:sz w:val="28"/>
          <w:szCs w:val="28"/>
        </w:rPr>
        <w:t>о сохранение части существующих объектов и строительство следующих</w:t>
      </w:r>
      <w:r w:rsidRPr="001C61F3">
        <w:rPr>
          <w:rFonts w:eastAsia="Arial"/>
          <w:sz w:val="28"/>
          <w:szCs w:val="28"/>
        </w:rPr>
        <w:t xml:space="preserve"> объект</w:t>
      </w:r>
      <w:r>
        <w:rPr>
          <w:rFonts w:eastAsia="Arial"/>
          <w:sz w:val="28"/>
          <w:szCs w:val="28"/>
        </w:rPr>
        <w:t>ов капитального строительства</w:t>
      </w:r>
      <w:r w:rsidRPr="001C61F3">
        <w:rPr>
          <w:rFonts w:eastAsia="Arial"/>
          <w:sz w:val="28"/>
          <w:szCs w:val="28"/>
        </w:rPr>
        <w:t>:</w:t>
      </w:r>
    </w:p>
    <w:p w:rsidR="001B3961" w:rsidRPr="00910ED6" w:rsidRDefault="001B3961" w:rsidP="001B3961">
      <w:pPr>
        <w:ind w:right="-2" w:firstLine="709"/>
        <w:contextualSpacing/>
        <w:jc w:val="both"/>
        <w:rPr>
          <w:sz w:val="28"/>
          <w:szCs w:val="28"/>
        </w:rPr>
      </w:pPr>
      <w:r>
        <w:rPr>
          <w:sz w:val="28"/>
          <w:szCs w:val="28"/>
        </w:rPr>
        <w:t>з</w:t>
      </w:r>
      <w:r w:rsidRPr="00910ED6">
        <w:rPr>
          <w:sz w:val="28"/>
          <w:szCs w:val="28"/>
        </w:rPr>
        <w:t>дание Мариинской гимназии на 525 чел</w:t>
      </w:r>
      <w:r>
        <w:rPr>
          <w:sz w:val="28"/>
          <w:szCs w:val="28"/>
        </w:rPr>
        <w:t>овек</w:t>
      </w:r>
      <w:r w:rsidRPr="00910ED6">
        <w:rPr>
          <w:sz w:val="28"/>
          <w:szCs w:val="28"/>
        </w:rPr>
        <w:t xml:space="preserve"> </w:t>
      </w:r>
      <w:r>
        <w:rPr>
          <w:sz w:val="28"/>
          <w:szCs w:val="28"/>
        </w:rPr>
        <w:t xml:space="preserve">– </w:t>
      </w:r>
      <w:r w:rsidRPr="00910ED6">
        <w:rPr>
          <w:sz w:val="28"/>
          <w:szCs w:val="28"/>
        </w:rPr>
        <w:t>3 эт</w:t>
      </w:r>
      <w:r>
        <w:rPr>
          <w:sz w:val="28"/>
          <w:szCs w:val="28"/>
        </w:rPr>
        <w:t>ажа</w:t>
      </w:r>
      <w:r w:rsidRPr="00910ED6">
        <w:rPr>
          <w:sz w:val="28"/>
          <w:szCs w:val="28"/>
        </w:rPr>
        <w:t xml:space="preserve">. </w:t>
      </w:r>
    </w:p>
    <w:p w:rsidR="001B3961" w:rsidRPr="00910ED6" w:rsidRDefault="001B3961" w:rsidP="001B3961">
      <w:pPr>
        <w:ind w:right="-2" w:firstLine="709"/>
        <w:contextualSpacing/>
        <w:jc w:val="both"/>
        <w:rPr>
          <w:sz w:val="28"/>
          <w:szCs w:val="28"/>
        </w:rPr>
      </w:pPr>
      <w:r>
        <w:rPr>
          <w:sz w:val="28"/>
          <w:szCs w:val="28"/>
        </w:rPr>
        <w:t>з</w:t>
      </w:r>
      <w:r w:rsidRPr="00910ED6">
        <w:rPr>
          <w:sz w:val="28"/>
          <w:szCs w:val="28"/>
        </w:rPr>
        <w:t>дание интерната</w:t>
      </w:r>
      <w:r>
        <w:rPr>
          <w:sz w:val="28"/>
          <w:szCs w:val="28"/>
        </w:rPr>
        <w:t xml:space="preserve"> на 150 человек</w:t>
      </w:r>
      <w:r w:rsidRPr="00910ED6">
        <w:rPr>
          <w:sz w:val="28"/>
          <w:szCs w:val="28"/>
        </w:rPr>
        <w:t xml:space="preserve"> </w:t>
      </w:r>
      <w:r>
        <w:rPr>
          <w:sz w:val="28"/>
          <w:szCs w:val="28"/>
        </w:rPr>
        <w:t xml:space="preserve">– </w:t>
      </w:r>
      <w:r w:rsidRPr="00910ED6">
        <w:rPr>
          <w:sz w:val="28"/>
          <w:szCs w:val="28"/>
        </w:rPr>
        <w:t>3</w:t>
      </w:r>
      <w:r>
        <w:rPr>
          <w:sz w:val="28"/>
          <w:szCs w:val="28"/>
        </w:rPr>
        <w:t xml:space="preserve"> </w:t>
      </w:r>
      <w:r w:rsidRPr="00910ED6">
        <w:rPr>
          <w:sz w:val="28"/>
          <w:szCs w:val="28"/>
        </w:rPr>
        <w:t>эт</w:t>
      </w:r>
      <w:r>
        <w:rPr>
          <w:sz w:val="28"/>
          <w:szCs w:val="28"/>
        </w:rPr>
        <w:t xml:space="preserve">ажа; </w:t>
      </w:r>
      <w:r w:rsidRPr="00910ED6">
        <w:rPr>
          <w:sz w:val="28"/>
          <w:szCs w:val="28"/>
        </w:rPr>
        <w:t xml:space="preserve"> </w:t>
      </w:r>
    </w:p>
    <w:p w:rsidR="001B3961" w:rsidRPr="00910ED6" w:rsidRDefault="001B3961" w:rsidP="001B3961">
      <w:pPr>
        <w:ind w:right="-2" w:firstLine="709"/>
        <w:contextualSpacing/>
        <w:jc w:val="both"/>
        <w:rPr>
          <w:sz w:val="28"/>
          <w:szCs w:val="28"/>
        </w:rPr>
      </w:pPr>
      <w:r>
        <w:rPr>
          <w:sz w:val="28"/>
          <w:szCs w:val="28"/>
        </w:rPr>
        <w:t>п</w:t>
      </w:r>
      <w:r w:rsidRPr="00910ED6">
        <w:rPr>
          <w:sz w:val="28"/>
          <w:szCs w:val="28"/>
        </w:rPr>
        <w:t>авильон зимних видов спорта</w:t>
      </w:r>
      <w:r>
        <w:rPr>
          <w:sz w:val="28"/>
          <w:szCs w:val="28"/>
        </w:rPr>
        <w:t xml:space="preserve"> (</w:t>
      </w:r>
      <w:r w:rsidRPr="00910ED6">
        <w:rPr>
          <w:sz w:val="28"/>
          <w:szCs w:val="28"/>
        </w:rPr>
        <w:t>хранени</w:t>
      </w:r>
      <w:r>
        <w:rPr>
          <w:sz w:val="28"/>
          <w:szCs w:val="28"/>
        </w:rPr>
        <w:t>е</w:t>
      </w:r>
      <w:r w:rsidRPr="00910ED6">
        <w:rPr>
          <w:sz w:val="28"/>
          <w:szCs w:val="28"/>
        </w:rPr>
        <w:t xml:space="preserve"> зимнего инвентаря</w:t>
      </w:r>
      <w:r>
        <w:rPr>
          <w:sz w:val="28"/>
          <w:szCs w:val="28"/>
        </w:rPr>
        <w:t xml:space="preserve">) </w:t>
      </w:r>
      <w:r>
        <w:rPr>
          <w:sz w:val="28"/>
          <w:szCs w:val="28"/>
        </w:rPr>
        <w:br/>
        <w:t>с помещениями для переодевания</w:t>
      </w:r>
      <w:r w:rsidRPr="00910ED6">
        <w:rPr>
          <w:sz w:val="28"/>
          <w:szCs w:val="28"/>
        </w:rPr>
        <w:t xml:space="preserve"> </w:t>
      </w:r>
      <w:r>
        <w:rPr>
          <w:sz w:val="28"/>
          <w:szCs w:val="28"/>
        </w:rPr>
        <w:t>–</w:t>
      </w:r>
      <w:r w:rsidRPr="00910ED6">
        <w:rPr>
          <w:sz w:val="28"/>
          <w:szCs w:val="28"/>
        </w:rPr>
        <w:t xml:space="preserve"> 1 эт</w:t>
      </w:r>
      <w:r>
        <w:rPr>
          <w:sz w:val="28"/>
          <w:szCs w:val="28"/>
        </w:rPr>
        <w:t>аж;</w:t>
      </w:r>
    </w:p>
    <w:p w:rsidR="001B3961" w:rsidRPr="00910ED6" w:rsidRDefault="001B3961" w:rsidP="001B3961">
      <w:pPr>
        <w:ind w:right="-2" w:firstLine="709"/>
        <w:contextualSpacing/>
        <w:jc w:val="both"/>
        <w:rPr>
          <w:sz w:val="28"/>
          <w:szCs w:val="28"/>
        </w:rPr>
      </w:pPr>
      <w:r>
        <w:rPr>
          <w:sz w:val="28"/>
          <w:szCs w:val="28"/>
        </w:rPr>
        <w:t>г</w:t>
      </w:r>
      <w:r w:rsidRPr="00910ED6">
        <w:rPr>
          <w:sz w:val="28"/>
          <w:szCs w:val="28"/>
        </w:rPr>
        <w:t xml:space="preserve">араж </w:t>
      </w:r>
      <w:r>
        <w:rPr>
          <w:sz w:val="28"/>
          <w:szCs w:val="28"/>
        </w:rPr>
        <w:t>(</w:t>
      </w:r>
      <w:r w:rsidRPr="00910ED6">
        <w:rPr>
          <w:sz w:val="28"/>
          <w:szCs w:val="28"/>
        </w:rPr>
        <w:t>хранени</w:t>
      </w:r>
      <w:r>
        <w:rPr>
          <w:sz w:val="28"/>
          <w:szCs w:val="28"/>
        </w:rPr>
        <w:t>е</w:t>
      </w:r>
      <w:r w:rsidRPr="00910ED6">
        <w:rPr>
          <w:sz w:val="28"/>
          <w:szCs w:val="28"/>
        </w:rPr>
        <w:t xml:space="preserve"> 4 автобусов вместимостью не менее 28 пассажиров каждый и одно стояночное место со смотровой ямой</w:t>
      </w:r>
      <w:r>
        <w:rPr>
          <w:sz w:val="28"/>
          <w:szCs w:val="28"/>
        </w:rPr>
        <w:t>) –</w:t>
      </w:r>
      <w:r w:rsidRPr="00910ED6">
        <w:rPr>
          <w:sz w:val="28"/>
          <w:szCs w:val="28"/>
        </w:rPr>
        <w:t xml:space="preserve"> 1 эт</w:t>
      </w:r>
      <w:r>
        <w:rPr>
          <w:sz w:val="28"/>
          <w:szCs w:val="28"/>
        </w:rPr>
        <w:t>аж;</w:t>
      </w:r>
    </w:p>
    <w:p w:rsidR="001B3961" w:rsidRPr="00910ED6" w:rsidRDefault="001B3961" w:rsidP="001B3961">
      <w:pPr>
        <w:tabs>
          <w:tab w:val="left" w:pos="142"/>
        </w:tabs>
        <w:ind w:right="-2" w:firstLine="709"/>
        <w:contextualSpacing/>
        <w:jc w:val="both"/>
        <w:rPr>
          <w:sz w:val="28"/>
          <w:szCs w:val="28"/>
        </w:rPr>
      </w:pPr>
      <w:r>
        <w:rPr>
          <w:sz w:val="28"/>
          <w:szCs w:val="28"/>
        </w:rPr>
        <w:t>ф</w:t>
      </w:r>
      <w:r w:rsidRPr="00910ED6">
        <w:rPr>
          <w:sz w:val="28"/>
          <w:szCs w:val="28"/>
        </w:rPr>
        <w:t>утбольное поле с трибунами на 100 мест</w:t>
      </w:r>
      <w:r>
        <w:rPr>
          <w:sz w:val="28"/>
          <w:szCs w:val="28"/>
        </w:rPr>
        <w:t>;</w:t>
      </w:r>
    </w:p>
    <w:p w:rsidR="001B3961" w:rsidRPr="00910ED6" w:rsidRDefault="001B3961" w:rsidP="001B3961">
      <w:pPr>
        <w:ind w:right="-2" w:firstLine="709"/>
        <w:contextualSpacing/>
        <w:jc w:val="both"/>
        <w:rPr>
          <w:sz w:val="28"/>
          <w:szCs w:val="28"/>
        </w:rPr>
      </w:pPr>
      <w:r>
        <w:rPr>
          <w:sz w:val="28"/>
          <w:szCs w:val="28"/>
        </w:rPr>
        <w:t>х</w:t>
      </w:r>
      <w:r w:rsidRPr="00910ED6">
        <w:rPr>
          <w:sz w:val="28"/>
          <w:szCs w:val="28"/>
        </w:rPr>
        <w:t>оккейная площадка</w:t>
      </w:r>
      <w:r>
        <w:rPr>
          <w:sz w:val="28"/>
          <w:szCs w:val="28"/>
        </w:rPr>
        <w:t>;</w:t>
      </w:r>
    </w:p>
    <w:p w:rsidR="001B3961" w:rsidRPr="00910ED6" w:rsidRDefault="001B3961" w:rsidP="001B3961">
      <w:pPr>
        <w:ind w:right="-2" w:firstLine="709"/>
        <w:contextualSpacing/>
        <w:jc w:val="both"/>
        <w:rPr>
          <w:sz w:val="28"/>
          <w:szCs w:val="28"/>
        </w:rPr>
      </w:pPr>
      <w:r>
        <w:rPr>
          <w:sz w:val="28"/>
          <w:szCs w:val="28"/>
        </w:rPr>
        <w:t>канализационно-насосная станция.</w:t>
      </w:r>
    </w:p>
    <w:p w:rsidR="001B3961" w:rsidRPr="00910ED6" w:rsidRDefault="001B3961" w:rsidP="001B3961">
      <w:pPr>
        <w:ind w:right="-2" w:firstLine="709"/>
        <w:contextualSpacing/>
        <w:jc w:val="both"/>
        <w:rPr>
          <w:rFonts w:eastAsiaTheme="minorHAnsi"/>
          <w:sz w:val="28"/>
          <w:szCs w:val="28"/>
          <w:lang w:eastAsia="en-US"/>
        </w:rPr>
      </w:pPr>
      <w:r w:rsidRPr="00910ED6">
        <w:rPr>
          <w:rFonts w:eastAsiaTheme="minorHAnsi"/>
          <w:sz w:val="28"/>
          <w:szCs w:val="28"/>
          <w:lang w:eastAsia="en-US"/>
        </w:rPr>
        <w:t>Параметры и индивидуальные характеристики объектов уточн</w:t>
      </w:r>
      <w:r>
        <w:rPr>
          <w:rFonts w:eastAsiaTheme="minorHAnsi"/>
          <w:sz w:val="28"/>
          <w:szCs w:val="28"/>
          <w:lang w:eastAsia="en-US"/>
        </w:rPr>
        <w:t>яются</w:t>
      </w:r>
      <w:r w:rsidRPr="00910ED6">
        <w:rPr>
          <w:rFonts w:eastAsiaTheme="minorHAnsi"/>
          <w:sz w:val="28"/>
          <w:szCs w:val="28"/>
          <w:lang w:eastAsia="en-US"/>
        </w:rPr>
        <w:t xml:space="preserve"> </w:t>
      </w:r>
      <w:r>
        <w:rPr>
          <w:rFonts w:eastAsiaTheme="minorHAnsi"/>
          <w:sz w:val="28"/>
          <w:szCs w:val="28"/>
          <w:lang w:eastAsia="en-US"/>
        </w:rPr>
        <w:br/>
      </w:r>
      <w:r w:rsidRPr="00910ED6">
        <w:rPr>
          <w:rFonts w:eastAsiaTheme="minorHAnsi"/>
          <w:sz w:val="28"/>
          <w:szCs w:val="28"/>
          <w:lang w:eastAsia="en-US"/>
        </w:rPr>
        <w:t>и разраб</w:t>
      </w:r>
      <w:r>
        <w:rPr>
          <w:rFonts w:eastAsiaTheme="minorHAnsi"/>
          <w:sz w:val="28"/>
          <w:szCs w:val="28"/>
          <w:lang w:eastAsia="en-US"/>
        </w:rPr>
        <w:t>атываются</w:t>
      </w:r>
      <w:r w:rsidRPr="00910ED6">
        <w:rPr>
          <w:rFonts w:eastAsiaTheme="minorHAnsi"/>
          <w:sz w:val="28"/>
          <w:szCs w:val="28"/>
          <w:lang w:eastAsia="en-US"/>
        </w:rPr>
        <w:t xml:space="preserve"> на последующих этапах проектирования.</w:t>
      </w:r>
    </w:p>
    <w:p w:rsidR="001B3961" w:rsidRPr="001C61F3" w:rsidRDefault="001B3961" w:rsidP="001B3961">
      <w:pPr>
        <w:ind w:firstLine="709"/>
        <w:jc w:val="both"/>
        <w:rPr>
          <w:rFonts w:eastAsia="Arial"/>
          <w:sz w:val="28"/>
          <w:szCs w:val="28"/>
        </w:rPr>
        <w:sectPr w:rsidR="001B3961" w:rsidRPr="001C61F3" w:rsidSect="00982B9D">
          <w:headerReference w:type="default" r:id="rId11"/>
          <w:pgSz w:w="11906" w:h="16838"/>
          <w:pgMar w:top="1134" w:right="851" w:bottom="1134" w:left="1418" w:header="709" w:footer="709" w:gutter="0"/>
          <w:cols w:space="708"/>
          <w:titlePg/>
          <w:docGrid w:linePitch="360"/>
        </w:sectPr>
      </w:pPr>
    </w:p>
    <w:p w:rsidR="001B3961" w:rsidRPr="006C624A" w:rsidRDefault="001B3961" w:rsidP="001B3961">
      <w:pPr>
        <w:pStyle w:val="a9"/>
        <w:pageBreakBefore/>
        <w:autoSpaceDE w:val="0"/>
        <w:autoSpaceDN w:val="0"/>
        <w:adjustRightInd w:val="0"/>
        <w:ind w:left="0"/>
        <w:jc w:val="center"/>
        <w:rPr>
          <w:rFonts w:eastAsia="Calibri"/>
          <w:sz w:val="28"/>
          <w:szCs w:val="28"/>
        </w:rPr>
      </w:pPr>
      <w:r>
        <w:rPr>
          <w:rFonts w:eastAsiaTheme="minorHAnsi"/>
          <w:sz w:val="28"/>
          <w:szCs w:val="28"/>
          <w:lang w:eastAsia="en-US"/>
        </w:rPr>
        <w:t>2.3</w:t>
      </w:r>
      <w:r w:rsidRPr="006C624A">
        <w:rPr>
          <w:rFonts w:eastAsiaTheme="minorHAnsi"/>
          <w:sz w:val="28"/>
          <w:szCs w:val="28"/>
          <w:lang w:eastAsia="en-US"/>
        </w:rPr>
        <w:t xml:space="preserve">. </w:t>
      </w:r>
      <w:r>
        <w:rPr>
          <w:rFonts w:eastAsia="Calibri"/>
          <w:sz w:val="28"/>
          <w:szCs w:val="28"/>
        </w:rPr>
        <w:t xml:space="preserve">Сведения об очередности </w:t>
      </w:r>
      <w:r w:rsidRPr="006C624A">
        <w:rPr>
          <w:rFonts w:eastAsia="Calibri"/>
          <w:sz w:val="28"/>
          <w:szCs w:val="28"/>
        </w:rPr>
        <w:t>планируемого развития территории</w:t>
      </w:r>
    </w:p>
    <w:p w:rsidR="001B3961" w:rsidRPr="007348CC" w:rsidRDefault="001B3961" w:rsidP="001B3961">
      <w:pPr>
        <w:pStyle w:val="a9"/>
        <w:widowControl w:val="0"/>
        <w:tabs>
          <w:tab w:val="left" w:pos="2700"/>
        </w:tabs>
        <w:ind w:left="0" w:firstLine="709"/>
        <w:jc w:val="both"/>
        <w:rPr>
          <w:rFonts w:eastAsia="Calibri"/>
          <w:color w:val="548DD4" w:themeColor="text2" w:themeTint="99"/>
          <w:sz w:val="28"/>
          <w:szCs w:val="24"/>
        </w:rPr>
      </w:pPr>
    </w:p>
    <w:p w:rsidR="001B3961" w:rsidRDefault="001B3961" w:rsidP="001B3961">
      <w:pPr>
        <w:pStyle w:val="a9"/>
        <w:widowControl w:val="0"/>
        <w:tabs>
          <w:tab w:val="left" w:pos="2700"/>
        </w:tabs>
        <w:ind w:left="0" w:firstLine="709"/>
        <w:jc w:val="both"/>
        <w:rPr>
          <w:rFonts w:eastAsia="Calibri"/>
          <w:sz w:val="28"/>
          <w:szCs w:val="24"/>
        </w:rPr>
      </w:pPr>
      <w:r w:rsidRPr="006C624A">
        <w:rPr>
          <w:rFonts w:eastAsia="Calibri"/>
          <w:sz w:val="28"/>
          <w:szCs w:val="24"/>
        </w:rPr>
        <w:t>Реализация проекта предусматривается в одну очередь с 202</w:t>
      </w:r>
      <w:r>
        <w:rPr>
          <w:rFonts w:eastAsia="Calibri"/>
          <w:sz w:val="28"/>
          <w:szCs w:val="24"/>
        </w:rPr>
        <w:t>2</w:t>
      </w:r>
      <w:r w:rsidRPr="006C624A">
        <w:rPr>
          <w:rFonts w:eastAsia="Calibri"/>
          <w:sz w:val="28"/>
          <w:szCs w:val="24"/>
        </w:rPr>
        <w:t xml:space="preserve"> года по 20</w:t>
      </w:r>
      <w:r>
        <w:rPr>
          <w:rFonts w:eastAsia="Calibri"/>
          <w:sz w:val="28"/>
          <w:szCs w:val="24"/>
        </w:rPr>
        <w:t>24</w:t>
      </w:r>
      <w:r w:rsidRPr="006C624A">
        <w:rPr>
          <w:rFonts w:eastAsia="Calibri"/>
          <w:sz w:val="28"/>
          <w:szCs w:val="24"/>
        </w:rPr>
        <w:t xml:space="preserve"> год.</w:t>
      </w:r>
    </w:p>
    <w:p w:rsidR="001B3961" w:rsidRPr="006C624A" w:rsidRDefault="001B3961" w:rsidP="001B3961">
      <w:pPr>
        <w:pStyle w:val="a9"/>
        <w:widowControl w:val="0"/>
        <w:tabs>
          <w:tab w:val="left" w:pos="2700"/>
        </w:tabs>
        <w:ind w:left="0" w:firstLine="709"/>
        <w:jc w:val="both"/>
        <w:rPr>
          <w:rFonts w:eastAsia="Calibri"/>
          <w:sz w:val="28"/>
          <w:szCs w:val="24"/>
        </w:rPr>
      </w:pPr>
    </w:p>
    <w:tbl>
      <w:tblPr>
        <w:tblW w:w="15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44"/>
        <w:gridCol w:w="1542"/>
        <w:gridCol w:w="1182"/>
        <w:gridCol w:w="1583"/>
        <w:gridCol w:w="1155"/>
        <w:gridCol w:w="1331"/>
        <w:gridCol w:w="1272"/>
        <w:gridCol w:w="1071"/>
        <w:gridCol w:w="1134"/>
        <w:gridCol w:w="1190"/>
        <w:gridCol w:w="1304"/>
      </w:tblGrid>
      <w:tr w:rsidR="001B3961" w:rsidRPr="00866683" w:rsidTr="00A82F76">
        <w:trPr>
          <w:trHeight w:val="870"/>
          <w:tblHeader/>
          <w:jc w:val="center"/>
        </w:trPr>
        <w:tc>
          <w:tcPr>
            <w:tcW w:w="851" w:type="dxa"/>
            <w:vMerge w:val="restart"/>
            <w:shd w:val="clear" w:color="auto" w:fill="auto"/>
            <w:hideMark/>
          </w:tcPr>
          <w:p w:rsidR="001B3961" w:rsidRPr="00866683" w:rsidRDefault="001B3961" w:rsidP="00A82F76">
            <w:pPr>
              <w:ind w:left="-39" w:right="-36"/>
              <w:jc w:val="center"/>
            </w:pPr>
            <w:r>
              <w:t>Услов-ный номер грани-цы зон плани-руемого разме-щения ОКС (номер ЗУ)</w:t>
            </w:r>
          </w:p>
        </w:tc>
        <w:tc>
          <w:tcPr>
            <w:tcW w:w="1944" w:type="dxa"/>
            <w:vMerge w:val="restart"/>
            <w:shd w:val="clear" w:color="auto" w:fill="auto"/>
            <w:hideMark/>
          </w:tcPr>
          <w:p w:rsidR="001B3961" w:rsidRPr="00866683" w:rsidRDefault="001B3961" w:rsidP="00A82F76">
            <w:pPr>
              <w:jc w:val="center"/>
            </w:pPr>
            <w:r w:rsidRPr="00866683">
              <w:t>Назначение ОКС</w:t>
            </w:r>
          </w:p>
        </w:tc>
        <w:tc>
          <w:tcPr>
            <w:tcW w:w="1542" w:type="dxa"/>
            <w:vMerge w:val="restart"/>
            <w:shd w:val="clear" w:color="auto" w:fill="auto"/>
            <w:hideMark/>
          </w:tcPr>
          <w:p w:rsidR="001B3961" w:rsidRPr="00866683" w:rsidRDefault="001B3961" w:rsidP="00A82F76">
            <w:pPr>
              <w:ind w:left="2"/>
              <w:jc w:val="center"/>
            </w:pPr>
            <w:r w:rsidRPr="00866683">
              <w:t>Наименование ОКС</w:t>
            </w:r>
          </w:p>
        </w:tc>
        <w:tc>
          <w:tcPr>
            <w:tcW w:w="1182" w:type="dxa"/>
            <w:vMerge w:val="restart"/>
            <w:shd w:val="clear" w:color="auto" w:fill="auto"/>
            <w:hideMark/>
          </w:tcPr>
          <w:p w:rsidR="001B3961" w:rsidRPr="00866683" w:rsidRDefault="001B3961" w:rsidP="00A82F76">
            <w:pPr>
              <w:jc w:val="center"/>
            </w:pPr>
            <w:r>
              <w:t>Террито-ри</w:t>
            </w:r>
            <w:r w:rsidRPr="00866683">
              <w:t>альный статус</w:t>
            </w:r>
          </w:p>
        </w:tc>
        <w:tc>
          <w:tcPr>
            <w:tcW w:w="1583" w:type="dxa"/>
            <w:vMerge w:val="restart"/>
            <w:shd w:val="clear" w:color="auto" w:fill="auto"/>
            <w:hideMark/>
          </w:tcPr>
          <w:p w:rsidR="001B3961" w:rsidRPr="00866683" w:rsidRDefault="001B3961" w:rsidP="00A82F76">
            <w:pPr>
              <w:jc w:val="center"/>
            </w:pPr>
            <w:r w:rsidRPr="00866683">
              <w:t>Состояние ОКС</w:t>
            </w:r>
          </w:p>
        </w:tc>
        <w:tc>
          <w:tcPr>
            <w:tcW w:w="1155" w:type="dxa"/>
            <w:vMerge w:val="restart"/>
            <w:shd w:val="clear" w:color="auto" w:fill="auto"/>
            <w:hideMark/>
          </w:tcPr>
          <w:p w:rsidR="001B3961" w:rsidRPr="00866683" w:rsidRDefault="001B3961" w:rsidP="00A82F76">
            <w:pPr>
              <w:jc w:val="center"/>
            </w:pPr>
            <w:r w:rsidRPr="00866683">
              <w:t>Общая площадь здания*, м</w:t>
            </w:r>
            <w:r w:rsidRPr="00866683">
              <w:rPr>
                <w:vertAlign w:val="superscript"/>
              </w:rPr>
              <w:t>2</w:t>
            </w:r>
          </w:p>
        </w:tc>
        <w:tc>
          <w:tcPr>
            <w:tcW w:w="1331" w:type="dxa"/>
            <w:vMerge w:val="restart"/>
          </w:tcPr>
          <w:p w:rsidR="001B3961" w:rsidRPr="00866683" w:rsidRDefault="001B3961" w:rsidP="00A82F76">
            <w:pPr>
              <w:jc w:val="center"/>
            </w:pPr>
            <w:r w:rsidRPr="00866683">
              <w:t>Единицы измерения</w:t>
            </w:r>
          </w:p>
        </w:tc>
        <w:tc>
          <w:tcPr>
            <w:tcW w:w="1272" w:type="dxa"/>
            <w:vMerge w:val="restart"/>
            <w:shd w:val="clear" w:color="auto" w:fill="auto"/>
            <w:hideMark/>
          </w:tcPr>
          <w:p w:rsidR="001B3961" w:rsidRPr="00866683" w:rsidRDefault="001B3961" w:rsidP="00A82F76">
            <w:pPr>
              <w:jc w:val="center"/>
            </w:pPr>
            <w:r w:rsidRPr="00866683">
              <w:t>Вмести-мость ОКС*</w:t>
            </w:r>
          </w:p>
        </w:tc>
        <w:tc>
          <w:tcPr>
            <w:tcW w:w="2205" w:type="dxa"/>
            <w:gridSpan w:val="2"/>
            <w:shd w:val="clear" w:color="auto" w:fill="auto"/>
            <w:hideMark/>
          </w:tcPr>
          <w:p w:rsidR="001B3961" w:rsidRPr="00866683" w:rsidRDefault="001B3961" w:rsidP="00A82F76">
            <w:pPr>
              <w:jc w:val="center"/>
            </w:pPr>
            <w:r w:rsidRPr="00866683">
              <w:t>Очередность</w:t>
            </w:r>
          </w:p>
        </w:tc>
        <w:tc>
          <w:tcPr>
            <w:tcW w:w="1190" w:type="dxa"/>
            <w:vMerge w:val="restart"/>
            <w:shd w:val="clear" w:color="auto" w:fill="auto"/>
            <w:hideMark/>
          </w:tcPr>
          <w:p w:rsidR="001B3961" w:rsidRPr="00866683" w:rsidRDefault="001B3961" w:rsidP="00A82F76">
            <w:pPr>
              <w:jc w:val="center"/>
            </w:pPr>
            <w:r w:rsidRPr="00866683">
              <w:t>Площадь земельного участка, м</w:t>
            </w:r>
            <w:r w:rsidRPr="00866683">
              <w:rPr>
                <w:vertAlign w:val="superscript"/>
              </w:rPr>
              <w:t>2</w:t>
            </w:r>
          </w:p>
        </w:tc>
        <w:tc>
          <w:tcPr>
            <w:tcW w:w="1304" w:type="dxa"/>
            <w:vMerge w:val="restart"/>
          </w:tcPr>
          <w:p w:rsidR="001B3961" w:rsidRPr="00866683" w:rsidRDefault="001B3961" w:rsidP="00A82F76">
            <w:pPr>
              <w:jc w:val="center"/>
            </w:pPr>
            <w:r w:rsidRPr="00866683">
              <w:t>Максималь</w:t>
            </w:r>
            <w:r>
              <w:t>-</w:t>
            </w:r>
            <w:r w:rsidRPr="00866683">
              <w:t>ная площадь застройки*, м</w:t>
            </w:r>
            <w:r w:rsidRPr="00866683">
              <w:rPr>
                <w:vertAlign w:val="superscript"/>
              </w:rPr>
              <w:t>2</w:t>
            </w:r>
          </w:p>
        </w:tc>
      </w:tr>
      <w:tr w:rsidR="001B3961" w:rsidRPr="00866683" w:rsidTr="00A82F76">
        <w:trPr>
          <w:trHeight w:val="750"/>
          <w:tblHeader/>
          <w:jc w:val="center"/>
        </w:trPr>
        <w:tc>
          <w:tcPr>
            <w:tcW w:w="851" w:type="dxa"/>
            <w:vMerge/>
            <w:shd w:val="clear" w:color="auto" w:fill="auto"/>
          </w:tcPr>
          <w:p w:rsidR="001B3961" w:rsidRPr="00866683" w:rsidRDefault="001B3961" w:rsidP="00A82F76"/>
        </w:tc>
        <w:tc>
          <w:tcPr>
            <w:tcW w:w="1944" w:type="dxa"/>
            <w:vMerge/>
            <w:shd w:val="clear" w:color="auto" w:fill="auto"/>
          </w:tcPr>
          <w:p w:rsidR="001B3961" w:rsidRPr="00866683" w:rsidRDefault="001B3961" w:rsidP="00A82F76"/>
        </w:tc>
        <w:tc>
          <w:tcPr>
            <w:tcW w:w="1542" w:type="dxa"/>
            <w:vMerge/>
            <w:shd w:val="clear" w:color="auto" w:fill="auto"/>
          </w:tcPr>
          <w:p w:rsidR="001B3961" w:rsidRPr="00866683" w:rsidRDefault="001B3961" w:rsidP="00A82F76"/>
        </w:tc>
        <w:tc>
          <w:tcPr>
            <w:tcW w:w="1182" w:type="dxa"/>
            <w:vMerge/>
            <w:shd w:val="clear" w:color="auto" w:fill="auto"/>
          </w:tcPr>
          <w:p w:rsidR="001B3961" w:rsidRPr="00866683" w:rsidRDefault="001B3961" w:rsidP="00A82F76"/>
        </w:tc>
        <w:tc>
          <w:tcPr>
            <w:tcW w:w="1583" w:type="dxa"/>
            <w:vMerge/>
            <w:shd w:val="clear" w:color="auto" w:fill="auto"/>
          </w:tcPr>
          <w:p w:rsidR="001B3961" w:rsidRPr="00866683" w:rsidRDefault="001B3961" w:rsidP="00A82F76"/>
        </w:tc>
        <w:tc>
          <w:tcPr>
            <w:tcW w:w="1155" w:type="dxa"/>
            <w:vMerge/>
            <w:shd w:val="clear" w:color="auto" w:fill="auto"/>
          </w:tcPr>
          <w:p w:rsidR="001B3961" w:rsidRPr="00866683" w:rsidRDefault="001B3961" w:rsidP="00A82F76"/>
        </w:tc>
        <w:tc>
          <w:tcPr>
            <w:tcW w:w="1331" w:type="dxa"/>
            <w:vMerge/>
          </w:tcPr>
          <w:p w:rsidR="001B3961" w:rsidRPr="00866683" w:rsidRDefault="001B3961" w:rsidP="00A82F76"/>
        </w:tc>
        <w:tc>
          <w:tcPr>
            <w:tcW w:w="1272" w:type="dxa"/>
            <w:vMerge/>
            <w:shd w:val="clear" w:color="auto" w:fill="auto"/>
          </w:tcPr>
          <w:p w:rsidR="001B3961" w:rsidRPr="00866683" w:rsidRDefault="001B3961" w:rsidP="00A82F76"/>
        </w:tc>
        <w:tc>
          <w:tcPr>
            <w:tcW w:w="1071" w:type="dxa"/>
            <w:shd w:val="clear" w:color="auto" w:fill="auto"/>
          </w:tcPr>
          <w:p w:rsidR="001B3961" w:rsidRPr="00866683" w:rsidRDefault="001B3961" w:rsidP="00A82F76">
            <w:r w:rsidRPr="00866683">
              <w:t>1 очередь (202</w:t>
            </w:r>
            <w:r>
              <w:t>2</w:t>
            </w:r>
            <w:r w:rsidRPr="00866683">
              <w:t xml:space="preserve"> - 2024г.)</w:t>
            </w:r>
          </w:p>
        </w:tc>
        <w:tc>
          <w:tcPr>
            <w:tcW w:w="1134" w:type="dxa"/>
            <w:shd w:val="clear" w:color="auto" w:fill="auto"/>
          </w:tcPr>
          <w:p w:rsidR="001B3961" w:rsidRDefault="001B3961" w:rsidP="00A82F76">
            <w:r w:rsidRPr="00866683">
              <w:t xml:space="preserve">П </w:t>
            </w:r>
            <w:r>
              <w:t>–</w:t>
            </w:r>
            <w:r w:rsidRPr="00866683">
              <w:t>проекти</w:t>
            </w:r>
            <w:r>
              <w:t>-</w:t>
            </w:r>
            <w:r w:rsidRPr="00866683">
              <w:t>рование, С – строите</w:t>
            </w:r>
            <w:r>
              <w:t>-</w:t>
            </w:r>
            <w:r w:rsidRPr="00866683">
              <w:t xml:space="preserve">льсвто, </w:t>
            </w:r>
          </w:p>
          <w:p w:rsidR="001B3961" w:rsidRPr="00866683" w:rsidRDefault="001B3961" w:rsidP="00A82F76">
            <w:r w:rsidRPr="00866683">
              <w:t>Р- рекон</w:t>
            </w:r>
            <w:r>
              <w:t>-</w:t>
            </w:r>
            <w:r w:rsidRPr="00866683">
              <w:t>струкция</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bl>
    <w:p w:rsidR="001B3961" w:rsidRPr="001C61F3" w:rsidRDefault="001B3961" w:rsidP="001B39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 w:val="left" w:pos="1416"/>
          <w:tab w:val="left" w:pos="2124"/>
          <w:tab w:val="left" w:pos="2832"/>
          <w:tab w:val="left" w:pos="3540"/>
          <w:tab w:val="left" w:pos="3942"/>
          <w:tab w:val="left" w:pos="4248"/>
          <w:tab w:val="left" w:pos="4956"/>
          <w:tab w:val="left" w:pos="5664"/>
          <w:tab w:val="left" w:pos="6372"/>
          <w:tab w:val="left" w:pos="7080"/>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contextualSpacing/>
        <w:jc w:val="both"/>
        <w:rPr>
          <w:rFonts w:eastAsia="ヒラギノ角ゴ Pro W3"/>
          <w:color w:val="548DD4" w:themeColor="text2" w:themeTint="99"/>
          <w:sz w:val="2"/>
        </w:rPr>
      </w:pPr>
    </w:p>
    <w:tbl>
      <w:tblPr>
        <w:tblW w:w="15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44"/>
        <w:gridCol w:w="1542"/>
        <w:gridCol w:w="1182"/>
        <w:gridCol w:w="1583"/>
        <w:gridCol w:w="1155"/>
        <w:gridCol w:w="1331"/>
        <w:gridCol w:w="1272"/>
        <w:gridCol w:w="1071"/>
        <w:gridCol w:w="1134"/>
        <w:gridCol w:w="1190"/>
        <w:gridCol w:w="1304"/>
      </w:tblGrid>
      <w:tr w:rsidR="001B3961" w:rsidRPr="00866683" w:rsidTr="00A82F76">
        <w:trPr>
          <w:cantSplit/>
          <w:trHeight w:val="217"/>
          <w:tblHeader/>
          <w:jc w:val="center"/>
        </w:trPr>
        <w:tc>
          <w:tcPr>
            <w:tcW w:w="851" w:type="dxa"/>
            <w:shd w:val="clear" w:color="auto" w:fill="auto"/>
            <w:vAlign w:val="center"/>
          </w:tcPr>
          <w:p w:rsidR="001B3961" w:rsidRPr="00866683" w:rsidRDefault="001B3961" w:rsidP="00A82F76">
            <w:pPr>
              <w:jc w:val="center"/>
            </w:pPr>
            <w:r>
              <w:t>1</w:t>
            </w:r>
          </w:p>
        </w:tc>
        <w:tc>
          <w:tcPr>
            <w:tcW w:w="1944" w:type="dxa"/>
            <w:shd w:val="clear" w:color="auto" w:fill="auto"/>
            <w:vAlign w:val="center"/>
          </w:tcPr>
          <w:p w:rsidR="001B3961" w:rsidRPr="00866683" w:rsidRDefault="001B3961" w:rsidP="00A82F76">
            <w:pPr>
              <w:jc w:val="center"/>
            </w:pPr>
            <w:r>
              <w:t>2</w:t>
            </w:r>
          </w:p>
        </w:tc>
        <w:tc>
          <w:tcPr>
            <w:tcW w:w="1542" w:type="dxa"/>
            <w:shd w:val="clear" w:color="auto" w:fill="auto"/>
            <w:vAlign w:val="center"/>
          </w:tcPr>
          <w:p w:rsidR="001B3961" w:rsidRPr="00866683" w:rsidRDefault="001B3961" w:rsidP="00A82F76">
            <w:pPr>
              <w:jc w:val="center"/>
            </w:pPr>
            <w:r>
              <w:t>3</w:t>
            </w:r>
          </w:p>
        </w:tc>
        <w:tc>
          <w:tcPr>
            <w:tcW w:w="1182" w:type="dxa"/>
            <w:shd w:val="clear" w:color="auto" w:fill="auto"/>
            <w:vAlign w:val="center"/>
          </w:tcPr>
          <w:p w:rsidR="001B3961" w:rsidRPr="00866683" w:rsidRDefault="001B3961" w:rsidP="00A82F76">
            <w:pPr>
              <w:jc w:val="center"/>
            </w:pPr>
            <w:r>
              <w:t>4</w:t>
            </w:r>
          </w:p>
        </w:tc>
        <w:tc>
          <w:tcPr>
            <w:tcW w:w="1583" w:type="dxa"/>
            <w:shd w:val="clear" w:color="auto" w:fill="auto"/>
            <w:vAlign w:val="center"/>
          </w:tcPr>
          <w:p w:rsidR="001B3961" w:rsidRPr="00866683" w:rsidRDefault="001B3961" w:rsidP="00A82F76">
            <w:pPr>
              <w:jc w:val="center"/>
            </w:pPr>
            <w:r>
              <w:t>5</w:t>
            </w:r>
          </w:p>
        </w:tc>
        <w:tc>
          <w:tcPr>
            <w:tcW w:w="1155" w:type="dxa"/>
            <w:shd w:val="clear" w:color="auto" w:fill="auto"/>
            <w:vAlign w:val="center"/>
          </w:tcPr>
          <w:p w:rsidR="001B3961" w:rsidRPr="00866683" w:rsidRDefault="001B3961" w:rsidP="00A82F76">
            <w:pPr>
              <w:jc w:val="center"/>
            </w:pPr>
            <w:r>
              <w:t>6</w:t>
            </w:r>
          </w:p>
        </w:tc>
        <w:tc>
          <w:tcPr>
            <w:tcW w:w="1331" w:type="dxa"/>
            <w:vAlign w:val="center"/>
          </w:tcPr>
          <w:p w:rsidR="001B3961" w:rsidRPr="00866683" w:rsidRDefault="001B3961" w:rsidP="00A82F76">
            <w:pPr>
              <w:jc w:val="center"/>
            </w:pPr>
            <w:r>
              <w:t>7</w:t>
            </w:r>
          </w:p>
        </w:tc>
        <w:tc>
          <w:tcPr>
            <w:tcW w:w="1272" w:type="dxa"/>
            <w:shd w:val="clear" w:color="auto" w:fill="auto"/>
            <w:vAlign w:val="center"/>
          </w:tcPr>
          <w:p w:rsidR="001B3961" w:rsidRPr="00866683" w:rsidRDefault="001B3961" w:rsidP="00A82F76">
            <w:pPr>
              <w:jc w:val="center"/>
            </w:pPr>
            <w:r>
              <w:t>8</w:t>
            </w:r>
          </w:p>
        </w:tc>
        <w:tc>
          <w:tcPr>
            <w:tcW w:w="1071" w:type="dxa"/>
            <w:shd w:val="clear" w:color="auto" w:fill="auto"/>
            <w:vAlign w:val="center"/>
          </w:tcPr>
          <w:p w:rsidR="001B3961" w:rsidRPr="00866683" w:rsidRDefault="001B3961" w:rsidP="00A82F76">
            <w:pPr>
              <w:jc w:val="center"/>
            </w:pPr>
            <w:r>
              <w:t>9</w:t>
            </w:r>
          </w:p>
        </w:tc>
        <w:tc>
          <w:tcPr>
            <w:tcW w:w="1134" w:type="dxa"/>
            <w:shd w:val="clear" w:color="auto" w:fill="auto"/>
            <w:vAlign w:val="center"/>
          </w:tcPr>
          <w:p w:rsidR="001B3961" w:rsidRPr="00866683" w:rsidRDefault="001B3961" w:rsidP="00A82F76">
            <w:pPr>
              <w:jc w:val="center"/>
            </w:pPr>
            <w:r>
              <w:t>10</w:t>
            </w:r>
          </w:p>
        </w:tc>
        <w:tc>
          <w:tcPr>
            <w:tcW w:w="1190" w:type="dxa"/>
            <w:shd w:val="clear" w:color="auto" w:fill="auto"/>
            <w:vAlign w:val="center"/>
          </w:tcPr>
          <w:p w:rsidR="001B3961" w:rsidRPr="00866683" w:rsidRDefault="001B3961" w:rsidP="00A82F76">
            <w:pPr>
              <w:jc w:val="center"/>
            </w:pPr>
            <w:r>
              <w:t>11</w:t>
            </w:r>
          </w:p>
        </w:tc>
        <w:tc>
          <w:tcPr>
            <w:tcW w:w="1304" w:type="dxa"/>
            <w:vAlign w:val="center"/>
          </w:tcPr>
          <w:p w:rsidR="001B3961" w:rsidRPr="00866683" w:rsidRDefault="001B3961" w:rsidP="00A82F76">
            <w:pPr>
              <w:jc w:val="center"/>
            </w:pPr>
            <w:r>
              <w:t>12</w:t>
            </w:r>
          </w:p>
        </w:tc>
      </w:tr>
      <w:tr w:rsidR="001B3961" w:rsidRPr="00866683" w:rsidTr="00A82F76">
        <w:trPr>
          <w:cantSplit/>
          <w:trHeight w:val="750"/>
          <w:jc w:val="center"/>
        </w:trPr>
        <w:tc>
          <w:tcPr>
            <w:tcW w:w="851" w:type="dxa"/>
            <w:vMerge w:val="restart"/>
            <w:shd w:val="clear" w:color="auto" w:fill="auto"/>
            <w:vAlign w:val="center"/>
          </w:tcPr>
          <w:p w:rsidR="001B3961" w:rsidRPr="00866683" w:rsidRDefault="001B3961" w:rsidP="00A82F76">
            <w:pPr>
              <w:jc w:val="center"/>
            </w:pPr>
            <w:r w:rsidRPr="00866683">
              <w:t>1</w:t>
            </w:r>
          </w:p>
        </w:tc>
        <w:tc>
          <w:tcPr>
            <w:tcW w:w="1944" w:type="dxa"/>
            <w:vMerge w:val="restart"/>
            <w:shd w:val="clear" w:color="auto" w:fill="auto"/>
          </w:tcPr>
          <w:p w:rsidR="001B3961" w:rsidRDefault="001B3961" w:rsidP="00A82F76">
            <w:pPr>
              <w:jc w:val="center"/>
            </w:pPr>
            <w:r w:rsidRPr="00866683">
              <w:t>Общеобразова</w:t>
            </w:r>
            <w:r>
              <w:t>-</w:t>
            </w:r>
          </w:p>
          <w:p w:rsidR="001B3961" w:rsidRPr="00866683" w:rsidRDefault="001B3961" w:rsidP="00A82F76">
            <w:pPr>
              <w:jc w:val="center"/>
            </w:pPr>
            <w:r w:rsidRPr="00866683">
              <w:t>тельная организация</w:t>
            </w:r>
          </w:p>
        </w:tc>
        <w:tc>
          <w:tcPr>
            <w:tcW w:w="1542" w:type="dxa"/>
            <w:shd w:val="clear" w:color="auto" w:fill="auto"/>
          </w:tcPr>
          <w:p w:rsidR="001B3961" w:rsidRPr="00866683" w:rsidRDefault="001B3961" w:rsidP="00A82F76">
            <w:pPr>
              <w:jc w:val="center"/>
            </w:pPr>
            <w:r w:rsidRPr="00866683">
              <w:t>Здание Мариинской гимназии</w:t>
            </w:r>
          </w:p>
        </w:tc>
        <w:tc>
          <w:tcPr>
            <w:tcW w:w="1182" w:type="dxa"/>
            <w:vMerge w:val="restart"/>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Планируемый к размещению</w:t>
            </w:r>
          </w:p>
        </w:tc>
        <w:tc>
          <w:tcPr>
            <w:tcW w:w="1155" w:type="dxa"/>
            <w:shd w:val="clear" w:color="auto" w:fill="auto"/>
          </w:tcPr>
          <w:p w:rsidR="001B3961" w:rsidRPr="00866683" w:rsidRDefault="001B3961" w:rsidP="00A82F76">
            <w:pPr>
              <w:jc w:val="center"/>
            </w:pPr>
            <w:r w:rsidRPr="00866683">
              <w:t>14302,4</w:t>
            </w:r>
          </w:p>
        </w:tc>
        <w:tc>
          <w:tcPr>
            <w:tcW w:w="1331" w:type="dxa"/>
          </w:tcPr>
          <w:p w:rsidR="001B3961" w:rsidRPr="00866683" w:rsidRDefault="001B3961" w:rsidP="00A82F76">
            <w:pPr>
              <w:jc w:val="center"/>
            </w:pPr>
            <w:r w:rsidRPr="00866683">
              <w:t>учащихся</w:t>
            </w:r>
          </w:p>
        </w:tc>
        <w:tc>
          <w:tcPr>
            <w:tcW w:w="1272" w:type="dxa"/>
            <w:shd w:val="clear" w:color="auto" w:fill="auto"/>
          </w:tcPr>
          <w:p w:rsidR="001B3961" w:rsidRPr="00866683" w:rsidRDefault="001B3961" w:rsidP="00A82F76">
            <w:pPr>
              <w:jc w:val="center"/>
            </w:pPr>
            <w:r w:rsidRPr="00866683">
              <w:t>525</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С</w:t>
            </w:r>
          </w:p>
        </w:tc>
        <w:tc>
          <w:tcPr>
            <w:tcW w:w="1190" w:type="dxa"/>
            <w:vMerge w:val="restart"/>
            <w:shd w:val="clear" w:color="auto" w:fill="auto"/>
          </w:tcPr>
          <w:p w:rsidR="001B3961" w:rsidRPr="00866683" w:rsidRDefault="001B3961" w:rsidP="00A82F76">
            <w:pPr>
              <w:jc w:val="center"/>
            </w:pPr>
            <w:r w:rsidRPr="00866683">
              <w:t>50418</w:t>
            </w:r>
          </w:p>
        </w:tc>
        <w:tc>
          <w:tcPr>
            <w:tcW w:w="1304" w:type="dxa"/>
            <w:vMerge w:val="restart"/>
          </w:tcPr>
          <w:p w:rsidR="001B3961" w:rsidRPr="00866683" w:rsidRDefault="001B3961" w:rsidP="00A82F76">
            <w:pPr>
              <w:jc w:val="center"/>
            </w:pPr>
            <w:r w:rsidRPr="00866683">
              <w:t>38895</w:t>
            </w:r>
          </w:p>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vMerge/>
            <w:shd w:val="clear" w:color="auto" w:fill="auto"/>
          </w:tcPr>
          <w:p w:rsidR="001B3961" w:rsidRPr="00866683" w:rsidRDefault="001B3961" w:rsidP="00A82F76">
            <w:pPr>
              <w:jc w:val="center"/>
            </w:pPr>
          </w:p>
        </w:tc>
        <w:tc>
          <w:tcPr>
            <w:tcW w:w="1542" w:type="dxa"/>
            <w:shd w:val="clear" w:color="auto" w:fill="auto"/>
          </w:tcPr>
          <w:p w:rsidR="001B3961" w:rsidRPr="00866683" w:rsidRDefault="001B3961" w:rsidP="00A82F76">
            <w:pPr>
              <w:jc w:val="center"/>
            </w:pPr>
            <w:r w:rsidRPr="00866683">
              <w:t>Здание интерната</w:t>
            </w:r>
          </w:p>
        </w:tc>
        <w:tc>
          <w:tcPr>
            <w:tcW w:w="1182" w:type="dxa"/>
            <w:vMerge/>
            <w:shd w:val="clear" w:color="auto" w:fill="auto"/>
          </w:tcPr>
          <w:p w:rsidR="001B3961" w:rsidRPr="00866683" w:rsidRDefault="001B3961" w:rsidP="00A82F76">
            <w:pPr>
              <w:jc w:val="center"/>
            </w:pPr>
          </w:p>
        </w:tc>
        <w:tc>
          <w:tcPr>
            <w:tcW w:w="1583" w:type="dxa"/>
            <w:shd w:val="clear" w:color="auto" w:fill="auto"/>
          </w:tcPr>
          <w:p w:rsidR="001B3961" w:rsidRPr="00866683" w:rsidRDefault="001B3961" w:rsidP="00A82F76">
            <w:pPr>
              <w:jc w:val="center"/>
            </w:pPr>
            <w:r w:rsidRPr="00866683">
              <w:t>Планируемый к размещению</w:t>
            </w:r>
          </w:p>
        </w:tc>
        <w:tc>
          <w:tcPr>
            <w:tcW w:w="1155" w:type="dxa"/>
            <w:shd w:val="clear" w:color="auto" w:fill="auto"/>
          </w:tcPr>
          <w:p w:rsidR="001B3961" w:rsidRPr="00866683" w:rsidRDefault="001B3961" w:rsidP="00A82F76">
            <w:pPr>
              <w:jc w:val="center"/>
            </w:pPr>
            <w:r w:rsidRPr="00866683">
              <w:t>4226,7</w:t>
            </w:r>
          </w:p>
        </w:tc>
        <w:tc>
          <w:tcPr>
            <w:tcW w:w="1331" w:type="dxa"/>
          </w:tcPr>
          <w:p w:rsidR="001B3961" w:rsidRPr="00866683" w:rsidRDefault="001B3961" w:rsidP="00A82F76">
            <w:pPr>
              <w:jc w:val="center"/>
            </w:pPr>
            <w:r w:rsidRPr="00866683">
              <w:t>учащихся</w:t>
            </w:r>
          </w:p>
        </w:tc>
        <w:tc>
          <w:tcPr>
            <w:tcW w:w="1272" w:type="dxa"/>
            <w:shd w:val="clear" w:color="auto" w:fill="auto"/>
          </w:tcPr>
          <w:p w:rsidR="001B3961" w:rsidRPr="00866683" w:rsidRDefault="001B3961" w:rsidP="00A82F76">
            <w:pPr>
              <w:jc w:val="center"/>
            </w:pPr>
            <w:r w:rsidRPr="00866683">
              <w:t>150</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С</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Павильон зимних видов спорта</w:t>
            </w:r>
          </w:p>
        </w:tc>
        <w:tc>
          <w:tcPr>
            <w:tcW w:w="1542" w:type="dxa"/>
            <w:shd w:val="clear" w:color="auto" w:fill="auto"/>
          </w:tcPr>
          <w:p w:rsidR="001B3961" w:rsidRPr="00866683" w:rsidRDefault="001B3961" w:rsidP="00A82F76">
            <w:pPr>
              <w:jc w:val="center"/>
            </w:pPr>
            <w:r w:rsidRPr="00866683">
              <w:t>Павильон зимних видов спорта</w:t>
            </w:r>
          </w:p>
        </w:tc>
        <w:tc>
          <w:tcPr>
            <w:tcW w:w="1182" w:type="dxa"/>
            <w:vMerge/>
            <w:shd w:val="clear" w:color="auto" w:fill="auto"/>
          </w:tcPr>
          <w:p w:rsidR="001B3961" w:rsidRPr="00866683" w:rsidRDefault="001B3961" w:rsidP="00A82F76">
            <w:pPr>
              <w:jc w:val="center"/>
            </w:pPr>
          </w:p>
        </w:tc>
        <w:tc>
          <w:tcPr>
            <w:tcW w:w="1583" w:type="dxa"/>
            <w:shd w:val="clear" w:color="auto" w:fill="auto"/>
          </w:tcPr>
          <w:p w:rsidR="001B3961" w:rsidRPr="00866683" w:rsidRDefault="001B3961" w:rsidP="00A82F76">
            <w:pPr>
              <w:jc w:val="center"/>
            </w:pPr>
            <w:r w:rsidRPr="00866683">
              <w:t>Планируемый к размещению</w:t>
            </w:r>
          </w:p>
        </w:tc>
        <w:tc>
          <w:tcPr>
            <w:tcW w:w="1155" w:type="dxa"/>
            <w:shd w:val="clear" w:color="auto" w:fill="auto"/>
          </w:tcPr>
          <w:p w:rsidR="001B3961" w:rsidRPr="00866683" w:rsidRDefault="001B3961" w:rsidP="00A82F76">
            <w:pPr>
              <w:jc w:val="center"/>
            </w:pPr>
            <w:r w:rsidRPr="00866683">
              <w:t>197,6</w:t>
            </w:r>
          </w:p>
        </w:tc>
        <w:tc>
          <w:tcPr>
            <w:tcW w:w="1331" w:type="dxa"/>
          </w:tcPr>
          <w:p w:rsidR="001B3961" w:rsidRPr="00866683" w:rsidRDefault="001B3961" w:rsidP="00A82F76">
            <w:pPr>
              <w:jc w:val="center"/>
            </w:pPr>
            <w:r w:rsidRPr="00866683">
              <w:t>человек</w:t>
            </w:r>
          </w:p>
        </w:tc>
        <w:tc>
          <w:tcPr>
            <w:tcW w:w="1272" w:type="dxa"/>
            <w:shd w:val="clear" w:color="auto" w:fill="auto"/>
          </w:tcPr>
          <w:p w:rsidR="001B3961" w:rsidRPr="00866683" w:rsidRDefault="001B3961" w:rsidP="00A82F76">
            <w:pPr>
              <w:jc w:val="center"/>
            </w:pPr>
            <w:r w:rsidRPr="00866683">
              <w:t>50</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С</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Гараж</w:t>
            </w:r>
          </w:p>
        </w:tc>
        <w:tc>
          <w:tcPr>
            <w:tcW w:w="1542" w:type="dxa"/>
            <w:shd w:val="clear" w:color="auto" w:fill="auto"/>
          </w:tcPr>
          <w:p w:rsidR="001B3961" w:rsidRPr="00866683" w:rsidRDefault="001B3961" w:rsidP="00A82F76">
            <w:pPr>
              <w:jc w:val="center"/>
            </w:pPr>
            <w:r w:rsidRPr="00866683">
              <w:t>Гараж</w:t>
            </w:r>
          </w:p>
        </w:tc>
        <w:tc>
          <w:tcPr>
            <w:tcW w:w="1182" w:type="dxa"/>
            <w:vMerge/>
            <w:shd w:val="clear" w:color="auto" w:fill="auto"/>
          </w:tcPr>
          <w:p w:rsidR="001B3961" w:rsidRPr="00866683" w:rsidRDefault="001B3961" w:rsidP="00A82F76">
            <w:pPr>
              <w:jc w:val="center"/>
            </w:pPr>
          </w:p>
        </w:tc>
        <w:tc>
          <w:tcPr>
            <w:tcW w:w="1583" w:type="dxa"/>
            <w:shd w:val="clear" w:color="auto" w:fill="auto"/>
          </w:tcPr>
          <w:p w:rsidR="001B3961" w:rsidRPr="00866683" w:rsidRDefault="001B3961" w:rsidP="00A82F76">
            <w:pPr>
              <w:jc w:val="center"/>
            </w:pPr>
            <w:r w:rsidRPr="00866683">
              <w:t>Планируемый к размещению</w:t>
            </w:r>
          </w:p>
        </w:tc>
        <w:tc>
          <w:tcPr>
            <w:tcW w:w="1155" w:type="dxa"/>
            <w:shd w:val="clear" w:color="auto" w:fill="auto"/>
          </w:tcPr>
          <w:p w:rsidR="001B3961" w:rsidRPr="00866683" w:rsidRDefault="001B3961" w:rsidP="00A82F76">
            <w:pPr>
              <w:jc w:val="center"/>
            </w:pPr>
            <w:r w:rsidRPr="00866683">
              <w:t>368,8</w:t>
            </w:r>
          </w:p>
        </w:tc>
        <w:tc>
          <w:tcPr>
            <w:tcW w:w="1331" w:type="dxa"/>
          </w:tcPr>
          <w:p w:rsidR="001B3961" w:rsidRPr="00866683" w:rsidRDefault="001B3961" w:rsidP="00A82F76">
            <w:pPr>
              <w:jc w:val="center"/>
            </w:pPr>
            <w:r w:rsidRPr="00866683">
              <w:t>м/м</w:t>
            </w:r>
          </w:p>
        </w:tc>
        <w:tc>
          <w:tcPr>
            <w:tcW w:w="1272" w:type="dxa"/>
            <w:shd w:val="clear" w:color="auto" w:fill="auto"/>
          </w:tcPr>
          <w:p w:rsidR="001B3961" w:rsidRPr="00866683" w:rsidRDefault="001B3961" w:rsidP="00A82F76">
            <w:pPr>
              <w:jc w:val="center"/>
            </w:pPr>
            <w:r w:rsidRPr="00866683">
              <w:t>4</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С</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shd w:val="clear" w:color="auto" w:fill="auto"/>
          </w:tcPr>
          <w:p w:rsidR="001B3961" w:rsidRPr="00866683" w:rsidRDefault="001B3961" w:rsidP="00A82F76">
            <w:pPr>
              <w:jc w:val="center"/>
            </w:pPr>
            <w:r w:rsidRPr="00866683">
              <w:t>3</w:t>
            </w:r>
          </w:p>
        </w:tc>
        <w:tc>
          <w:tcPr>
            <w:tcW w:w="1944" w:type="dxa"/>
            <w:shd w:val="clear" w:color="auto" w:fill="auto"/>
          </w:tcPr>
          <w:p w:rsidR="001B3961" w:rsidRPr="00866683" w:rsidRDefault="001B3961" w:rsidP="00A82F76">
            <w:pPr>
              <w:jc w:val="center"/>
            </w:pPr>
            <w:r w:rsidRPr="00866683">
              <w:t>Объект спорта, включающий раздельно нормируемые спортивные сооружения (объекты) (в т. ч. физкультурно-оздоровительный комплекс)</w:t>
            </w:r>
          </w:p>
        </w:tc>
        <w:tc>
          <w:tcPr>
            <w:tcW w:w="1542" w:type="dxa"/>
            <w:shd w:val="clear" w:color="auto" w:fill="auto"/>
          </w:tcPr>
          <w:p w:rsidR="001B3961" w:rsidRPr="00866683" w:rsidRDefault="001B3961" w:rsidP="00A82F76">
            <w:pPr>
              <w:jc w:val="center"/>
            </w:pPr>
            <w:r w:rsidRPr="00866683">
              <w:t>Спортивный комплекс (спортивный зал, бассейн)</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r w:rsidRPr="00866683">
              <w:t>Сохраняемый</w:t>
            </w:r>
          </w:p>
        </w:tc>
        <w:tc>
          <w:tcPr>
            <w:tcW w:w="1155" w:type="dxa"/>
            <w:shd w:val="clear" w:color="auto" w:fill="auto"/>
            <w:vAlign w:val="center"/>
          </w:tcPr>
          <w:p w:rsidR="001B3961" w:rsidRPr="00866683" w:rsidRDefault="001B3961" w:rsidP="00A82F76">
            <w:pPr>
              <w:jc w:val="center"/>
            </w:pPr>
            <w:r w:rsidRPr="00866683">
              <w:t>7171,7</w:t>
            </w:r>
          </w:p>
        </w:tc>
        <w:tc>
          <w:tcPr>
            <w:tcW w:w="1331" w:type="dxa"/>
            <w:vAlign w:val="center"/>
          </w:tcPr>
          <w:p w:rsidR="001B3961" w:rsidRPr="00866683" w:rsidRDefault="001B3961" w:rsidP="00A82F76">
            <w:pPr>
              <w:jc w:val="center"/>
            </w:pPr>
            <w:r w:rsidRPr="00866683">
              <w:t>объект</w:t>
            </w:r>
          </w:p>
        </w:tc>
        <w:tc>
          <w:tcPr>
            <w:tcW w:w="1272" w:type="dxa"/>
            <w:shd w:val="clear" w:color="auto" w:fill="auto"/>
            <w:vAlign w:val="center"/>
          </w:tcPr>
          <w:p w:rsidR="001B3961" w:rsidRPr="00866683" w:rsidRDefault="001B3961" w:rsidP="00A82F76">
            <w:pPr>
              <w:jc w:val="center"/>
            </w:pPr>
            <w:r w:rsidRPr="00866683">
              <w:t>1</w:t>
            </w:r>
          </w:p>
        </w:tc>
        <w:tc>
          <w:tcPr>
            <w:tcW w:w="1071" w:type="dxa"/>
            <w:shd w:val="clear" w:color="auto" w:fill="auto"/>
            <w:vAlign w:val="center"/>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vAlign w:val="center"/>
          </w:tcPr>
          <w:p w:rsidR="001B3961" w:rsidRPr="00866683" w:rsidRDefault="001B3961" w:rsidP="00A82F76">
            <w:pPr>
              <w:jc w:val="center"/>
            </w:pPr>
            <w:r w:rsidRPr="00866683">
              <w:t>Р</w:t>
            </w:r>
          </w:p>
        </w:tc>
        <w:tc>
          <w:tcPr>
            <w:tcW w:w="1190" w:type="dxa"/>
            <w:shd w:val="clear" w:color="auto" w:fill="auto"/>
          </w:tcPr>
          <w:p w:rsidR="001B3961" w:rsidRPr="00866683" w:rsidRDefault="001B3961" w:rsidP="00A82F76">
            <w:pPr>
              <w:jc w:val="center"/>
            </w:pPr>
            <w:r w:rsidRPr="00866683">
              <w:t>10347</w:t>
            </w:r>
          </w:p>
        </w:tc>
        <w:tc>
          <w:tcPr>
            <w:tcW w:w="1304" w:type="dxa"/>
          </w:tcPr>
          <w:p w:rsidR="001B3961" w:rsidRPr="00866683" w:rsidRDefault="001B3961" w:rsidP="00A82F76">
            <w:pPr>
              <w:jc w:val="center"/>
            </w:pPr>
            <w:r>
              <w:t>8278</w:t>
            </w:r>
          </w:p>
        </w:tc>
      </w:tr>
      <w:tr w:rsidR="001B3961" w:rsidRPr="00866683" w:rsidTr="00A82F76">
        <w:trPr>
          <w:cantSplit/>
          <w:trHeight w:val="750"/>
          <w:jc w:val="center"/>
        </w:trPr>
        <w:tc>
          <w:tcPr>
            <w:tcW w:w="851" w:type="dxa"/>
            <w:vMerge w:val="restart"/>
            <w:shd w:val="clear" w:color="auto" w:fill="auto"/>
          </w:tcPr>
          <w:p w:rsidR="001B3961" w:rsidRPr="00866683" w:rsidRDefault="001B3961" w:rsidP="00A82F76">
            <w:pPr>
              <w:jc w:val="center"/>
            </w:pPr>
            <w:r w:rsidRPr="00866683">
              <w:t>4</w:t>
            </w:r>
          </w:p>
        </w:tc>
        <w:tc>
          <w:tcPr>
            <w:tcW w:w="1944" w:type="dxa"/>
            <w:shd w:val="clear" w:color="auto" w:fill="auto"/>
          </w:tcPr>
          <w:p w:rsidR="001B3961" w:rsidRPr="00866683" w:rsidRDefault="001B3961" w:rsidP="00A82F76">
            <w:pPr>
              <w:jc w:val="center"/>
            </w:pPr>
            <w:r w:rsidRPr="00866683">
              <w:t>Объекты некапитального строительства</w:t>
            </w:r>
          </w:p>
        </w:tc>
        <w:tc>
          <w:tcPr>
            <w:tcW w:w="1542" w:type="dxa"/>
            <w:shd w:val="clear" w:color="auto" w:fill="auto"/>
          </w:tcPr>
          <w:p w:rsidR="001B3961" w:rsidRPr="00866683" w:rsidRDefault="001B3961" w:rsidP="00A82F76">
            <w:pPr>
              <w:jc w:val="center"/>
            </w:pPr>
            <w:r w:rsidRPr="00866683">
              <w:t>КПП</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val="restart"/>
            <w:shd w:val="clear" w:color="auto" w:fill="auto"/>
          </w:tcPr>
          <w:p w:rsidR="001B3961" w:rsidRPr="00866683" w:rsidRDefault="001B3961" w:rsidP="00A82F76">
            <w:pPr>
              <w:jc w:val="center"/>
            </w:pPr>
            <w:r w:rsidRPr="00866683">
              <w:t>58988</w:t>
            </w:r>
          </w:p>
        </w:tc>
        <w:tc>
          <w:tcPr>
            <w:tcW w:w="1304" w:type="dxa"/>
            <w:vMerge w:val="restart"/>
          </w:tcPr>
          <w:p w:rsidR="001B3961" w:rsidRPr="00866683" w:rsidRDefault="001B3961" w:rsidP="00A82F76">
            <w:pPr>
              <w:jc w:val="center"/>
            </w:pPr>
            <w:r>
              <w:t>47190</w:t>
            </w:r>
          </w:p>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Объекты некапитального строительства</w:t>
            </w:r>
          </w:p>
        </w:tc>
        <w:tc>
          <w:tcPr>
            <w:tcW w:w="1542" w:type="dxa"/>
            <w:shd w:val="clear" w:color="auto" w:fill="auto"/>
          </w:tcPr>
          <w:p w:rsidR="001B3961" w:rsidRPr="00866683" w:rsidRDefault="001B3961" w:rsidP="00A82F76">
            <w:pPr>
              <w:jc w:val="center"/>
            </w:pPr>
            <w:r w:rsidRPr="00866683">
              <w:t>Нежилое</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r w:rsidRPr="00866683">
              <w:t>1368,6</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Объекты некапитального строительства</w:t>
            </w:r>
          </w:p>
        </w:tc>
        <w:tc>
          <w:tcPr>
            <w:tcW w:w="1542" w:type="dxa"/>
            <w:shd w:val="clear" w:color="auto" w:fill="auto"/>
          </w:tcPr>
          <w:p w:rsidR="001B3961" w:rsidRPr="00866683" w:rsidRDefault="001B3961" w:rsidP="00A82F76">
            <w:pPr>
              <w:jc w:val="center"/>
            </w:pPr>
            <w:r w:rsidRPr="00866683">
              <w:t>Нежилое</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r w:rsidRPr="00866683">
              <w:t>764,8</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20534B" w:rsidRDefault="001B3961" w:rsidP="00A82F76">
            <w:pPr>
              <w:jc w:val="center"/>
            </w:pPr>
            <w:r w:rsidRPr="0020534B">
              <w:t>Общеобразовате</w:t>
            </w:r>
            <w:r>
              <w:t>-</w:t>
            </w:r>
            <w:r w:rsidRPr="0020534B">
              <w:t>льное  учреждение</w:t>
            </w:r>
          </w:p>
        </w:tc>
        <w:tc>
          <w:tcPr>
            <w:tcW w:w="1542" w:type="dxa"/>
            <w:shd w:val="clear" w:color="auto" w:fill="auto"/>
          </w:tcPr>
          <w:p w:rsidR="001B3961" w:rsidRPr="00361F30" w:rsidRDefault="001B3961" w:rsidP="00A82F76">
            <w:pPr>
              <w:jc w:val="center"/>
              <w:rPr>
                <w:rFonts w:eastAsiaTheme="minorHAnsi"/>
                <w:sz w:val="22"/>
                <w:szCs w:val="22"/>
              </w:rPr>
            </w:pPr>
            <w:r w:rsidRPr="00361F30">
              <w:t>5- этажное здание спального корпуса</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361F30" w:rsidRDefault="001B3961" w:rsidP="00A82F76">
            <w:pPr>
              <w:jc w:val="center"/>
            </w:pPr>
            <w:r w:rsidRPr="00361F30">
              <w:t>Сохраняемый</w:t>
            </w:r>
          </w:p>
        </w:tc>
        <w:tc>
          <w:tcPr>
            <w:tcW w:w="1155" w:type="dxa"/>
            <w:shd w:val="clear" w:color="auto" w:fill="auto"/>
          </w:tcPr>
          <w:p w:rsidR="001B3961" w:rsidRPr="00361F30" w:rsidRDefault="001B3961" w:rsidP="00A82F76">
            <w:pPr>
              <w:jc w:val="center"/>
              <w:rPr>
                <w:rFonts w:eastAsiaTheme="minorHAnsi"/>
                <w:sz w:val="22"/>
                <w:szCs w:val="22"/>
              </w:rPr>
            </w:pPr>
            <w:r w:rsidRPr="00361F30">
              <w:t>6815,5</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20534B" w:rsidRDefault="001B3961" w:rsidP="00A82F76">
            <w:pPr>
              <w:jc w:val="center"/>
            </w:pPr>
            <w:r w:rsidRPr="0020534B">
              <w:t>Общеобразовате</w:t>
            </w:r>
            <w:r>
              <w:t>-</w:t>
            </w:r>
            <w:r w:rsidRPr="0020534B">
              <w:t>льное  учреждение</w:t>
            </w:r>
          </w:p>
        </w:tc>
        <w:tc>
          <w:tcPr>
            <w:tcW w:w="1542" w:type="dxa"/>
            <w:shd w:val="clear" w:color="auto" w:fill="auto"/>
          </w:tcPr>
          <w:p w:rsidR="001B3961" w:rsidRPr="00361F30" w:rsidRDefault="001B3961" w:rsidP="00A82F76">
            <w:pPr>
              <w:jc w:val="center"/>
              <w:rPr>
                <w:rFonts w:eastAsiaTheme="minorHAnsi"/>
                <w:sz w:val="22"/>
                <w:szCs w:val="22"/>
              </w:rPr>
            </w:pPr>
            <w:r w:rsidRPr="00361F30">
              <w:t>4- этажное здание спального корпуса</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361F30" w:rsidRDefault="001B3961" w:rsidP="00A82F76">
            <w:pPr>
              <w:jc w:val="center"/>
            </w:pPr>
            <w:r w:rsidRPr="00361F30">
              <w:t>Сохраняемый</w:t>
            </w:r>
          </w:p>
        </w:tc>
        <w:tc>
          <w:tcPr>
            <w:tcW w:w="1155" w:type="dxa"/>
            <w:shd w:val="clear" w:color="auto" w:fill="auto"/>
          </w:tcPr>
          <w:p w:rsidR="001B3961" w:rsidRPr="00361F30" w:rsidRDefault="001B3961" w:rsidP="00A82F76">
            <w:pPr>
              <w:jc w:val="center"/>
              <w:rPr>
                <w:rFonts w:eastAsiaTheme="minorHAnsi"/>
                <w:sz w:val="22"/>
                <w:szCs w:val="22"/>
              </w:rPr>
            </w:pPr>
            <w:r w:rsidRPr="00361F30">
              <w:t>4236,8</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20534B" w:rsidRDefault="001B3961" w:rsidP="00A82F76">
            <w:pPr>
              <w:jc w:val="center"/>
            </w:pPr>
            <w:r w:rsidRPr="0020534B">
              <w:t>Общеобразовате</w:t>
            </w:r>
            <w:r>
              <w:t>-</w:t>
            </w:r>
            <w:r w:rsidRPr="0020534B">
              <w:t>льное  учреждение</w:t>
            </w:r>
          </w:p>
        </w:tc>
        <w:tc>
          <w:tcPr>
            <w:tcW w:w="1542" w:type="dxa"/>
            <w:shd w:val="clear" w:color="auto" w:fill="auto"/>
          </w:tcPr>
          <w:p w:rsidR="001B3961" w:rsidRPr="00866683" w:rsidRDefault="001B3961" w:rsidP="00A82F76">
            <w:pPr>
              <w:jc w:val="center"/>
            </w:pPr>
            <w:r w:rsidRPr="00866683">
              <w:t>Столовая</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r>
              <w:t>5184,9</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1628"/>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Общеобразовате</w:t>
            </w:r>
            <w:r>
              <w:t>-</w:t>
            </w:r>
            <w:r w:rsidRPr="00866683">
              <w:t>льная организация</w:t>
            </w:r>
          </w:p>
        </w:tc>
        <w:tc>
          <w:tcPr>
            <w:tcW w:w="1542" w:type="dxa"/>
            <w:shd w:val="clear" w:color="auto" w:fill="auto"/>
          </w:tcPr>
          <w:p w:rsidR="001B3961" w:rsidRPr="00866683" w:rsidRDefault="001B3961" w:rsidP="00A82F76">
            <w:pPr>
              <w:jc w:val="center"/>
            </w:pPr>
            <w:r w:rsidRPr="00866683">
              <w:t>Учебное здание Кадетского корпуса</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r w:rsidRPr="00866683">
              <w:t>14080,7</w:t>
            </w:r>
          </w:p>
        </w:tc>
        <w:tc>
          <w:tcPr>
            <w:tcW w:w="1331" w:type="dxa"/>
          </w:tcPr>
          <w:p w:rsidR="001B3961" w:rsidRPr="00866683" w:rsidRDefault="001B3961" w:rsidP="00A82F76">
            <w:pPr>
              <w:jc w:val="center"/>
            </w:pPr>
            <w:r w:rsidRPr="00866683">
              <w:t>учащихся</w:t>
            </w:r>
          </w:p>
        </w:tc>
        <w:tc>
          <w:tcPr>
            <w:tcW w:w="1272" w:type="dxa"/>
            <w:shd w:val="clear" w:color="auto" w:fill="auto"/>
          </w:tcPr>
          <w:p w:rsidR="001B3961" w:rsidRPr="00866683" w:rsidRDefault="001B3961" w:rsidP="00A82F76">
            <w:pPr>
              <w:jc w:val="center"/>
            </w:pPr>
            <w:r w:rsidRPr="00866683">
              <w:t>548</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Объекты некапитального строительства</w:t>
            </w:r>
          </w:p>
        </w:tc>
        <w:tc>
          <w:tcPr>
            <w:tcW w:w="1542" w:type="dxa"/>
            <w:shd w:val="clear" w:color="auto" w:fill="auto"/>
          </w:tcPr>
          <w:p w:rsidR="001B3961" w:rsidRPr="00866683" w:rsidRDefault="001B3961" w:rsidP="00A82F76">
            <w:pPr>
              <w:jc w:val="center"/>
            </w:pPr>
            <w:r w:rsidRPr="00866683">
              <w:t>Нежилое</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r w:rsidRPr="00866683">
              <w:t>1461,6</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Объект культурного наследия</w:t>
            </w:r>
          </w:p>
        </w:tc>
        <w:tc>
          <w:tcPr>
            <w:tcW w:w="1542" w:type="dxa"/>
            <w:shd w:val="clear" w:color="auto" w:fill="auto"/>
          </w:tcPr>
          <w:p w:rsidR="001B3961" w:rsidRPr="00866683" w:rsidRDefault="001B3961" w:rsidP="00A82F76">
            <w:pPr>
              <w:jc w:val="center"/>
            </w:pPr>
            <w:r w:rsidRPr="00866683">
              <w:t>Братская могила венгерских коммунистов, расстрелянных колчаковцами за участие в восстании 3-го и 31-го стрелковых полков в июле 1918 года</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r w:rsidRPr="00866683">
              <w:t>86,2</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Трансформаторная подстанция (ТП)</w:t>
            </w:r>
          </w:p>
        </w:tc>
        <w:tc>
          <w:tcPr>
            <w:tcW w:w="1542" w:type="dxa"/>
            <w:shd w:val="clear" w:color="auto" w:fill="auto"/>
          </w:tcPr>
          <w:p w:rsidR="001B3961" w:rsidRPr="00866683" w:rsidRDefault="001B3961" w:rsidP="00A82F76">
            <w:pPr>
              <w:jc w:val="center"/>
            </w:pPr>
            <w:r w:rsidRPr="00866683">
              <w:t>ТП</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r w:rsidRPr="00866683">
              <w:t>63,3</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Трансформаторная подстанция (ТП)</w:t>
            </w:r>
          </w:p>
        </w:tc>
        <w:tc>
          <w:tcPr>
            <w:tcW w:w="1542" w:type="dxa"/>
            <w:shd w:val="clear" w:color="auto" w:fill="auto"/>
          </w:tcPr>
          <w:p w:rsidR="001B3961" w:rsidRPr="00866683" w:rsidRDefault="001B3961" w:rsidP="00A82F76">
            <w:pPr>
              <w:jc w:val="center"/>
            </w:pPr>
            <w:r w:rsidRPr="00866683">
              <w:t>ТП</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r w:rsidRPr="00866683">
              <w:t>55,0</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r w:rsidR="001B3961" w:rsidRPr="00866683" w:rsidTr="00A82F76">
        <w:trPr>
          <w:cantSplit/>
          <w:trHeight w:val="750"/>
          <w:jc w:val="center"/>
        </w:trPr>
        <w:tc>
          <w:tcPr>
            <w:tcW w:w="851" w:type="dxa"/>
            <w:vMerge/>
            <w:shd w:val="clear" w:color="auto" w:fill="auto"/>
          </w:tcPr>
          <w:p w:rsidR="001B3961" w:rsidRPr="00866683" w:rsidRDefault="001B3961" w:rsidP="00A82F76"/>
        </w:tc>
        <w:tc>
          <w:tcPr>
            <w:tcW w:w="1944" w:type="dxa"/>
            <w:shd w:val="clear" w:color="auto" w:fill="auto"/>
          </w:tcPr>
          <w:p w:rsidR="001B3961" w:rsidRPr="00866683" w:rsidRDefault="001B3961" w:rsidP="00A82F76">
            <w:pPr>
              <w:jc w:val="center"/>
            </w:pPr>
            <w:r w:rsidRPr="00866683">
              <w:t>Трансформаторная подстанция (ТП)</w:t>
            </w:r>
          </w:p>
        </w:tc>
        <w:tc>
          <w:tcPr>
            <w:tcW w:w="1542" w:type="dxa"/>
            <w:shd w:val="clear" w:color="auto" w:fill="auto"/>
          </w:tcPr>
          <w:p w:rsidR="001B3961" w:rsidRPr="00866683" w:rsidRDefault="001B3961" w:rsidP="00A82F76">
            <w:pPr>
              <w:jc w:val="center"/>
            </w:pPr>
            <w:r w:rsidRPr="00866683">
              <w:t>ТП</w:t>
            </w:r>
          </w:p>
        </w:tc>
        <w:tc>
          <w:tcPr>
            <w:tcW w:w="1182" w:type="dxa"/>
            <w:shd w:val="clear" w:color="auto" w:fill="auto"/>
          </w:tcPr>
          <w:p w:rsidR="001B3961" w:rsidRPr="00866683" w:rsidRDefault="001B3961" w:rsidP="00A82F76">
            <w:pPr>
              <w:jc w:val="center"/>
            </w:pPr>
            <w:r w:rsidRPr="00866683">
              <w:t>Региональ</w:t>
            </w:r>
            <w:r>
              <w:t>-</w:t>
            </w:r>
            <w:r w:rsidRPr="00866683">
              <w:t>ного значения</w:t>
            </w:r>
          </w:p>
        </w:tc>
        <w:tc>
          <w:tcPr>
            <w:tcW w:w="1583" w:type="dxa"/>
            <w:shd w:val="clear" w:color="auto" w:fill="auto"/>
          </w:tcPr>
          <w:p w:rsidR="001B3961" w:rsidRPr="00866683" w:rsidRDefault="001B3961" w:rsidP="00A82F76">
            <w:pPr>
              <w:jc w:val="center"/>
            </w:pPr>
            <w:r w:rsidRPr="00866683">
              <w:t>Сохраняемый</w:t>
            </w:r>
          </w:p>
        </w:tc>
        <w:tc>
          <w:tcPr>
            <w:tcW w:w="1155" w:type="dxa"/>
            <w:shd w:val="clear" w:color="auto" w:fill="auto"/>
          </w:tcPr>
          <w:p w:rsidR="001B3961" w:rsidRPr="00866683" w:rsidRDefault="001B3961" w:rsidP="00A82F76">
            <w:pPr>
              <w:jc w:val="center"/>
            </w:pPr>
            <w:r w:rsidRPr="00866683">
              <w:t>124,6</w:t>
            </w:r>
          </w:p>
        </w:tc>
        <w:tc>
          <w:tcPr>
            <w:tcW w:w="1331" w:type="dxa"/>
          </w:tcPr>
          <w:p w:rsidR="001B3961" w:rsidRPr="00866683" w:rsidRDefault="001B3961" w:rsidP="00A82F76">
            <w:pPr>
              <w:jc w:val="center"/>
            </w:pPr>
            <w:r w:rsidRPr="00866683">
              <w:t>объект</w:t>
            </w:r>
          </w:p>
        </w:tc>
        <w:tc>
          <w:tcPr>
            <w:tcW w:w="1272" w:type="dxa"/>
            <w:shd w:val="clear" w:color="auto" w:fill="auto"/>
          </w:tcPr>
          <w:p w:rsidR="001B3961" w:rsidRPr="00866683" w:rsidRDefault="001B3961" w:rsidP="00A82F76">
            <w:pPr>
              <w:jc w:val="center"/>
            </w:pPr>
            <w:r w:rsidRPr="00866683">
              <w:t>1</w:t>
            </w:r>
          </w:p>
        </w:tc>
        <w:tc>
          <w:tcPr>
            <w:tcW w:w="1071" w:type="dxa"/>
            <w:shd w:val="clear" w:color="auto" w:fill="auto"/>
          </w:tcPr>
          <w:p w:rsidR="001B3961" w:rsidRPr="00866683" w:rsidRDefault="001B3961" w:rsidP="00A82F76">
            <w:pPr>
              <w:jc w:val="center"/>
            </w:pPr>
            <w:r w:rsidRPr="00866683">
              <w:t>I очередь</w:t>
            </w:r>
          </w:p>
          <w:p w:rsidR="001B3961" w:rsidRPr="00866683" w:rsidRDefault="001B3961" w:rsidP="00A82F76">
            <w:pPr>
              <w:jc w:val="center"/>
            </w:pPr>
            <w:r w:rsidRPr="00866683">
              <w:t>(202</w:t>
            </w:r>
            <w:r>
              <w:t>2</w:t>
            </w:r>
            <w:r w:rsidRPr="00866683">
              <w:t>–20</w:t>
            </w:r>
            <w:r>
              <w:t>24</w:t>
            </w:r>
            <w:r w:rsidRPr="00866683">
              <w:t xml:space="preserve"> гг.)</w:t>
            </w:r>
          </w:p>
        </w:tc>
        <w:tc>
          <w:tcPr>
            <w:tcW w:w="1134" w:type="dxa"/>
            <w:shd w:val="clear" w:color="auto" w:fill="auto"/>
          </w:tcPr>
          <w:p w:rsidR="001B3961" w:rsidRPr="00866683" w:rsidRDefault="001B3961" w:rsidP="00A82F76">
            <w:pPr>
              <w:jc w:val="center"/>
            </w:pPr>
            <w:r w:rsidRPr="00866683">
              <w:t>Р</w:t>
            </w:r>
          </w:p>
        </w:tc>
        <w:tc>
          <w:tcPr>
            <w:tcW w:w="1190" w:type="dxa"/>
            <w:vMerge/>
            <w:shd w:val="clear" w:color="auto" w:fill="auto"/>
          </w:tcPr>
          <w:p w:rsidR="001B3961" w:rsidRPr="00866683" w:rsidRDefault="001B3961" w:rsidP="00A82F76"/>
        </w:tc>
        <w:tc>
          <w:tcPr>
            <w:tcW w:w="1304" w:type="dxa"/>
            <w:vMerge/>
          </w:tcPr>
          <w:p w:rsidR="001B3961" w:rsidRPr="00866683" w:rsidRDefault="001B3961" w:rsidP="00A82F76"/>
        </w:tc>
      </w:tr>
    </w:tbl>
    <w:p w:rsidR="001B3961" w:rsidRDefault="001B3961" w:rsidP="001B39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84"/>
          <w:tab w:val="left" w:pos="1416"/>
          <w:tab w:val="left" w:pos="2124"/>
          <w:tab w:val="left" w:pos="2832"/>
          <w:tab w:val="left" w:pos="3540"/>
          <w:tab w:val="left" w:pos="3942"/>
          <w:tab w:val="left" w:pos="4248"/>
          <w:tab w:val="left" w:pos="4956"/>
          <w:tab w:val="left" w:pos="5664"/>
          <w:tab w:val="left" w:pos="6372"/>
          <w:tab w:val="left" w:pos="7080"/>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ind w:left="-426" w:right="-456"/>
        <w:contextualSpacing/>
        <w:jc w:val="both"/>
        <w:rPr>
          <w:rFonts w:eastAsia="ヒラギノ角ゴ Pro W3"/>
        </w:rPr>
      </w:pPr>
    </w:p>
    <w:p w:rsidR="001B3961" w:rsidRPr="001C61F3" w:rsidRDefault="001B3961" w:rsidP="001B39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84"/>
          <w:tab w:val="left" w:pos="1416"/>
          <w:tab w:val="left" w:pos="2124"/>
          <w:tab w:val="left" w:pos="2832"/>
          <w:tab w:val="left" w:pos="3540"/>
          <w:tab w:val="left" w:pos="3942"/>
          <w:tab w:val="left" w:pos="4248"/>
          <w:tab w:val="left" w:pos="4956"/>
          <w:tab w:val="left" w:pos="5664"/>
          <w:tab w:val="left" w:pos="6372"/>
          <w:tab w:val="left" w:pos="7080"/>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76" w:lineRule="auto"/>
        <w:ind w:left="-426" w:right="-456"/>
        <w:contextualSpacing/>
        <w:jc w:val="both"/>
        <w:rPr>
          <w:rFonts w:eastAsia="ヒラギノ角ゴ Pro W3"/>
        </w:rPr>
      </w:pPr>
      <w:r w:rsidRPr="001C61F3">
        <w:rPr>
          <w:rFonts w:eastAsia="ヒラギノ角ゴ Pro W3"/>
        </w:rPr>
        <w:t>Примечание: *Предельные параметры разрешенного строительства планируемых объектов капитального строительства являются максимально допустимыми для каждого объекта, предусмотренного для размещения в данном проекте</w:t>
      </w:r>
    </w:p>
    <w:p w:rsidR="001B3961" w:rsidRPr="007348CC" w:rsidRDefault="001B3961" w:rsidP="001B3961">
      <w:pPr>
        <w:widowControl w:val="0"/>
        <w:tabs>
          <w:tab w:val="left" w:pos="2700"/>
        </w:tabs>
        <w:contextualSpacing/>
        <w:jc w:val="center"/>
        <w:rPr>
          <w:color w:val="548DD4" w:themeColor="text2" w:themeTint="99"/>
          <w:sz w:val="28"/>
          <w:szCs w:val="28"/>
        </w:rPr>
      </w:pPr>
    </w:p>
    <w:p w:rsidR="001B3961" w:rsidRPr="007348CC" w:rsidRDefault="001B3961" w:rsidP="001B3961">
      <w:pPr>
        <w:widowControl w:val="0"/>
        <w:jc w:val="center"/>
        <w:rPr>
          <w:rFonts w:eastAsia="Calibri"/>
          <w:color w:val="548DD4" w:themeColor="text2" w:themeTint="99"/>
          <w:sz w:val="28"/>
          <w:szCs w:val="28"/>
        </w:rPr>
        <w:sectPr w:rsidR="001B3961" w:rsidRPr="007348CC" w:rsidSect="000F38FB">
          <w:headerReference w:type="default" r:id="rId12"/>
          <w:pgSz w:w="16838" w:h="11906" w:orient="landscape"/>
          <w:pgMar w:top="1418" w:right="1134" w:bottom="851" w:left="1134" w:header="709" w:footer="709" w:gutter="0"/>
          <w:pgNumType w:chapStyle="1"/>
          <w:cols w:space="708"/>
          <w:docGrid w:linePitch="360"/>
        </w:sectPr>
      </w:pPr>
    </w:p>
    <w:p w:rsidR="001B3961" w:rsidRPr="001C61F3" w:rsidRDefault="001B3961" w:rsidP="001B3961">
      <w:pPr>
        <w:widowControl w:val="0"/>
        <w:tabs>
          <w:tab w:val="left" w:pos="2700"/>
        </w:tabs>
        <w:contextualSpacing/>
        <w:jc w:val="center"/>
        <w:rPr>
          <w:rFonts w:eastAsia="Arial"/>
          <w:sz w:val="28"/>
          <w:szCs w:val="28"/>
        </w:rPr>
      </w:pPr>
      <w:r w:rsidRPr="001C61F3">
        <w:rPr>
          <w:rFonts w:eastAsia="Arial"/>
          <w:sz w:val="28"/>
          <w:szCs w:val="28"/>
        </w:rPr>
        <w:t>2.</w:t>
      </w:r>
      <w:r>
        <w:rPr>
          <w:rFonts w:eastAsia="Arial"/>
          <w:sz w:val="28"/>
          <w:szCs w:val="28"/>
        </w:rPr>
        <w:t>4</w:t>
      </w:r>
      <w:r w:rsidRPr="001C61F3">
        <w:rPr>
          <w:rFonts w:eastAsia="Arial"/>
          <w:sz w:val="28"/>
          <w:szCs w:val="28"/>
        </w:rPr>
        <w:t xml:space="preserve">. Перечень координат характерных точек красных линий </w:t>
      </w:r>
    </w:p>
    <w:p w:rsidR="001B3961" w:rsidRPr="007348CC" w:rsidRDefault="001B3961" w:rsidP="001B3961">
      <w:pPr>
        <w:widowControl w:val="0"/>
        <w:tabs>
          <w:tab w:val="left" w:pos="2700"/>
        </w:tabs>
        <w:ind w:firstLine="709"/>
        <w:contextualSpacing/>
        <w:jc w:val="center"/>
        <w:rPr>
          <w:rFonts w:eastAsia="Arial"/>
          <w:color w:val="548DD4" w:themeColor="text2" w:themeTint="99"/>
          <w:sz w:val="28"/>
          <w:szCs w:val="28"/>
        </w:rPr>
      </w:pPr>
    </w:p>
    <w:p w:rsidR="001B3961" w:rsidRPr="000F38FB" w:rsidRDefault="001B3961" w:rsidP="001B3961">
      <w:pPr>
        <w:widowControl w:val="0"/>
        <w:tabs>
          <w:tab w:val="left" w:pos="2700"/>
        </w:tabs>
        <w:ind w:firstLine="709"/>
        <w:contextualSpacing/>
        <w:jc w:val="both"/>
        <w:rPr>
          <w:sz w:val="28"/>
          <w:szCs w:val="28"/>
        </w:rPr>
      </w:pPr>
      <w:r w:rsidRPr="001C61F3">
        <w:rPr>
          <w:sz w:val="28"/>
          <w:szCs w:val="28"/>
        </w:rPr>
        <w:t xml:space="preserve">Координаты характерных точек красных линий установлены </w:t>
      </w:r>
      <w:r w:rsidRPr="001C61F3">
        <w:rPr>
          <w:sz w:val="28"/>
          <w:szCs w:val="28"/>
        </w:rPr>
        <w:br/>
        <w:t>в соответствии с системой координат, используемой для ведения Единого государственного реестра недвижимости.</w:t>
      </w:r>
    </w:p>
    <w:p w:rsidR="001B3961" w:rsidRPr="001C61F3" w:rsidRDefault="001B3961" w:rsidP="001B3961">
      <w:pPr>
        <w:widowControl w:val="0"/>
        <w:tabs>
          <w:tab w:val="left" w:pos="6346"/>
        </w:tabs>
        <w:contextualSpacing/>
        <w:jc w:val="center"/>
      </w:pPr>
    </w:p>
    <w:p w:rsidR="001B3961" w:rsidRPr="001C61F3" w:rsidRDefault="001B3961" w:rsidP="001B3961">
      <w:pPr>
        <w:widowControl w:val="0"/>
        <w:tabs>
          <w:tab w:val="left" w:pos="6346"/>
        </w:tabs>
        <w:contextualSpacing/>
        <w:jc w:val="center"/>
        <w:rPr>
          <w:sz w:val="28"/>
        </w:rPr>
      </w:pPr>
      <w:r w:rsidRPr="001C61F3">
        <w:rPr>
          <w:sz w:val="28"/>
        </w:rPr>
        <w:t>Система координат МСК 167</w:t>
      </w:r>
    </w:p>
    <w:p w:rsidR="001B3961" w:rsidRPr="007348CC" w:rsidRDefault="001B3961" w:rsidP="001B3961">
      <w:pPr>
        <w:spacing w:line="276" w:lineRule="auto"/>
        <w:jc w:val="both"/>
        <w:rPr>
          <w:rFonts w:eastAsiaTheme="minorHAnsi"/>
          <w:color w:val="548DD4" w:themeColor="text2" w:themeTint="99"/>
          <w:lang w:eastAsia="en-US"/>
        </w:rPr>
      </w:pPr>
    </w:p>
    <w:p w:rsidR="001B3961" w:rsidRDefault="001B3961" w:rsidP="001B3961">
      <w:pPr>
        <w:jc w:val="center"/>
        <w:sectPr w:rsidR="001B3961" w:rsidSect="000F38FB">
          <w:pgSz w:w="11906" w:h="16838"/>
          <w:pgMar w:top="1135" w:right="851" w:bottom="1135" w:left="1418" w:header="709" w:footer="709" w:gutter="0"/>
          <w:cols w:space="708"/>
          <w:docGrid w:linePitch="360"/>
        </w:sectPr>
      </w:pPr>
    </w:p>
    <w:tbl>
      <w:tblPr>
        <w:tblW w:w="4708" w:type="dxa"/>
        <w:jc w:val="center"/>
        <w:tblLook w:val="04A0" w:firstRow="1" w:lastRow="0" w:firstColumn="1" w:lastColumn="0" w:noHBand="0" w:noVBand="1"/>
      </w:tblPr>
      <w:tblGrid>
        <w:gridCol w:w="1420"/>
        <w:gridCol w:w="1763"/>
        <w:gridCol w:w="1581"/>
      </w:tblGrid>
      <w:tr w:rsidR="001B3961" w:rsidRPr="001C61F3" w:rsidTr="00A82F76">
        <w:trPr>
          <w:trHeight w:val="510"/>
          <w:tblHeader/>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2B3846" w:rsidRDefault="001B3961" w:rsidP="00A82F76">
            <w:pPr>
              <w:jc w:val="center"/>
            </w:pPr>
            <w:r w:rsidRPr="002B3846">
              <w:t>Номер поворотной точки</w:t>
            </w:r>
          </w:p>
        </w:tc>
        <w:tc>
          <w:tcPr>
            <w:tcW w:w="1763" w:type="dxa"/>
            <w:tcBorders>
              <w:top w:val="single" w:sz="4" w:space="0" w:color="auto"/>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Координата Х</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Координата У</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636105.30</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102406.16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636104.78</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102459.16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636104.92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102476.49</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636097.31</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102476.47</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636082.46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102476.30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636081.61</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102529.46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7</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636104.26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102529.96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8</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636103.42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102578.18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9</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636103.15</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102604.21</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636063.52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102604.34</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11</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636063.96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102652.80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12</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636062.65</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102719.68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13</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636063.08</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102744.69</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14</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636062.30</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102783.88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15</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636033.40</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102784.14</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16</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636033.14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102793.40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17</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635983.60</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102792.35</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18</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635982.76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102843.18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19</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635959.78</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102842.86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20</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635959.65</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102891.84</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21</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635845.98</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102890.98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22</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635845.80</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102892.27</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23</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635825.90</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102892.30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24</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635828.09</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102809.20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25</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635713.42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102806.67</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26</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635714.54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102796.26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27</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635716.67</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102778.66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28</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635730.01</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102780.20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29</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635730.19</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102774.04</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30</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635742.79</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102774.38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31</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635745.86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102773.80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32</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635745.94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102770.76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33</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635747.58</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102770.89</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34</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635751.29</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102768.56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35</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635751.34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102765.22</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36</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635755.82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102765.29</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37</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635768.64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102738.29</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38</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635769.79</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102695.43</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39</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635780.44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102680.28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40</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635785.32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102646.84</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41</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635785.95</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102643.34</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42</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635786.40</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102639.80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43</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635786.99</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102636.22</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44</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635787.12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102634.30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45</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635787.90</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102632.14</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46</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635788.67</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102630.97</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47</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635789.64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102630.12</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48</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635791.42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102629.18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49</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635793.22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102628.48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50</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635793.74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102603.32</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51</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635759.58</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102601.82</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52</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635759.55</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102601.03</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53</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635755.66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102601.03</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54</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635755.65</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102601.87</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55</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635738.24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102601.68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56</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635748.36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102518.16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57</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635753.92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102469.85</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58</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635804.36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102470.39</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59</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635804.36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102467.24</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60</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635814.46</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102467.07</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61</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635832.52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102467.66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62</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635876.82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102469.28</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635885.97</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102470.06</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64</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635932.24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102470.95</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65</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635940.44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102471.40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66</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636006.27</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102473.49</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67</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636025.62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102474.43</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68</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636054.74</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102474.80</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69</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636056.42</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102406.44</w:t>
            </w:r>
          </w:p>
        </w:tc>
      </w:tr>
      <w:tr w:rsidR="001B3961" w:rsidRPr="001C61F3" w:rsidTr="00A82F76">
        <w:trPr>
          <w:trHeight w:val="300"/>
          <w:jc w:val="center"/>
        </w:trPr>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w:t>
            </w:r>
          </w:p>
        </w:tc>
        <w:tc>
          <w:tcPr>
            <w:tcW w:w="1763"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636105.30</w:t>
            </w:r>
          </w:p>
        </w:tc>
        <w:tc>
          <w:tcPr>
            <w:tcW w:w="1581" w:type="dxa"/>
            <w:tcBorders>
              <w:top w:val="nil"/>
              <w:left w:val="nil"/>
              <w:bottom w:val="single" w:sz="4" w:space="0" w:color="auto"/>
              <w:right w:val="single" w:sz="4" w:space="0" w:color="auto"/>
            </w:tcBorders>
            <w:shd w:val="clear" w:color="auto" w:fill="auto"/>
            <w:noWrap/>
            <w:vAlign w:val="center"/>
            <w:hideMark/>
          </w:tcPr>
          <w:p w:rsidR="001B3961" w:rsidRPr="002B3846" w:rsidRDefault="001B3961" w:rsidP="00A82F76">
            <w:pPr>
              <w:jc w:val="center"/>
            </w:pPr>
            <w:r w:rsidRPr="002B3846">
              <w:t>102406.16</w:t>
            </w:r>
          </w:p>
        </w:tc>
      </w:tr>
    </w:tbl>
    <w:p w:rsidR="001B3961" w:rsidRDefault="001B3961" w:rsidP="001B3961">
      <w:pPr>
        <w:autoSpaceDE w:val="0"/>
        <w:autoSpaceDN w:val="0"/>
        <w:adjustRightInd w:val="0"/>
        <w:contextualSpacing/>
        <w:jc w:val="both"/>
        <w:rPr>
          <w:color w:val="548DD4" w:themeColor="text2" w:themeTint="99"/>
          <w:sz w:val="28"/>
          <w:szCs w:val="28"/>
        </w:rPr>
        <w:sectPr w:rsidR="001B3961" w:rsidSect="002B3846">
          <w:type w:val="continuous"/>
          <w:pgSz w:w="11906" w:h="16838"/>
          <w:pgMar w:top="1135" w:right="851" w:bottom="1135" w:left="1418" w:header="709" w:footer="709" w:gutter="0"/>
          <w:cols w:space="708"/>
          <w:docGrid w:linePitch="360"/>
        </w:sectPr>
      </w:pPr>
    </w:p>
    <w:p w:rsidR="001B3961" w:rsidRPr="007348CC" w:rsidRDefault="001B3961" w:rsidP="001B3961">
      <w:pPr>
        <w:autoSpaceDE w:val="0"/>
        <w:autoSpaceDN w:val="0"/>
        <w:adjustRightInd w:val="0"/>
        <w:contextualSpacing/>
        <w:jc w:val="both"/>
        <w:rPr>
          <w:color w:val="548DD4" w:themeColor="text2" w:themeTint="99"/>
          <w:sz w:val="28"/>
          <w:szCs w:val="28"/>
        </w:rPr>
      </w:pPr>
    </w:p>
    <w:p w:rsidR="001B3961" w:rsidRDefault="001B3961" w:rsidP="001B3961">
      <w:pPr>
        <w:autoSpaceDE w:val="0"/>
        <w:autoSpaceDN w:val="0"/>
        <w:adjustRightInd w:val="0"/>
        <w:contextualSpacing/>
        <w:jc w:val="both"/>
        <w:rPr>
          <w:color w:val="548DD4" w:themeColor="text2" w:themeTint="99"/>
          <w:sz w:val="28"/>
          <w:szCs w:val="28"/>
        </w:rPr>
      </w:pPr>
    </w:p>
    <w:p w:rsidR="001B3961" w:rsidRPr="007348CC" w:rsidRDefault="001B3961" w:rsidP="001B3961">
      <w:pPr>
        <w:autoSpaceDE w:val="0"/>
        <w:autoSpaceDN w:val="0"/>
        <w:adjustRightInd w:val="0"/>
        <w:contextualSpacing/>
        <w:jc w:val="both"/>
        <w:rPr>
          <w:color w:val="548DD4" w:themeColor="text2" w:themeTint="99"/>
          <w:sz w:val="28"/>
          <w:szCs w:val="28"/>
        </w:rPr>
      </w:pPr>
    </w:p>
    <w:p w:rsidR="001B3961" w:rsidRDefault="001B3961" w:rsidP="001B3961">
      <w:pPr>
        <w:autoSpaceDE w:val="0"/>
        <w:autoSpaceDN w:val="0"/>
        <w:adjustRightInd w:val="0"/>
        <w:contextualSpacing/>
        <w:jc w:val="both"/>
        <w:rPr>
          <w:sz w:val="28"/>
          <w:szCs w:val="28"/>
        </w:rPr>
      </w:pPr>
      <w:r>
        <w:rPr>
          <w:sz w:val="28"/>
          <w:szCs w:val="28"/>
        </w:rPr>
        <w:t>Первый заместитель м</w:t>
      </w:r>
      <w:r w:rsidRPr="001C61F3">
        <w:rPr>
          <w:sz w:val="28"/>
          <w:szCs w:val="28"/>
        </w:rPr>
        <w:t>инистр</w:t>
      </w:r>
      <w:r>
        <w:rPr>
          <w:sz w:val="28"/>
          <w:szCs w:val="28"/>
        </w:rPr>
        <w:t>а</w:t>
      </w:r>
      <w:r w:rsidRPr="001C61F3">
        <w:rPr>
          <w:sz w:val="28"/>
          <w:szCs w:val="28"/>
        </w:rPr>
        <w:t xml:space="preserve"> </w:t>
      </w:r>
    </w:p>
    <w:p w:rsidR="001B3961" w:rsidRPr="001C61F3" w:rsidRDefault="001B3961" w:rsidP="001B3961">
      <w:pPr>
        <w:autoSpaceDE w:val="0"/>
        <w:autoSpaceDN w:val="0"/>
        <w:adjustRightInd w:val="0"/>
        <w:contextualSpacing/>
        <w:jc w:val="both"/>
        <w:rPr>
          <w:rFonts w:eastAsia="Arial"/>
          <w:sz w:val="28"/>
          <w:szCs w:val="28"/>
        </w:rPr>
      </w:pPr>
      <w:r>
        <w:rPr>
          <w:sz w:val="28"/>
          <w:szCs w:val="28"/>
        </w:rPr>
        <w:t>с</w:t>
      </w:r>
      <w:r w:rsidRPr="001C61F3">
        <w:rPr>
          <w:sz w:val="28"/>
          <w:szCs w:val="28"/>
        </w:rPr>
        <w:t>троительства</w:t>
      </w:r>
      <w:r>
        <w:rPr>
          <w:sz w:val="28"/>
          <w:szCs w:val="28"/>
        </w:rPr>
        <w:t xml:space="preserve"> </w:t>
      </w:r>
      <w:r w:rsidRPr="001C61F3">
        <w:rPr>
          <w:sz w:val="28"/>
          <w:szCs w:val="28"/>
        </w:rPr>
        <w:t xml:space="preserve">Красноярского края  </w:t>
      </w:r>
      <w:r w:rsidRPr="001C61F3">
        <w:rPr>
          <w:sz w:val="28"/>
          <w:szCs w:val="28"/>
        </w:rPr>
        <w:tab/>
      </w:r>
      <w:r w:rsidRPr="001C61F3">
        <w:rPr>
          <w:sz w:val="28"/>
          <w:szCs w:val="28"/>
        </w:rPr>
        <w:tab/>
      </w:r>
      <w:r w:rsidRPr="001C61F3">
        <w:rPr>
          <w:sz w:val="28"/>
          <w:szCs w:val="28"/>
        </w:rPr>
        <w:tab/>
      </w:r>
      <w:r w:rsidRPr="001C61F3">
        <w:rPr>
          <w:sz w:val="28"/>
          <w:szCs w:val="28"/>
        </w:rPr>
        <w:tab/>
        <w:t xml:space="preserve">  </w:t>
      </w:r>
      <w:r>
        <w:rPr>
          <w:sz w:val="28"/>
          <w:szCs w:val="28"/>
        </w:rPr>
        <w:t xml:space="preserve">    Т.А. Василовская </w:t>
      </w:r>
    </w:p>
    <w:p w:rsidR="001B3961" w:rsidRDefault="001B3961" w:rsidP="004343AD">
      <w:pPr>
        <w:rPr>
          <w:sz w:val="28"/>
          <w:szCs w:val="28"/>
        </w:rPr>
        <w:sectPr w:rsidR="001B3961" w:rsidSect="002B3846">
          <w:type w:val="continuous"/>
          <w:pgSz w:w="11906" w:h="16838"/>
          <w:pgMar w:top="1135" w:right="851" w:bottom="1135" w:left="1418" w:header="709" w:footer="709" w:gutter="0"/>
          <w:cols w:space="708"/>
          <w:docGrid w:linePitch="360"/>
        </w:sectPr>
      </w:pPr>
    </w:p>
    <w:p w:rsidR="001B3961" w:rsidRPr="001B3961" w:rsidRDefault="001B3961" w:rsidP="001B3961">
      <w:pPr>
        <w:tabs>
          <w:tab w:val="left" w:pos="9781"/>
        </w:tabs>
        <w:autoSpaceDE w:val="0"/>
        <w:autoSpaceDN w:val="0"/>
        <w:adjustRightInd w:val="0"/>
        <w:ind w:left="5670" w:right="-3"/>
        <w:rPr>
          <w:spacing w:val="1"/>
        </w:rPr>
      </w:pPr>
      <w:r w:rsidRPr="001B3961">
        <w:rPr>
          <w:spacing w:val="1"/>
        </w:rPr>
        <w:t>Приложение № 1</w:t>
      </w:r>
    </w:p>
    <w:p w:rsidR="001B3961" w:rsidRPr="001B3961" w:rsidRDefault="001B3961" w:rsidP="001B3961">
      <w:pPr>
        <w:tabs>
          <w:tab w:val="left" w:pos="9781"/>
        </w:tabs>
        <w:autoSpaceDE w:val="0"/>
        <w:autoSpaceDN w:val="0"/>
        <w:adjustRightInd w:val="0"/>
        <w:ind w:left="5670" w:right="-3"/>
        <w:rPr>
          <w:spacing w:val="1"/>
        </w:rPr>
      </w:pPr>
      <w:r w:rsidRPr="001B3961">
        <w:rPr>
          <w:spacing w:val="1"/>
        </w:rPr>
        <w:t xml:space="preserve">к разделу 2 «Положение </w:t>
      </w:r>
      <w:r w:rsidRPr="001B3961">
        <w:rPr>
          <w:spacing w:val="1"/>
        </w:rPr>
        <w:br/>
        <w:t>о размещении объекта регионального значения «Мариинская гимназия на 525 учащихся с интернатом на 150 мест в г. Красноярске»</w:t>
      </w:r>
    </w:p>
    <w:p w:rsidR="001B3961" w:rsidRPr="001B3961" w:rsidRDefault="001B3961" w:rsidP="001B3961">
      <w:pPr>
        <w:tabs>
          <w:tab w:val="left" w:pos="9781"/>
        </w:tabs>
        <w:autoSpaceDE w:val="0"/>
        <w:autoSpaceDN w:val="0"/>
        <w:adjustRightInd w:val="0"/>
        <w:ind w:right="-3"/>
        <w:jc w:val="center"/>
        <w:rPr>
          <w:spacing w:val="1"/>
        </w:rPr>
      </w:pPr>
    </w:p>
    <w:p w:rsidR="001B3961" w:rsidRPr="001B3961" w:rsidRDefault="001B3961" w:rsidP="001B3961">
      <w:pPr>
        <w:tabs>
          <w:tab w:val="left" w:pos="9781"/>
        </w:tabs>
        <w:autoSpaceDE w:val="0"/>
        <w:autoSpaceDN w:val="0"/>
        <w:adjustRightInd w:val="0"/>
        <w:ind w:right="-3"/>
        <w:jc w:val="center"/>
        <w:rPr>
          <w:b/>
          <w:spacing w:val="1"/>
          <w:sz w:val="28"/>
        </w:rPr>
      </w:pPr>
      <w:r w:rsidRPr="001B3961">
        <w:rPr>
          <w:b/>
          <w:spacing w:val="1"/>
          <w:sz w:val="28"/>
        </w:rPr>
        <w:t xml:space="preserve">Фрагмент чертежа красных линий для размещения объекта регионального значения «Мариинская гимназия на 525 учащихся </w:t>
      </w:r>
      <w:r w:rsidRPr="001B3961">
        <w:rPr>
          <w:b/>
          <w:spacing w:val="1"/>
          <w:sz w:val="28"/>
        </w:rPr>
        <w:br/>
        <w:t>с интернатом на 150 мест в г. Красноярске»</w:t>
      </w: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r w:rsidRPr="001B3961">
        <w:rPr>
          <w:b/>
          <w:noProof/>
          <w:spacing w:val="1"/>
        </w:rPr>
        <w:drawing>
          <wp:inline distT="0" distB="0" distL="0" distR="0" wp14:anchorId="7F8157B2" wp14:editId="200E3D01">
            <wp:extent cx="6188634" cy="41529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Разбивочный чертеж красных линий в записку.jpg"/>
                    <pic:cNvPicPr/>
                  </pic:nvPicPr>
                  <pic:blipFill rotWithShape="1">
                    <a:blip r:embed="rId13" cstate="print">
                      <a:extLst>
                        <a:ext uri="{28A0092B-C50C-407E-A947-70E740481C1C}">
                          <a14:useLocalDpi xmlns:a14="http://schemas.microsoft.com/office/drawing/2010/main" val="0"/>
                        </a:ext>
                      </a:extLst>
                    </a:blip>
                    <a:srcRect l="14933" t="15872" r="18307" b="29250"/>
                    <a:stretch/>
                  </pic:blipFill>
                  <pic:spPr bwMode="auto">
                    <a:xfrm>
                      <a:off x="0" y="0"/>
                      <a:ext cx="6205783" cy="4164408"/>
                    </a:xfrm>
                    <a:prstGeom prst="rect">
                      <a:avLst/>
                    </a:prstGeom>
                    <a:ln>
                      <a:noFill/>
                    </a:ln>
                    <a:extLst>
                      <a:ext uri="{53640926-AAD7-44D8-BBD7-CCE9431645EC}">
                        <a14:shadowObscured xmlns:a14="http://schemas.microsoft.com/office/drawing/2010/main"/>
                      </a:ext>
                    </a:extLst>
                  </pic:spPr>
                </pic:pic>
              </a:graphicData>
            </a:graphic>
          </wp:inline>
        </w:drawing>
      </w:r>
    </w:p>
    <w:p w:rsidR="001B3961" w:rsidRPr="001B3961" w:rsidRDefault="001B3961" w:rsidP="001B3961">
      <w:pPr>
        <w:tabs>
          <w:tab w:val="left" w:pos="9781"/>
        </w:tabs>
        <w:autoSpaceDE w:val="0"/>
        <w:autoSpaceDN w:val="0"/>
        <w:adjustRightInd w:val="0"/>
        <w:ind w:right="-3"/>
        <w:jc w:val="center"/>
        <w:rPr>
          <w:b/>
          <w:spacing w:val="1"/>
        </w:rPr>
      </w:pPr>
      <w:r w:rsidRPr="001B3961">
        <w:rPr>
          <w:b/>
          <w:noProof/>
          <w:spacing w:val="1"/>
        </w:rPr>
        <w:drawing>
          <wp:anchor distT="0" distB="0" distL="114300" distR="114300" simplePos="0" relativeHeight="251662336" behindDoc="1" locked="0" layoutInCell="1" allowOverlap="1" wp14:anchorId="5D471439" wp14:editId="0ADFA5C7">
            <wp:simplePos x="0" y="0"/>
            <wp:positionH relativeFrom="column">
              <wp:posOffset>-3810</wp:posOffset>
            </wp:positionH>
            <wp:positionV relativeFrom="paragraph">
              <wp:posOffset>99060</wp:posOffset>
            </wp:positionV>
            <wp:extent cx="2886075" cy="1095375"/>
            <wp:effectExtent l="19050" t="0" r="9525" b="0"/>
            <wp:wrapTight wrapText="bothSides">
              <wp:wrapPolygon edited="0">
                <wp:start x="-143" y="0"/>
                <wp:lineTo x="-143" y="21412"/>
                <wp:lineTo x="21671" y="21412"/>
                <wp:lineTo x="21671" y="0"/>
                <wp:lineTo x="-14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Разбивочный чертеж красных линий в записку2.jpg"/>
                    <pic:cNvPicPr/>
                  </pic:nvPicPr>
                  <pic:blipFill rotWithShape="1">
                    <a:blip r:embed="rId14" cstate="print">
                      <a:extLst>
                        <a:ext uri="{28A0092B-C50C-407E-A947-70E740481C1C}">
                          <a14:useLocalDpi xmlns:a14="http://schemas.microsoft.com/office/drawing/2010/main" val="0"/>
                        </a:ext>
                      </a:extLst>
                    </a:blip>
                    <a:srcRect l="6342" t="70791" r="49954" b="8917"/>
                    <a:stretch/>
                  </pic:blipFill>
                  <pic:spPr bwMode="auto">
                    <a:xfrm>
                      <a:off x="0" y="0"/>
                      <a:ext cx="2886075" cy="1095375"/>
                    </a:xfrm>
                    <a:prstGeom prst="rect">
                      <a:avLst/>
                    </a:prstGeom>
                    <a:ln>
                      <a:noFill/>
                    </a:ln>
                    <a:extLst>
                      <a:ext uri="{53640926-AAD7-44D8-BBD7-CCE9431645EC}">
                        <a14:shadowObscured xmlns:a14="http://schemas.microsoft.com/office/drawing/2010/main"/>
                      </a:ext>
                    </a:extLst>
                  </pic:spPr>
                </pic:pic>
              </a:graphicData>
            </a:graphic>
          </wp:anchor>
        </w:drawing>
      </w:r>
    </w:p>
    <w:p w:rsidR="001B3961" w:rsidRPr="001B3961" w:rsidRDefault="001B3961" w:rsidP="001B3961">
      <w:pPr>
        <w:tabs>
          <w:tab w:val="left" w:pos="9781"/>
        </w:tabs>
        <w:autoSpaceDE w:val="0"/>
        <w:autoSpaceDN w:val="0"/>
        <w:adjustRightInd w:val="0"/>
        <w:ind w:right="-3" w:firstLine="1985"/>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r w:rsidRPr="001B3961">
        <w:rPr>
          <w:b/>
          <w:noProof/>
          <w:spacing w:val="1"/>
        </w:rPr>
        <w:drawing>
          <wp:anchor distT="0" distB="0" distL="114300" distR="114300" simplePos="0" relativeHeight="251663360" behindDoc="1" locked="0" layoutInCell="1" allowOverlap="1" wp14:anchorId="40E77951" wp14:editId="0B25F0D8">
            <wp:simplePos x="0" y="0"/>
            <wp:positionH relativeFrom="column">
              <wp:posOffset>-2952115</wp:posOffset>
            </wp:positionH>
            <wp:positionV relativeFrom="paragraph">
              <wp:posOffset>142875</wp:posOffset>
            </wp:positionV>
            <wp:extent cx="2495550" cy="476250"/>
            <wp:effectExtent l="19050" t="0" r="0" b="0"/>
            <wp:wrapTight wrapText="bothSides">
              <wp:wrapPolygon edited="0">
                <wp:start x="-165" y="0"/>
                <wp:lineTo x="-165" y="20736"/>
                <wp:lineTo x="21600" y="20736"/>
                <wp:lineTo x="21600" y="0"/>
                <wp:lineTo x="-165"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Разбивочный чертеж красных линий в записку2.jpg"/>
                    <pic:cNvPicPr/>
                  </pic:nvPicPr>
                  <pic:blipFill rotWithShape="1">
                    <a:blip r:embed="rId15" cstate="print">
                      <a:extLst>
                        <a:ext uri="{28A0092B-C50C-407E-A947-70E740481C1C}">
                          <a14:useLocalDpi xmlns:a14="http://schemas.microsoft.com/office/drawing/2010/main" val="0"/>
                        </a:ext>
                      </a:extLst>
                    </a:blip>
                    <a:srcRect l="58447" t="73739" r="5589" b="17936"/>
                    <a:stretch/>
                  </pic:blipFill>
                  <pic:spPr bwMode="auto">
                    <a:xfrm>
                      <a:off x="0" y="0"/>
                      <a:ext cx="2495550" cy="476250"/>
                    </a:xfrm>
                    <a:prstGeom prst="rect">
                      <a:avLst/>
                    </a:prstGeom>
                    <a:ln>
                      <a:noFill/>
                    </a:ln>
                    <a:extLst>
                      <a:ext uri="{53640926-AAD7-44D8-BBD7-CCE9431645EC}">
                        <a14:shadowObscured xmlns:a14="http://schemas.microsoft.com/office/drawing/2010/main"/>
                      </a:ext>
                    </a:extLst>
                  </pic:spPr>
                </pic:pic>
              </a:graphicData>
            </a:graphic>
          </wp:anchor>
        </w:drawing>
      </w:r>
    </w:p>
    <w:p w:rsidR="001B3961" w:rsidRPr="001B3961" w:rsidRDefault="001B3961" w:rsidP="001B3961">
      <w:pPr>
        <w:tabs>
          <w:tab w:val="left" w:pos="9781"/>
        </w:tabs>
        <w:autoSpaceDE w:val="0"/>
        <w:autoSpaceDN w:val="0"/>
        <w:adjustRightInd w:val="0"/>
        <w:ind w:right="-3"/>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autoSpaceDE w:val="0"/>
        <w:autoSpaceDN w:val="0"/>
        <w:adjustRightInd w:val="0"/>
        <w:contextualSpacing/>
        <w:jc w:val="both"/>
        <w:rPr>
          <w:sz w:val="28"/>
          <w:szCs w:val="28"/>
        </w:rPr>
      </w:pPr>
      <w:r w:rsidRPr="001B3961">
        <w:rPr>
          <w:sz w:val="28"/>
          <w:szCs w:val="28"/>
        </w:rPr>
        <w:t xml:space="preserve">Первый заместитель министра </w:t>
      </w:r>
    </w:p>
    <w:p w:rsidR="001B3961" w:rsidRPr="001B3961" w:rsidRDefault="001B3961" w:rsidP="001B3961">
      <w:pPr>
        <w:autoSpaceDE w:val="0"/>
        <w:autoSpaceDN w:val="0"/>
        <w:adjustRightInd w:val="0"/>
        <w:contextualSpacing/>
        <w:jc w:val="both"/>
        <w:rPr>
          <w:rFonts w:eastAsia="Arial"/>
          <w:sz w:val="28"/>
          <w:szCs w:val="28"/>
        </w:rPr>
      </w:pPr>
      <w:r w:rsidRPr="001B3961">
        <w:rPr>
          <w:sz w:val="28"/>
          <w:szCs w:val="28"/>
        </w:rPr>
        <w:t xml:space="preserve">строительства Красноярского края  </w:t>
      </w:r>
      <w:r w:rsidRPr="001B3961">
        <w:rPr>
          <w:sz w:val="28"/>
          <w:szCs w:val="28"/>
        </w:rPr>
        <w:tab/>
      </w:r>
      <w:r w:rsidRPr="001B3961">
        <w:rPr>
          <w:sz w:val="28"/>
          <w:szCs w:val="28"/>
        </w:rPr>
        <w:tab/>
        <w:t xml:space="preserve">                      Т.А. Василовская </w:t>
      </w: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left="5670" w:right="-3"/>
        <w:rPr>
          <w:spacing w:val="1"/>
        </w:rPr>
      </w:pPr>
      <w:r w:rsidRPr="001B3961">
        <w:rPr>
          <w:spacing w:val="1"/>
        </w:rPr>
        <w:t>Приложение № 2</w:t>
      </w:r>
    </w:p>
    <w:p w:rsidR="001B3961" w:rsidRPr="001B3961" w:rsidRDefault="001B3961" w:rsidP="001B3961">
      <w:pPr>
        <w:tabs>
          <w:tab w:val="left" w:pos="9781"/>
        </w:tabs>
        <w:autoSpaceDE w:val="0"/>
        <w:autoSpaceDN w:val="0"/>
        <w:adjustRightInd w:val="0"/>
        <w:ind w:left="5670" w:right="-3"/>
        <w:rPr>
          <w:spacing w:val="1"/>
        </w:rPr>
      </w:pPr>
      <w:r w:rsidRPr="001B3961">
        <w:rPr>
          <w:spacing w:val="1"/>
        </w:rPr>
        <w:t xml:space="preserve">к разделу 2 «Положение </w:t>
      </w:r>
      <w:r w:rsidRPr="001B3961">
        <w:rPr>
          <w:spacing w:val="1"/>
        </w:rPr>
        <w:br/>
        <w:t>о размещении объекта регионального значения «Мариинская гимназия на 525 учащихся с интернатом на 150 мест в г. Красноярске»</w:t>
      </w:r>
    </w:p>
    <w:p w:rsidR="001B3961" w:rsidRPr="001B3961" w:rsidRDefault="001B3961" w:rsidP="001B3961">
      <w:pPr>
        <w:tabs>
          <w:tab w:val="left" w:pos="9781"/>
        </w:tabs>
        <w:autoSpaceDE w:val="0"/>
        <w:autoSpaceDN w:val="0"/>
        <w:adjustRightInd w:val="0"/>
        <w:ind w:left="5670" w:right="-3"/>
        <w:jc w:val="both"/>
        <w:rPr>
          <w:spacing w:val="1"/>
        </w:rPr>
      </w:pPr>
    </w:p>
    <w:p w:rsidR="001B3961" w:rsidRPr="001B3961" w:rsidRDefault="001B3961" w:rsidP="001B3961">
      <w:pPr>
        <w:tabs>
          <w:tab w:val="left" w:pos="9781"/>
        </w:tabs>
        <w:autoSpaceDE w:val="0"/>
        <w:autoSpaceDN w:val="0"/>
        <w:adjustRightInd w:val="0"/>
        <w:ind w:right="-3"/>
        <w:jc w:val="center"/>
        <w:rPr>
          <w:b/>
          <w:spacing w:val="1"/>
          <w:sz w:val="28"/>
        </w:rPr>
      </w:pPr>
      <w:r w:rsidRPr="001B3961">
        <w:rPr>
          <w:b/>
          <w:spacing w:val="1"/>
          <w:sz w:val="28"/>
        </w:rPr>
        <w:t xml:space="preserve">Фрагмент чертежа границ существующих и планируемых элементов планировочной структуры для размещения объекта регионального значения «Мариинская гимназия на 525 учащихся с интернатом </w:t>
      </w:r>
    </w:p>
    <w:p w:rsidR="001B3961" w:rsidRPr="001B3961" w:rsidRDefault="001B3961" w:rsidP="001B3961">
      <w:pPr>
        <w:tabs>
          <w:tab w:val="left" w:pos="9781"/>
        </w:tabs>
        <w:autoSpaceDE w:val="0"/>
        <w:autoSpaceDN w:val="0"/>
        <w:adjustRightInd w:val="0"/>
        <w:ind w:right="-3"/>
        <w:jc w:val="center"/>
        <w:rPr>
          <w:b/>
          <w:spacing w:val="1"/>
          <w:sz w:val="28"/>
        </w:rPr>
      </w:pPr>
      <w:r w:rsidRPr="001B3961">
        <w:rPr>
          <w:b/>
          <w:spacing w:val="1"/>
          <w:sz w:val="28"/>
        </w:rPr>
        <w:t>на 150 мест в г. Красноярске»</w:t>
      </w: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r w:rsidRPr="001B3961">
        <w:rPr>
          <w:b/>
          <w:noProof/>
          <w:spacing w:val="1"/>
        </w:rPr>
        <w:drawing>
          <wp:anchor distT="0" distB="0" distL="114300" distR="114300" simplePos="0" relativeHeight="251664384" behindDoc="1" locked="0" layoutInCell="1" allowOverlap="1" wp14:anchorId="49954ED5" wp14:editId="7FFE1C57">
            <wp:simplePos x="0" y="0"/>
            <wp:positionH relativeFrom="column">
              <wp:posOffset>939165</wp:posOffset>
            </wp:positionH>
            <wp:positionV relativeFrom="paragraph">
              <wp:posOffset>4595495</wp:posOffset>
            </wp:positionV>
            <wp:extent cx="2590800" cy="923925"/>
            <wp:effectExtent l="0" t="0" r="0" b="9525"/>
            <wp:wrapThrough wrapText="bothSides">
              <wp:wrapPolygon edited="0">
                <wp:start x="0" y="0"/>
                <wp:lineTo x="0" y="21377"/>
                <wp:lineTo x="21441" y="21377"/>
                <wp:lineTo x="21441" y="0"/>
                <wp:lineTo x="0" y="0"/>
              </wp:wrapPolygon>
            </wp:wrapThrough>
            <wp:docPr id="7" name="Рисунок 7" descr="C:\Users\ARaginite\AppData\Local\Microsoft\Windows\INetCache\Content.Word\2 Чертёж границ существующих и планируемых элементов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Raginite\AppData\Local\Microsoft\Windows\INetCache\Content.Word\2 Чертёж границ существующих и планируемых элементов планировочной структуры.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093" t="65951" r="1761" b="17717"/>
                    <a:stretch/>
                  </pic:blipFill>
                  <pic:spPr bwMode="auto">
                    <a:xfrm>
                      <a:off x="0" y="0"/>
                      <a:ext cx="2590800" cy="92392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pacing w:val="1"/>
        </w:rPr>
        <w:drawing>
          <wp:inline distT="0" distB="0" distL="0" distR="0">
            <wp:extent cx="3810000" cy="4591050"/>
            <wp:effectExtent l="0" t="0" r="0" b="0"/>
            <wp:docPr id="10" name="Рисунок 10" descr="2 Чертёж границ существующих и планируемых элементов планировочн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Чертёж границ существующих и планируемых элементов планировочной структуры"/>
                    <pic:cNvPicPr>
                      <a:picLocks noChangeAspect="1" noChangeArrowheads="1"/>
                    </pic:cNvPicPr>
                  </pic:nvPicPr>
                  <pic:blipFill>
                    <a:blip r:embed="rId17" cstate="print">
                      <a:extLst>
                        <a:ext uri="{28A0092B-C50C-407E-A947-70E740481C1C}">
                          <a14:useLocalDpi xmlns:a14="http://schemas.microsoft.com/office/drawing/2010/main" val="0"/>
                        </a:ext>
                      </a:extLst>
                    </a:blip>
                    <a:srcRect l="5305" t="14961" r="39067" b="2953"/>
                    <a:stretch>
                      <a:fillRect/>
                    </a:stretch>
                  </pic:blipFill>
                  <pic:spPr bwMode="auto">
                    <a:xfrm>
                      <a:off x="0" y="0"/>
                      <a:ext cx="3810000" cy="4591050"/>
                    </a:xfrm>
                    <a:prstGeom prst="rect">
                      <a:avLst/>
                    </a:prstGeom>
                    <a:noFill/>
                    <a:ln>
                      <a:noFill/>
                    </a:ln>
                  </pic:spPr>
                </pic:pic>
              </a:graphicData>
            </a:graphic>
          </wp:inline>
        </w:drawing>
      </w: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autoSpaceDE w:val="0"/>
        <w:autoSpaceDN w:val="0"/>
        <w:adjustRightInd w:val="0"/>
        <w:contextualSpacing/>
        <w:jc w:val="both"/>
        <w:rPr>
          <w:sz w:val="28"/>
          <w:szCs w:val="28"/>
        </w:rPr>
      </w:pPr>
      <w:r w:rsidRPr="001B3961">
        <w:rPr>
          <w:sz w:val="28"/>
          <w:szCs w:val="28"/>
        </w:rPr>
        <w:t xml:space="preserve">Первый заместитель министра </w:t>
      </w:r>
    </w:p>
    <w:p w:rsidR="001B3961" w:rsidRPr="001B3961" w:rsidRDefault="001B3961" w:rsidP="001B3961">
      <w:pPr>
        <w:autoSpaceDE w:val="0"/>
        <w:autoSpaceDN w:val="0"/>
        <w:adjustRightInd w:val="0"/>
        <w:contextualSpacing/>
        <w:jc w:val="both"/>
        <w:rPr>
          <w:rFonts w:eastAsia="Arial"/>
          <w:sz w:val="28"/>
          <w:szCs w:val="28"/>
        </w:rPr>
      </w:pPr>
      <w:r w:rsidRPr="001B3961">
        <w:rPr>
          <w:sz w:val="28"/>
          <w:szCs w:val="28"/>
        </w:rPr>
        <w:t xml:space="preserve">строительства Красноярского края  </w:t>
      </w:r>
      <w:r w:rsidRPr="001B3961">
        <w:rPr>
          <w:sz w:val="28"/>
          <w:szCs w:val="28"/>
        </w:rPr>
        <w:tab/>
      </w:r>
      <w:r w:rsidRPr="001B3961">
        <w:rPr>
          <w:sz w:val="28"/>
          <w:szCs w:val="28"/>
        </w:rPr>
        <w:tab/>
      </w:r>
      <w:r w:rsidRPr="001B3961">
        <w:rPr>
          <w:sz w:val="28"/>
          <w:szCs w:val="28"/>
        </w:rPr>
        <w:tab/>
      </w:r>
      <w:r w:rsidRPr="001B3961">
        <w:rPr>
          <w:sz w:val="28"/>
          <w:szCs w:val="28"/>
        </w:rPr>
        <w:tab/>
        <w:t xml:space="preserve">  Т.А. Василовская </w:t>
      </w:r>
    </w:p>
    <w:p w:rsidR="001B3961" w:rsidRPr="001B3961" w:rsidRDefault="001B3961" w:rsidP="001B3961">
      <w:pPr>
        <w:tabs>
          <w:tab w:val="left" w:pos="9781"/>
        </w:tabs>
        <w:autoSpaceDE w:val="0"/>
        <w:autoSpaceDN w:val="0"/>
        <w:adjustRightInd w:val="0"/>
        <w:ind w:left="5670" w:right="-3"/>
        <w:jc w:val="both"/>
        <w:rPr>
          <w:spacing w:val="1"/>
        </w:rPr>
      </w:pPr>
    </w:p>
    <w:p w:rsidR="001B3961" w:rsidRPr="001B3961" w:rsidRDefault="001B3961" w:rsidP="001B3961">
      <w:pPr>
        <w:tabs>
          <w:tab w:val="left" w:pos="9781"/>
        </w:tabs>
        <w:autoSpaceDE w:val="0"/>
        <w:autoSpaceDN w:val="0"/>
        <w:adjustRightInd w:val="0"/>
        <w:ind w:left="5670" w:right="-3"/>
        <w:rPr>
          <w:spacing w:val="1"/>
        </w:rPr>
      </w:pPr>
      <w:r w:rsidRPr="001B3961">
        <w:rPr>
          <w:spacing w:val="1"/>
        </w:rPr>
        <w:t>Приложение № 3</w:t>
      </w:r>
    </w:p>
    <w:p w:rsidR="001B3961" w:rsidRPr="001B3961" w:rsidRDefault="001B3961" w:rsidP="001B3961">
      <w:pPr>
        <w:tabs>
          <w:tab w:val="left" w:pos="9781"/>
        </w:tabs>
        <w:autoSpaceDE w:val="0"/>
        <w:autoSpaceDN w:val="0"/>
        <w:adjustRightInd w:val="0"/>
        <w:ind w:left="5670" w:right="-3"/>
        <w:rPr>
          <w:spacing w:val="1"/>
        </w:rPr>
      </w:pPr>
      <w:r w:rsidRPr="001B3961">
        <w:rPr>
          <w:spacing w:val="1"/>
        </w:rPr>
        <w:t xml:space="preserve">к разделу 2 «Положение </w:t>
      </w:r>
      <w:r w:rsidRPr="001B3961">
        <w:rPr>
          <w:spacing w:val="1"/>
        </w:rPr>
        <w:br/>
        <w:t>о размещении объекта регионального значения «Мариинская гимназия на 525 учащихся с интернатом на 150 мест в г. Красноярске»</w:t>
      </w: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sz w:val="28"/>
        </w:rPr>
      </w:pPr>
      <w:r w:rsidRPr="001B3961">
        <w:rPr>
          <w:b/>
          <w:spacing w:val="1"/>
          <w:sz w:val="28"/>
        </w:rPr>
        <w:t xml:space="preserve">Фрагмент чертежа границ зон планируемого размещения объектов капитального строительства для размещения объекта регионального значения «Мариинская гимназия на 525 учащихся с интернатом </w:t>
      </w:r>
    </w:p>
    <w:p w:rsidR="001B3961" w:rsidRPr="001B3961" w:rsidRDefault="001B3961" w:rsidP="001B3961">
      <w:pPr>
        <w:tabs>
          <w:tab w:val="left" w:pos="9781"/>
        </w:tabs>
        <w:autoSpaceDE w:val="0"/>
        <w:autoSpaceDN w:val="0"/>
        <w:adjustRightInd w:val="0"/>
        <w:ind w:right="-3"/>
        <w:jc w:val="center"/>
        <w:rPr>
          <w:b/>
          <w:spacing w:val="1"/>
          <w:sz w:val="28"/>
        </w:rPr>
      </w:pPr>
      <w:r w:rsidRPr="001B3961">
        <w:rPr>
          <w:b/>
          <w:spacing w:val="1"/>
          <w:sz w:val="28"/>
        </w:rPr>
        <w:t>на 150 мест в г. Красноярске»</w:t>
      </w: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tabs>
          <w:tab w:val="left" w:pos="9781"/>
        </w:tabs>
        <w:autoSpaceDE w:val="0"/>
        <w:autoSpaceDN w:val="0"/>
        <w:adjustRightInd w:val="0"/>
        <w:ind w:right="-3"/>
        <w:jc w:val="center"/>
        <w:rPr>
          <w:b/>
          <w:spacing w:val="1"/>
        </w:rPr>
      </w:pPr>
    </w:p>
    <w:p w:rsidR="001B3961" w:rsidRPr="001B3961" w:rsidRDefault="001B3961" w:rsidP="001B3961">
      <w:pPr>
        <w:jc w:val="center"/>
        <w:rPr>
          <w:rFonts w:eastAsia="Arial"/>
          <w:sz w:val="28"/>
          <w:szCs w:val="28"/>
        </w:rPr>
      </w:pPr>
      <w:r w:rsidRPr="001B3961">
        <w:rPr>
          <w:b/>
          <w:noProof/>
          <w:spacing w:val="1"/>
        </w:rPr>
        <w:drawing>
          <wp:inline distT="0" distB="0" distL="0" distR="0" wp14:anchorId="4F53BEB8" wp14:editId="5AC87A06">
            <wp:extent cx="5462905" cy="3087729"/>
            <wp:effectExtent l="19050" t="0" r="4445" b="0"/>
            <wp:docPr id="8" name="Рисунок 8" descr="C:\Users\ARaginite\AppData\Local\Microsoft\Windows\INetCache\Content.Word\3 Чертеж границ зон планируемого размещения О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aginite\AppData\Local\Microsoft\Windows\INetCache\Content.Word\3 Чертеж границ зон планируемого размещения ОКС.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200" t="16928" r="10450" b="26773"/>
                    <a:stretch/>
                  </pic:blipFill>
                  <pic:spPr bwMode="auto">
                    <a:xfrm>
                      <a:off x="0" y="0"/>
                      <a:ext cx="5463325" cy="3087966"/>
                    </a:xfrm>
                    <a:prstGeom prst="rect">
                      <a:avLst/>
                    </a:prstGeom>
                    <a:noFill/>
                    <a:ln>
                      <a:noFill/>
                    </a:ln>
                    <a:extLst>
                      <a:ext uri="{53640926-AAD7-44D8-BBD7-CCE9431645EC}">
                        <a14:shadowObscured xmlns:a14="http://schemas.microsoft.com/office/drawing/2010/main"/>
                      </a:ext>
                    </a:extLst>
                  </pic:spPr>
                </pic:pic>
              </a:graphicData>
            </a:graphic>
          </wp:inline>
        </w:drawing>
      </w:r>
    </w:p>
    <w:p w:rsidR="001B3961" w:rsidRPr="001B3961" w:rsidRDefault="001B3961" w:rsidP="001B3961">
      <w:pPr>
        <w:rPr>
          <w:rFonts w:eastAsia="Arial"/>
          <w:noProof/>
          <w:sz w:val="28"/>
          <w:szCs w:val="28"/>
        </w:rPr>
      </w:pPr>
    </w:p>
    <w:p w:rsidR="001B3961" w:rsidRPr="001B3961" w:rsidRDefault="001B3961" w:rsidP="001B3961">
      <w:pPr>
        <w:rPr>
          <w:rFonts w:eastAsia="Arial"/>
          <w:sz w:val="28"/>
          <w:szCs w:val="28"/>
        </w:rPr>
      </w:pPr>
      <w:r w:rsidRPr="001B3961">
        <w:rPr>
          <w:rFonts w:eastAsia="Arial"/>
          <w:noProof/>
          <w:sz w:val="28"/>
          <w:szCs w:val="28"/>
        </w:rPr>
        <w:t xml:space="preserve">         </w:t>
      </w:r>
      <w:r w:rsidRPr="001B3961">
        <w:rPr>
          <w:rFonts w:eastAsia="Arial"/>
          <w:noProof/>
          <w:sz w:val="28"/>
          <w:szCs w:val="28"/>
        </w:rPr>
        <w:drawing>
          <wp:inline distT="0" distB="0" distL="0" distR="0" wp14:anchorId="57FE2892" wp14:editId="4C675490">
            <wp:extent cx="3724275" cy="1323975"/>
            <wp:effectExtent l="19050" t="0" r="9525" b="0"/>
            <wp:docPr id="9" name="Рисунок 4" descr="3 Чертеж границ зон планируемого размещения О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Чертеж границ зон планируемого размещения ОКС"/>
                    <pic:cNvPicPr>
                      <a:picLocks noChangeAspect="1" noChangeArrowheads="1"/>
                    </pic:cNvPicPr>
                  </pic:nvPicPr>
                  <pic:blipFill>
                    <a:blip r:embed="rId19" cstate="print"/>
                    <a:srcRect l="6110" t="75197" r="41550" b="1984"/>
                    <a:stretch>
                      <a:fillRect/>
                    </a:stretch>
                  </pic:blipFill>
                  <pic:spPr bwMode="auto">
                    <a:xfrm>
                      <a:off x="0" y="0"/>
                      <a:ext cx="3724275" cy="1323975"/>
                    </a:xfrm>
                    <a:prstGeom prst="rect">
                      <a:avLst/>
                    </a:prstGeom>
                    <a:noFill/>
                    <a:ln w="9525">
                      <a:noFill/>
                      <a:miter lim="800000"/>
                      <a:headEnd/>
                      <a:tailEnd/>
                    </a:ln>
                  </pic:spPr>
                </pic:pic>
              </a:graphicData>
            </a:graphic>
          </wp:inline>
        </w:drawing>
      </w:r>
      <w:r w:rsidRPr="001B3961">
        <w:rPr>
          <w:rFonts w:eastAsia="Arial"/>
          <w:noProof/>
          <w:sz w:val="28"/>
          <w:szCs w:val="28"/>
        </w:rPr>
        <w:t xml:space="preserve">                         </w:t>
      </w:r>
    </w:p>
    <w:p w:rsidR="001B3961" w:rsidRPr="001B3961" w:rsidRDefault="001B3961" w:rsidP="001B3961">
      <w:pPr>
        <w:rPr>
          <w:rFonts w:eastAsia="Arial"/>
          <w:sz w:val="28"/>
          <w:szCs w:val="28"/>
        </w:rPr>
      </w:pPr>
    </w:p>
    <w:p w:rsidR="001B3961" w:rsidRPr="001B3961" w:rsidRDefault="001B3961" w:rsidP="001B3961">
      <w:pPr>
        <w:rPr>
          <w:rFonts w:eastAsia="Arial"/>
          <w:sz w:val="28"/>
          <w:szCs w:val="28"/>
        </w:rPr>
      </w:pPr>
    </w:p>
    <w:p w:rsidR="001B3961" w:rsidRPr="001B3961" w:rsidRDefault="001B3961" w:rsidP="001B3961">
      <w:pPr>
        <w:rPr>
          <w:rFonts w:eastAsia="Arial"/>
          <w:sz w:val="28"/>
          <w:szCs w:val="28"/>
        </w:rPr>
      </w:pPr>
    </w:p>
    <w:p w:rsidR="001B3961" w:rsidRPr="001B3961" w:rsidRDefault="001B3961" w:rsidP="001B3961">
      <w:pPr>
        <w:rPr>
          <w:rFonts w:eastAsia="Arial"/>
          <w:sz w:val="28"/>
          <w:szCs w:val="28"/>
        </w:rPr>
      </w:pPr>
    </w:p>
    <w:p w:rsidR="001B3961" w:rsidRPr="001B3961" w:rsidRDefault="001B3961" w:rsidP="001B3961">
      <w:pPr>
        <w:autoSpaceDE w:val="0"/>
        <w:autoSpaceDN w:val="0"/>
        <w:adjustRightInd w:val="0"/>
        <w:contextualSpacing/>
        <w:jc w:val="both"/>
        <w:rPr>
          <w:sz w:val="28"/>
          <w:szCs w:val="28"/>
        </w:rPr>
      </w:pPr>
      <w:r w:rsidRPr="001B3961">
        <w:rPr>
          <w:sz w:val="28"/>
          <w:szCs w:val="28"/>
        </w:rPr>
        <w:t xml:space="preserve">Первый заместитель министра </w:t>
      </w:r>
    </w:p>
    <w:p w:rsidR="001B3961" w:rsidRPr="001B3961" w:rsidRDefault="001B3961" w:rsidP="001B3961">
      <w:pPr>
        <w:autoSpaceDE w:val="0"/>
        <w:autoSpaceDN w:val="0"/>
        <w:adjustRightInd w:val="0"/>
        <w:contextualSpacing/>
        <w:jc w:val="both"/>
        <w:rPr>
          <w:rFonts w:eastAsia="Arial"/>
          <w:sz w:val="28"/>
          <w:szCs w:val="28"/>
        </w:rPr>
      </w:pPr>
      <w:r w:rsidRPr="001B3961">
        <w:rPr>
          <w:sz w:val="28"/>
          <w:szCs w:val="28"/>
        </w:rPr>
        <w:t xml:space="preserve">строительства Красноярского края  </w:t>
      </w:r>
      <w:r w:rsidRPr="001B3961">
        <w:rPr>
          <w:sz w:val="28"/>
          <w:szCs w:val="28"/>
        </w:rPr>
        <w:tab/>
      </w:r>
      <w:r w:rsidRPr="001B3961">
        <w:rPr>
          <w:sz w:val="28"/>
          <w:szCs w:val="28"/>
        </w:rPr>
        <w:tab/>
      </w:r>
      <w:r w:rsidRPr="001B3961">
        <w:rPr>
          <w:sz w:val="28"/>
          <w:szCs w:val="28"/>
        </w:rPr>
        <w:tab/>
        <w:t xml:space="preserve">      Т.А. Василовская </w:t>
      </w:r>
    </w:p>
    <w:p w:rsidR="001B3961" w:rsidRPr="001B3961" w:rsidRDefault="001B3961" w:rsidP="001B3961">
      <w:pPr>
        <w:autoSpaceDE w:val="0"/>
        <w:autoSpaceDN w:val="0"/>
        <w:adjustRightInd w:val="0"/>
        <w:jc w:val="both"/>
        <w:rPr>
          <w:sz w:val="28"/>
          <w:szCs w:val="28"/>
        </w:rPr>
      </w:pPr>
    </w:p>
    <w:p w:rsidR="001B3961" w:rsidRDefault="001B3961" w:rsidP="004343AD">
      <w:pPr>
        <w:rPr>
          <w:sz w:val="28"/>
          <w:szCs w:val="28"/>
        </w:rPr>
        <w:sectPr w:rsidR="001B3961" w:rsidSect="001B3961">
          <w:pgSz w:w="11906" w:h="16838"/>
          <w:pgMar w:top="1135" w:right="851" w:bottom="1135" w:left="1418" w:header="709" w:footer="709" w:gutter="0"/>
          <w:cols w:space="708"/>
          <w:docGrid w:linePitch="360"/>
        </w:sectPr>
      </w:pPr>
    </w:p>
    <w:p w:rsidR="001B3961" w:rsidRPr="00CC763B" w:rsidRDefault="001B3961" w:rsidP="001B3961">
      <w:pPr>
        <w:ind w:firstLine="5529"/>
        <w:contextualSpacing/>
        <w:rPr>
          <w:sz w:val="28"/>
          <w:szCs w:val="16"/>
        </w:rPr>
      </w:pPr>
      <w:r w:rsidRPr="00CC763B">
        <w:rPr>
          <w:sz w:val="28"/>
          <w:szCs w:val="16"/>
        </w:rPr>
        <w:t>Приложение № 2</w:t>
      </w:r>
    </w:p>
    <w:p w:rsidR="001B3961" w:rsidRPr="00CC763B" w:rsidRDefault="001B3961" w:rsidP="001B3961">
      <w:pPr>
        <w:ind w:left="5529"/>
        <w:contextualSpacing/>
        <w:rPr>
          <w:sz w:val="28"/>
          <w:szCs w:val="16"/>
        </w:rPr>
      </w:pPr>
      <w:r w:rsidRPr="00CC763B">
        <w:rPr>
          <w:sz w:val="28"/>
          <w:szCs w:val="16"/>
        </w:rPr>
        <w:t xml:space="preserve">к приказу </w:t>
      </w:r>
    </w:p>
    <w:p w:rsidR="001B3961" w:rsidRPr="00CC763B" w:rsidRDefault="001B3961" w:rsidP="001B3961">
      <w:pPr>
        <w:ind w:left="5529"/>
        <w:contextualSpacing/>
        <w:rPr>
          <w:sz w:val="28"/>
          <w:szCs w:val="16"/>
        </w:rPr>
      </w:pPr>
      <w:r w:rsidRPr="00CC763B">
        <w:rPr>
          <w:sz w:val="28"/>
          <w:szCs w:val="16"/>
        </w:rPr>
        <w:t>министерства строительства</w:t>
      </w:r>
    </w:p>
    <w:p w:rsidR="001B3961" w:rsidRPr="00CC763B" w:rsidRDefault="001B3961" w:rsidP="001B3961">
      <w:pPr>
        <w:ind w:firstLine="5529"/>
        <w:contextualSpacing/>
        <w:rPr>
          <w:sz w:val="28"/>
          <w:szCs w:val="16"/>
        </w:rPr>
      </w:pPr>
      <w:r w:rsidRPr="00CC763B">
        <w:rPr>
          <w:sz w:val="28"/>
          <w:szCs w:val="16"/>
        </w:rPr>
        <w:t>Красноярского края</w:t>
      </w:r>
    </w:p>
    <w:p w:rsidR="001B3961" w:rsidRPr="00CC763B" w:rsidRDefault="001B3961" w:rsidP="001B3961">
      <w:pPr>
        <w:pStyle w:val="a7"/>
        <w:ind w:firstLine="5529"/>
        <w:contextualSpacing/>
        <w:jc w:val="left"/>
        <w:rPr>
          <w:sz w:val="28"/>
          <w:szCs w:val="16"/>
        </w:rPr>
      </w:pPr>
      <w:r>
        <w:rPr>
          <w:sz w:val="28"/>
          <w:szCs w:val="16"/>
        </w:rPr>
        <w:t xml:space="preserve">от 04.08.22         </w:t>
      </w:r>
      <w:r w:rsidRPr="00CC763B">
        <w:rPr>
          <w:sz w:val="28"/>
          <w:szCs w:val="16"/>
        </w:rPr>
        <w:t xml:space="preserve">  №</w:t>
      </w:r>
      <w:r>
        <w:rPr>
          <w:sz w:val="28"/>
          <w:szCs w:val="16"/>
        </w:rPr>
        <w:t xml:space="preserve"> 493-о</w:t>
      </w:r>
    </w:p>
    <w:p w:rsidR="001B3961" w:rsidRPr="00CC763B" w:rsidRDefault="001B3961" w:rsidP="001B3961">
      <w:pPr>
        <w:contextualSpacing/>
        <w:jc w:val="center"/>
        <w:rPr>
          <w:rFonts w:eastAsia="Arial"/>
          <w:b/>
          <w:sz w:val="28"/>
          <w:szCs w:val="28"/>
        </w:rPr>
      </w:pPr>
    </w:p>
    <w:p w:rsidR="001B3961" w:rsidRPr="00CC763B" w:rsidRDefault="001B3961" w:rsidP="001B3961">
      <w:pPr>
        <w:contextualSpacing/>
        <w:jc w:val="center"/>
        <w:rPr>
          <w:rFonts w:eastAsia="Arial"/>
          <w:b/>
          <w:color w:val="548DD4" w:themeColor="text2" w:themeTint="99"/>
          <w:sz w:val="28"/>
          <w:szCs w:val="28"/>
        </w:rPr>
      </w:pPr>
    </w:p>
    <w:p w:rsidR="001B3961" w:rsidRDefault="001B3961" w:rsidP="001B3961">
      <w:pPr>
        <w:contextualSpacing/>
        <w:jc w:val="center"/>
        <w:rPr>
          <w:b/>
          <w:sz w:val="28"/>
          <w:szCs w:val="28"/>
        </w:rPr>
      </w:pPr>
      <w:r w:rsidRPr="007348CC">
        <w:rPr>
          <w:b/>
          <w:sz w:val="28"/>
          <w:szCs w:val="28"/>
        </w:rPr>
        <w:t xml:space="preserve">Документация по планировке территории для размещения объекта регионального значения </w:t>
      </w:r>
      <w:r>
        <w:rPr>
          <w:b/>
          <w:sz w:val="28"/>
          <w:szCs w:val="28"/>
        </w:rPr>
        <w:t>«</w:t>
      </w:r>
      <w:r w:rsidRPr="007348CC">
        <w:rPr>
          <w:b/>
          <w:sz w:val="28"/>
          <w:szCs w:val="28"/>
        </w:rPr>
        <w:t xml:space="preserve">Мариинская гимназия на 525 учащихся </w:t>
      </w:r>
      <w:r>
        <w:rPr>
          <w:b/>
          <w:sz w:val="28"/>
          <w:szCs w:val="28"/>
        </w:rPr>
        <w:br/>
      </w:r>
      <w:r w:rsidRPr="007348CC">
        <w:rPr>
          <w:b/>
          <w:sz w:val="28"/>
          <w:szCs w:val="28"/>
        </w:rPr>
        <w:t>с интернатом на 150 мест в г.</w:t>
      </w:r>
      <w:r>
        <w:rPr>
          <w:b/>
          <w:sz w:val="28"/>
          <w:szCs w:val="28"/>
        </w:rPr>
        <w:t xml:space="preserve"> </w:t>
      </w:r>
      <w:r w:rsidRPr="007348CC">
        <w:rPr>
          <w:b/>
          <w:sz w:val="28"/>
          <w:szCs w:val="28"/>
        </w:rPr>
        <w:t>Красноярске</w:t>
      </w:r>
      <w:r>
        <w:rPr>
          <w:b/>
          <w:sz w:val="28"/>
          <w:szCs w:val="28"/>
        </w:rPr>
        <w:t>»</w:t>
      </w:r>
    </w:p>
    <w:p w:rsidR="001B3961" w:rsidRPr="00CC763B" w:rsidRDefault="001B3961" w:rsidP="001B3961">
      <w:pPr>
        <w:contextualSpacing/>
        <w:jc w:val="center"/>
        <w:rPr>
          <w:rFonts w:eastAsia="Arial"/>
          <w:color w:val="548DD4" w:themeColor="text2" w:themeTint="99"/>
          <w:sz w:val="28"/>
          <w:szCs w:val="28"/>
        </w:rPr>
      </w:pPr>
    </w:p>
    <w:p w:rsidR="001B3961" w:rsidRPr="00CC763B" w:rsidRDefault="001B3961" w:rsidP="001B3961">
      <w:pPr>
        <w:contextualSpacing/>
        <w:jc w:val="center"/>
        <w:rPr>
          <w:rFonts w:eastAsia="Arial"/>
          <w:sz w:val="28"/>
          <w:szCs w:val="28"/>
        </w:rPr>
      </w:pPr>
      <w:r w:rsidRPr="00CC763B">
        <w:rPr>
          <w:rFonts w:eastAsia="Arial"/>
          <w:sz w:val="28"/>
          <w:szCs w:val="28"/>
        </w:rPr>
        <w:t xml:space="preserve">Основная часть </w:t>
      </w:r>
      <w:r w:rsidRPr="00CC763B">
        <w:rPr>
          <w:rFonts w:eastAsiaTheme="minorHAnsi"/>
          <w:sz w:val="28"/>
          <w:szCs w:val="28"/>
          <w:lang w:eastAsia="en-US"/>
        </w:rPr>
        <w:t>проекта межевания территории</w:t>
      </w:r>
      <w:r w:rsidRPr="00CC763B">
        <w:rPr>
          <w:sz w:val="28"/>
        </w:rPr>
        <w:t xml:space="preserve"> </w:t>
      </w:r>
    </w:p>
    <w:p w:rsidR="001B3961" w:rsidRDefault="001B3961" w:rsidP="001B3961">
      <w:pPr>
        <w:autoSpaceDE w:val="0"/>
        <w:autoSpaceDN w:val="0"/>
        <w:adjustRightInd w:val="0"/>
        <w:contextualSpacing/>
        <w:jc w:val="center"/>
        <w:rPr>
          <w:rFonts w:eastAsiaTheme="minorHAnsi"/>
          <w:color w:val="548DD4" w:themeColor="text2" w:themeTint="99"/>
          <w:sz w:val="28"/>
          <w:szCs w:val="28"/>
          <w:lang w:eastAsia="en-US"/>
        </w:rPr>
      </w:pPr>
    </w:p>
    <w:p w:rsidR="001B3961" w:rsidRPr="00091D26" w:rsidRDefault="001B3961" w:rsidP="001B3961">
      <w:pPr>
        <w:autoSpaceDE w:val="0"/>
        <w:autoSpaceDN w:val="0"/>
        <w:adjustRightInd w:val="0"/>
        <w:contextualSpacing/>
        <w:jc w:val="center"/>
        <w:rPr>
          <w:rFonts w:eastAsiaTheme="minorHAnsi"/>
          <w:sz w:val="28"/>
          <w:szCs w:val="28"/>
          <w:lang w:eastAsia="en-US"/>
        </w:rPr>
      </w:pPr>
      <w:r w:rsidRPr="00091D26">
        <w:rPr>
          <w:rFonts w:eastAsiaTheme="minorHAnsi"/>
          <w:sz w:val="28"/>
          <w:szCs w:val="28"/>
          <w:lang w:eastAsia="en-US"/>
        </w:rPr>
        <w:t xml:space="preserve">Раздел 1. «Текстовая часть проекта межевания территории для размещения </w:t>
      </w:r>
      <w:r w:rsidRPr="00091D26">
        <w:rPr>
          <w:rFonts w:eastAsia="Calibri"/>
          <w:spacing w:val="1"/>
          <w:sz w:val="28"/>
          <w:szCs w:val="28"/>
        </w:rPr>
        <w:t xml:space="preserve">объекта </w:t>
      </w:r>
      <w:r w:rsidRPr="00091D26">
        <w:rPr>
          <w:rFonts w:eastAsia="Arial"/>
          <w:sz w:val="28"/>
          <w:szCs w:val="28"/>
        </w:rPr>
        <w:t>регионального значения «</w:t>
      </w:r>
      <w:r w:rsidRPr="00091D26">
        <w:rPr>
          <w:rFonts w:eastAsiaTheme="minorHAnsi"/>
          <w:sz w:val="28"/>
          <w:szCs w:val="28"/>
          <w:lang w:eastAsia="en-US"/>
        </w:rPr>
        <w:t xml:space="preserve">Мариинская гимназия на 525 учащихся </w:t>
      </w:r>
      <w:r>
        <w:rPr>
          <w:rFonts w:eastAsiaTheme="minorHAnsi"/>
          <w:sz w:val="28"/>
          <w:szCs w:val="28"/>
          <w:lang w:eastAsia="en-US"/>
        </w:rPr>
        <w:br/>
      </w:r>
      <w:r w:rsidRPr="00091D26">
        <w:rPr>
          <w:rFonts w:eastAsiaTheme="minorHAnsi"/>
          <w:sz w:val="28"/>
          <w:szCs w:val="28"/>
          <w:lang w:eastAsia="en-US"/>
        </w:rPr>
        <w:t>с интернатом на 150 мест в г. Красноярске</w:t>
      </w:r>
      <w:r w:rsidRPr="00091D26">
        <w:rPr>
          <w:rFonts w:eastAsia="Arial"/>
          <w:sz w:val="28"/>
          <w:szCs w:val="28"/>
        </w:rPr>
        <w:t>»</w:t>
      </w:r>
    </w:p>
    <w:p w:rsidR="001B3961" w:rsidRDefault="001B3961" w:rsidP="001B3961">
      <w:pPr>
        <w:widowControl w:val="0"/>
        <w:contextualSpacing/>
        <w:jc w:val="center"/>
        <w:rPr>
          <w:rFonts w:eastAsia="Arial"/>
          <w:sz w:val="28"/>
          <w:szCs w:val="28"/>
        </w:rPr>
      </w:pPr>
    </w:p>
    <w:p w:rsidR="001B3961" w:rsidRPr="00CC763B" w:rsidRDefault="001B3961" w:rsidP="001B3961">
      <w:pPr>
        <w:widowControl w:val="0"/>
        <w:contextualSpacing/>
        <w:jc w:val="center"/>
        <w:rPr>
          <w:rFonts w:eastAsia="Arial"/>
          <w:sz w:val="28"/>
          <w:szCs w:val="28"/>
        </w:rPr>
      </w:pPr>
      <w:r w:rsidRPr="00CC763B">
        <w:rPr>
          <w:rFonts w:eastAsia="Arial"/>
          <w:sz w:val="28"/>
          <w:szCs w:val="28"/>
        </w:rPr>
        <w:t>1.1. Общая часть</w:t>
      </w:r>
    </w:p>
    <w:p w:rsidR="001B3961" w:rsidRPr="00CC763B" w:rsidRDefault="001B3961" w:rsidP="001B3961">
      <w:pPr>
        <w:widowControl w:val="0"/>
        <w:contextualSpacing/>
        <w:jc w:val="center"/>
        <w:rPr>
          <w:rFonts w:eastAsia="Arial"/>
          <w:b/>
          <w:sz w:val="28"/>
          <w:szCs w:val="28"/>
        </w:rPr>
      </w:pPr>
    </w:p>
    <w:p w:rsidR="001B3961" w:rsidRPr="00CC763B" w:rsidRDefault="001B3961" w:rsidP="001B3961">
      <w:pPr>
        <w:ind w:firstLine="709"/>
        <w:contextualSpacing/>
        <w:jc w:val="both"/>
        <w:rPr>
          <w:rFonts w:eastAsia="Calibri"/>
          <w:spacing w:val="1"/>
          <w:sz w:val="28"/>
          <w:szCs w:val="28"/>
        </w:rPr>
      </w:pPr>
      <w:r w:rsidRPr="00CC763B">
        <w:rPr>
          <w:rFonts w:eastAsia="Calibri"/>
          <w:spacing w:val="1"/>
          <w:sz w:val="28"/>
          <w:szCs w:val="28"/>
        </w:rPr>
        <w:t xml:space="preserve">Проект межевания территории для размещения объекта </w:t>
      </w:r>
      <w:r w:rsidRPr="00CC763B">
        <w:rPr>
          <w:rFonts w:eastAsia="Arial"/>
          <w:sz w:val="28"/>
          <w:szCs w:val="28"/>
        </w:rPr>
        <w:t>регионального значения «</w:t>
      </w:r>
      <w:r w:rsidRPr="00CC763B">
        <w:rPr>
          <w:rFonts w:eastAsiaTheme="minorHAnsi"/>
          <w:sz w:val="28"/>
          <w:szCs w:val="28"/>
          <w:lang w:eastAsia="en-US"/>
        </w:rPr>
        <w:t xml:space="preserve">Мариинская гимназия на </w:t>
      </w:r>
      <w:bookmarkStart w:id="0" w:name="_GoBack"/>
      <w:r w:rsidRPr="00CC763B">
        <w:rPr>
          <w:rFonts w:eastAsiaTheme="minorHAnsi"/>
          <w:sz w:val="28"/>
          <w:szCs w:val="28"/>
          <w:lang w:eastAsia="en-US"/>
        </w:rPr>
        <w:t>5</w:t>
      </w:r>
      <w:bookmarkEnd w:id="0"/>
      <w:r w:rsidRPr="00CC763B">
        <w:rPr>
          <w:rFonts w:eastAsiaTheme="minorHAnsi"/>
          <w:sz w:val="28"/>
          <w:szCs w:val="28"/>
          <w:lang w:eastAsia="en-US"/>
        </w:rPr>
        <w:t xml:space="preserve">25 учащихся с интернатом на 150 мест </w:t>
      </w:r>
      <w:r>
        <w:rPr>
          <w:rFonts w:eastAsiaTheme="minorHAnsi"/>
          <w:sz w:val="28"/>
          <w:szCs w:val="28"/>
          <w:lang w:eastAsia="en-US"/>
        </w:rPr>
        <w:br/>
      </w:r>
      <w:r w:rsidRPr="00CC763B">
        <w:rPr>
          <w:rFonts w:eastAsiaTheme="minorHAnsi"/>
          <w:sz w:val="28"/>
          <w:szCs w:val="28"/>
          <w:lang w:eastAsia="en-US"/>
        </w:rPr>
        <w:t>в г.</w:t>
      </w:r>
      <w:r>
        <w:rPr>
          <w:rFonts w:eastAsiaTheme="minorHAnsi"/>
          <w:sz w:val="28"/>
          <w:szCs w:val="28"/>
          <w:lang w:eastAsia="en-US"/>
        </w:rPr>
        <w:t xml:space="preserve"> </w:t>
      </w:r>
      <w:r w:rsidRPr="00CC763B">
        <w:rPr>
          <w:rFonts w:eastAsiaTheme="minorHAnsi"/>
          <w:sz w:val="28"/>
          <w:szCs w:val="28"/>
          <w:lang w:eastAsia="en-US"/>
        </w:rPr>
        <w:t>Красноярске</w:t>
      </w:r>
      <w:r w:rsidRPr="00CC763B">
        <w:rPr>
          <w:rFonts w:eastAsia="Arial"/>
          <w:sz w:val="28"/>
          <w:szCs w:val="28"/>
        </w:rPr>
        <w:t xml:space="preserve">» </w:t>
      </w:r>
      <w:r w:rsidRPr="00CC763B">
        <w:rPr>
          <w:rFonts w:eastAsia="Calibri"/>
          <w:spacing w:val="1"/>
          <w:sz w:val="28"/>
          <w:szCs w:val="28"/>
        </w:rPr>
        <w:t>разработан в составе документации по планировке территории.</w:t>
      </w:r>
    </w:p>
    <w:p w:rsidR="001B3961" w:rsidRPr="00CC763B" w:rsidRDefault="001B3961" w:rsidP="001B3961">
      <w:pPr>
        <w:ind w:firstLine="709"/>
        <w:contextualSpacing/>
        <w:jc w:val="both"/>
        <w:rPr>
          <w:sz w:val="28"/>
          <w:szCs w:val="28"/>
        </w:rPr>
      </w:pPr>
      <w:r w:rsidRPr="00CC763B">
        <w:rPr>
          <w:sz w:val="28"/>
          <w:szCs w:val="28"/>
        </w:rPr>
        <w:t>Проект</w:t>
      </w:r>
      <w:r w:rsidRPr="00CC763B">
        <w:rPr>
          <w:rFonts w:eastAsiaTheme="minorHAnsi"/>
          <w:sz w:val="28"/>
          <w:szCs w:val="28"/>
          <w:lang w:eastAsia="en-US"/>
        </w:rPr>
        <w:t xml:space="preserve"> </w:t>
      </w:r>
      <w:r w:rsidRPr="00CC763B">
        <w:rPr>
          <w:sz w:val="28"/>
          <w:szCs w:val="28"/>
        </w:rPr>
        <w:t>межевания</w:t>
      </w:r>
      <w:r w:rsidRPr="00CC763B">
        <w:rPr>
          <w:rFonts w:eastAsiaTheme="minorHAnsi"/>
          <w:sz w:val="28"/>
          <w:szCs w:val="28"/>
          <w:lang w:eastAsia="en-US"/>
        </w:rPr>
        <w:t xml:space="preserve"> территории разработан в соответствии</w:t>
      </w:r>
      <w:r w:rsidRPr="00CC763B">
        <w:rPr>
          <w:sz w:val="28"/>
          <w:szCs w:val="28"/>
        </w:rPr>
        <w:t xml:space="preserve"> со статьей 43 Градостроительного кодекса Российской Федерации.</w:t>
      </w:r>
    </w:p>
    <w:p w:rsidR="001B3961" w:rsidRPr="00CC763B" w:rsidRDefault="001B3961" w:rsidP="001B3961">
      <w:pPr>
        <w:ind w:firstLine="709"/>
        <w:contextualSpacing/>
        <w:jc w:val="both"/>
        <w:rPr>
          <w:rFonts w:eastAsia="Arial"/>
          <w:sz w:val="28"/>
          <w:szCs w:val="28"/>
        </w:rPr>
      </w:pPr>
      <w:r w:rsidRPr="00CC763B">
        <w:rPr>
          <w:sz w:val="28"/>
          <w:szCs w:val="28"/>
        </w:rPr>
        <w:t>Фрагмент чертеж</w:t>
      </w:r>
      <w:r>
        <w:rPr>
          <w:sz w:val="28"/>
          <w:szCs w:val="28"/>
        </w:rPr>
        <w:t>а</w:t>
      </w:r>
      <w:r w:rsidRPr="00CC763B">
        <w:rPr>
          <w:sz w:val="28"/>
          <w:szCs w:val="28"/>
        </w:rPr>
        <w:t xml:space="preserve"> межевания территории </w:t>
      </w:r>
      <w:r w:rsidRPr="00CC763B">
        <w:rPr>
          <w:sz w:val="28"/>
        </w:rPr>
        <w:t xml:space="preserve">для размещения </w:t>
      </w:r>
      <w:r w:rsidRPr="00CC763B">
        <w:rPr>
          <w:sz w:val="28"/>
        </w:rPr>
        <w:br/>
      </w:r>
      <w:r w:rsidRPr="00CC763B">
        <w:rPr>
          <w:rFonts w:eastAsia="Arial"/>
          <w:sz w:val="28"/>
          <w:szCs w:val="28"/>
        </w:rPr>
        <w:t>объекта регионального значения «</w:t>
      </w:r>
      <w:r w:rsidRPr="00CC763B">
        <w:rPr>
          <w:rFonts w:eastAsiaTheme="minorHAnsi"/>
          <w:sz w:val="28"/>
          <w:szCs w:val="28"/>
          <w:lang w:eastAsia="en-US"/>
        </w:rPr>
        <w:t xml:space="preserve">Мариинская гимназия на 525 учащихся </w:t>
      </w:r>
      <w:r>
        <w:rPr>
          <w:rFonts w:eastAsiaTheme="minorHAnsi"/>
          <w:sz w:val="28"/>
          <w:szCs w:val="28"/>
          <w:lang w:eastAsia="en-US"/>
        </w:rPr>
        <w:br/>
      </w:r>
      <w:r w:rsidRPr="00CC763B">
        <w:rPr>
          <w:rFonts w:eastAsiaTheme="minorHAnsi"/>
          <w:sz w:val="28"/>
          <w:szCs w:val="28"/>
          <w:lang w:eastAsia="en-US"/>
        </w:rPr>
        <w:t>с интернатом на 150 мест в г.</w:t>
      </w:r>
      <w:r>
        <w:rPr>
          <w:rFonts w:eastAsiaTheme="minorHAnsi"/>
          <w:sz w:val="28"/>
          <w:szCs w:val="28"/>
          <w:lang w:eastAsia="en-US"/>
        </w:rPr>
        <w:t xml:space="preserve"> </w:t>
      </w:r>
      <w:r w:rsidRPr="00CC763B">
        <w:rPr>
          <w:rFonts w:eastAsiaTheme="minorHAnsi"/>
          <w:sz w:val="28"/>
          <w:szCs w:val="28"/>
          <w:lang w:eastAsia="en-US"/>
        </w:rPr>
        <w:t>Красноярске</w:t>
      </w:r>
      <w:r w:rsidRPr="00CC763B">
        <w:rPr>
          <w:rFonts w:eastAsia="Arial"/>
          <w:sz w:val="28"/>
          <w:szCs w:val="28"/>
        </w:rPr>
        <w:t>»</w:t>
      </w:r>
      <w:r w:rsidRPr="00CC763B">
        <w:rPr>
          <w:sz w:val="28"/>
          <w:szCs w:val="28"/>
        </w:rPr>
        <w:t xml:space="preserve"> приводится в приложении </w:t>
      </w:r>
      <w:r>
        <w:rPr>
          <w:sz w:val="28"/>
          <w:szCs w:val="28"/>
        </w:rPr>
        <w:br/>
      </w:r>
      <w:r w:rsidRPr="00CC763B">
        <w:rPr>
          <w:sz w:val="28"/>
          <w:szCs w:val="28"/>
        </w:rPr>
        <w:t>к р</w:t>
      </w:r>
      <w:r w:rsidRPr="00CC763B">
        <w:rPr>
          <w:rFonts w:eastAsiaTheme="minorHAnsi"/>
          <w:sz w:val="28"/>
          <w:szCs w:val="28"/>
          <w:lang w:eastAsia="en-US"/>
        </w:rPr>
        <w:t>азделу 1 «Текстовая часть проекта межевания</w:t>
      </w:r>
      <w:r w:rsidRPr="00CC763B">
        <w:rPr>
          <w:rFonts w:eastAsia="Arial"/>
          <w:b/>
          <w:sz w:val="28"/>
          <w:szCs w:val="28"/>
        </w:rPr>
        <w:t xml:space="preserve"> </w:t>
      </w:r>
      <w:r w:rsidRPr="00CC763B">
        <w:rPr>
          <w:rFonts w:eastAsia="Arial"/>
          <w:sz w:val="28"/>
          <w:szCs w:val="28"/>
        </w:rPr>
        <w:t>для размещения объекта регионального значения «</w:t>
      </w:r>
      <w:r w:rsidRPr="00CC763B">
        <w:rPr>
          <w:rFonts w:eastAsiaTheme="minorHAnsi"/>
          <w:sz w:val="28"/>
          <w:szCs w:val="28"/>
          <w:lang w:eastAsia="en-US"/>
        </w:rPr>
        <w:t>Мариинская гимназия на 525 учащихся с интернатом на 150 мест в г.</w:t>
      </w:r>
      <w:r>
        <w:rPr>
          <w:rFonts w:eastAsiaTheme="minorHAnsi"/>
          <w:sz w:val="28"/>
          <w:szCs w:val="28"/>
          <w:lang w:eastAsia="en-US"/>
        </w:rPr>
        <w:t xml:space="preserve"> </w:t>
      </w:r>
      <w:r w:rsidRPr="00CC763B">
        <w:rPr>
          <w:rFonts w:eastAsiaTheme="minorHAnsi"/>
          <w:sz w:val="28"/>
          <w:szCs w:val="28"/>
          <w:lang w:eastAsia="en-US"/>
        </w:rPr>
        <w:t>Красноярске»</w:t>
      </w:r>
      <w:r w:rsidRPr="00CC763B">
        <w:rPr>
          <w:rFonts w:eastAsia="Arial"/>
          <w:sz w:val="28"/>
          <w:szCs w:val="28"/>
        </w:rPr>
        <w:t>.</w:t>
      </w:r>
    </w:p>
    <w:p w:rsidR="001B3961" w:rsidRDefault="001B3961" w:rsidP="001B3961">
      <w:pPr>
        <w:widowControl w:val="0"/>
        <w:tabs>
          <w:tab w:val="left" w:pos="-142"/>
        </w:tabs>
        <w:contextualSpacing/>
        <w:jc w:val="center"/>
        <w:rPr>
          <w:rFonts w:eastAsia="Arial"/>
          <w:sz w:val="28"/>
          <w:szCs w:val="28"/>
        </w:rPr>
      </w:pPr>
    </w:p>
    <w:p w:rsidR="001B3961" w:rsidRPr="00CC763B" w:rsidRDefault="001B3961" w:rsidP="001B3961">
      <w:pPr>
        <w:widowControl w:val="0"/>
        <w:tabs>
          <w:tab w:val="left" w:pos="-142"/>
        </w:tabs>
        <w:contextualSpacing/>
        <w:jc w:val="center"/>
        <w:rPr>
          <w:rFonts w:eastAsia="Arial"/>
          <w:sz w:val="28"/>
          <w:szCs w:val="28"/>
        </w:rPr>
      </w:pPr>
      <w:r w:rsidRPr="00CC763B">
        <w:rPr>
          <w:rFonts w:eastAsia="Arial"/>
          <w:sz w:val="28"/>
          <w:szCs w:val="28"/>
        </w:rPr>
        <w:t xml:space="preserve">1.2. </w:t>
      </w:r>
      <w:r>
        <w:rPr>
          <w:rFonts w:eastAsia="Arial"/>
          <w:sz w:val="28"/>
          <w:szCs w:val="28"/>
        </w:rPr>
        <w:t xml:space="preserve"> </w:t>
      </w:r>
      <w:r w:rsidRPr="00CC763B">
        <w:rPr>
          <w:rFonts w:eastAsia="Arial"/>
          <w:sz w:val="28"/>
          <w:szCs w:val="28"/>
        </w:rPr>
        <w:t>Перечень и сведения о площади образуемых земельных участк</w:t>
      </w:r>
      <w:r>
        <w:rPr>
          <w:rFonts w:eastAsia="Arial"/>
          <w:sz w:val="28"/>
          <w:szCs w:val="28"/>
        </w:rPr>
        <w:t>ов</w:t>
      </w:r>
      <w:r w:rsidRPr="00CC763B">
        <w:rPr>
          <w:rFonts w:eastAsia="Arial"/>
          <w:sz w:val="28"/>
          <w:szCs w:val="28"/>
        </w:rPr>
        <w:t>, включая образуемые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нужд. Возможные способы их образования, вид разрешенного использования</w:t>
      </w:r>
      <w:r>
        <w:rPr>
          <w:rFonts w:eastAsia="Arial"/>
          <w:sz w:val="28"/>
          <w:szCs w:val="28"/>
        </w:rPr>
        <w:t xml:space="preserve"> образуемых земельных участков</w:t>
      </w:r>
    </w:p>
    <w:p w:rsidR="001B3961" w:rsidRPr="00CC763B" w:rsidRDefault="001B3961" w:rsidP="001B3961">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497"/>
        <w:gridCol w:w="7549"/>
      </w:tblGrid>
      <w:tr w:rsidR="001B3961" w:rsidRPr="00CC763B" w:rsidTr="00A82F76">
        <w:tc>
          <w:tcPr>
            <w:tcW w:w="593" w:type="dxa"/>
            <w:shd w:val="clear" w:color="auto" w:fill="auto"/>
          </w:tcPr>
          <w:p w:rsidR="001B3961" w:rsidRPr="00C65114" w:rsidRDefault="001B3961" w:rsidP="00A82F76">
            <w:pPr>
              <w:contextualSpacing/>
              <w:jc w:val="center"/>
            </w:pPr>
            <w:r w:rsidRPr="00C65114">
              <w:t>№ п.п.</w:t>
            </w:r>
          </w:p>
        </w:tc>
        <w:tc>
          <w:tcPr>
            <w:tcW w:w="1497" w:type="dxa"/>
            <w:shd w:val="clear" w:color="auto" w:fill="auto"/>
          </w:tcPr>
          <w:p w:rsidR="001B3961" w:rsidRPr="00C65114" w:rsidRDefault="001B3961" w:rsidP="00A82F76">
            <w:pPr>
              <w:contextualSpacing/>
              <w:jc w:val="center"/>
            </w:pPr>
            <w:r w:rsidRPr="00C65114">
              <w:t>Площадь образуемого</w:t>
            </w:r>
          </w:p>
          <w:p w:rsidR="001B3961" w:rsidRPr="00C65114" w:rsidRDefault="001B3961" w:rsidP="00A82F76">
            <w:pPr>
              <w:contextualSpacing/>
              <w:jc w:val="center"/>
            </w:pPr>
            <w:r w:rsidRPr="00C65114">
              <w:t>земельного участка, кв.м</w:t>
            </w:r>
          </w:p>
        </w:tc>
        <w:tc>
          <w:tcPr>
            <w:tcW w:w="7549" w:type="dxa"/>
            <w:shd w:val="clear" w:color="auto" w:fill="auto"/>
          </w:tcPr>
          <w:p w:rsidR="001B3961" w:rsidRPr="00C65114" w:rsidRDefault="001B3961" w:rsidP="00A82F76">
            <w:pPr>
              <w:contextualSpacing/>
              <w:jc w:val="center"/>
            </w:pPr>
            <w:r w:rsidRPr="00C65114">
              <w:t>Характеристика земельного участка, в границах которого расположен образуемый/изменяемый участок, части земельных участков</w:t>
            </w:r>
          </w:p>
        </w:tc>
      </w:tr>
      <w:tr w:rsidR="001B3961" w:rsidRPr="00CC763B" w:rsidTr="00A82F76">
        <w:tc>
          <w:tcPr>
            <w:tcW w:w="593" w:type="dxa"/>
            <w:shd w:val="clear" w:color="auto" w:fill="auto"/>
            <w:vAlign w:val="center"/>
          </w:tcPr>
          <w:p w:rsidR="001B3961" w:rsidRPr="00C65114" w:rsidRDefault="001B3961" w:rsidP="00A82F76">
            <w:pPr>
              <w:contextualSpacing/>
              <w:jc w:val="center"/>
            </w:pPr>
            <w:r w:rsidRPr="00C65114">
              <w:t>1</w:t>
            </w:r>
          </w:p>
        </w:tc>
        <w:tc>
          <w:tcPr>
            <w:tcW w:w="1497" w:type="dxa"/>
            <w:shd w:val="clear" w:color="auto" w:fill="auto"/>
            <w:vAlign w:val="center"/>
          </w:tcPr>
          <w:p w:rsidR="001B3961" w:rsidRPr="00C65114" w:rsidRDefault="001B3961" w:rsidP="00A82F76">
            <w:pPr>
              <w:contextualSpacing/>
              <w:jc w:val="center"/>
            </w:pPr>
            <w:r w:rsidRPr="00C65114">
              <w:t>2</w:t>
            </w:r>
          </w:p>
        </w:tc>
        <w:tc>
          <w:tcPr>
            <w:tcW w:w="7549" w:type="dxa"/>
            <w:shd w:val="clear" w:color="auto" w:fill="auto"/>
            <w:vAlign w:val="center"/>
          </w:tcPr>
          <w:p w:rsidR="001B3961" w:rsidRPr="00C65114" w:rsidRDefault="001B3961" w:rsidP="00A82F76">
            <w:pPr>
              <w:contextualSpacing/>
              <w:jc w:val="center"/>
            </w:pPr>
            <w:r w:rsidRPr="00C65114">
              <w:t>3</w:t>
            </w:r>
          </w:p>
        </w:tc>
      </w:tr>
      <w:tr w:rsidR="001B3961" w:rsidRPr="00CC763B" w:rsidTr="00A82F76">
        <w:tc>
          <w:tcPr>
            <w:tcW w:w="593" w:type="dxa"/>
            <w:shd w:val="clear" w:color="auto" w:fill="auto"/>
            <w:vAlign w:val="center"/>
          </w:tcPr>
          <w:p w:rsidR="001B3961" w:rsidRPr="00C65114" w:rsidRDefault="001B3961" w:rsidP="00A82F76">
            <w:pPr>
              <w:contextualSpacing/>
              <w:jc w:val="center"/>
            </w:pPr>
            <w:r w:rsidRPr="00C65114">
              <w:t>1</w:t>
            </w:r>
          </w:p>
        </w:tc>
        <w:tc>
          <w:tcPr>
            <w:tcW w:w="1497" w:type="dxa"/>
            <w:shd w:val="clear" w:color="auto" w:fill="auto"/>
            <w:vAlign w:val="center"/>
          </w:tcPr>
          <w:p w:rsidR="001B3961" w:rsidRPr="00C65114" w:rsidRDefault="001B3961" w:rsidP="00A82F76">
            <w:pPr>
              <w:contextualSpacing/>
              <w:jc w:val="center"/>
            </w:pPr>
            <w:r w:rsidRPr="00C65114">
              <w:t>50418</w:t>
            </w:r>
          </w:p>
        </w:tc>
        <w:tc>
          <w:tcPr>
            <w:tcW w:w="7549" w:type="dxa"/>
            <w:shd w:val="clear" w:color="auto" w:fill="auto"/>
          </w:tcPr>
          <w:p w:rsidR="001B3961" w:rsidRPr="00C65114" w:rsidRDefault="001B3961" w:rsidP="00A82F76">
            <w:pPr>
              <w:contextualSpacing/>
            </w:pPr>
            <w:r w:rsidRPr="00C65114">
              <w:t>Условное обозначение образуемого земельного участка: ЗУ 1</w:t>
            </w:r>
          </w:p>
          <w:p w:rsidR="001B3961" w:rsidRDefault="001B3961" w:rsidP="00A82F76">
            <w:pPr>
              <w:contextualSpacing/>
              <w:rPr>
                <w:color w:val="000000"/>
              </w:rPr>
            </w:pPr>
            <w:r w:rsidRPr="00C65114">
              <w:t xml:space="preserve">Описание местоположение: Советский </w:t>
            </w:r>
            <w:r w:rsidRPr="00C65114">
              <w:rPr>
                <w:color w:val="000000"/>
              </w:rPr>
              <w:t xml:space="preserve">район г. Красноярск, </w:t>
            </w:r>
          </w:p>
          <w:p w:rsidR="001B3961" w:rsidRPr="00C65114" w:rsidRDefault="001B3961" w:rsidP="00A82F76">
            <w:pPr>
              <w:contextualSpacing/>
              <w:rPr>
                <w:color w:val="548DD4" w:themeColor="text2" w:themeTint="99"/>
              </w:rPr>
            </w:pPr>
            <w:r w:rsidRPr="00C65114">
              <w:rPr>
                <w:color w:val="000000"/>
              </w:rPr>
              <w:t>ул. Малиновского</w:t>
            </w:r>
            <w:r>
              <w:rPr>
                <w:color w:val="000000"/>
              </w:rPr>
              <w:t>.</w:t>
            </w:r>
          </w:p>
          <w:p w:rsidR="001B3961" w:rsidRPr="00C65114" w:rsidRDefault="001B3961" w:rsidP="00A82F76">
            <w:pPr>
              <w:contextualSpacing/>
            </w:pPr>
            <w:r w:rsidRPr="00C65114">
              <w:t>Категория земель: земли населённых пунктов</w:t>
            </w:r>
            <w:r>
              <w:t>.</w:t>
            </w:r>
          </w:p>
          <w:p w:rsidR="001B3961" w:rsidRPr="00C65114" w:rsidRDefault="001B3961" w:rsidP="00A82F76">
            <w:pPr>
              <w:contextualSpacing/>
            </w:pPr>
            <w:r w:rsidRPr="00C65114">
              <w:t xml:space="preserve">Виды разрешенного использования, соответствующие территориальной зоне  «О-2» зона объектов образования, включающая объект регионального значения «Мариинская гимназия на 525 учащихся с интернатом на 150 мест в г. Красноярске»: образование </w:t>
            </w:r>
            <w:r w:rsidRPr="00C65114">
              <w:br/>
              <w:t>и просвещение (код - 3.5);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 служебные гаражи (код - 4.9).</w:t>
            </w:r>
          </w:p>
          <w:p w:rsidR="001B3961" w:rsidRPr="00C65114" w:rsidRDefault="001B3961" w:rsidP="00A82F76">
            <w:pPr>
              <w:contextualSpacing/>
            </w:pPr>
            <w:r w:rsidRPr="00C65114">
              <w:t xml:space="preserve">Способ образования земельного участка: перераспределение, раздел </w:t>
            </w:r>
          </w:p>
          <w:p w:rsidR="001B3961" w:rsidRPr="00C65114" w:rsidRDefault="001B3961" w:rsidP="00A82F76">
            <w:pPr>
              <w:contextualSpacing/>
            </w:pPr>
            <w:r w:rsidRPr="00C65114">
              <w:t>1 этап: перераспределение земельных участков 24:50:0400101:61, 24:50:0400101:62</w:t>
            </w:r>
            <w:r>
              <w:t>.</w:t>
            </w:r>
          </w:p>
          <w:p w:rsidR="001B3961" w:rsidRPr="00C65114" w:rsidRDefault="001B3961" w:rsidP="00A82F76">
            <w:pPr>
              <w:contextualSpacing/>
            </w:pPr>
            <w:r w:rsidRPr="00C65114">
              <w:t xml:space="preserve">2 этап: раздел земельного участка 1.1. </w:t>
            </w:r>
          </w:p>
          <w:p w:rsidR="001B3961" w:rsidRPr="00C65114" w:rsidRDefault="001B3961" w:rsidP="00A82F76">
            <w:pPr>
              <w:contextualSpacing/>
              <w:rPr>
                <w:color w:val="548DD4" w:themeColor="text2" w:themeTint="99"/>
              </w:rPr>
            </w:pPr>
            <w:r w:rsidRPr="00C65114">
              <w:t>Результат - ЗУ 1</w:t>
            </w:r>
            <w:r>
              <w:t>.</w:t>
            </w:r>
          </w:p>
        </w:tc>
      </w:tr>
      <w:tr w:rsidR="001B3961" w:rsidRPr="00CC763B" w:rsidTr="00A82F76">
        <w:tc>
          <w:tcPr>
            <w:tcW w:w="593" w:type="dxa"/>
            <w:shd w:val="clear" w:color="auto" w:fill="auto"/>
            <w:vAlign w:val="center"/>
          </w:tcPr>
          <w:p w:rsidR="001B3961" w:rsidRPr="00C65114" w:rsidRDefault="001B3961" w:rsidP="00A82F76">
            <w:pPr>
              <w:contextualSpacing/>
              <w:jc w:val="center"/>
            </w:pPr>
            <w:r w:rsidRPr="00C65114">
              <w:t>2</w:t>
            </w:r>
          </w:p>
        </w:tc>
        <w:tc>
          <w:tcPr>
            <w:tcW w:w="1497" w:type="dxa"/>
            <w:shd w:val="clear" w:color="auto" w:fill="auto"/>
            <w:vAlign w:val="center"/>
          </w:tcPr>
          <w:p w:rsidR="001B3961" w:rsidRPr="00C65114" w:rsidRDefault="001B3961" w:rsidP="00A82F76">
            <w:pPr>
              <w:contextualSpacing/>
              <w:jc w:val="center"/>
            </w:pPr>
            <w:r w:rsidRPr="00C65114">
              <w:t>569</w:t>
            </w:r>
          </w:p>
        </w:tc>
        <w:tc>
          <w:tcPr>
            <w:tcW w:w="7549" w:type="dxa"/>
            <w:shd w:val="clear" w:color="auto" w:fill="auto"/>
          </w:tcPr>
          <w:p w:rsidR="001B3961" w:rsidRPr="00C65114" w:rsidRDefault="001B3961" w:rsidP="00A82F76">
            <w:pPr>
              <w:contextualSpacing/>
            </w:pPr>
            <w:r w:rsidRPr="00C65114">
              <w:t>Условное обозначение образуемого земельного участка: ЗУ 2</w:t>
            </w:r>
            <w:r>
              <w:t>.</w:t>
            </w:r>
          </w:p>
          <w:p w:rsidR="001B3961" w:rsidRDefault="001B3961" w:rsidP="00A82F76">
            <w:pPr>
              <w:contextualSpacing/>
              <w:rPr>
                <w:color w:val="000000"/>
              </w:rPr>
            </w:pPr>
            <w:r w:rsidRPr="00C65114">
              <w:t xml:space="preserve">Описание местоположение: Советский </w:t>
            </w:r>
            <w:r w:rsidRPr="00C65114">
              <w:rPr>
                <w:color w:val="000000"/>
              </w:rPr>
              <w:t xml:space="preserve">район г. Красноярск, </w:t>
            </w:r>
          </w:p>
          <w:p w:rsidR="001B3961" w:rsidRPr="00C65114" w:rsidRDefault="001B3961" w:rsidP="00A82F76">
            <w:pPr>
              <w:contextualSpacing/>
              <w:rPr>
                <w:color w:val="548DD4" w:themeColor="text2" w:themeTint="99"/>
              </w:rPr>
            </w:pPr>
            <w:r w:rsidRPr="00C65114">
              <w:rPr>
                <w:color w:val="000000"/>
              </w:rPr>
              <w:t>ул. Малиновского</w:t>
            </w:r>
            <w:r>
              <w:rPr>
                <w:color w:val="000000"/>
              </w:rPr>
              <w:t>.</w:t>
            </w:r>
          </w:p>
          <w:p w:rsidR="001B3961" w:rsidRPr="00C65114" w:rsidRDefault="001B3961" w:rsidP="00A82F76">
            <w:pPr>
              <w:contextualSpacing/>
            </w:pPr>
            <w:r w:rsidRPr="00C65114">
              <w:t>Категория земель: земли населённых пунктов</w:t>
            </w:r>
            <w:r>
              <w:t>.</w:t>
            </w:r>
          </w:p>
          <w:p w:rsidR="001B3961" w:rsidRPr="00C65114" w:rsidRDefault="001B3961" w:rsidP="00A82F76">
            <w:pPr>
              <w:contextualSpacing/>
            </w:pPr>
            <w:r w:rsidRPr="00C65114">
              <w:t xml:space="preserve">Виды разрешенного использования, соответствующие территориальной зоне «О-2» зона объектов образования, включающая объект регионального значения «Мариинская гимназия на 525 учащихся с интернатом на 150 мест в г. Красноярске»: образование </w:t>
            </w:r>
            <w:r w:rsidRPr="00C65114">
              <w:br/>
              <w:t xml:space="preserve">и просвещение (код - 3.5);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 служебные гаражи (код - 4.9). </w:t>
            </w:r>
          </w:p>
          <w:p w:rsidR="001B3961" w:rsidRPr="00C65114" w:rsidRDefault="001B3961" w:rsidP="00A82F76">
            <w:pPr>
              <w:contextualSpacing/>
            </w:pPr>
            <w:r w:rsidRPr="00C65114">
              <w:t>Способ образования земельного участка: раздел</w:t>
            </w:r>
            <w:r>
              <w:t>.</w:t>
            </w:r>
          </w:p>
          <w:p w:rsidR="001B3961" w:rsidRPr="00C65114" w:rsidRDefault="001B3961" w:rsidP="00A82F76">
            <w:pPr>
              <w:contextualSpacing/>
            </w:pPr>
            <w:r w:rsidRPr="00C65114">
              <w:t xml:space="preserve">2 этап: раздел земельного участка 1.1.   </w:t>
            </w:r>
          </w:p>
          <w:p w:rsidR="001B3961" w:rsidRPr="00C65114" w:rsidRDefault="001B3961" w:rsidP="00A82F76">
            <w:pPr>
              <w:contextualSpacing/>
              <w:rPr>
                <w:color w:val="548DD4" w:themeColor="text2" w:themeTint="99"/>
              </w:rPr>
            </w:pPr>
            <w:r w:rsidRPr="00C65114">
              <w:t>Результат - ЗУ 2</w:t>
            </w:r>
            <w:r>
              <w:t>.</w:t>
            </w:r>
          </w:p>
        </w:tc>
      </w:tr>
      <w:tr w:rsidR="001B3961" w:rsidRPr="00CC763B" w:rsidTr="00A82F76">
        <w:tc>
          <w:tcPr>
            <w:tcW w:w="593" w:type="dxa"/>
            <w:shd w:val="clear" w:color="auto" w:fill="auto"/>
            <w:vAlign w:val="center"/>
          </w:tcPr>
          <w:p w:rsidR="001B3961" w:rsidRPr="00C65114" w:rsidRDefault="001B3961" w:rsidP="00A82F76">
            <w:pPr>
              <w:contextualSpacing/>
              <w:jc w:val="center"/>
            </w:pPr>
            <w:r w:rsidRPr="00C65114">
              <w:t>3</w:t>
            </w:r>
          </w:p>
        </w:tc>
        <w:tc>
          <w:tcPr>
            <w:tcW w:w="1497" w:type="dxa"/>
            <w:shd w:val="clear" w:color="auto" w:fill="auto"/>
            <w:vAlign w:val="center"/>
          </w:tcPr>
          <w:p w:rsidR="001B3961" w:rsidRPr="00C65114" w:rsidRDefault="001B3961" w:rsidP="00A82F76">
            <w:pPr>
              <w:contextualSpacing/>
              <w:jc w:val="center"/>
            </w:pPr>
            <w:r w:rsidRPr="00C65114">
              <w:t>10348</w:t>
            </w:r>
          </w:p>
        </w:tc>
        <w:tc>
          <w:tcPr>
            <w:tcW w:w="7549" w:type="dxa"/>
            <w:shd w:val="clear" w:color="auto" w:fill="auto"/>
          </w:tcPr>
          <w:p w:rsidR="001B3961" w:rsidRPr="00C65114" w:rsidRDefault="001B3961" w:rsidP="00A82F76">
            <w:pPr>
              <w:contextualSpacing/>
            </w:pPr>
            <w:r w:rsidRPr="00C65114">
              <w:t>Условное обозначение образуемого земельного участка: ЗУ 3</w:t>
            </w:r>
            <w:r>
              <w:t>.</w:t>
            </w:r>
          </w:p>
          <w:p w:rsidR="001B3961" w:rsidRDefault="001B3961" w:rsidP="00A82F76">
            <w:pPr>
              <w:contextualSpacing/>
              <w:rPr>
                <w:color w:val="000000"/>
              </w:rPr>
            </w:pPr>
            <w:r w:rsidRPr="00C65114">
              <w:t xml:space="preserve">Описание местоположение: Советский </w:t>
            </w:r>
            <w:r w:rsidRPr="00C65114">
              <w:rPr>
                <w:color w:val="000000"/>
              </w:rPr>
              <w:t xml:space="preserve">район г. Красноярск, </w:t>
            </w:r>
          </w:p>
          <w:p w:rsidR="001B3961" w:rsidRPr="00C65114" w:rsidRDefault="001B3961" w:rsidP="00A82F76">
            <w:pPr>
              <w:contextualSpacing/>
              <w:rPr>
                <w:color w:val="548DD4" w:themeColor="text2" w:themeTint="99"/>
              </w:rPr>
            </w:pPr>
            <w:r w:rsidRPr="00C65114">
              <w:rPr>
                <w:color w:val="000000"/>
              </w:rPr>
              <w:t>ул. Малиновского</w:t>
            </w:r>
            <w:r>
              <w:rPr>
                <w:color w:val="000000"/>
              </w:rPr>
              <w:t>.</w:t>
            </w:r>
          </w:p>
          <w:p w:rsidR="001B3961" w:rsidRPr="00C65114" w:rsidRDefault="001B3961" w:rsidP="00A82F76">
            <w:pPr>
              <w:contextualSpacing/>
            </w:pPr>
            <w:r w:rsidRPr="00C65114">
              <w:t>Категория земель: земли населённых пунктов</w:t>
            </w:r>
            <w:r>
              <w:t>.</w:t>
            </w:r>
          </w:p>
          <w:p w:rsidR="001B3961" w:rsidRPr="00C65114" w:rsidRDefault="001B3961" w:rsidP="00A82F76">
            <w:pPr>
              <w:contextualSpacing/>
            </w:pPr>
            <w:r w:rsidRPr="00C65114">
              <w:t xml:space="preserve">Виды разрешенного использования, соответствующие территориальной зоне «О-2» зона объектов образования, включающая объект регионального значения «Мариинская гимназия на 525 учащихся с интернатом на 150 мест в г. Красноярске»: образование </w:t>
            </w:r>
            <w:r w:rsidRPr="00C65114">
              <w:br/>
              <w:t>и просвещение (код - 3.5);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 служебные гаражи (код - 4.9).</w:t>
            </w:r>
          </w:p>
          <w:p w:rsidR="001B3961" w:rsidRPr="00C65114" w:rsidRDefault="001B3961" w:rsidP="00A82F76">
            <w:pPr>
              <w:contextualSpacing/>
            </w:pPr>
            <w:r w:rsidRPr="00C65114">
              <w:t>Способ образования земельного участка: раздел</w:t>
            </w:r>
            <w:r>
              <w:t>.</w:t>
            </w:r>
          </w:p>
          <w:p w:rsidR="001B3961" w:rsidRPr="00C65114" w:rsidRDefault="001B3961" w:rsidP="00A82F76">
            <w:pPr>
              <w:contextualSpacing/>
            </w:pPr>
            <w:r w:rsidRPr="00C65114">
              <w:t xml:space="preserve">2 этап: раздел земельного участка 1.1.   </w:t>
            </w:r>
          </w:p>
          <w:p w:rsidR="001B3961" w:rsidRPr="00C65114" w:rsidRDefault="001B3961" w:rsidP="00A82F76">
            <w:pPr>
              <w:contextualSpacing/>
            </w:pPr>
            <w:r w:rsidRPr="00C65114">
              <w:t>Результат - ЗУ 3</w:t>
            </w:r>
            <w:r>
              <w:t>.</w:t>
            </w:r>
          </w:p>
        </w:tc>
      </w:tr>
      <w:tr w:rsidR="001B3961" w:rsidRPr="00CC763B" w:rsidTr="00A82F76">
        <w:tc>
          <w:tcPr>
            <w:tcW w:w="593" w:type="dxa"/>
            <w:shd w:val="clear" w:color="auto" w:fill="auto"/>
            <w:vAlign w:val="center"/>
          </w:tcPr>
          <w:p w:rsidR="001B3961" w:rsidRPr="00C65114" w:rsidRDefault="001B3961" w:rsidP="00A82F76">
            <w:pPr>
              <w:contextualSpacing/>
              <w:jc w:val="center"/>
            </w:pPr>
            <w:r w:rsidRPr="00C65114">
              <w:t>4</w:t>
            </w:r>
          </w:p>
        </w:tc>
        <w:tc>
          <w:tcPr>
            <w:tcW w:w="1497" w:type="dxa"/>
            <w:shd w:val="clear" w:color="auto" w:fill="auto"/>
            <w:vAlign w:val="center"/>
          </w:tcPr>
          <w:p w:rsidR="001B3961" w:rsidRPr="00C65114" w:rsidRDefault="001B3961" w:rsidP="00A82F76">
            <w:pPr>
              <w:contextualSpacing/>
              <w:jc w:val="center"/>
            </w:pPr>
            <w:r w:rsidRPr="00C65114">
              <w:t>58990</w:t>
            </w:r>
          </w:p>
        </w:tc>
        <w:tc>
          <w:tcPr>
            <w:tcW w:w="7549" w:type="dxa"/>
            <w:shd w:val="clear" w:color="auto" w:fill="auto"/>
          </w:tcPr>
          <w:p w:rsidR="001B3961" w:rsidRPr="00C65114" w:rsidRDefault="001B3961" w:rsidP="00A82F76">
            <w:pPr>
              <w:contextualSpacing/>
            </w:pPr>
            <w:r w:rsidRPr="00C65114">
              <w:t>Условное обозначение образуемого земельного участка: ЗУ 4</w:t>
            </w:r>
          </w:p>
          <w:p w:rsidR="001B3961" w:rsidRDefault="001B3961" w:rsidP="00A82F76">
            <w:pPr>
              <w:contextualSpacing/>
              <w:rPr>
                <w:color w:val="000000"/>
              </w:rPr>
            </w:pPr>
            <w:r w:rsidRPr="00C65114">
              <w:t xml:space="preserve">Описание местоположение: Советский </w:t>
            </w:r>
            <w:r w:rsidRPr="00C65114">
              <w:rPr>
                <w:color w:val="000000"/>
              </w:rPr>
              <w:t xml:space="preserve">район г. Красноярск, </w:t>
            </w:r>
          </w:p>
          <w:p w:rsidR="001B3961" w:rsidRPr="00C65114" w:rsidRDefault="001B3961" w:rsidP="00A82F76">
            <w:pPr>
              <w:contextualSpacing/>
              <w:rPr>
                <w:color w:val="548DD4" w:themeColor="text2" w:themeTint="99"/>
              </w:rPr>
            </w:pPr>
            <w:r w:rsidRPr="00C65114">
              <w:rPr>
                <w:color w:val="000000"/>
              </w:rPr>
              <w:t>ул. Малиновского</w:t>
            </w:r>
            <w:r>
              <w:rPr>
                <w:color w:val="000000"/>
              </w:rPr>
              <w:t>.</w:t>
            </w:r>
          </w:p>
          <w:p w:rsidR="001B3961" w:rsidRPr="00C65114" w:rsidRDefault="001B3961" w:rsidP="00A82F76">
            <w:pPr>
              <w:contextualSpacing/>
            </w:pPr>
            <w:r w:rsidRPr="00C65114">
              <w:t>Категория земель: земли населённых пунктов</w:t>
            </w:r>
            <w:r>
              <w:t>.</w:t>
            </w:r>
          </w:p>
          <w:p w:rsidR="001B3961" w:rsidRPr="00C65114" w:rsidRDefault="001B3961" w:rsidP="00A82F76">
            <w:pPr>
              <w:contextualSpacing/>
            </w:pPr>
            <w:r w:rsidRPr="00C65114">
              <w:t xml:space="preserve">Виды разрешенного использования, соответствующие территориальной зоне  «О-2» зона объектов образования, включающая объект регионального значения «Мариинская гимназия на 525 учащихся с интернатом на 150 мест в г.Красноярске»: </w:t>
            </w:r>
          </w:p>
          <w:p w:rsidR="001B3961" w:rsidRPr="00C65114" w:rsidRDefault="001B3961" w:rsidP="00A82F76">
            <w:r w:rsidRPr="00C65114">
              <w:t xml:space="preserve">образование и просвещение (код - 3.5);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 служебные гаражи (код - 4.9). </w:t>
            </w:r>
          </w:p>
          <w:p w:rsidR="001B3961" w:rsidRPr="00C65114" w:rsidRDefault="001B3961" w:rsidP="00A82F76">
            <w:r w:rsidRPr="00C65114">
              <w:t xml:space="preserve">Способ образования земельного участка: перераспределение. </w:t>
            </w:r>
          </w:p>
          <w:p w:rsidR="001B3961" w:rsidRPr="00C65114" w:rsidRDefault="001B3961" w:rsidP="00A82F76">
            <w:r w:rsidRPr="00C65114">
              <w:t xml:space="preserve">1 этап: перераспределение земельных участков 24:50:0400101:61, 24:50:0400101:62 </w:t>
            </w:r>
            <w:r>
              <w:t>.</w:t>
            </w:r>
          </w:p>
          <w:p w:rsidR="001B3961" w:rsidRPr="00C65114" w:rsidRDefault="001B3961" w:rsidP="00A82F76">
            <w:pPr>
              <w:contextualSpacing/>
            </w:pPr>
            <w:r w:rsidRPr="00C65114">
              <w:t>Результат - ЗУ 4</w:t>
            </w:r>
            <w:r>
              <w:t>.</w:t>
            </w:r>
          </w:p>
        </w:tc>
      </w:tr>
    </w:tbl>
    <w:p w:rsidR="001B3961" w:rsidRPr="00CC763B" w:rsidRDefault="001B3961" w:rsidP="001B3961">
      <w:pPr>
        <w:contextualSpacing/>
        <w:rPr>
          <w:b/>
          <w:color w:val="548DD4" w:themeColor="text2" w:themeTint="99"/>
          <w:sz w:val="22"/>
          <w:szCs w:val="22"/>
        </w:rPr>
        <w:sectPr w:rsidR="001B3961" w:rsidRPr="00CC763B" w:rsidSect="00500C7D">
          <w:headerReference w:type="default" r:id="rId20"/>
          <w:pgSz w:w="11906" w:h="16838"/>
          <w:pgMar w:top="992" w:right="851" w:bottom="851" w:left="1418" w:header="709" w:footer="709" w:gutter="0"/>
          <w:cols w:space="708"/>
          <w:titlePg/>
          <w:docGrid w:linePitch="360"/>
        </w:sectPr>
      </w:pPr>
    </w:p>
    <w:p w:rsidR="001B3961" w:rsidRPr="003760B1" w:rsidRDefault="001B3961" w:rsidP="001B3961">
      <w:pPr>
        <w:contextualSpacing/>
        <w:jc w:val="center"/>
        <w:rPr>
          <w:sz w:val="28"/>
        </w:rPr>
      </w:pPr>
      <w:r w:rsidRPr="003760B1">
        <w:rPr>
          <w:sz w:val="28"/>
        </w:rPr>
        <w:t xml:space="preserve">1.3. Этапы формирования образуемых земельных участков, включая образуемые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предполагается резервирование и (или) изъятие </w:t>
      </w:r>
      <w:r w:rsidRPr="003760B1">
        <w:rPr>
          <w:sz w:val="28"/>
        </w:rPr>
        <w:br/>
        <w:t>для государственных или муниципальных нужд</w:t>
      </w:r>
    </w:p>
    <w:p w:rsidR="001B3961" w:rsidRPr="002B3A3E" w:rsidRDefault="001B3961" w:rsidP="001B3961">
      <w:pPr>
        <w:contextualSpacing/>
        <w:jc w:val="both"/>
      </w:pPr>
    </w:p>
    <w:tbl>
      <w:tblPr>
        <w:tblW w:w="15393" w:type="dxa"/>
        <w:tblInd w:w="93" w:type="dxa"/>
        <w:tblLook w:val="0620" w:firstRow="1" w:lastRow="0" w:firstColumn="0" w:lastColumn="0" w:noHBand="1" w:noVBand="1"/>
      </w:tblPr>
      <w:tblGrid>
        <w:gridCol w:w="1372"/>
        <w:gridCol w:w="1985"/>
        <w:gridCol w:w="1372"/>
        <w:gridCol w:w="1580"/>
        <w:gridCol w:w="2961"/>
        <w:gridCol w:w="2184"/>
        <w:gridCol w:w="1960"/>
        <w:gridCol w:w="1979"/>
      </w:tblGrid>
      <w:tr w:rsidR="001B3961" w:rsidRPr="002A4AD6" w:rsidTr="00A82F76">
        <w:trPr>
          <w:trHeight w:val="810"/>
          <w:tblHeader/>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2A4AD6" w:rsidRDefault="001B3961" w:rsidP="00A82F76">
            <w:pPr>
              <w:contextualSpacing/>
              <w:jc w:val="center"/>
            </w:pPr>
            <w:r w:rsidRPr="002A4AD6">
              <w:t>Условный номер земельного участка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2A4AD6" w:rsidRDefault="001B3961" w:rsidP="00A82F76">
            <w:pPr>
              <w:contextualSpacing/>
              <w:jc w:val="center"/>
            </w:pPr>
            <w:r w:rsidRPr="002A4AD6">
              <w:t>Исходный номер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Default="001B3961" w:rsidP="00A82F76">
            <w:pPr>
              <w:contextualSpacing/>
              <w:jc w:val="center"/>
            </w:pPr>
            <w:r w:rsidRPr="002A4AD6">
              <w:t>Площадь исходного земельного участка, кв.м</w:t>
            </w:r>
            <w:r>
              <w:t>.</w:t>
            </w:r>
          </w:p>
          <w:p w:rsidR="001B3961" w:rsidRPr="002A4AD6" w:rsidRDefault="001B3961" w:rsidP="00A82F76">
            <w:pPr>
              <w:contextualSpacing/>
              <w:jc w:val="center"/>
            </w:pP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3961" w:rsidRPr="002A4AD6" w:rsidRDefault="001B3961" w:rsidP="00A82F76">
            <w:pPr>
              <w:contextualSpacing/>
              <w:jc w:val="center"/>
            </w:pPr>
            <w:r w:rsidRPr="002A4AD6">
              <w:t>Площадь образуемого ЗУ, м</w:t>
            </w:r>
            <w:r w:rsidRPr="002A4AD6">
              <w:rPr>
                <w:vertAlign w:val="superscript"/>
              </w:rPr>
              <w:t>2</w:t>
            </w:r>
          </w:p>
        </w:tc>
        <w:tc>
          <w:tcPr>
            <w:tcW w:w="33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3961" w:rsidRPr="002A4AD6" w:rsidRDefault="001B3961" w:rsidP="00A82F76">
            <w:pPr>
              <w:contextualSpacing/>
              <w:jc w:val="center"/>
            </w:pPr>
            <w:r w:rsidRPr="002A4AD6">
              <w:t>Вид разрешенного использования</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2A4AD6" w:rsidRDefault="001B3961" w:rsidP="00A82F76">
            <w:pPr>
              <w:contextualSpacing/>
              <w:jc w:val="center"/>
            </w:pPr>
            <w:r w:rsidRPr="002A4AD6">
              <w:t>Способ образования</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Default="001B3961" w:rsidP="00A82F76">
            <w:pPr>
              <w:contextualSpacing/>
              <w:jc w:val="center"/>
            </w:pPr>
            <w:r w:rsidRPr="002A4AD6">
              <w:t xml:space="preserve">Участки под территории общего пользования </w:t>
            </w:r>
          </w:p>
          <w:p w:rsidR="001B3961" w:rsidRDefault="001B3961" w:rsidP="00A82F76">
            <w:pPr>
              <w:contextualSpacing/>
              <w:jc w:val="center"/>
            </w:pPr>
            <w:r w:rsidRPr="002A4AD6">
              <w:t>(да, нет)</w:t>
            </w:r>
          </w:p>
          <w:p w:rsidR="001B3961" w:rsidRPr="002A4AD6" w:rsidRDefault="001B3961" w:rsidP="00A82F76">
            <w:pPr>
              <w:contextualSpacing/>
              <w:jc w:val="center"/>
            </w:pP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2A4AD6" w:rsidRDefault="001B3961" w:rsidP="00A82F76">
            <w:pPr>
              <w:contextualSpacing/>
              <w:jc w:val="center"/>
            </w:pPr>
            <w:r w:rsidRPr="002A4AD6">
              <w:t>Изъятие для государственны</w:t>
            </w:r>
            <w:r>
              <w:t>х</w:t>
            </w:r>
            <w:r w:rsidRPr="002A4AD6">
              <w:t xml:space="preserve"> или муниципальных нужд (да, нет)</w:t>
            </w:r>
          </w:p>
        </w:tc>
      </w:tr>
      <w:tr w:rsidR="001B3961" w:rsidRPr="002A4AD6" w:rsidTr="00A82F76">
        <w:trPr>
          <w:trHeight w:val="509"/>
          <w:tblHeader/>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1B3961" w:rsidRPr="002A4AD6" w:rsidRDefault="001B3961" w:rsidP="00A82F76">
            <w:pPr>
              <w:contextualSpacing/>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B3961" w:rsidRPr="002A4AD6" w:rsidRDefault="001B3961" w:rsidP="00A82F76">
            <w:pPr>
              <w:contextualSpacing/>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3961" w:rsidRPr="002A4AD6" w:rsidRDefault="001B3961" w:rsidP="00A82F76">
            <w:pPr>
              <w:contextualSpacing/>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1B3961" w:rsidRPr="002A4AD6" w:rsidRDefault="001B3961" w:rsidP="00A82F76">
            <w:pPr>
              <w:contextualSpacing/>
            </w:pPr>
          </w:p>
        </w:tc>
        <w:tc>
          <w:tcPr>
            <w:tcW w:w="3381" w:type="dxa"/>
            <w:vMerge/>
            <w:tcBorders>
              <w:top w:val="single" w:sz="4" w:space="0" w:color="auto"/>
              <w:left w:val="single" w:sz="4" w:space="0" w:color="auto"/>
              <w:bottom w:val="single" w:sz="4" w:space="0" w:color="000000"/>
              <w:right w:val="single" w:sz="4" w:space="0" w:color="auto"/>
            </w:tcBorders>
            <w:vAlign w:val="center"/>
            <w:hideMark/>
          </w:tcPr>
          <w:p w:rsidR="001B3961" w:rsidRPr="002A4AD6" w:rsidRDefault="001B3961" w:rsidP="00A82F76">
            <w:pPr>
              <w:contextualSpacing/>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1B3961" w:rsidRPr="002A4AD6" w:rsidRDefault="001B3961" w:rsidP="00A82F76">
            <w:pPr>
              <w:contextualSpacing/>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1B3961" w:rsidRPr="002A4AD6" w:rsidRDefault="001B3961" w:rsidP="00A82F76">
            <w:pPr>
              <w:contextualSpacing/>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1B3961" w:rsidRPr="002A4AD6" w:rsidRDefault="001B3961" w:rsidP="00A82F76">
            <w:pPr>
              <w:contextualSpacing/>
            </w:pPr>
          </w:p>
        </w:tc>
      </w:tr>
      <w:tr w:rsidR="001B3961" w:rsidRPr="002A4AD6" w:rsidTr="00A82F76">
        <w:trPr>
          <w:trHeight w:val="270"/>
        </w:trPr>
        <w:tc>
          <w:tcPr>
            <w:tcW w:w="15393"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1B3961" w:rsidRPr="002A4AD6" w:rsidRDefault="001B3961" w:rsidP="00A82F76">
            <w:pPr>
              <w:contextualSpacing/>
              <w:jc w:val="center"/>
              <w:rPr>
                <w:b/>
                <w:bCs/>
              </w:rPr>
            </w:pPr>
            <w:r w:rsidRPr="002A4AD6">
              <w:rPr>
                <w:b/>
                <w:bCs/>
              </w:rPr>
              <w:t>1 этап</w:t>
            </w:r>
          </w:p>
        </w:tc>
      </w:tr>
      <w:tr w:rsidR="001B3961" w:rsidRPr="002A4AD6" w:rsidTr="00A82F76">
        <w:trPr>
          <w:trHeight w:val="300"/>
        </w:trPr>
        <w:tc>
          <w:tcPr>
            <w:tcW w:w="1291" w:type="dxa"/>
            <w:vMerge w:val="restart"/>
            <w:tcBorders>
              <w:top w:val="nil"/>
              <w:left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1.1</w:t>
            </w:r>
          </w:p>
        </w:tc>
        <w:tc>
          <w:tcPr>
            <w:tcW w:w="1985" w:type="dxa"/>
            <w:tcBorders>
              <w:top w:val="nil"/>
              <w:left w:val="nil"/>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24:50:0400101:61</w:t>
            </w:r>
          </w:p>
        </w:tc>
        <w:tc>
          <w:tcPr>
            <w:tcW w:w="1276" w:type="dxa"/>
            <w:tcBorders>
              <w:top w:val="nil"/>
              <w:left w:val="nil"/>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30 806</w:t>
            </w:r>
          </w:p>
        </w:tc>
        <w:tc>
          <w:tcPr>
            <w:tcW w:w="1580" w:type="dxa"/>
            <w:vMerge w:val="restart"/>
            <w:tcBorders>
              <w:top w:val="nil"/>
              <w:left w:val="nil"/>
              <w:right w:val="single" w:sz="4" w:space="0" w:color="auto"/>
            </w:tcBorders>
            <w:shd w:val="clear" w:color="auto" w:fill="auto"/>
            <w:noWrap/>
            <w:vAlign w:val="center"/>
          </w:tcPr>
          <w:p w:rsidR="001B3961" w:rsidRPr="002A4AD6" w:rsidRDefault="001B3961" w:rsidP="00A82F76">
            <w:pPr>
              <w:contextualSpacing/>
              <w:jc w:val="center"/>
            </w:pPr>
            <w:r>
              <w:t>61335</w:t>
            </w:r>
          </w:p>
        </w:tc>
        <w:tc>
          <w:tcPr>
            <w:tcW w:w="3381" w:type="dxa"/>
            <w:vMerge w:val="restart"/>
            <w:tcBorders>
              <w:top w:val="nil"/>
              <w:left w:val="single" w:sz="4" w:space="0" w:color="auto"/>
              <w:bottom w:val="single" w:sz="4" w:space="0" w:color="000000"/>
              <w:right w:val="single" w:sz="4" w:space="0" w:color="auto"/>
            </w:tcBorders>
            <w:shd w:val="clear" w:color="auto" w:fill="auto"/>
            <w:vAlign w:val="center"/>
            <w:hideMark/>
          </w:tcPr>
          <w:p w:rsidR="001B3961" w:rsidRPr="002A4AD6" w:rsidRDefault="001B3961" w:rsidP="00A82F76">
            <w:pPr>
              <w:contextualSpacing/>
              <w:jc w:val="center"/>
            </w:pPr>
            <w:r w:rsidRPr="002A4AD6">
              <w:t>образование и просвещение (код - 3.5);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 служебные гаражи (код - 4.9</w:t>
            </w:r>
            <w:r>
              <w:t>)</w:t>
            </w:r>
          </w:p>
        </w:tc>
        <w:tc>
          <w:tcPr>
            <w:tcW w:w="2020" w:type="dxa"/>
            <w:vMerge w:val="restart"/>
            <w:tcBorders>
              <w:top w:val="nil"/>
              <w:left w:val="nil"/>
              <w:right w:val="single" w:sz="4" w:space="0" w:color="auto"/>
            </w:tcBorders>
            <w:shd w:val="clear" w:color="auto" w:fill="auto"/>
            <w:vAlign w:val="center"/>
          </w:tcPr>
          <w:p w:rsidR="001B3961" w:rsidRPr="002A4AD6" w:rsidRDefault="001B3961" w:rsidP="00A82F76">
            <w:pPr>
              <w:contextualSpacing/>
              <w:jc w:val="center"/>
            </w:pPr>
            <w:r w:rsidRPr="002A4AD6">
              <w:t>перераспределение</w:t>
            </w:r>
          </w:p>
        </w:tc>
        <w:tc>
          <w:tcPr>
            <w:tcW w:w="1960" w:type="dxa"/>
            <w:vMerge w:val="restart"/>
            <w:tcBorders>
              <w:top w:val="nil"/>
              <w:left w:val="nil"/>
              <w:right w:val="single" w:sz="4" w:space="0" w:color="auto"/>
            </w:tcBorders>
            <w:shd w:val="clear" w:color="auto" w:fill="auto"/>
            <w:vAlign w:val="center"/>
            <w:hideMark/>
          </w:tcPr>
          <w:p w:rsidR="001B3961" w:rsidRPr="002A4AD6" w:rsidRDefault="001B3961" w:rsidP="00A82F76">
            <w:pPr>
              <w:contextualSpacing/>
              <w:jc w:val="center"/>
            </w:pPr>
            <w:r w:rsidRPr="002A4AD6">
              <w:t>нет</w:t>
            </w:r>
          </w:p>
        </w:tc>
        <w:tc>
          <w:tcPr>
            <w:tcW w:w="1900" w:type="dxa"/>
            <w:vMerge w:val="restart"/>
            <w:tcBorders>
              <w:top w:val="nil"/>
              <w:left w:val="nil"/>
              <w:right w:val="single" w:sz="4" w:space="0" w:color="auto"/>
            </w:tcBorders>
            <w:shd w:val="clear" w:color="auto" w:fill="auto"/>
            <w:vAlign w:val="center"/>
            <w:hideMark/>
          </w:tcPr>
          <w:p w:rsidR="001B3961" w:rsidRPr="002A4AD6" w:rsidRDefault="001B3961" w:rsidP="00A82F76">
            <w:pPr>
              <w:contextualSpacing/>
              <w:jc w:val="center"/>
            </w:pPr>
            <w:r w:rsidRPr="002A4AD6">
              <w:t>нет</w:t>
            </w:r>
          </w:p>
        </w:tc>
      </w:tr>
      <w:tr w:rsidR="001B3961" w:rsidRPr="002A4AD6" w:rsidTr="00A82F76">
        <w:trPr>
          <w:trHeight w:val="300"/>
        </w:trPr>
        <w:tc>
          <w:tcPr>
            <w:tcW w:w="1291" w:type="dxa"/>
            <w:vMerge/>
            <w:tcBorders>
              <w:left w:val="single" w:sz="4" w:space="0" w:color="auto"/>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p>
        </w:tc>
        <w:tc>
          <w:tcPr>
            <w:tcW w:w="1985" w:type="dxa"/>
            <w:tcBorders>
              <w:top w:val="nil"/>
              <w:left w:val="nil"/>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24:50:0400101:62</w:t>
            </w:r>
          </w:p>
        </w:tc>
        <w:tc>
          <w:tcPr>
            <w:tcW w:w="1276" w:type="dxa"/>
            <w:tcBorders>
              <w:top w:val="nil"/>
              <w:left w:val="nil"/>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89 519</w:t>
            </w:r>
          </w:p>
        </w:tc>
        <w:tc>
          <w:tcPr>
            <w:tcW w:w="1580" w:type="dxa"/>
            <w:vMerge/>
            <w:tcBorders>
              <w:left w:val="nil"/>
              <w:bottom w:val="single" w:sz="4" w:space="0" w:color="auto"/>
              <w:right w:val="single" w:sz="4" w:space="0" w:color="auto"/>
            </w:tcBorders>
            <w:shd w:val="clear" w:color="auto" w:fill="auto"/>
            <w:noWrap/>
            <w:vAlign w:val="center"/>
          </w:tcPr>
          <w:p w:rsidR="001B3961" w:rsidRPr="002A4AD6" w:rsidRDefault="001B3961" w:rsidP="00A82F76">
            <w:pPr>
              <w:contextualSpacing/>
            </w:pPr>
          </w:p>
        </w:tc>
        <w:tc>
          <w:tcPr>
            <w:tcW w:w="3381" w:type="dxa"/>
            <w:vMerge/>
            <w:tcBorders>
              <w:top w:val="nil"/>
              <w:left w:val="single" w:sz="4" w:space="0" w:color="auto"/>
              <w:bottom w:val="single" w:sz="4" w:space="0" w:color="000000"/>
              <w:right w:val="single" w:sz="4" w:space="0" w:color="auto"/>
            </w:tcBorders>
            <w:vAlign w:val="center"/>
            <w:hideMark/>
          </w:tcPr>
          <w:p w:rsidR="001B3961" w:rsidRPr="002A4AD6" w:rsidRDefault="001B3961" w:rsidP="00A82F76">
            <w:pPr>
              <w:contextualSpacing/>
            </w:pPr>
          </w:p>
        </w:tc>
        <w:tc>
          <w:tcPr>
            <w:tcW w:w="2020" w:type="dxa"/>
            <w:vMerge/>
            <w:tcBorders>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p>
        </w:tc>
        <w:tc>
          <w:tcPr>
            <w:tcW w:w="1960" w:type="dxa"/>
            <w:vMerge/>
            <w:tcBorders>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p>
        </w:tc>
        <w:tc>
          <w:tcPr>
            <w:tcW w:w="1900" w:type="dxa"/>
            <w:vMerge/>
            <w:tcBorders>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p>
        </w:tc>
      </w:tr>
      <w:tr w:rsidR="001B3961" w:rsidRPr="002A4AD6" w:rsidTr="00A82F76">
        <w:trPr>
          <w:trHeight w:val="300"/>
        </w:trPr>
        <w:tc>
          <w:tcPr>
            <w:tcW w:w="1291" w:type="dxa"/>
            <w:vMerge w:val="restart"/>
            <w:tcBorders>
              <w:top w:val="nil"/>
              <w:left w:val="single" w:sz="4" w:space="0" w:color="auto"/>
              <w:right w:val="single" w:sz="4" w:space="0" w:color="auto"/>
            </w:tcBorders>
            <w:shd w:val="clear" w:color="auto" w:fill="auto"/>
            <w:vAlign w:val="center"/>
            <w:hideMark/>
          </w:tcPr>
          <w:p w:rsidR="001B3961" w:rsidRPr="002A4AD6" w:rsidRDefault="001B3961" w:rsidP="00A82F76">
            <w:pPr>
              <w:contextualSpacing/>
              <w:jc w:val="center"/>
            </w:pPr>
            <w:r w:rsidRPr="002A4AD6">
              <w:t>4</w:t>
            </w:r>
          </w:p>
        </w:tc>
        <w:tc>
          <w:tcPr>
            <w:tcW w:w="1985" w:type="dxa"/>
            <w:tcBorders>
              <w:top w:val="nil"/>
              <w:left w:val="nil"/>
              <w:bottom w:val="single" w:sz="4" w:space="0" w:color="auto"/>
              <w:right w:val="single" w:sz="4" w:space="0" w:color="auto"/>
            </w:tcBorders>
            <w:shd w:val="clear" w:color="auto" w:fill="auto"/>
            <w:vAlign w:val="center"/>
            <w:hideMark/>
          </w:tcPr>
          <w:p w:rsidR="001B3961" w:rsidRPr="002A4AD6" w:rsidRDefault="001B3961" w:rsidP="00A82F76">
            <w:pPr>
              <w:contextualSpacing/>
              <w:jc w:val="center"/>
            </w:pPr>
            <w:r w:rsidRPr="002A4AD6">
              <w:t>24:50:0400101:61</w:t>
            </w:r>
          </w:p>
        </w:tc>
        <w:tc>
          <w:tcPr>
            <w:tcW w:w="1276" w:type="dxa"/>
            <w:tcBorders>
              <w:top w:val="nil"/>
              <w:left w:val="nil"/>
              <w:bottom w:val="single" w:sz="4" w:space="0" w:color="auto"/>
              <w:right w:val="single" w:sz="4" w:space="0" w:color="auto"/>
            </w:tcBorders>
            <w:shd w:val="clear" w:color="auto" w:fill="auto"/>
            <w:vAlign w:val="center"/>
            <w:hideMark/>
          </w:tcPr>
          <w:p w:rsidR="001B3961" w:rsidRPr="002A4AD6" w:rsidRDefault="001B3961" w:rsidP="00A82F76">
            <w:pPr>
              <w:contextualSpacing/>
              <w:jc w:val="center"/>
            </w:pPr>
            <w:r w:rsidRPr="002A4AD6">
              <w:t>30 806</w:t>
            </w:r>
          </w:p>
        </w:tc>
        <w:tc>
          <w:tcPr>
            <w:tcW w:w="1580" w:type="dxa"/>
            <w:vMerge w:val="restart"/>
            <w:tcBorders>
              <w:top w:val="nil"/>
              <w:left w:val="nil"/>
              <w:right w:val="single" w:sz="4" w:space="0" w:color="auto"/>
            </w:tcBorders>
            <w:shd w:val="clear" w:color="auto" w:fill="auto"/>
            <w:vAlign w:val="center"/>
          </w:tcPr>
          <w:p w:rsidR="001B3961" w:rsidRPr="002A4AD6" w:rsidRDefault="001B3961" w:rsidP="00A82F76">
            <w:pPr>
              <w:contextualSpacing/>
              <w:jc w:val="center"/>
            </w:pPr>
            <w:r>
              <w:t>58990</w:t>
            </w:r>
          </w:p>
        </w:tc>
        <w:tc>
          <w:tcPr>
            <w:tcW w:w="3381" w:type="dxa"/>
            <w:vMerge/>
            <w:tcBorders>
              <w:top w:val="nil"/>
              <w:left w:val="single" w:sz="4" w:space="0" w:color="auto"/>
              <w:bottom w:val="single" w:sz="4" w:space="0" w:color="000000"/>
              <w:right w:val="single" w:sz="4" w:space="0" w:color="auto"/>
            </w:tcBorders>
            <w:vAlign w:val="center"/>
            <w:hideMark/>
          </w:tcPr>
          <w:p w:rsidR="001B3961" w:rsidRPr="002A4AD6" w:rsidRDefault="001B3961" w:rsidP="00A82F76">
            <w:pPr>
              <w:contextualSpacing/>
            </w:pPr>
          </w:p>
        </w:tc>
        <w:tc>
          <w:tcPr>
            <w:tcW w:w="2020" w:type="dxa"/>
            <w:vMerge w:val="restart"/>
            <w:tcBorders>
              <w:top w:val="nil"/>
              <w:left w:val="nil"/>
              <w:right w:val="single" w:sz="4" w:space="0" w:color="auto"/>
            </w:tcBorders>
            <w:shd w:val="clear" w:color="auto" w:fill="auto"/>
            <w:vAlign w:val="center"/>
          </w:tcPr>
          <w:p w:rsidR="001B3961" w:rsidRPr="002A4AD6" w:rsidRDefault="001B3961" w:rsidP="00A82F76">
            <w:pPr>
              <w:contextualSpacing/>
              <w:jc w:val="center"/>
            </w:pPr>
            <w:r w:rsidRPr="002A4AD6">
              <w:t>перераспределение</w:t>
            </w:r>
          </w:p>
        </w:tc>
        <w:tc>
          <w:tcPr>
            <w:tcW w:w="1960" w:type="dxa"/>
            <w:vMerge w:val="restart"/>
            <w:tcBorders>
              <w:top w:val="nil"/>
              <w:left w:val="nil"/>
              <w:right w:val="single" w:sz="4" w:space="0" w:color="auto"/>
            </w:tcBorders>
            <w:shd w:val="clear" w:color="auto" w:fill="auto"/>
            <w:vAlign w:val="center"/>
          </w:tcPr>
          <w:p w:rsidR="001B3961" w:rsidRPr="002A4AD6" w:rsidRDefault="001B3961" w:rsidP="00A82F76">
            <w:pPr>
              <w:contextualSpacing/>
              <w:jc w:val="center"/>
            </w:pPr>
            <w:r w:rsidRPr="002A4AD6">
              <w:t>нет</w:t>
            </w:r>
          </w:p>
        </w:tc>
        <w:tc>
          <w:tcPr>
            <w:tcW w:w="1900" w:type="dxa"/>
            <w:vMerge w:val="restart"/>
            <w:tcBorders>
              <w:top w:val="nil"/>
              <w:left w:val="nil"/>
              <w:right w:val="single" w:sz="4" w:space="0" w:color="auto"/>
            </w:tcBorders>
            <w:shd w:val="clear" w:color="auto" w:fill="auto"/>
            <w:vAlign w:val="center"/>
          </w:tcPr>
          <w:p w:rsidR="001B3961" w:rsidRPr="002A4AD6" w:rsidRDefault="001B3961" w:rsidP="00A82F76">
            <w:pPr>
              <w:contextualSpacing/>
              <w:jc w:val="center"/>
            </w:pPr>
            <w:r w:rsidRPr="002A4AD6">
              <w:t>нет</w:t>
            </w:r>
          </w:p>
        </w:tc>
      </w:tr>
      <w:tr w:rsidR="001B3961" w:rsidRPr="002A4AD6" w:rsidTr="00A82F76">
        <w:trPr>
          <w:trHeight w:val="300"/>
        </w:trPr>
        <w:tc>
          <w:tcPr>
            <w:tcW w:w="1291" w:type="dxa"/>
            <w:vMerge/>
            <w:tcBorders>
              <w:left w:val="single" w:sz="4" w:space="0" w:color="auto"/>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p>
        </w:tc>
        <w:tc>
          <w:tcPr>
            <w:tcW w:w="1985" w:type="dxa"/>
            <w:tcBorders>
              <w:top w:val="nil"/>
              <w:left w:val="nil"/>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24:50:0400101:62</w:t>
            </w:r>
          </w:p>
        </w:tc>
        <w:tc>
          <w:tcPr>
            <w:tcW w:w="1276" w:type="dxa"/>
            <w:tcBorders>
              <w:top w:val="nil"/>
              <w:left w:val="nil"/>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89 519</w:t>
            </w:r>
          </w:p>
        </w:tc>
        <w:tc>
          <w:tcPr>
            <w:tcW w:w="1580" w:type="dxa"/>
            <w:vMerge/>
            <w:tcBorders>
              <w:left w:val="nil"/>
              <w:bottom w:val="single" w:sz="4" w:space="0" w:color="auto"/>
              <w:right w:val="single" w:sz="4" w:space="0" w:color="auto"/>
            </w:tcBorders>
            <w:shd w:val="clear" w:color="auto" w:fill="auto"/>
            <w:noWrap/>
            <w:vAlign w:val="center"/>
          </w:tcPr>
          <w:p w:rsidR="001B3961" w:rsidRPr="002A4AD6" w:rsidRDefault="001B3961" w:rsidP="00A82F76">
            <w:pPr>
              <w:contextualSpacing/>
            </w:pPr>
          </w:p>
        </w:tc>
        <w:tc>
          <w:tcPr>
            <w:tcW w:w="3381" w:type="dxa"/>
            <w:vMerge/>
            <w:tcBorders>
              <w:top w:val="nil"/>
              <w:left w:val="single" w:sz="4" w:space="0" w:color="auto"/>
              <w:bottom w:val="single" w:sz="4" w:space="0" w:color="auto"/>
              <w:right w:val="single" w:sz="4" w:space="0" w:color="auto"/>
            </w:tcBorders>
            <w:vAlign w:val="center"/>
            <w:hideMark/>
          </w:tcPr>
          <w:p w:rsidR="001B3961" w:rsidRPr="002A4AD6" w:rsidRDefault="001B3961" w:rsidP="00A82F76">
            <w:pPr>
              <w:contextualSpacing/>
            </w:pPr>
          </w:p>
        </w:tc>
        <w:tc>
          <w:tcPr>
            <w:tcW w:w="2020" w:type="dxa"/>
            <w:vMerge/>
            <w:tcBorders>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p>
        </w:tc>
        <w:tc>
          <w:tcPr>
            <w:tcW w:w="1960" w:type="dxa"/>
            <w:vMerge/>
            <w:tcBorders>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p>
        </w:tc>
        <w:tc>
          <w:tcPr>
            <w:tcW w:w="1900" w:type="dxa"/>
            <w:vMerge/>
            <w:tcBorders>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p>
        </w:tc>
      </w:tr>
      <w:tr w:rsidR="001B3961" w:rsidRPr="002A4AD6" w:rsidTr="00A82F76">
        <w:trPr>
          <w:trHeight w:val="300"/>
        </w:trPr>
        <w:tc>
          <w:tcPr>
            <w:tcW w:w="1539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rPr>
                <w:b/>
                <w:bCs/>
              </w:rPr>
            </w:pPr>
            <w:r w:rsidRPr="002A4AD6">
              <w:rPr>
                <w:b/>
                <w:bCs/>
              </w:rPr>
              <w:t>2 этап</w:t>
            </w:r>
          </w:p>
        </w:tc>
      </w:tr>
      <w:tr w:rsidR="001B3961" w:rsidRPr="002A4AD6" w:rsidTr="00A82F76">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2A4AD6" w:rsidRDefault="001B3961" w:rsidP="00A82F76">
            <w:pPr>
              <w:contextualSpacing/>
              <w:jc w:val="center"/>
            </w:pPr>
            <w:r w:rsidRPr="002A4AD6">
              <w:t>1</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3961" w:rsidRPr="002A4AD6" w:rsidRDefault="001B3961" w:rsidP="00A82F76">
            <w:pPr>
              <w:contextualSpacing/>
              <w:jc w:val="center"/>
            </w:pPr>
            <w:r>
              <w:t>61335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2A4AD6" w:rsidRDefault="001B3961" w:rsidP="00A82F76">
            <w:pPr>
              <w:contextualSpacing/>
              <w:jc w:val="center"/>
            </w:pPr>
            <w:r>
              <w:t>50418</w:t>
            </w:r>
            <w:r w:rsidRPr="002A4AD6">
              <w:t xml:space="preserve"> </w:t>
            </w:r>
          </w:p>
        </w:tc>
        <w:tc>
          <w:tcPr>
            <w:tcW w:w="3381" w:type="dxa"/>
            <w:tcBorders>
              <w:top w:val="single" w:sz="4" w:space="0" w:color="auto"/>
              <w:left w:val="single" w:sz="4" w:space="0" w:color="auto"/>
              <w:bottom w:val="single" w:sz="4" w:space="0" w:color="auto"/>
              <w:right w:val="single" w:sz="4" w:space="0" w:color="auto"/>
            </w:tcBorders>
            <w:shd w:val="clear" w:color="auto" w:fill="auto"/>
            <w:hideMark/>
          </w:tcPr>
          <w:p w:rsidR="001B3961" w:rsidRDefault="001B3961" w:rsidP="00A82F76">
            <w:pPr>
              <w:contextualSpacing/>
              <w:jc w:val="center"/>
            </w:pPr>
            <w:r w:rsidRPr="002A4AD6">
              <w:t>образование и просвещение (код - 3.5);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 служебные гаражи (код - 4.9</w:t>
            </w:r>
            <w:r>
              <w:t>)</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раздел</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нет</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61" w:rsidRPr="002A4AD6" w:rsidRDefault="001B3961" w:rsidP="00A82F76">
            <w:pPr>
              <w:contextualSpacing/>
              <w:jc w:val="center"/>
            </w:pPr>
            <w:r w:rsidRPr="002A4AD6">
              <w:t>нет</w:t>
            </w:r>
          </w:p>
        </w:tc>
      </w:tr>
      <w:tr w:rsidR="001B3961" w:rsidRPr="002A4AD6" w:rsidTr="00A82F76">
        <w:trPr>
          <w:trHeight w:val="311"/>
        </w:trPr>
        <w:tc>
          <w:tcPr>
            <w:tcW w:w="1291" w:type="dxa"/>
            <w:tcBorders>
              <w:top w:val="single" w:sz="4" w:space="0" w:color="auto"/>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rsidRPr="002A4AD6">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r w:rsidRPr="002A4AD6">
              <w:t>1.1</w:t>
            </w:r>
          </w:p>
        </w:tc>
        <w:tc>
          <w:tcPr>
            <w:tcW w:w="1276" w:type="dxa"/>
            <w:tcBorders>
              <w:top w:val="single" w:sz="4" w:space="0" w:color="auto"/>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r>
              <w:t>61335</w:t>
            </w:r>
          </w:p>
        </w:tc>
        <w:tc>
          <w:tcPr>
            <w:tcW w:w="1580" w:type="dxa"/>
            <w:tcBorders>
              <w:top w:val="single" w:sz="4" w:space="0" w:color="auto"/>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rsidRPr="002A4AD6">
              <w:t>569</w:t>
            </w:r>
          </w:p>
        </w:tc>
        <w:tc>
          <w:tcPr>
            <w:tcW w:w="3381" w:type="dxa"/>
            <w:tcBorders>
              <w:top w:val="single" w:sz="4" w:space="0" w:color="auto"/>
              <w:left w:val="single" w:sz="4" w:space="0" w:color="auto"/>
              <w:bottom w:val="single" w:sz="4" w:space="0" w:color="auto"/>
              <w:right w:val="single" w:sz="4" w:space="0" w:color="auto"/>
            </w:tcBorders>
          </w:tcPr>
          <w:p w:rsidR="001B3961" w:rsidRDefault="001B3961" w:rsidP="00A82F76">
            <w:pPr>
              <w:contextualSpacing/>
              <w:jc w:val="center"/>
            </w:pPr>
            <w:r w:rsidRPr="005F3273">
              <w:t>образование и просвещение (код - 3.5);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 служебные гаражи (код - 4.9)</w:t>
            </w:r>
          </w:p>
        </w:tc>
        <w:tc>
          <w:tcPr>
            <w:tcW w:w="2020" w:type="dxa"/>
            <w:tcBorders>
              <w:top w:val="single" w:sz="4" w:space="0" w:color="auto"/>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rsidRPr="002A4AD6">
              <w:t>раздел</w:t>
            </w:r>
          </w:p>
        </w:tc>
        <w:tc>
          <w:tcPr>
            <w:tcW w:w="1960" w:type="dxa"/>
            <w:tcBorders>
              <w:top w:val="single" w:sz="4" w:space="0" w:color="auto"/>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rsidRPr="002A4AD6">
              <w:t>нет</w:t>
            </w:r>
          </w:p>
        </w:tc>
        <w:tc>
          <w:tcPr>
            <w:tcW w:w="1900" w:type="dxa"/>
            <w:tcBorders>
              <w:top w:val="single" w:sz="4" w:space="0" w:color="auto"/>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rsidRPr="002A4AD6">
              <w:t>нет</w:t>
            </w:r>
          </w:p>
        </w:tc>
      </w:tr>
      <w:tr w:rsidR="001B3961" w:rsidRPr="002A4AD6" w:rsidTr="00A82F76">
        <w:trPr>
          <w:trHeight w:val="2424"/>
        </w:trPr>
        <w:tc>
          <w:tcPr>
            <w:tcW w:w="1291" w:type="dxa"/>
            <w:tcBorders>
              <w:top w:val="nil"/>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rsidRPr="002A4AD6">
              <w:t>3</w:t>
            </w:r>
          </w:p>
        </w:tc>
        <w:tc>
          <w:tcPr>
            <w:tcW w:w="1985" w:type="dxa"/>
            <w:tcBorders>
              <w:top w:val="nil"/>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r w:rsidRPr="002A4AD6">
              <w:t>1.1</w:t>
            </w:r>
          </w:p>
        </w:tc>
        <w:tc>
          <w:tcPr>
            <w:tcW w:w="1276" w:type="dxa"/>
            <w:tcBorders>
              <w:left w:val="nil"/>
              <w:bottom w:val="single" w:sz="4" w:space="0" w:color="auto"/>
              <w:right w:val="single" w:sz="4" w:space="0" w:color="auto"/>
            </w:tcBorders>
            <w:shd w:val="clear" w:color="auto" w:fill="auto"/>
            <w:vAlign w:val="center"/>
          </w:tcPr>
          <w:p w:rsidR="001B3961" w:rsidRPr="002A4AD6" w:rsidRDefault="001B3961" w:rsidP="00A82F76">
            <w:pPr>
              <w:contextualSpacing/>
              <w:jc w:val="center"/>
            </w:pPr>
            <w:r>
              <w:t>61335</w:t>
            </w:r>
          </w:p>
        </w:tc>
        <w:tc>
          <w:tcPr>
            <w:tcW w:w="1580" w:type="dxa"/>
            <w:tcBorders>
              <w:top w:val="nil"/>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t>10348</w:t>
            </w:r>
          </w:p>
        </w:tc>
        <w:tc>
          <w:tcPr>
            <w:tcW w:w="3381" w:type="dxa"/>
            <w:tcBorders>
              <w:top w:val="nil"/>
              <w:left w:val="single" w:sz="4" w:space="0" w:color="auto"/>
              <w:bottom w:val="single" w:sz="4" w:space="0" w:color="auto"/>
              <w:right w:val="single" w:sz="4" w:space="0" w:color="auto"/>
            </w:tcBorders>
          </w:tcPr>
          <w:p w:rsidR="001B3961" w:rsidRDefault="001B3961" w:rsidP="00A82F76">
            <w:pPr>
              <w:contextualSpacing/>
              <w:jc w:val="center"/>
            </w:pPr>
            <w:r w:rsidRPr="005F3273">
              <w:t>образование и просвещение (код - 3.5);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 служебные гаражи (код - 4.9)</w:t>
            </w:r>
          </w:p>
        </w:tc>
        <w:tc>
          <w:tcPr>
            <w:tcW w:w="2020" w:type="dxa"/>
            <w:tcBorders>
              <w:top w:val="nil"/>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rsidRPr="002A4AD6">
              <w:t>раздел</w:t>
            </w:r>
          </w:p>
        </w:tc>
        <w:tc>
          <w:tcPr>
            <w:tcW w:w="1960" w:type="dxa"/>
            <w:tcBorders>
              <w:top w:val="nil"/>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rsidRPr="002A4AD6">
              <w:t>нет</w:t>
            </w:r>
          </w:p>
        </w:tc>
        <w:tc>
          <w:tcPr>
            <w:tcW w:w="1900" w:type="dxa"/>
            <w:tcBorders>
              <w:top w:val="nil"/>
              <w:left w:val="single" w:sz="4" w:space="0" w:color="auto"/>
              <w:bottom w:val="single" w:sz="4" w:space="0" w:color="000000"/>
              <w:right w:val="single" w:sz="4" w:space="0" w:color="auto"/>
            </w:tcBorders>
            <w:vAlign w:val="center"/>
          </w:tcPr>
          <w:p w:rsidR="001B3961" w:rsidRPr="002A4AD6" w:rsidRDefault="001B3961" w:rsidP="00A82F76">
            <w:pPr>
              <w:contextualSpacing/>
              <w:jc w:val="center"/>
            </w:pPr>
            <w:r w:rsidRPr="002A4AD6">
              <w:t>нет</w:t>
            </w:r>
          </w:p>
        </w:tc>
      </w:tr>
    </w:tbl>
    <w:p w:rsidR="001B3961" w:rsidRPr="00CC763B" w:rsidRDefault="001B3961" w:rsidP="001B3961">
      <w:pPr>
        <w:contextualSpacing/>
        <w:rPr>
          <w:color w:val="548DD4" w:themeColor="text2" w:themeTint="99"/>
        </w:rPr>
      </w:pPr>
    </w:p>
    <w:p w:rsidR="001B3961" w:rsidRPr="00CC763B" w:rsidRDefault="001B3961" w:rsidP="001B3961">
      <w:pPr>
        <w:contextualSpacing/>
        <w:rPr>
          <w:color w:val="548DD4" w:themeColor="text2" w:themeTint="99"/>
        </w:rPr>
      </w:pPr>
    </w:p>
    <w:p w:rsidR="001B3961" w:rsidRPr="00CC763B" w:rsidRDefault="001B3961" w:rsidP="001B3961">
      <w:pPr>
        <w:contextualSpacing/>
        <w:rPr>
          <w:color w:val="548DD4" w:themeColor="text2" w:themeTint="99"/>
        </w:rPr>
      </w:pPr>
    </w:p>
    <w:p w:rsidR="001B3961" w:rsidRPr="00CC763B" w:rsidRDefault="001B3961" w:rsidP="001B3961">
      <w:pPr>
        <w:contextualSpacing/>
        <w:jc w:val="center"/>
        <w:rPr>
          <w:b/>
          <w:color w:val="548DD4" w:themeColor="text2" w:themeTint="99"/>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Default="001B3961" w:rsidP="001B3961">
      <w:pPr>
        <w:widowControl w:val="0"/>
        <w:contextualSpacing/>
        <w:jc w:val="center"/>
        <w:rPr>
          <w:b/>
        </w:rPr>
      </w:pPr>
    </w:p>
    <w:p w:rsidR="001B3961" w:rsidRPr="00CC763B" w:rsidRDefault="001B3961" w:rsidP="001B3961">
      <w:pPr>
        <w:widowControl w:val="0"/>
        <w:contextualSpacing/>
        <w:jc w:val="center"/>
        <w:rPr>
          <w:color w:val="548DD4" w:themeColor="text2" w:themeTint="99"/>
        </w:rPr>
      </w:pPr>
      <w:r w:rsidRPr="00AB21B2">
        <w:t>Этапы освоения земельных участков</w:t>
      </w:r>
      <w:r>
        <w:rPr>
          <w:b/>
          <w:noProof/>
        </w:rPr>
        <w:drawing>
          <wp:inline distT="0" distB="0" distL="0" distR="0" wp14:anchorId="71C1BEAE" wp14:editId="30BD087B">
            <wp:extent cx="9256404" cy="5266575"/>
            <wp:effectExtent l="19050" t="0" r="1896" b="0"/>
            <wp:docPr id="3" name="Рисунок 3" descr="M:\Красноярск\Советский район\2021_ППиМ Мариинская гимназия\4. Рабочие материалы\Графические материалы\JPG после замечаний\1_2 Чертеж межевания территории (Утверждаемая часть)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сноярск\Советский район\2021_ППиМ Мариинская гимназия\4. Рабочие материалы\Графические материалы\JPG после замечаний\1_2 Чертеж межевания территории (Утверждаемая часть) лист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5208" cy="5265895"/>
                    </a:xfrm>
                    <a:prstGeom prst="rect">
                      <a:avLst/>
                    </a:prstGeom>
                    <a:noFill/>
                    <a:ln>
                      <a:noFill/>
                    </a:ln>
                  </pic:spPr>
                </pic:pic>
              </a:graphicData>
            </a:graphic>
          </wp:inline>
        </w:drawing>
      </w:r>
    </w:p>
    <w:p w:rsidR="001B3961" w:rsidRPr="00CC763B" w:rsidRDefault="001B3961" w:rsidP="001B3961">
      <w:pPr>
        <w:widowControl w:val="0"/>
        <w:contextualSpacing/>
        <w:jc w:val="center"/>
        <w:rPr>
          <w:b/>
          <w:color w:val="548DD4" w:themeColor="text2" w:themeTint="99"/>
        </w:rPr>
      </w:pPr>
    </w:p>
    <w:p w:rsidR="001B3961" w:rsidRPr="00CC763B" w:rsidRDefault="001B3961" w:rsidP="001B3961">
      <w:pPr>
        <w:widowControl w:val="0"/>
        <w:contextualSpacing/>
        <w:rPr>
          <w:color w:val="548DD4" w:themeColor="text2" w:themeTint="99"/>
        </w:rPr>
        <w:sectPr w:rsidR="001B3961" w:rsidRPr="00CC763B" w:rsidSect="00FA420C">
          <w:pgSz w:w="16838" w:h="11906" w:orient="landscape"/>
          <w:pgMar w:top="1247" w:right="851" w:bottom="680" w:left="907" w:header="709" w:footer="709" w:gutter="0"/>
          <w:cols w:space="708"/>
          <w:docGrid w:linePitch="360"/>
        </w:sectPr>
      </w:pPr>
    </w:p>
    <w:p w:rsidR="001B3961" w:rsidRPr="00CC763B" w:rsidRDefault="001B3961" w:rsidP="001B3961">
      <w:pPr>
        <w:contextualSpacing/>
        <w:rPr>
          <w:color w:val="548DD4" w:themeColor="text2" w:themeTint="99"/>
          <w:sz w:val="2"/>
          <w:szCs w:val="2"/>
        </w:rPr>
      </w:pPr>
    </w:p>
    <w:p w:rsidR="001B3961" w:rsidRPr="002B3A3E" w:rsidRDefault="001B3961" w:rsidP="001B3961">
      <w:pPr>
        <w:widowControl w:val="0"/>
        <w:tabs>
          <w:tab w:val="left" w:pos="2700"/>
        </w:tabs>
        <w:contextualSpacing/>
        <w:jc w:val="center"/>
        <w:rPr>
          <w:rFonts w:eastAsia="Arial"/>
          <w:sz w:val="28"/>
          <w:szCs w:val="28"/>
        </w:rPr>
      </w:pPr>
      <w:r w:rsidRPr="002B3A3E">
        <w:rPr>
          <w:rFonts w:eastAsia="Arial"/>
          <w:sz w:val="28"/>
          <w:szCs w:val="28"/>
        </w:rPr>
        <w:t>1.</w:t>
      </w:r>
      <w:r>
        <w:rPr>
          <w:rFonts w:eastAsia="Arial"/>
          <w:sz w:val="28"/>
          <w:szCs w:val="28"/>
        </w:rPr>
        <w:t>4.</w:t>
      </w:r>
      <w:r w:rsidRPr="002B3A3E">
        <w:rPr>
          <w:rFonts w:eastAsia="Arial"/>
          <w:sz w:val="28"/>
          <w:szCs w:val="28"/>
        </w:rPr>
        <w:t xml:space="preserve"> Перечень координат характерных точек </w:t>
      </w:r>
    </w:p>
    <w:p w:rsidR="001B3961" w:rsidRPr="002B3A3E" w:rsidRDefault="001B3961" w:rsidP="001B3961">
      <w:pPr>
        <w:widowControl w:val="0"/>
        <w:tabs>
          <w:tab w:val="left" w:pos="2700"/>
        </w:tabs>
        <w:contextualSpacing/>
        <w:jc w:val="center"/>
        <w:rPr>
          <w:rFonts w:eastAsia="Arial"/>
          <w:sz w:val="28"/>
          <w:szCs w:val="28"/>
        </w:rPr>
      </w:pPr>
      <w:r w:rsidRPr="002B3A3E">
        <w:rPr>
          <w:rFonts w:eastAsia="Arial"/>
          <w:sz w:val="28"/>
          <w:szCs w:val="28"/>
        </w:rPr>
        <w:t>границ образуемых земельных участков</w:t>
      </w:r>
    </w:p>
    <w:p w:rsidR="001B3961" w:rsidRPr="002B3A3E" w:rsidRDefault="001B3961" w:rsidP="001B3961">
      <w:pPr>
        <w:widowControl w:val="0"/>
        <w:tabs>
          <w:tab w:val="left" w:pos="2700"/>
        </w:tabs>
        <w:ind w:firstLine="709"/>
        <w:contextualSpacing/>
        <w:jc w:val="both"/>
        <w:rPr>
          <w:b/>
          <w:sz w:val="28"/>
          <w:szCs w:val="28"/>
        </w:rPr>
      </w:pPr>
    </w:p>
    <w:p w:rsidR="001B3961" w:rsidRPr="002B3A3E" w:rsidRDefault="001B3961" w:rsidP="001B3961">
      <w:pPr>
        <w:widowControl w:val="0"/>
        <w:tabs>
          <w:tab w:val="left" w:pos="2700"/>
        </w:tabs>
        <w:ind w:firstLine="709"/>
        <w:contextualSpacing/>
        <w:jc w:val="both"/>
        <w:rPr>
          <w:sz w:val="28"/>
          <w:szCs w:val="28"/>
        </w:rPr>
      </w:pPr>
      <w:r w:rsidRPr="002B3A3E">
        <w:rPr>
          <w:sz w:val="28"/>
          <w:szCs w:val="28"/>
        </w:rPr>
        <w:t>Координаты характерных точек установлены в соответствии с системой координат, используемой для ведения Единого государственного реестра недвижимости.</w:t>
      </w:r>
    </w:p>
    <w:p w:rsidR="001B3961" w:rsidRPr="002B3A3E" w:rsidRDefault="001B3961" w:rsidP="001B3961">
      <w:pPr>
        <w:widowControl w:val="0"/>
        <w:tabs>
          <w:tab w:val="left" w:pos="2700"/>
        </w:tabs>
        <w:contextualSpacing/>
        <w:jc w:val="both"/>
        <w:rPr>
          <w:sz w:val="28"/>
          <w:szCs w:val="28"/>
        </w:rPr>
      </w:pPr>
    </w:p>
    <w:p w:rsidR="001B3961" w:rsidRPr="002B3A3E" w:rsidRDefault="001B3961" w:rsidP="001B3961">
      <w:pPr>
        <w:contextualSpacing/>
        <w:jc w:val="center"/>
        <w:rPr>
          <w:rFonts w:eastAsia="Calibri"/>
          <w:sz w:val="28"/>
          <w:szCs w:val="28"/>
          <w:lang w:eastAsia="en-US"/>
        </w:rPr>
      </w:pPr>
      <w:r w:rsidRPr="002B3A3E">
        <w:rPr>
          <w:rFonts w:eastAsia="Calibri"/>
          <w:sz w:val="28"/>
          <w:szCs w:val="28"/>
          <w:lang w:eastAsia="en-US"/>
        </w:rPr>
        <w:t>Система координат – МСК 167</w:t>
      </w:r>
    </w:p>
    <w:p w:rsidR="001B3961" w:rsidRPr="00DB6A88" w:rsidRDefault="001B3961" w:rsidP="001B3961">
      <w:pPr>
        <w:contextualSpacing/>
        <w:jc w:val="center"/>
        <w:rPr>
          <w:sz w:val="28"/>
          <w:szCs w:val="28"/>
        </w:rPr>
      </w:pPr>
      <w:r w:rsidRPr="00DB6A88">
        <w:rPr>
          <w:sz w:val="28"/>
          <w:szCs w:val="28"/>
        </w:rPr>
        <w:t>1 этап образования земельных участков</w:t>
      </w:r>
    </w:p>
    <w:tbl>
      <w:tblPr>
        <w:tblW w:w="8613" w:type="dxa"/>
        <w:jc w:val="center"/>
        <w:tblLook w:val="04A0" w:firstRow="1" w:lastRow="0" w:firstColumn="1" w:lastColumn="0" w:noHBand="0" w:noVBand="1"/>
      </w:tblPr>
      <w:tblGrid>
        <w:gridCol w:w="3660"/>
        <w:gridCol w:w="1420"/>
        <w:gridCol w:w="1775"/>
        <w:gridCol w:w="1758"/>
      </w:tblGrid>
      <w:tr w:rsidR="001B3961" w:rsidRPr="00DB6A88" w:rsidTr="00A82F76">
        <w:trPr>
          <w:trHeight w:val="220"/>
          <w:tblHeader/>
          <w:jc w:val="center"/>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Условный номер части участка, участвующего в формировании земельного участка</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Номер поворотной точки</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Координата Х</w:t>
            </w:r>
          </w:p>
        </w:tc>
        <w:tc>
          <w:tcPr>
            <w:tcW w:w="1758"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Координата У</w:t>
            </w:r>
          </w:p>
        </w:tc>
      </w:tr>
      <w:tr w:rsidR="001B3961" w:rsidRPr="00DB6A88" w:rsidTr="00A82F76">
        <w:trPr>
          <w:trHeight w:val="300"/>
          <w:jc w:val="center"/>
        </w:trPr>
        <w:tc>
          <w:tcPr>
            <w:tcW w:w="3660" w:type="dxa"/>
            <w:vMerge w:val="restart"/>
            <w:tcBorders>
              <w:top w:val="nil"/>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1.1</w:t>
            </w: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635881.42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102835.46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635944.45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102835.47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635944.45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635866.23</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102655.61</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635824.56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102655.44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635824.58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102651.19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635825.05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102626.67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635825.22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102617.71</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635825.40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102608.56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635825.53</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102601.67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635826.00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102563.45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635830.44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635830.45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635830.46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102562.26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635889.70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102562.72</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635890.59</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102530.40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635919.58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102516.77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636018.72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102519.43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636019.02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102498.25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636019.22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102483.86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636019.36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102474.13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636019.61</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102474.14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636025.62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102474.43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636054.74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102474.80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636056.42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102406.44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636105.30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102406.16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636104.78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102459.16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636104.92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102476.49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636097.31</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102476.47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636082.46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102476.30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636081.61</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102529.46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636104.26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102529.96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636103.42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102578.18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636103.15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102604.21</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636063.52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102604.34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636063.96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102652.80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636062.65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102719.68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636063.08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102744.69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636062.30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102783.88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636033.40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102784.14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636033.14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102793.40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635983.60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102792.35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635982.76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102843.18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635959.78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102842.86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635959.65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102891.84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635881.51</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102891.25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635881.42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102835.46</w:t>
            </w:r>
          </w:p>
        </w:tc>
      </w:tr>
      <w:tr w:rsidR="001B3961" w:rsidRPr="00DB6A88" w:rsidTr="00A82F76">
        <w:trPr>
          <w:trHeight w:val="300"/>
          <w:jc w:val="center"/>
        </w:trPr>
        <w:tc>
          <w:tcPr>
            <w:tcW w:w="3660" w:type="dxa"/>
            <w:vMerge w:val="restart"/>
            <w:tcBorders>
              <w:top w:val="nil"/>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4</w:t>
            </w: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636019.36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102474.13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636019.22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102483.86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636019.02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102498.25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636018.72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102519.43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635919.58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102516.77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635890.59</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102530.40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635889.70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102562.72</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635830.46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102562.26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635830.45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635830.44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635826.00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102563.45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635825.53</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102601.67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635825.40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102608.56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635825.22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102617.71</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635825.05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102626.67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635824.58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102651.19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635824.56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102655.44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635866.23</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102655.61</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635944.45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635944.45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102835.47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635881.42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102835.46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635881.51</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102891.25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635845.98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102890.98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635845.80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102892.27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635825.90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102892.30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635827.40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102835.49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635828.09</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102809.20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635713.42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102806.67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635714.54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102796.26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635716.67</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102778.66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635730.01</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102780.20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635730.19</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102774.04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635742.79</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102774.38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635745.86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102773.80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635745.94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102770.76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635747.58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102770.89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635751.29</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102768.56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635751.34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102765.22</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635755.82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102765.29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635768.64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102738.29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635769.79</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102695.43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635780.44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102680.28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635785.32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102646.84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635785.95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102643.34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635786.40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102639.80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635786.99</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102636.22</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635787.12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102634.30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635787.90</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102632.14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635788.67</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102630.97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635789.64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102630.12</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635791.42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102629.18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635793.22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102628.48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635793.74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102603.32</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635759.58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102601.82</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635759.55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102601.03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635755.66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102601.03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635755.65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102601.87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635738.24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102601.68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635748.36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102518.16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635753.92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102469.85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635804.36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102470.39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635804.36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102467.24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635814.46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102467.07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635832.52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102467.66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635876.82</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102469.28</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635885.97</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102470.06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635932.24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102470.95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635940.44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102471.40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636006.27</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102473.49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636019.36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102474.13</w:t>
            </w:r>
          </w:p>
        </w:tc>
      </w:tr>
      <w:tr w:rsidR="001B3961" w:rsidRPr="00DB6A88" w:rsidTr="00A82F76">
        <w:trPr>
          <w:trHeight w:val="70"/>
          <w:jc w:val="center"/>
        </w:trPr>
        <w:tc>
          <w:tcPr>
            <w:tcW w:w="3660" w:type="dxa"/>
            <w:vMerge/>
            <w:tcBorders>
              <w:top w:val="nil"/>
              <w:left w:val="single" w:sz="4" w:space="0" w:color="auto"/>
              <w:bottom w:val="single" w:sz="4" w:space="0" w:color="auto"/>
              <w:right w:val="single" w:sz="4" w:space="0" w:color="auto"/>
            </w:tcBorders>
            <w:vAlign w:val="center"/>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tcPr>
          <w:p w:rsidR="001B3961" w:rsidRPr="00DB6A88" w:rsidRDefault="001B3961" w:rsidP="00A82F76">
            <w:pPr>
              <w:contextualSpacing/>
              <w:rPr>
                <w:color w:val="000000"/>
                <w:sz w:val="4"/>
              </w:rPr>
            </w:pPr>
          </w:p>
        </w:tc>
        <w:tc>
          <w:tcPr>
            <w:tcW w:w="1775" w:type="dxa"/>
            <w:tcBorders>
              <w:top w:val="nil"/>
              <w:left w:val="nil"/>
              <w:bottom w:val="single" w:sz="4" w:space="0" w:color="auto"/>
              <w:right w:val="single" w:sz="4" w:space="0" w:color="auto"/>
            </w:tcBorders>
            <w:shd w:val="clear" w:color="auto" w:fill="auto"/>
            <w:noWrap/>
            <w:vAlign w:val="center"/>
          </w:tcPr>
          <w:p w:rsidR="001B3961" w:rsidRPr="00DB6A88" w:rsidRDefault="001B3961" w:rsidP="00A82F76">
            <w:pPr>
              <w:contextualSpacing/>
              <w:jc w:val="center"/>
              <w:rPr>
                <w:color w:val="000000"/>
                <w:sz w:val="4"/>
              </w:rPr>
            </w:pPr>
          </w:p>
        </w:tc>
        <w:tc>
          <w:tcPr>
            <w:tcW w:w="1758" w:type="dxa"/>
            <w:tcBorders>
              <w:top w:val="nil"/>
              <w:left w:val="nil"/>
              <w:bottom w:val="single" w:sz="4" w:space="0" w:color="auto"/>
              <w:right w:val="single" w:sz="4" w:space="0" w:color="auto"/>
            </w:tcBorders>
            <w:shd w:val="clear" w:color="auto" w:fill="auto"/>
            <w:noWrap/>
            <w:vAlign w:val="center"/>
          </w:tcPr>
          <w:p w:rsidR="001B3961" w:rsidRPr="00DB6A88" w:rsidRDefault="001B3961" w:rsidP="00A82F76">
            <w:pPr>
              <w:contextualSpacing/>
              <w:jc w:val="center"/>
              <w:rPr>
                <w:color w:val="000000"/>
                <w:sz w:val="4"/>
              </w:rPr>
            </w:pP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635738.56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102781.27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635738.16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102787.47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635750.83</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102788.29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635751.36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102780.00</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635738.69</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102779.19</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635738.56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102781.27</w:t>
            </w:r>
          </w:p>
        </w:tc>
      </w:tr>
      <w:tr w:rsidR="001B3961" w:rsidRPr="00DB6A88" w:rsidTr="00A82F76">
        <w:trPr>
          <w:trHeight w:val="70"/>
          <w:jc w:val="center"/>
        </w:trPr>
        <w:tc>
          <w:tcPr>
            <w:tcW w:w="3660" w:type="dxa"/>
            <w:vMerge/>
            <w:tcBorders>
              <w:top w:val="nil"/>
              <w:left w:val="single" w:sz="4" w:space="0" w:color="auto"/>
              <w:bottom w:val="single" w:sz="4" w:space="0" w:color="auto"/>
              <w:right w:val="single" w:sz="4" w:space="0" w:color="auto"/>
            </w:tcBorders>
            <w:vAlign w:val="center"/>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tcPr>
          <w:p w:rsidR="001B3961" w:rsidRPr="00DB6A88" w:rsidRDefault="001B3961" w:rsidP="00A82F76">
            <w:pPr>
              <w:contextualSpacing/>
              <w:jc w:val="center"/>
              <w:rPr>
                <w:color w:val="000000"/>
                <w:sz w:val="6"/>
              </w:rPr>
            </w:pPr>
          </w:p>
        </w:tc>
        <w:tc>
          <w:tcPr>
            <w:tcW w:w="1775" w:type="dxa"/>
            <w:tcBorders>
              <w:top w:val="nil"/>
              <w:left w:val="nil"/>
              <w:bottom w:val="single" w:sz="4" w:space="0" w:color="auto"/>
              <w:right w:val="single" w:sz="4" w:space="0" w:color="auto"/>
            </w:tcBorders>
            <w:shd w:val="clear" w:color="auto" w:fill="auto"/>
            <w:noWrap/>
            <w:vAlign w:val="center"/>
          </w:tcPr>
          <w:p w:rsidR="001B3961" w:rsidRPr="00DB6A88" w:rsidRDefault="001B3961" w:rsidP="00A82F76">
            <w:pPr>
              <w:contextualSpacing/>
              <w:jc w:val="center"/>
              <w:rPr>
                <w:color w:val="000000"/>
                <w:sz w:val="6"/>
              </w:rPr>
            </w:pPr>
          </w:p>
        </w:tc>
        <w:tc>
          <w:tcPr>
            <w:tcW w:w="1758" w:type="dxa"/>
            <w:tcBorders>
              <w:top w:val="nil"/>
              <w:left w:val="nil"/>
              <w:bottom w:val="single" w:sz="4" w:space="0" w:color="auto"/>
              <w:right w:val="single" w:sz="4" w:space="0" w:color="auto"/>
            </w:tcBorders>
            <w:shd w:val="clear" w:color="auto" w:fill="auto"/>
            <w:noWrap/>
            <w:vAlign w:val="center"/>
          </w:tcPr>
          <w:p w:rsidR="001B3961" w:rsidRPr="00DB6A88" w:rsidRDefault="001B3961" w:rsidP="00A82F76">
            <w:pPr>
              <w:contextualSpacing/>
              <w:jc w:val="center"/>
              <w:rPr>
                <w:color w:val="000000"/>
                <w:sz w:val="6"/>
              </w:rPr>
            </w:pP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635770.85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102474.31</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635757.56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102474.24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77</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635757.58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102477.03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78</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635757.61</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102479.03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79</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635757.64</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102481.04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80</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635757.66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102482.03</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81</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635770.81</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102482.11</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635770.85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102474.31</w:t>
            </w:r>
          </w:p>
        </w:tc>
      </w:tr>
      <w:tr w:rsidR="001B3961" w:rsidRPr="00DB6A88" w:rsidTr="00A82F76">
        <w:trPr>
          <w:trHeight w:val="70"/>
          <w:jc w:val="center"/>
        </w:trPr>
        <w:tc>
          <w:tcPr>
            <w:tcW w:w="3660" w:type="dxa"/>
            <w:vMerge/>
            <w:tcBorders>
              <w:top w:val="nil"/>
              <w:left w:val="single" w:sz="4" w:space="0" w:color="auto"/>
              <w:bottom w:val="single" w:sz="4" w:space="0" w:color="auto"/>
              <w:right w:val="single" w:sz="4" w:space="0" w:color="auto"/>
            </w:tcBorders>
            <w:vAlign w:val="center"/>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tcPr>
          <w:p w:rsidR="001B3961" w:rsidRPr="00DB6A88" w:rsidRDefault="001B3961" w:rsidP="00A82F76">
            <w:pPr>
              <w:contextualSpacing/>
              <w:jc w:val="center"/>
              <w:rPr>
                <w:color w:val="000000"/>
                <w:sz w:val="4"/>
              </w:rPr>
            </w:pPr>
          </w:p>
        </w:tc>
        <w:tc>
          <w:tcPr>
            <w:tcW w:w="1775" w:type="dxa"/>
            <w:tcBorders>
              <w:top w:val="nil"/>
              <w:left w:val="nil"/>
              <w:bottom w:val="single" w:sz="4" w:space="0" w:color="auto"/>
              <w:right w:val="single" w:sz="4" w:space="0" w:color="auto"/>
            </w:tcBorders>
            <w:shd w:val="clear" w:color="auto" w:fill="auto"/>
            <w:noWrap/>
            <w:vAlign w:val="center"/>
          </w:tcPr>
          <w:p w:rsidR="001B3961" w:rsidRPr="00DB6A88" w:rsidRDefault="001B3961" w:rsidP="00A82F76">
            <w:pPr>
              <w:contextualSpacing/>
              <w:jc w:val="center"/>
              <w:rPr>
                <w:color w:val="000000"/>
                <w:sz w:val="4"/>
              </w:rPr>
            </w:pPr>
          </w:p>
        </w:tc>
        <w:tc>
          <w:tcPr>
            <w:tcW w:w="1758" w:type="dxa"/>
            <w:tcBorders>
              <w:top w:val="nil"/>
              <w:left w:val="nil"/>
              <w:bottom w:val="single" w:sz="4" w:space="0" w:color="auto"/>
              <w:right w:val="single" w:sz="4" w:space="0" w:color="auto"/>
            </w:tcBorders>
            <w:shd w:val="clear" w:color="auto" w:fill="auto"/>
            <w:noWrap/>
            <w:vAlign w:val="center"/>
          </w:tcPr>
          <w:p w:rsidR="001B3961" w:rsidRPr="00DB6A88" w:rsidRDefault="001B3961" w:rsidP="00A82F76">
            <w:pPr>
              <w:contextualSpacing/>
              <w:jc w:val="center"/>
              <w:rPr>
                <w:color w:val="000000"/>
                <w:sz w:val="4"/>
              </w:rPr>
            </w:pP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635914.46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102502.87</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83</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635906.37</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102503.15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84</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635906.78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102515.14</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85</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635914.88</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102514.86</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86</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635914.55</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102505.35</w:t>
            </w:r>
          </w:p>
        </w:tc>
      </w:tr>
      <w:tr w:rsidR="001B3961" w:rsidRPr="00DB6A88" w:rsidTr="00A82F76">
        <w:trPr>
          <w:trHeight w:val="300"/>
          <w:jc w:val="center"/>
        </w:trPr>
        <w:tc>
          <w:tcPr>
            <w:tcW w:w="3660"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b/>
                <w:color w:val="000000"/>
              </w:rPr>
            </w:pPr>
          </w:p>
        </w:tc>
        <w:tc>
          <w:tcPr>
            <w:tcW w:w="142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82</w:t>
            </w:r>
          </w:p>
        </w:tc>
        <w:tc>
          <w:tcPr>
            <w:tcW w:w="177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635914.46</w:t>
            </w:r>
          </w:p>
        </w:tc>
        <w:tc>
          <w:tcPr>
            <w:tcW w:w="175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102502.87</w:t>
            </w:r>
          </w:p>
        </w:tc>
      </w:tr>
    </w:tbl>
    <w:p w:rsidR="001B3961" w:rsidRPr="00CC763B" w:rsidRDefault="001B3961" w:rsidP="001B3961">
      <w:pPr>
        <w:contextualSpacing/>
        <w:jc w:val="center"/>
        <w:rPr>
          <w:color w:val="548DD4" w:themeColor="text2" w:themeTint="99"/>
        </w:rPr>
      </w:pPr>
    </w:p>
    <w:p w:rsidR="001B3961" w:rsidRPr="00DB6A88" w:rsidRDefault="001B3961" w:rsidP="001B3961">
      <w:pPr>
        <w:contextualSpacing/>
        <w:jc w:val="center"/>
      </w:pPr>
      <w:r w:rsidRPr="00DB6A88">
        <w:t>2 этап образования земельных участков</w:t>
      </w:r>
    </w:p>
    <w:p w:rsidR="001B3961" w:rsidRDefault="001B3961" w:rsidP="001B3961">
      <w:pPr>
        <w:contextualSpacing/>
        <w:jc w:val="center"/>
        <w:rPr>
          <w:color w:val="548DD4" w:themeColor="text2" w:themeTint="99"/>
        </w:rPr>
      </w:pPr>
    </w:p>
    <w:tbl>
      <w:tblPr>
        <w:tblW w:w="8660" w:type="dxa"/>
        <w:jc w:val="center"/>
        <w:tblLook w:val="04A0" w:firstRow="1" w:lastRow="0" w:firstColumn="1" w:lastColumn="0" w:noHBand="0" w:noVBand="1"/>
      </w:tblPr>
      <w:tblGrid>
        <w:gridCol w:w="3656"/>
        <w:gridCol w:w="1451"/>
        <w:gridCol w:w="1768"/>
        <w:gridCol w:w="1785"/>
      </w:tblGrid>
      <w:tr w:rsidR="001B3961" w:rsidRPr="00DB6A88" w:rsidTr="00A82F76">
        <w:trPr>
          <w:trHeight w:val="70"/>
          <w:tblHeader/>
          <w:jc w:val="center"/>
        </w:trPr>
        <w:tc>
          <w:tcPr>
            <w:tcW w:w="3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Условный номер части участка, участвующего в формировании земельного участка</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Номер поворотной точки</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Координата Х</w:t>
            </w:r>
          </w:p>
        </w:tc>
        <w:tc>
          <w:tcPr>
            <w:tcW w:w="1785"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Координата У</w:t>
            </w:r>
          </w:p>
        </w:tc>
      </w:tr>
      <w:tr w:rsidR="001B3961" w:rsidRPr="00DB6A88" w:rsidTr="00A82F76">
        <w:trPr>
          <w:trHeight w:val="300"/>
          <w:jc w:val="center"/>
        </w:trPr>
        <w:tc>
          <w:tcPr>
            <w:tcW w:w="3656" w:type="dxa"/>
            <w:vMerge w:val="restart"/>
            <w:tcBorders>
              <w:top w:val="nil"/>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1</w:t>
            </w: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635944.45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635952.73</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102648.58</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635952.83</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102599.64</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635911.98</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102599.53</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635912.30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102562.86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635889.70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102562.72</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635890.59</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102530.40</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635919.58</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102516.77</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9</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636018.72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102519.43</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636019.02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102498.25</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636019.22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102483.86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12</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636019.36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102474.13</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13</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636019.61</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102474.14</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14</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636025.62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102474.43</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15</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636054.74</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102474.80</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16</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636056.42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102406.44</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17</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636105.30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102406.16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18</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636104.78</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102459.16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19</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636104.92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102476.49</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20</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636097.31</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102476.47</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636082.46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102476.30</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22</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636081.61</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102529.46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23</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636104.26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102529.96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24</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636103.42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102578.18</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25</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636103.15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102604.21</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26</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636063.52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102604.34</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27</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636063.96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102652.80</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28</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636062.86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29</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636062.85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30</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636032.80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636032.80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102727.90</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32</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636062.79</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102727.90</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33</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636063.08</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102744.69</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34</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636062.30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102783.88</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35</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636033.40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102784.14</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36</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636033.14</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102793.40</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37</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635983.60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102792.35</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38</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635982.76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102843.18</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39</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635959.78</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102842.86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40</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635959.65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102891.84</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635881.51</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102891.25</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42</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635881.42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102835.46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43</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635944.45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102835.47</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635944.45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656" w:type="dxa"/>
            <w:vMerge w:val="restart"/>
            <w:tcBorders>
              <w:top w:val="nil"/>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2</w:t>
            </w: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636062.86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636062.65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102719.68</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636062.79</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102727.90</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636032.80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102727.90</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636032.80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636062.85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636062.86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656" w:type="dxa"/>
            <w:vMerge w:val="restart"/>
            <w:tcBorders>
              <w:top w:val="nil"/>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3</w:t>
            </w: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635944.45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635866.23</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102655.61</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635824.56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102655.44</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635824.58</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102651.19</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635825.05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102626.67</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635825.22</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102617.71</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635825.40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102608.56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635825.53</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102601.67</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9</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635826.00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102563.45</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635830.44</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635830.45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12</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635830.46</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102562.26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13</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635889.70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102562.72</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14</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635912.30</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102562.86</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15</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635911.98</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102599.53</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16</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635952.83</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102599.64</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17</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635952.73</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102648.58</w:t>
            </w:r>
          </w:p>
        </w:tc>
      </w:tr>
      <w:tr w:rsidR="001B3961" w:rsidRPr="00DB6A88" w:rsidTr="00A82F76">
        <w:trPr>
          <w:trHeight w:val="300"/>
          <w:jc w:val="center"/>
        </w:trPr>
        <w:tc>
          <w:tcPr>
            <w:tcW w:w="3656"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51"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68"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635944.45</w:t>
            </w:r>
          </w:p>
        </w:tc>
        <w:tc>
          <w:tcPr>
            <w:tcW w:w="1785"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102656.31</w:t>
            </w:r>
          </w:p>
        </w:tc>
      </w:tr>
    </w:tbl>
    <w:p w:rsidR="001B3961" w:rsidRDefault="001B3961" w:rsidP="001B3961">
      <w:pPr>
        <w:contextualSpacing/>
        <w:jc w:val="center"/>
        <w:rPr>
          <w:color w:val="548DD4" w:themeColor="text2" w:themeTint="99"/>
        </w:rPr>
      </w:pPr>
    </w:p>
    <w:p w:rsidR="001B3961" w:rsidRPr="00DB6A88" w:rsidRDefault="001B3961" w:rsidP="001B3961">
      <w:pPr>
        <w:contextualSpacing/>
        <w:jc w:val="center"/>
      </w:pPr>
      <w:r w:rsidRPr="00DB6A88">
        <w:t>Координаты образуемых земельных участков</w:t>
      </w:r>
    </w:p>
    <w:p w:rsidR="001B3961" w:rsidRPr="00CC763B" w:rsidRDefault="001B3961" w:rsidP="001B3961">
      <w:pPr>
        <w:contextualSpacing/>
        <w:rPr>
          <w:color w:val="548DD4" w:themeColor="text2" w:themeTint="99"/>
        </w:rPr>
      </w:pPr>
    </w:p>
    <w:tbl>
      <w:tblPr>
        <w:tblW w:w="8366" w:type="dxa"/>
        <w:jc w:val="center"/>
        <w:tblLook w:val="04A0" w:firstRow="1" w:lastRow="0" w:firstColumn="1" w:lastColumn="0" w:noHBand="0" w:noVBand="1"/>
      </w:tblPr>
      <w:tblGrid>
        <w:gridCol w:w="3464"/>
        <w:gridCol w:w="1476"/>
        <w:gridCol w:w="1675"/>
        <w:gridCol w:w="1751"/>
      </w:tblGrid>
      <w:tr w:rsidR="001B3961" w:rsidRPr="00DB6A88" w:rsidTr="00A82F76">
        <w:trPr>
          <w:trHeight w:val="70"/>
          <w:tblHeader/>
          <w:jc w:val="center"/>
        </w:trPr>
        <w:tc>
          <w:tcPr>
            <w:tcW w:w="3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Условный номер части участка, участвующего в формировании земельного участка</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Номер поворотной точки</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Координата Х</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Координата У</w:t>
            </w:r>
          </w:p>
        </w:tc>
      </w:tr>
      <w:tr w:rsidR="001B3961" w:rsidRPr="00DB6A88" w:rsidTr="00A82F76">
        <w:trPr>
          <w:trHeight w:val="300"/>
          <w:jc w:val="center"/>
        </w:trPr>
        <w:tc>
          <w:tcPr>
            <w:tcW w:w="3464" w:type="dxa"/>
            <w:vMerge w:val="restart"/>
            <w:tcBorders>
              <w:top w:val="nil"/>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1</w:t>
            </w: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635944.45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635952.73</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102648.58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635952.83</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102599.64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635911.98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102599.53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635912.30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102562.86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635889.70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102562.72</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635890.59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102530.40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635919.58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102516.77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636018.72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102519.43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636019.02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102498.25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636019.22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102483.86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636019.36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102474.13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636019.61</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102474.14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636025.62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102474.43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636054.74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102474.80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636056.42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102406.44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636105.30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102406.16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636104.78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102459.16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636104.92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102476.49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636097.31</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102476.47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636082.46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102476.30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636081.61</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102529.46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636104.26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102529.96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636103.42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102578.18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636103.15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102604.21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636063.52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102604.34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636063.96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102652.80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636062.86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636062.85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636032.80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636032.80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102727.90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636062.79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102727.90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636063.08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102744.69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636062.30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102783.88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636033.40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102784.14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636033.14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102793.40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635983.60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102792.35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635982.76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102843.18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635959.78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102842.86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635959.65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102891.84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635881.51</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102891.25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635881.42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102835.46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635944.45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102835.47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635944.45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464" w:type="dxa"/>
            <w:vMerge w:val="restart"/>
            <w:tcBorders>
              <w:top w:val="nil"/>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2</w:t>
            </w: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636062.86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636062.65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102719.68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636062.79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102727.90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636032.80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102727.90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636032.80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636062.85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636062.86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102708.89</w:t>
            </w:r>
          </w:p>
        </w:tc>
      </w:tr>
      <w:tr w:rsidR="001B3961" w:rsidRPr="00DB6A88" w:rsidTr="00A82F76">
        <w:trPr>
          <w:trHeight w:val="300"/>
          <w:jc w:val="center"/>
        </w:trPr>
        <w:tc>
          <w:tcPr>
            <w:tcW w:w="3464" w:type="dxa"/>
            <w:vMerge w:val="restart"/>
            <w:tcBorders>
              <w:top w:val="nil"/>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3</w:t>
            </w: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635944.45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635866.23</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102655.61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635824.56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102655.44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635824.58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102651.19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635825.05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102626.67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635825.22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102617.71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635825.40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102608.56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635825.53</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102601.67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635826.00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102563.45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635830.44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635830.45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635830.46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102562.26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635889.70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102562.72</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635912.30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102562.86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635911.98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102599.53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635952.83</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102599.64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635952.73</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102648.58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635944.45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464" w:type="dxa"/>
            <w:vMerge w:val="restart"/>
            <w:tcBorders>
              <w:top w:val="nil"/>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4</w:t>
            </w: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635919.58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102516.77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635890.59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102530.40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635889.70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102562.72</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635830.46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102562.26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635830.45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635830.44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102563.03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635826.00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102563.45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635825.53</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102601.67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635825.49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102603.96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635825.48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102604.05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635825.40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102608.56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635825.22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102617.71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635825.05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102626.67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635824.58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102651.19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635824.56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102655.44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635866.23</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102655.61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635944.45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102656.31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635944.45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102835.47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635881.42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102835.46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635881.51</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102891.25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635845.98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102890.98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635845.80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102892.27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635825.90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102892.30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635828.09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102809.20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635713.42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102806.67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635714.54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102796.26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635716.67</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102778.66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635730.01</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102780.20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635730.19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102774.04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635742.79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102774.38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635745.86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102773.80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635745.94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102770.76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635747.58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102770.89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635751.29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102768.56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635751.34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102765.22</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635755.82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102765.29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635768.64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102738.29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635769.79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102695.43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635780.44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102680.28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635785.32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102646.84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635785.95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102643.34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635786.40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102639.80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635786.99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102636.22</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635787.12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102634.30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635787.90</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102632.14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635788.67</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102630.97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635789.64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102630.12</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635791.42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102629.18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635793.22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102628.48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635793.74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102603.32</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635759.58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102601.82</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635759.55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102601.03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635755.66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102601.03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635755.65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102601.87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635738.24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102601.68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635748.36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102518.16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635753.92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102469.85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635804.36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102470.39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635804.36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102467.24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635814.46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102467.07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635832.52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102467.66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635876.82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102469.28</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635885.97</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102470.06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635932.24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102470.95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635940.44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102471.40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636006.27</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102473.49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636019.36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102474.13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636019.22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102483.86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636019.02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102498.25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636018.72</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102519.43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635919.58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102516.77</w:t>
            </w:r>
          </w:p>
        </w:tc>
      </w:tr>
      <w:tr w:rsidR="001B3961" w:rsidRPr="00DB6A88" w:rsidTr="00A82F76">
        <w:trPr>
          <w:trHeight w:val="7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sz w:val="2"/>
              </w:rPr>
            </w:pPr>
            <w:r w:rsidRPr="00DB6A88">
              <w:rPr>
                <w:color w:val="000000"/>
                <w:sz w:val="2"/>
              </w:rPr>
              <w:t> </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sz w:val="2"/>
              </w:rPr>
            </w:pPr>
            <w:r w:rsidRPr="00DB6A88">
              <w:rPr>
                <w:color w:val="000000"/>
                <w:sz w:val="2"/>
              </w:rPr>
              <w:t> </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sz w:val="2"/>
              </w:rPr>
            </w:pPr>
            <w:r w:rsidRPr="00DB6A88">
              <w:rPr>
                <w:color w:val="000000"/>
                <w:sz w:val="2"/>
              </w:rPr>
              <w:t> </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635914.46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102502.87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635906.37</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102503.15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635906.78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102515.14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635914.88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102514.86</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635914.55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102505.35</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635914.46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102502.87</w:t>
            </w:r>
          </w:p>
        </w:tc>
      </w:tr>
      <w:tr w:rsidR="001B3961" w:rsidRPr="00DB6A88" w:rsidTr="00A82F76">
        <w:trPr>
          <w:trHeight w:val="7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sz w:val="2"/>
              </w:rPr>
            </w:pPr>
            <w:r w:rsidRPr="00DB6A88">
              <w:rPr>
                <w:color w:val="000000"/>
                <w:sz w:val="2"/>
              </w:rPr>
              <w:t> </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sz w:val="2"/>
              </w:rPr>
            </w:pPr>
            <w:r w:rsidRPr="00DB6A88">
              <w:rPr>
                <w:color w:val="000000"/>
                <w:sz w:val="2"/>
              </w:rPr>
              <w:t> </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sz w:val="2"/>
              </w:rPr>
            </w:pPr>
            <w:r w:rsidRPr="00DB6A88">
              <w:rPr>
                <w:color w:val="000000"/>
                <w:sz w:val="2"/>
              </w:rPr>
              <w:t> </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635770.85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102474.31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635757.56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102474.24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78</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635757.58</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102477.03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79</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635757.61</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102479.03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80</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635757.64</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102481.04</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81</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635757.66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102482.03</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82</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635770.81</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102482.11</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635770.85</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102474.31</w:t>
            </w:r>
          </w:p>
        </w:tc>
      </w:tr>
      <w:tr w:rsidR="001B3961" w:rsidRPr="00DB6A88" w:rsidTr="00A82F76">
        <w:trPr>
          <w:trHeight w:val="75"/>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sz w:val="4"/>
              </w:rPr>
            </w:pPr>
            <w:r w:rsidRPr="00DB6A88">
              <w:rPr>
                <w:color w:val="000000"/>
                <w:sz w:val="4"/>
              </w:rPr>
              <w:t> </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sz w:val="4"/>
              </w:rPr>
            </w:pPr>
            <w:r w:rsidRPr="00DB6A88">
              <w:rPr>
                <w:color w:val="000000"/>
                <w:sz w:val="4"/>
              </w:rPr>
              <w:t> </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sz w:val="4"/>
              </w:rPr>
            </w:pPr>
            <w:r w:rsidRPr="00DB6A88">
              <w:rPr>
                <w:color w:val="000000"/>
                <w:sz w:val="4"/>
              </w:rPr>
              <w:t> </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635738.56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102781.27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84</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635738.16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102787.47</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85</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635750.83</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102788.29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86</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635751.36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102780.00</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87</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635738.69</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102779.19</w:t>
            </w:r>
          </w:p>
        </w:tc>
      </w:tr>
      <w:tr w:rsidR="001B3961" w:rsidRPr="00DB6A88" w:rsidTr="00A82F76">
        <w:trPr>
          <w:trHeight w:val="300"/>
          <w:jc w:val="center"/>
        </w:trPr>
        <w:tc>
          <w:tcPr>
            <w:tcW w:w="3464" w:type="dxa"/>
            <w:vMerge/>
            <w:tcBorders>
              <w:top w:val="nil"/>
              <w:left w:val="single" w:sz="4" w:space="0" w:color="auto"/>
              <w:bottom w:val="single" w:sz="4" w:space="0" w:color="auto"/>
              <w:right w:val="single" w:sz="4" w:space="0" w:color="auto"/>
            </w:tcBorders>
            <w:vAlign w:val="center"/>
            <w:hideMark/>
          </w:tcPr>
          <w:p w:rsidR="001B3961" w:rsidRPr="00DB6A88" w:rsidRDefault="001B3961" w:rsidP="00A82F76">
            <w:pPr>
              <w:contextualSpacing/>
              <w:rPr>
                <w:color w:val="000000"/>
              </w:rPr>
            </w:pPr>
          </w:p>
        </w:tc>
        <w:tc>
          <w:tcPr>
            <w:tcW w:w="1476"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83</w:t>
            </w:r>
          </w:p>
        </w:tc>
        <w:tc>
          <w:tcPr>
            <w:tcW w:w="1675"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635738.56</w:t>
            </w:r>
          </w:p>
        </w:tc>
        <w:tc>
          <w:tcPr>
            <w:tcW w:w="1751" w:type="dxa"/>
            <w:tcBorders>
              <w:top w:val="nil"/>
              <w:left w:val="nil"/>
              <w:bottom w:val="single" w:sz="4" w:space="0" w:color="auto"/>
              <w:right w:val="single" w:sz="4" w:space="0" w:color="auto"/>
            </w:tcBorders>
            <w:shd w:val="clear" w:color="auto" w:fill="auto"/>
            <w:noWrap/>
            <w:vAlign w:val="bottom"/>
            <w:hideMark/>
          </w:tcPr>
          <w:p w:rsidR="001B3961" w:rsidRPr="00DB6A88" w:rsidRDefault="001B3961" w:rsidP="00A82F76">
            <w:pPr>
              <w:contextualSpacing/>
              <w:jc w:val="center"/>
              <w:rPr>
                <w:color w:val="000000"/>
              </w:rPr>
            </w:pPr>
            <w:r w:rsidRPr="00DB6A88">
              <w:rPr>
                <w:color w:val="000000"/>
              </w:rPr>
              <w:t>102781.27</w:t>
            </w:r>
          </w:p>
        </w:tc>
      </w:tr>
    </w:tbl>
    <w:p w:rsidR="001B3961" w:rsidRPr="00CC763B" w:rsidRDefault="001B3961" w:rsidP="001B3961">
      <w:pPr>
        <w:contextualSpacing/>
        <w:rPr>
          <w:color w:val="548DD4" w:themeColor="text2" w:themeTint="99"/>
        </w:rPr>
      </w:pPr>
    </w:p>
    <w:p w:rsidR="001B3961" w:rsidRDefault="001B3961" w:rsidP="001B3961">
      <w:pPr>
        <w:contextualSpacing/>
        <w:jc w:val="center"/>
        <w:rPr>
          <w:sz w:val="28"/>
          <w:szCs w:val="28"/>
        </w:rPr>
      </w:pPr>
      <w:r w:rsidRPr="00DB6A88">
        <w:rPr>
          <w:sz w:val="28"/>
          <w:szCs w:val="28"/>
        </w:rPr>
        <w:t>Каталог координат публичного сервитута</w:t>
      </w:r>
    </w:p>
    <w:tbl>
      <w:tblPr>
        <w:tblW w:w="6352" w:type="dxa"/>
        <w:jc w:val="center"/>
        <w:tblLook w:val="04A0" w:firstRow="1" w:lastRow="0" w:firstColumn="1" w:lastColumn="0" w:noHBand="0" w:noVBand="1"/>
      </w:tblPr>
      <w:tblGrid>
        <w:gridCol w:w="2872"/>
        <w:gridCol w:w="1740"/>
        <w:gridCol w:w="1740"/>
      </w:tblGrid>
      <w:tr w:rsidR="001B3961" w:rsidRPr="00DB6A88" w:rsidTr="00A82F76">
        <w:trPr>
          <w:trHeight w:val="109"/>
          <w:tblHeader/>
          <w:jc w:val="center"/>
        </w:trPr>
        <w:tc>
          <w:tcPr>
            <w:tcW w:w="2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DB6A88" w:rsidRDefault="001B3961" w:rsidP="00A82F76">
            <w:pPr>
              <w:contextualSpacing/>
              <w:jc w:val="center"/>
              <w:rPr>
                <w:color w:val="000000"/>
              </w:rPr>
            </w:pPr>
            <w:r w:rsidRPr="00DB6A88">
              <w:rPr>
                <w:color w:val="000000"/>
              </w:rPr>
              <w:t>Номер поворотной точки</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Координата Х</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Координата У</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635825.71</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102603.97</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2</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635825.49</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102603.96</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3</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635793.74</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102603.32</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4</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635759.58</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102601.82</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5</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635759.55</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102601.03</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635755.66</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102601.03</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7</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635755.65</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102601.87</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8</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635738.24</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102601.68</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9</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635739.85</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102588.42</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635825.68</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102589.84</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11</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635825.53</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102601.67</w:t>
            </w:r>
          </w:p>
        </w:tc>
      </w:tr>
      <w:tr w:rsidR="001B3961" w:rsidRPr="00DB6A88" w:rsidTr="00A82F76">
        <w:trPr>
          <w:trHeight w:val="300"/>
          <w:jc w:val="center"/>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12</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635825.49</w:t>
            </w:r>
          </w:p>
        </w:tc>
        <w:tc>
          <w:tcPr>
            <w:tcW w:w="1740" w:type="dxa"/>
            <w:tcBorders>
              <w:top w:val="nil"/>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102603.72</w:t>
            </w:r>
          </w:p>
        </w:tc>
      </w:tr>
      <w:tr w:rsidR="001B3961" w:rsidRPr="00DB6A88" w:rsidTr="00A82F76">
        <w:trPr>
          <w:trHeight w:val="300"/>
          <w:jc w:val="center"/>
        </w:trPr>
        <w:tc>
          <w:tcPr>
            <w:tcW w:w="2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635825.71</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1B3961" w:rsidRPr="00DB6A88" w:rsidRDefault="001B3961" w:rsidP="00A82F76">
            <w:pPr>
              <w:contextualSpacing/>
              <w:jc w:val="center"/>
              <w:rPr>
                <w:color w:val="000000"/>
              </w:rPr>
            </w:pPr>
            <w:r w:rsidRPr="00DB6A88">
              <w:rPr>
                <w:color w:val="000000"/>
              </w:rPr>
              <w:t>102603.97</w:t>
            </w:r>
          </w:p>
        </w:tc>
      </w:tr>
    </w:tbl>
    <w:p w:rsidR="001B3961" w:rsidRDefault="001B3961" w:rsidP="001B3961">
      <w:pPr>
        <w:contextualSpacing/>
        <w:jc w:val="center"/>
        <w:rPr>
          <w:color w:val="000000"/>
        </w:rPr>
      </w:pPr>
    </w:p>
    <w:p w:rsidR="001B3961" w:rsidRDefault="001B3961" w:rsidP="001B3961">
      <w:pPr>
        <w:contextualSpacing/>
        <w:jc w:val="center"/>
        <w:rPr>
          <w:color w:val="000000"/>
        </w:rPr>
      </w:pPr>
    </w:p>
    <w:p w:rsidR="001B3961" w:rsidRDefault="001B3961" w:rsidP="001B3961">
      <w:pPr>
        <w:spacing w:line="276" w:lineRule="auto"/>
        <w:jc w:val="center"/>
        <w:rPr>
          <w:sz w:val="28"/>
          <w:szCs w:val="28"/>
        </w:rPr>
      </w:pPr>
      <w:r>
        <w:rPr>
          <w:sz w:val="28"/>
          <w:szCs w:val="28"/>
        </w:rPr>
        <w:t xml:space="preserve">1.5. Сведения о границах территории, в отношении которой </w:t>
      </w:r>
    </w:p>
    <w:p w:rsidR="001B3961" w:rsidRDefault="001B3961" w:rsidP="001B3961">
      <w:pPr>
        <w:spacing w:line="276" w:lineRule="auto"/>
        <w:jc w:val="center"/>
        <w:rPr>
          <w:sz w:val="28"/>
          <w:szCs w:val="28"/>
        </w:rPr>
      </w:pPr>
      <w:r>
        <w:rPr>
          <w:sz w:val="28"/>
          <w:szCs w:val="28"/>
        </w:rPr>
        <w:t>утвержден проект межевания территории</w:t>
      </w:r>
    </w:p>
    <w:p w:rsidR="001B3961" w:rsidRDefault="001B3961" w:rsidP="001B3961">
      <w:pPr>
        <w:spacing w:line="276" w:lineRule="auto"/>
        <w:jc w:val="center"/>
        <w:rPr>
          <w:sz w:val="28"/>
          <w:szCs w:val="28"/>
        </w:rPr>
      </w:pPr>
    </w:p>
    <w:p w:rsidR="001B3961" w:rsidRDefault="001B3961" w:rsidP="001B3961">
      <w:pPr>
        <w:spacing w:line="276" w:lineRule="auto"/>
        <w:jc w:val="center"/>
        <w:rPr>
          <w:sz w:val="28"/>
          <w:szCs w:val="28"/>
        </w:rPr>
      </w:pPr>
      <w:r>
        <w:rPr>
          <w:sz w:val="28"/>
          <w:szCs w:val="28"/>
        </w:rPr>
        <w:t>Система координат МСК-167</w:t>
      </w:r>
    </w:p>
    <w:p w:rsidR="001B3961" w:rsidRDefault="001B3961" w:rsidP="001B3961">
      <w:pPr>
        <w:spacing w:line="276" w:lineRule="auto"/>
        <w:jc w:val="center"/>
        <w:rPr>
          <w:sz w:val="28"/>
          <w:szCs w:val="28"/>
        </w:rPr>
      </w:pPr>
    </w:p>
    <w:tbl>
      <w:tblPr>
        <w:tblW w:w="6535" w:type="dxa"/>
        <w:jc w:val="center"/>
        <w:tblLook w:val="04A0" w:firstRow="1" w:lastRow="0" w:firstColumn="1" w:lastColumn="0" w:noHBand="0" w:noVBand="1"/>
      </w:tblPr>
      <w:tblGrid>
        <w:gridCol w:w="2897"/>
        <w:gridCol w:w="1778"/>
        <w:gridCol w:w="1860"/>
      </w:tblGrid>
      <w:tr w:rsidR="001B3961" w:rsidRPr="00580F65" w:rsidTr="00A82F76">
        <w:trPr>
          <w:trHeight w:val="510"/>
          <w:tblHeader/>
          <w:jc w:val="center"/>
        </w:trPr>
        <w:tc>
          <w:tcPr>
            <w:tcW w:w="2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61" w:rsidRPr="00580F65" w:rsidRDefault="001B3961" w:rsidP="00A82F76">
            <w:pPr>
              <w:jc w:val="center"/>
            </w:pPr>
            <w:r w:rsidRPr="00580F65">
              <w:t>Номер поворотной точки</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Координата Х</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Координата У</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636105.30</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102406.16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636104.78</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102459.16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636104.92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102476.49</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636097.31</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102476.47</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636082.46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102476.30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636081.61</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102529.46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7</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636104.26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102529.96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8</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636103.42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102578.18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9</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636103.15</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102604.21</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636063.52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102604.34</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11</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636063.96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102652.80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12</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636062.65</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102719.68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13</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636063.08</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102744.69</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14</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636062.30</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102783.88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15</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636033.40</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102784.14</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16</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636033.14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102793.40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17</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635983.60</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102792.35</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18</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635982.76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102843.18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19</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635959.78</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102842.86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20</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635959.65</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102891.84</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21</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635845.98</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102890.98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22</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635845.80</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102892.27</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23</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635825.90</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102892.30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24</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635828.09</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102809.20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25</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635713.42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102806.67</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26</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635714.54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102796.26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27</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635716.67</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102778.66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28</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635730.01</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102780.20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29</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635730.19</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102774.04</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30</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635742.79</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102774.38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31</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635745.86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102773.80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32</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635745.94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102770.76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33</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635747.58</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102770.89</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34</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635751.29</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102768.56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35</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635751.34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102765.22</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36</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635755.82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102765.29</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37</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635768.64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102738.29</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38</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635769.79</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102695.43</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39</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635780.44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102680.28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40</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635785.32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102646.84</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41</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635785.95</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102643.34</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42</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635786.40</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102639.80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43</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635786.99</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102636.22</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44</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635787.12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102634.30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45</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635787.90</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102632.14</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46</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635788.67</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102630.97</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47</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635789.64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102630.12</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48</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635791.42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102629.18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49</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635793.22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102628.48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50</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635793.74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102603.32</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51</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635759.58</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102601.82</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52</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635759.55</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102601.03</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53</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635755.66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102601.03</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54</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635755.65</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102601.87</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55</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635738.24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102601.68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56</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635748.36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102518.16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57</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635753.92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102469.85</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58</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635804.36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102470.39</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59</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635804.36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102467.24</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60</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635814.46</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102467.07</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61</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635832.52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102467.66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62</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635876.82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102469.28</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635885.97</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102470.06</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64</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635932.24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102470.95</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65</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635940.44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102471.40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66</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636006.27</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102473.49</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67</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636025.62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102474.43</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68</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636054.74</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102474.80</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69</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636056.42</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102406.44</w:t>
            </w:r>
          </w:p>
        </w:tc>
      </w:tr>
      <w:tr w:rsidR="001B3961" w:rsidRPr="00580F65" w:rsidTr="00A82F76">
        <w:trPr>
          <w:trHeight w:val="300"/>
          <w:jc w:val="center"/>
        </w:trPr>
        <w:tc>
          <w:tcPr>
            <w:tcW w:w="2897" w:type="dxa"/>
            <w:tcBorders>
              <w:top w:val="nil"/>
              <w:left w:val="single" w:sz="4" w:space="0" w:color="auto"/>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w:t>
            </w:r>
          </w:p>
        </w:tc>
        <w:tc>
          <w:tcPr>
            <w:tcW w:w="1778"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636105.30</w:t>
            </w:r>
          </w:p>
        </w:tc>
        <w:tc>
          <w:tcPr>
            <w:tcW w:w="1860" w:type="dxa"/>
            <w:tcBorders>
              <w:top w:val="nil"/>
              <w:left w:val="nil"/>
              <w:bottom w:val="single" w:sz="4" w:space="0" w:color="auto"/>
              <w:right w:val="single" w:sz="4" w:space="0" w:color="auto"/>
            </w:tcBorders>
            <w:shd w:val="clear" w:color="auto" w:fill="auto"/>
            <w:noWrap/>
            <w:vAlign w:val="center"/>
            <w:hideMark/>
          </w:tcPr>
          <w:p w:rsidR="001B3961" w:rsidRPr="00580F65" w:rsidRDefault="001B3961" w:rsidP="00A82F76">
            <w:pPr>
              <w:jc w:val="center"/>
            </w:pPr>
            <w:r w:rsidRPr="00580F65">
              <w:t>102406.16</w:t>
            </w:r>
          </w:p>
        </w:tc>
      </w:tr>
    </w:tbl>
    <w:p w:rsidR="001B3961" w:rsidRDefault="001B3961" w:rsidP="001B3961">
      <w:pPr>
        <w:contextualSpacing/>
        <w:jc w:val="center"/>
        <w:rPr>
          <w:color w:val="000000"/>
        </w:rPr>
      </w:pPr>
    </w:p>
    <w:p w:rsidR="001B3961" w:rsidRDefault="001B3961" w:rsidP="001B3961">
      <w:pPr>
        <w:contextualSpacing/>
        <w:jc w:val="center"/>
        <w:rPr>
          <w:color w:val="000000"/>
        </w:rPr>
      </w:pPr>
    </w:p>
    <w:p w:rsidR="001B3961" w:rsidRPr="00DB6A88" w:rsidRDefault="001B3961" w:rsidP="001B3961">
      <w:pPr>
        <w:contextualSpacing/>
        <w:jc w:val="center"/>
        <w:rPr>
          <w:rFonts w:eastAsia="Arial"/>
          <w:sz w:val="28"/>
          <w:szCs w:val="28"/>
        </w:rPr>
      </w:pPr>
      <w:r w:rsidRPr="00DB6A88">
        <w:rPr>
          <w:rFonts w:eastAsiaTheme="minorHAnsi"/>
          <w:sz w:val="28"/>
          <w:szCs w:val="28"/>
          <w:lang w:eastAsia="en-US"/>
        </w:rPr>
        <w:t>Раздел 2</w:t>
      </w:r>
      <w:r>
        <w:rPr>
          <w:rFonts w:eastAsiaTheme="minorHAnsi"/>
          <w:sz w:val="28"/>
          <w:szCs w:val="28"/>
          <w:lang w:eastAsia="en-US"/>
        </w:rPr>
        <w:t>.</w:t>
      </w:r>
      <w:r w:rsidRPr="00DB6A88">
        <w:rPr>
          <w:rFonts w:eastAsiaTheme="minorHAnsi"/>
          <w:sz w:val="28"/>
          <w:szCs w:val="28"/>
          <w:lang w:eastAsia="en-US"/>
        </w:rPr>
        <w:t xml:space="preserve"> «Чертеж межевания территории для размещения </w:t>
      </w:r>
      <w:r w:rsidRPr="00DB6A88">
        <w:rPr>
          <w:rFonts w:eastAsia="Arial"/>
          <w:sz w:val="28"/>
          <w:szCs w:val="28"/>
        </w:rPr>
        <w:t>объекта регионального значения «</w:t>
      </w:r>
      <w:r w:rsidRPr="00DB6A88">
        <w:rPr>
          <w:rFonts w:eastAsiaTheme="minorHAnsi"/>
          <w:sz w:val="28"/>
          <w:szCs w:val="28"/>
          <w:lang w:eastAsia="en-US"/>
        </w:rPr>
        <w:t>Мариинская гимназия на 525 учащихся с интернатом на 150 мест в г.</w:t>
      </w:r>
      <w:r>
        <w:rPr>
          <w:rFonts w:eastAsiaTheme="minorHAnsi"/>
          <w:sz w:val="28"/>
          <w:szCs w:val="28"/>
          <w:lang w:eastAsia="en-US"/>
        </w:rPr>
        <w:t xml:space="preserve"> </w:t>
      </w:r>
      <w:r w:rsidRPr="00DB6A88">
        <w:rPr>
          <w:rFonts w:eastAsiaTheme="minorHAnsi"/>
          <w:sz w:val="28"/>
          <w:szCs w:val="28"/>
          <w:lang w:eastAsia="en-US"/>
        </w:rPr>
        <w:t>Красноярске</w:t>
      </w:r>
      <w:r w:rsidRPr="00DB6A88">
        <w:rPr>
          <w:rFonts w:eastAsia="Arial"/>
          <w:sz w:val="28"/>
          <w:szCs w:val="28"/>
        </w:rPr>
        <w:t>»</w:t>
      </w:r>
    </w:p>
    <w:p w:rsidR="001B3961" w:rsidRPr="00DB6A88" w:rsidRDefault="001B3961" w:rsidP="001B3961">
      <w:pPr>
        <w:ind w:firstLine="708"/>
        <w:contextualSpacing/>
        <w:jc w:val="center"/>
        <w:rPr>
          <w:rFonts w:eastAsia="Arial"/>
          <w:sz w:val="28"/>
          <w:szCs w:val="28"/>
        </w:rPr>
      </w:pPr>
    </w:p>
    <w:p w:rsidR="001B3961" w:rsidRPr="00DB6A88" w:rsidRDefault="001B3961" w:rsidP="001B3961">
      <w:pPr>
        <w:ind w:firstLine="708"/>
        <w:contextualSpacing/>
        <w:jc w:val="both"/>
        <w:rPr>
          <w:rFonts w:eastAsiaTheme="minorHAnsi"/>
          <w:sz w:val="28"/>
          <w:szCs w:val="28"/>
          <w:lang w:eastAsia="en-US"/>
        </w:rPr>
      </w:pPr>
      <w:r w:rsidRPr="00DB6A88">
        <w:rPr>
          <w:sz w:val="28"/>
          <w:szCs w:val="28"/>
        </w:rPr>
        <w:t xml:space="preserve">Чертеж межевания территории </w:t>
      </w:r>
      <w:r w:rsidRPr="00DB6A88">
        <w:rPr>
          <w:sz w:val="28"/>
        </w:rPr>
        <w:t xml:space="preserve">для размещения </w:t>
      </w:r>
      <w:r w:rsidRPr="00DB6A88">
        <w:rPr>
          <w:rFonts w:eastAsia="Arial"/>
          <w:sz w:val="28"/>
          <w:szCs w:val="28"/>
        </w:rPr>
        <w:t>объекта регионального значения «</w:t>
      </w:r>
      <w:r w:rsidRPr="00DB6A88">
        <w:rPr>
          <w:rFonts w:eastAsiaTheme="minorHAnsi"/>
          <w:sz w:val="28"/>
          <w:szCs w:val="28"/>
          <w:lang w:eastAsia="en-US"/>
        </w:rPr>
        <w:t xml:space="preserve">Мариинская гимназия на 525 учащихся с интернатом на 150 мест </w:t>
      </w:r>
      <w:r>
        <w:rPr>
          <w:rFonts w:eastAsiaTheme="minorHAnsi"/>
          <w:sz w:val="28"/>
          <w:szCs w:val="28"/>
          <w:lang w:eastAsia="en-US"/>
        </w:rPr>
        <w:br/>
      </w:r>
      <w:r w:rsidRPr="00DB6A88">
        <w:rPr>
          <w:rFonts w:eastAsiaTheme="minorHAnsi"/>
          <w:sz w:val="28"/>
          <w:szCs w:val="28"/>
          <w:lang w:eastAsia="en-US"/>
        </w:rPr>
        <w:t>в г.</w:t>
      </w:r>
      <w:r>
        <w:rPr>
          <w:rFonts w:eastAsiaTheme="minorHAnsi"/>
          <w:sz w:val="28"/>
          <w:szCs w:val="28"/>
          <w:lang w:eastAsia="en-US"/>
        </w:rPr>
        <w:t xml:space="preserve"> </w:t>
      </w:r>
      <w:r w:rsidRPr="00DB6A88">
        <w:rPr>
          <w:rFonts w:eastAsiaTheme="minorHAnsi"/>
          <w:sz w:val="28"/>
          <w:szCs w:val="28"/>
          <w:lang w:eastAsia="en-US"/>
        </w:rPr>
        <w:t>Красноярске</w:t>
      </w:r>
      <w:r w:rsidRPr="00DB6A88">
        <w:rPr>
          <w:rFonts w:eastAsia="Arial"/>
          <w:sz w:val="28"/>
          <w:szCs w:val="28"/>
        </w:rPr>
        <w:t>»</w:t>
      </w:r>
      <w:r w:rsidRPr="00DB6A88">
        <w:rPr>
          <w:sz w:val="28"/>
        </w:rPr>
        <w:t xml:space="preserve">, </w:t>
      </w:r>
      <w:r w:rsidRPr="00DB6A88">
        <w:rPr>
          <w:rFonts w:eastAsiaTheme="minorHAnsi"/>
          <w:sz w:val="28"/>
          <w:szCs w:val="28"/>
          <w:lang w:eastAsia="en-US"/>
        </w:rPr>
        <w:t>масштаб 1:1000</w:t>
      </w:r>
      <w:r>
        <w:rPr>
          <w:rFonts w:eastAsiaTheme="minorHAnsi"/>
          <w:sz w:val="28"/>
          <w:szCs w:val="28"/>
          <w:lang w:eastAsia="en-US"/>
        </w:rPr>
        <w:t xml:space="preserve"> (не приводится)</w:t>
      </w:r>
      <w:r w:rsidRPr="00DB6A88">
        <w:rPr>
          <w:rFonts w:eastAsiaTheme="minorHAnsi"/>
          <w:sz w:val="28"/>
          <w:szCs w:val="28"/>
          <w:lang w:eastAsia="en-US"/>
        </w:rPr>
        <w:t>.</w:t>
      </w:r>
    </w:p>
    <w:p w:rsidR="001B3961" w:rsidRPr="00DB6A88" w:rsidRDefault="001B3961" w:rsidP="001B3961">
      <w:pPr>
        <w:autoSpaceDE w:val="0"/>
        <w:autoSpaceDN w:val="0"/>
        <w:adjustRightInd w:val="0"/>
        <w:ind w:firstLine="709"/>
        <w:contextualSpacing/>
        <w:jc w:val="both"/>
        <w:rPr>
          <w:sz w:val="28"/>
          <w:szCs w:val="28"/>
        </w:rPr>
      </w:pPr>
    </w:p>
    <w:p w:rsidR="001B3961" w:rsidRDefault="001B3961" w:rsidP="001B3961">
      <w:pPr>
        <w:widowControl w:val="0"/>
        <w:tabs>
          <w:tab w:val="left" w:pos="2700"/>
        </w:tabs>
        <w:ind w:firstLine="709"/>
        <w:contextualSpacing/>
        <w:jc w:val="both"/>
        <w:rPr>
          <w:rFonts w:eastAsia="Arial"/>
          <w:sz w:val="28"/>
          <w:szCs w:val="28"/>
        </w:rPr>
      </w:pPr>
    </w:p>
    <w:p w:rsidR="001B3961" w:rsidRPr="00DB6A88" w:rsidRDefault="001B3961" w:rsidP="001B3961">
      <w:pPr>
        <w:widowControl w:val="0"/>
        <w:tabs>
          <w:tab w:val="left" w:pos="2700"/>
        </w:tabs>
        <w:ind w:firstLine="709"/>
        <w:contextualSpacing/>
        <w:jc w:val="both"/>
        <w:rPr>
          <w:rFonts w:eastAsia="Arial"/>
          <w:sz w:val="28"/>
          <w:szCs w:val="28"/>
        </w:rPr>
      </w:pPr>
    </w:p>
    <w:p w:rsidR="001B3961" w:rsidRDefault="001B3961" w:rsidP="001B3961">
      <w:pPr>
        <w:autoSpaceDE w:val="0"/>
        <w:autoSpaceDN w:val="0"/>
        <w:adjustRightInd w:val="0"/>
        <w:contextualSpacing/>
        <w:jc w:val="both"/>
        <w:rPr>
          <w:sz w:val="28"/>
          <w:szCs w:val="28"/>
        </w:rPr>
      </w:pPr>
      <w:r>
        <w:rPr>
          <w:sz w:val="28"/>
          <w:szCs w:val="28"/>
        </w:rPr>
        <w:t>Первый заместитель м</w:t>
      </w:r>
      <w:r w:rsidRPr="00DB6A88">
        <w:rPr>
          <w:sz w:val="28"/>
          <w:szCs w:val="28"/>
        </w:rPr>
        <w:t>инистр</w:t>
      </w:r>
      <w:r>
        <w:rPr>
          <w:sz w:val="28"/>
          <w:szCs w:val="28"/>
        </w:rPr>
        <w:t>а</w:t>
      </w:r>
    </w:p>
    <w:p w:rsidR="001B3961" w:rsidRPr="00DB6A88" w:rsidRDefault="001B3961" w:rsidP="001B3961">
      <w:pPr>
        <w:autoSpaceDE w:val="0"/>
        <w:autoSpaceDN w:val="0"/>
        <w:adjustRightInd w:val="0"/>
        <w:contextualSpacing/>
        <w:jc w:val="both"/>
        <w:rPr>
          <w:sz w:val="28"/>
          <w:szCs w:val="28"/>
        </w:rPr>
      </w:pPr>
      <w:r>
        <w:rPr>
          <w:sz w:val="28"/>
          <w:szCs w:val="28"/>
        </w:rPr>
        <w:t>с</w:t>
      </w:r>
      <w:r w:rsidRPr="00DB6A88">
        <w:rPr>
          <w:sz w:val="28"/>
          <w:szCs w:val="28"/>
        </w:rPr>
        <w:t>троительства</w:t>
      </w:r>
      <w:r>
        <w:rPr>
          <w:sz w:val="28"/>
          <w:szCs w:val="28"/>
        </w:rPr>
        <w:t xml:space="preserve"> </w:t>
      </w:r>
      <w:r w:rsidRPr="00DB6A88">
        <w:rPr>
          <w:sz w:val="28"/>
          <w:szCs w:val="28"/>
        </w:rPr>
        <w:t>Красноярского края</w:t>
      </w:r>
      <w:r w:rsidRPr="00DB6A88">
        <w:rPr>
          <w:sz w:val="28"/>
          <w:szCs w:val="28"/>
        </w:rPr>
        <w:tab/>
      </w:r>
      <w:r w:rsidRPr="00DB6A88">
        <w:rPr>
          <w:sz w:val="28"/>
          <w:szCs w:val="28"/>
        </w:rPr>
        <w:tab/>
      </w:r>
      <w:r w:rsidRPr="00DB6A88">
        <w:rPr>
          <w:sz w:val="28"/>
          <w:szCs w:val="28"/>
        </w:rPr>
        <w:tab/>
      </w:r>
      <w:r w:rsidRPr="00DB6A88">
        <w:rPr>
          <w:sz w:val="28"/>
          <w:szCs w:val="28"/>
        </w:rPr>
        <w:tab/>
        <w:t xml:space="preserve">         </w:t>
      </w:r>
      <w:r>
        <w:rPr>
          <w:sz w:val="28"/>
          <w:szCs w:val="28"/>
        </w:rPr>
        <w:t xml:space="preserve">       Т.А. Василовская</w:t>
      </w:r>
    </w:p>
    <w:p w:rsidR="001B3961" w:rsidRDefault="001B3961" w:rsidP="004343AD">
      <w:pPr>
        <w:rPr>
          <w:sz w:val="28"/>
          <w:szCs w:val="28"/>
        </w:rPr>
        <w:sectPr w:rsidR="001B3961" w:rsidSect="00C65114">
          <w:pgSz w:w="11906" w:h="16838"/>
          <w:pgMar w:top="992" w:right="851" w:bottom="1134" w:left="1418" w:header="709" w:footer="709" w:gutter="0"/>
          <w:cols w:space="708"/>
          <w:docGrid w:linePitch="360"/>
        </w:sectPr>
      </w:pPr>
    </w:p>
    <w:p w:rsidR="001B3961" w:rsidRPr="001B3961" w:rsidRDefault="001B3961" w:rsidP="001B3961">
      <w:pPr>
        <w:autoSpaceDE w:val="0"/>
        <w:autoSpaceDN w:val="0"/>
        <w:adjustRightInd w:val="0"/>
        <w:ind w:left="5670"/>
        <w:rPr>
          <w:spacing w:val="1"/>
        </w:rPr>
      </w:pPr>
      <w:r w:rsidRPr="001B3961">
        <w:rPr>
          <w:spacing w:val="1"/>
        </w:rPr>
        <w:t xml:space="preserve">Приложение </w:t>
      </w:r>
    </w:p>
    <w:p w:rsidR="001B3961" w:rsidRPr="001B3961" w:rsidRDefault="001B3961" w:rsidP="001B3961">
      <w:pPr>
        <w:autoSpaceDE w:val="0"/>
        <w:autoSpaceDN w:val="0"/>
        <w:adjustRightInd w:val="0"/>
        <w:ind w:left="5670"/>
        <w:rPr>
          <w:spacing w:val="1"/>
        </w:rPr>
      </w:pPr>
      <w:r w:rsidRPr="001B3961">
        <w:rPr>
          <w:spacing w:val="1"/>
        </w:rPr>
        <w:t xml:space="preserve">к разделу 1 «Текстовая часть проекта межевания </w:t>
      </w:r>
      <w:r w:rsidRPr="001B3961">
        <w:rPr>
          <w:spacing w:val="1"/>
        </w:rPr>
        <w:br/>
        <w:t>для размещения объекта регионального значения «Мариинская гимназия на 525 учащихся с интернатом на 150 мест в г. Красноярске».</w:t>
      </w:r>
    </w:p>
    <w:p w:rsidR="001B3961" w:rsidRPr="001B3961" w:rsidRDefault="001B3961" w:rsidP="001B3961">
      <w:pPr>
        <w:autoSpaceDE w:val="0"/>
        <w:autoSpaceDN w:val="0"/>
        <w:adjustRightInd w:val="0"/>
        <w:contextualSpacing/>
        <w:jc w:val="center"/>
        <w:rPr>
          <w:b/>
          <w:sz w:val="28"/>
          <w:szCs w:val="28"/>
        </w:rPr>
      </w:pPr>
    </w:p>
    <w:p w:rsidR="001B3961" w:rsidRPr="001B3961" w:rsidRDefault="001B3961" w:rsidP="001B3961">
      <w:pPr>
        <w:autoSpaceDE w:val="0"/>
        <w:autoSpaceDN w:val="0"/>
        <w:adjustRightInd w:val="0"/>
        <w:contextualSpacing/>
        <w:jc w:val="center"/>
        <w:rPr>
          <w:rFonts w:eastAsia="Calibri"/>
          <w:b/>
          <w:sz w:val="28"/>
          <w:szCs w:val="28"/>
          <w:lang w:eastAsia="en-US"/>
        </w:rPr>
      </w:pPr>
      <w:r w:rsidRPr="001B3961">
        <w:rPr>
          <w:b/>
          <w:sz w:val="28"/>
          <w:szCs w:val="28"/>
        </w:rPr>
        <w:t xml:space="preserve">Фрагмент чертежа межевания территории для размещения объекта регионального значения </w:t>
      </w:r>
      <w:r w:rsidRPr="001B3961">
        <w:rPr>
          <w:rFonts w:eastAsia="Calibri"/>
          <w:b/>
          <w:sz w:val="28"/>
          <w:szCs w:val="28"/>
          <w:lang w:eastAsia="en-US"/>
        </w:rPr>
        <w:t>«</w:t>
      </w:r>
      <w:r w:rsidRPr="001B3961">
        <w:rPr>
          <w:b/>
          <w:sz w:val="28"/>
          <w:szCs w:val="28"/>
        </w:rPr>
        <w:t xml:space="preserve">Мариинская гимназия на 525 учащихся </w:t>
      </w:r>
      <w:r w:rsidRPr="001B3961">
        <w:rPr>
          <w:b/>
          <w:sz w:val="28"/>
          <w:szCs w:val="28"/>
        </w:rPr>
        <w:br/>
        <w:t>с интернатом на 150 мест в г. Красноярске</w:t>
      </w:r>
      <w:r w:rsidRPr="001B3961">
        <w:rPr>
          <w:rFonts w:eastAsia="Calibri"/>
          <w:b/>
          <w:sz w:val="28"/>
          <w:szCs w:val="28"/>
          <w:lang w:eastAsia="en-US"/>
        </w:rPr>
        <w:t>»</w:t>
      </w:r>
    </w:p>
    <w:p w:rsidR="001B3961" w:rsidRPr="001B3961" w:rsidRDefault="001B3961" w:rsidP="001B3961">
      <w:pPr>
        <w:autoSpaceDE w:val="0"/>
        <w:autoSpaceDN w:val="0"/>
        <w:adjustRightInd w:val="0"/>
        <w:contextualSpacing/>
        <w:jc w:val="center"/>
        <w:rPr>
          <w:b/>
          <w:sz w:val="28"/>
          <w:szCs w:val="28"/>
        </w:rPr>
      </w:pPr>
    </w:p>
    <w:p w:rsidR="001B3961" w:rsidRPr="001B3961" w:rsidRDefault="001B3961" w:rsidP="001B3961">
      <w:pPr>
        <w:autoSpaceDE w:val="0"/>
        <w:autoSpaceDN w:val="0"/>
        <w:adjustRightInd w:val="0"/>
        <w:contextualSpacing/>
        <w:rPr>
          <w:b/>
          <w:sz w:val="28"/>
          <w:szCs w:val="28"/>
        </w:rPr>
      </w:pPr>
      <w:r w:rsidRPr="001B3961">
        <w:rPr>
          <w:b/>
          <w:noProof/>
          <w:sz w:val="28"/>
          <w:szCs w:val="28"/>
        </w:rPr>
        <w:drawing>
          <wp:anchor distT="0" distB="0" distL="114300" distR="114300" simplePos="0" relativeHeight="251659264" behindDoc="0" locked="0" layoutInCell="1" allowOverlap="1" wp14:anchorId="7BBCAF7C" wp14:editId="10A52F98">
            <wp:simplePos x="0" y="0"/>
            <wp:positionH relativeFrom="column">
              <wp:posOffset>655077</wp:posOffset>
            </wp:positionH>
            <wp:positionV relativeFrom="paragraph">
              <wp:posOffset>47847</wp:posOffset>
            </wp:positionV>
            <wp:extent cx="4198620" cy="3610610"/>
            <wp:effectExtent l="0" t="0" r="0" b="8890"/>
            <wp:wrapThrough wrapText="bothSides">
              <wp:wrapPolygon edited="0">
                <wp:start x="0" y="0"/>
                <wp:lineTo x="0" y="21539"/>
                <wp:lineTo x="21463" y="21539"/>
                <wp:lineTo x="21463" y="0"/>
                <wp:lineTo x="0" y="0"/>
              </wp:wrapPolygon>
            </wp:wrapThrough>
            <wp:docPr id="1" name="Рисунок 1" descr="M:\Красноярск\Советский район\2021_ППиМ Мариинская гимназия\4. Рабочие материалы\Графические материалы\ПОСЛЕ ЗАМЕЧАНИЙ 3\JPEG\1_1 Чертеж межевания территории (Утверждаемая часть)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сноярск\Советский район\2021_ППиМ Мариинская гимназия\4. Рабочие материалы\Графические материалы\ПОСЛЕ ЗАМЕЧАНИЙ 3\JPEG\1_1 Чертеж межевания территории (Утверждаемая часть) лист 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46" t="13585" r="26556" b="1323"/>
                    <a:stretch/>
                  </pic:blipFill>
                  <pic:spPr bwMode="auto">
                    <a:xfrm>
                      <a:off x="0" y="0"/>
                      <a:ext cx="4198620" cy="3610610"/>
                    </a:xfrm>
                    <a:prstGeom prst="rect">
                      <a:avLst/>
                    </a:prstGeom>
                    <a:noFill/>
                    <a:ln>
                      <a:noFill/>
                    </a:ln>
                    <a:extLst>
                      <a:ext uri="{53640926-AAD7-44D8-BBD7-CCE9431645EC}">
                        <a14:shadowObscured xmlns:a14="http://schemas.microsoft.com/office/drawing/2010/main"/>
                      </a:ext>
                    </a:extLst>
                  </pic:spPr>
                </pic:pic>
              </a:graphicData>
            </a:graphic>
          </wp:anchor>
        </w:drawing>
      </w:r>
    </w:p>
    <w:p w:rsidR="001B3961" w:rsidRPr="001B3961" w:rsidRDefault="001B3961" w:rsidP="001B3961">
      <w:pPr>
        <w:autoSpaceDE w:val="0"/>
        <w:autoSpaceDN w:val="0"/>
        <w:adjustRightInd w:val="0"/>
        <w:contextualSpacing/>
        <w:jc w:val="center"/>
        <w:rPr>
          <w:b/>
          <w:sz w:val="28"/>
          <w:szCs w:val="28"/>
        </w:rPr>
      </w:pPr>
    </w:p>
    <w:p w:rsidR="001B3961" w:rsidRPr="001B3961" w:rsidRDefault="001B3961" w:rsidP="001B3961">
      <w:pPr>
        <w:autoSpaceDE w:val="0"/>
        <w:autoSpaceDN w:val="0"/>
        <w:adjustRightInd w:val="0"/>
        <w:contextualSpacing/>
        <w:rPr>
          <w:b/>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r w:rsidRPr="001B3961">
        <w:rPr>
          <w:noProof/>
          <w:sz w:val="28"/>
          <w:szCs w:val="28"/>
        </w:rPr>
        <w:drawing>
          <wp:anchor distT="0" distB="0" distL="114300" distR="114300" simplePos="0" relativeHeight="251660288" behindDoc="0" locked="0" layoutInCell="1" allowOverlap="1" wp14:anchorId="2C1FA453" wp14:editId="54EFD047">
            <wp:simplePos x="0" y="0"/>
            <wp:positionH relativeFrom="column">
              <wp:posOffset>-22860</wp:posOffset>
            </wp:positionH>
            <wp:positionV relativeFrom="paragraph">
              <wp:posOffset>142240</wp:posOffset>
            </wp:positionV>
            <wp:extent cx="2489835" cy="2152650"/>
            <wp:effectExtent l="19050" t="0" r="5715" b="0"/>
            <wp:wrapThrough wrapText="bothSides">
              <wp:wrapPolygon edited="0">
                <wp:start x="-165" y="0"/>
                <wp:lineTo x="-165" y="21409"/>
                <wp:lineTo x="21650" y="21409"/>
                <wp:lineTo x="21650" y="0"/>
                <wp:lineTo x="-165"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9835" cy="2152650"/>
                    </a:xfrm>
                    <a:prstGeom prst="rect">
                      <a:avLst/>
                    </a:prstGeom>
                  </pic:spPr>
                </pic:pic>
              </a:graphicData>
            </a:graphic>
          </wp:anchor>
        </w:drawing>
      </w: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rPr>
          <w:sz w:val="28"/>
          <w:szCs w:val="28"/>
        </w:rPr>
      </w:pPr>
    </w:p>
    <w:p w:rsidR="001B3961" w:rsidRPr="001B3961" w:rsidRDefault="001B3961" w:rsidP="001B3961">
      <w:pPr>
        <w:autoSpaceDE w:val="0"/>
        <w:autoSpaceDN w:val="0"/>
        <w:adjustRightInd w:val="0"/>
        <w:contextualSpacing/>
        <w:jc w:val="both"/>
        <w:rPr>
          <w:sz w:val="28"/>
          <w:szCs w:val="28"/>
        </w:rPr>
      </w:pPr>
      <w:r w:rsidRPr="001B3961">
        <w:rPr>
          <w:sz w:val="28"/>
          <w:szCs w:val="28"/>
        </w:rPr>
        <w:t>Первый заместитель министра</w:t>
      </w:r>
    </w:p>
    <w:p w:rsidR="001B3961" w:rsidRPr="001B3961" w:rsidRDefault="001B3961" w:rsidP="001B3961">
      <w:pPr>
        <w:autoSpaceDE w:val="0"/>
        <w:autoSpaceDN w:val="0"/>
        <w:adjustRightInd w:val="0"/>
        <w:contextualSpacing/>
        <w:jc w:val="both"/>
        <w:rPr>
          <w:sz w:val="28"/>
          <w:szCs w:val="28"/>
        </w:rPr>
      </w:pPr>
      <w:r w:rsidRPr="001B3961">
        <w:rPr>
          <w:sz w:val="28"/>
          <w:szCs w:val="28"/>
        </w:rPr>
        <w:t xml:space="preserve">строительства Красноярского края                                          Т.А. Василовская </w:t>
      </w:r>
    </w:p>
    <w:p w:rsidR="00034749" w:rsidRDefault="00034749" w:rsidP="004343AD">
      <w:pPr>
        <w:rPr>
          <w:sz w:val="28"/>
          <w:szCs w:val="28"/>
        </w:rPr>
      </w:pPr>
    </w:p>
    <w:sectPr w:rsidR="00034749" w:rsidSect="00DD7670">
      <w:pgSz w:w="11906" w:h="16838" w:code="9"/>
      <w:pgMar w:top="1134" w:right="85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63D" w:rsidRDefault="0010363D" w:rsidP="00FC1B5F">
      <w:r>
        <w:separator/>
      </w:r>
    </w:p>
  </w:endnote>
  <w:endnote w:type="continuationSeparator" w:id="0">
    <w:p w:rsidR="0010363D" w:rsidRDefault="0010363D" w:rsidP="00FC1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Times New Roman"/>
    <w:charset w:val="00"/>
    <w:family w:val="roman"/>
    <w:pitch w:val="default"/>
  </w:font>
  <w:font w:name="Arial Narrow">
    <w:panose1 w:val="020B0606020202030204"/>
    <w:charset w:val="CC"/>
    <w:family w:val="swiss"/>
    <w:pitch w:val="variable"/>
    <w:sig w:usb0="00000287" w:usb1="00000800" w:usb2="00000000" w:usb3="00000000" w:csb0="0000009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63D" w:rsidRDefault="0010363D" w:rsidP="00FC1B5F">
      <w:r>
        <w:separator/>
      </w:r>
    </w:p>
  </w:footnote>
  <w:footnote w:type="continuationSeparator" w:id="0">
    <w:p w:rsidR="0010363D" w:rsidRDefault="0010363D" w:rsidP="00FC1B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DC3" w:rsidRDefault="00650DC3">
    <w:pPr>
      <w:pStyle w:val="a3"/>
      <w:jc w:val="center"/>
    </w:pPr>
  </w:p>
  <w:p w:rsidR="00650DC3" w:rsidRDefault="00650DC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155749"/>
      <w:docPartObj>
        <w:docPartGallery w:val="Page Numbers (Top of Page)"/>
        <w:docPartUnique/>
      </w:docPartObj>
    </w:sdtPr>
    <w:sdtContent>
      <w:p w:rsidR="001B3961" w:rsidRDefault="001B3961">
        <w:pPr>
          <w:pStyle w:val="a3"/>
          <w:jc w:val="center"/>
        </w:pPr>
        <w:r>
          <w:fldChar w:fldCharType="begin"/>
        </w:r>
        <w:r>
          <w:instrText xml:space="preserve"> PAGE   \* MERGEFORMAT </w:instrText>
        </w:r>
        <w:r>
          <w:fldChar w:fldCharType="separate"/>
        </w:r>
        <w:r>
          <w:rPr>
            <w:noProof/>
          </w:rPr>
          <w:t>4</w:t>
        </w:r>
        <w:r>
          <w:rPr>
            <w:noProof/>
          </w:rPr>
          <w:fldChar w:fldCharType="end"/>
        </w:r>
      </w:p>
    </w:sdtContent>
  </w:sdt>
  <w:p w:rsidR="001B3961" w:rsidRDefault="001B396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340882"/>
      <w:docPartObj>
        <w:docPartGallery w:val="Page Numbers (Top of Page)"/>
        <w:docPartUnique/>
      </w:docPartObj>
    </w:sdtPr>
    <w:sdtContent>
      <w:p w:rsidR="001B3961" w:rsidRDefault="001B3961">
        <w:pPr>
          <w:pStyle w:val="a3"/>
          <w:jc w:val="center"/>
        </w:pPr>
        <w:r>
          <w:fldChar w:fldCharType="begin"/>
        </w:r>
        <w:r>
          <w:instrText xml:space="preserve"> PAGE   \* MERGEFORMAT </w:instrText>
        </w:r>
        <w:r>
          <w:fldChar w:fldCharType="separate"/>
        </w:r>
        <w:r>
          <w:rPr>
            <w:noProof/>
          </w:rPr>
          <w:t>14</w:t>
        </w:r>
        <w:r>
          <w:rPr>
            <w:noProof/>
          </w:rPr>
          <w:fldChar w:fldCharType="end"/>
        </w:r>
      </w:p>
    </w:sdtContent>
  </w:sdt>
  <w:p w:rsidR="001B3961" w:rsidRDefault="001B396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52860"/>
      <w:docPartObj>
        <w:docPartGallery w:val="Page Numbers (Top of Page)"/>
        <w:docPartUnique/>
      </w:docPartObj>
    </w:sdtPr>
    <w:sdtContent>
      <w:p w:rsidR="001B3961" w:rsidRDefault="001B3961">
        <w:pPr>
          <w:pStyle w:val="a3"/>
          <w:jc w:val="center"/>
        </w:pPr>
        <w:r>
          <w:fldChar w:fldCharType="begin"/>
        </w:r>
        <w:r>
          <w:instrText xml:space="preserve"> PAGE   \* MERGEFORMAT </w:instrText>
        </w:r>
        <w:r>
          <w:fldChar w:fldCharType="separate"/>
        </w:r>
        <w:r>
          <w:rPr>
            <w:noProof/>
          </w:rPr>
          <w:t>34</w:t>
        </w:r>
        <w:r>
          <w:rPr>
            <w:noProof/>
          </w:rPr>
          <w:fldChar w:fldCharType="end"/>
        </w:r>
      </w:p>
    </w:sdtContent>
  </w:sdt>
  <w:p w:rsidR="001B3961" w:rsidRDefault="001B396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33B3E"/>
    <w:multiLevelType w:val="hybridMultilevel"/>
    <w:tmpl w:val="8FCCF1A4"/>
    <w:lvl w:ilvl="0" w:tplc="D63A03DA">
      <w:start w:val="1"/>
      <w:numFmt w:val="bullet"/>
      <w:pStyle w:val="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6E15A2"/>
    <w:multiLevelType w:val="multilevel"/>
    <w:tmpl w:val="5F3C0F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C876FAB"/>
    <w:multiLevelType w:val="hybridMultilevel"/>
    <w:tmpl w:val="83BC6D6A"/>
    <w:lvl w:ilvl="0" w:tplc="B50C3116">
      <w:start w:val="1"/>
      <w:numFmt w:val="decimal"/>
      <w:lvlText w:val="%1."/>
      <w:lvlJc w:val="left"/>
      <w:pPr>
        <w:ind w:left="1684" w:hanging="975"/>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333301D"/>
    <w:multiLevelType w:val="multilevel"/>
    <w:tmpl w:val="22EE6DA8"/>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343AD"/>
    <w:rsid w:val="00013380"/>
    <w:rsid w:val="00014CAC"/>
    <w:rsid w:val="00015304"/>
    <w:rsid w:val="00031F2E"/>
    <w:rsid w:val="00034749"/>
    <w:rsid w:val="0006491F"/>
    <w:rsid w:val="000A1128"/>
    <w:rsid w:val="000A4A81"/>
    <w:rsid w:val="000B036B"/>
    <w:rsid w:val="000E1F84"/>
    <w:rsid w:val="000E46CA"/>
    <w:rsid w:val="000F626E"/>
    <w:rsid w:val="0010363D"/>
    <w:rsid w:val="00121C01"/>
    <w:rsid w:val="0012577C"/>
    <w:rsid w:val="00137135"/>
    <w:rsid w:val="001563CD"/>
    <w:rsid w:val="001674B5"/>
    <w:rsid w:val="001740C9"/>
    <w:rsid w:val="001A5622"/>
    <w:rsid w:val="001B3961"/>
    <w:rsid w:val="001B45A1"/>
    <w:rsid w:val="001E0F4C"/>
    <w:rsid w:val="00203BEE"/>
    <w:rsid w:val="002058BC"/>
    <w:rsid w:val="00205FD2"/>
    <w:rsid w:val="00214854"/>
    <w:rsid w:val="00220AF9"/>
    <w:rsid w:val="0025177F"/>
    <w:rsid w:val="00254FF6"/>
    <w:rsid w:val="002715A3"/>
    <w:rsid w:val="0029211E"/>
    <w:rsid w:val="0029599A"/>
    <w:rsid w:val="0029661D"/>
    <w:rsid w:val="002A0973"/>
    <w:rsid w:val="002B0836"/>
    <w:rsid w:val="002B45C7"/>
    <w:rsid w:val="002C00C2"/>
    <w:rsid w:val="002D1B22"/>
    <w:rsid w:val="00304308"/>
    <w:rsid w:val="0032032D"/>
    <w:rsid w:val="003758DB"/>
    <w:rsid w:val="00380FDF"/>
    <w:rsid w:val="003D64E3"/>
    <w:rsid w:val="004343AD"/>
    <w:rsid w:val="00460C6B"/>
    <w:rsid w:val="00470B0C"/>
    <w:rsid w:val="00473D8F"/>
    <w:rsid w:val="00482360"/>
    <w:rsid w:val="0048763A"/>
    <w:rsid w:val="00493F05"/>
    <w:rsid w:val="004A17FD"/>
    <w:rsid w:val="004F7CC5"/>
    <w:rsid w:val="005108D6"/>
    <w:rsid w:val="00520E7B"/>
    <w:rsid w:val="00521193"/>
    <w:rsid w:val="00533C92"/>
    <w:rsid w:val="00576090"/>
    <w:rsid w:val="005855E0"/>
    <w:rsid w:val="00586DD3"/>
    <w:rsid w:val="005C3AC6"/>
    <w:rsid w:val="005E55E6"/>
    <w:rsid w:val="005E55E7"/>
    <w:rsid w:val="005F2E0B"/>
    <w:rsid w:val="0060333E"/>
    <w:rsid w:val="006067D0"/>
    <w:rsid w:val="00635C6C"/>
    <w:rsid w:val="0064302A"/>
    <w:rsid w:val="00650DC3"/>
    <w:rsid w:val="00660337"/>
    <w:rsid w:val="006803BD"/>
    <w:rsid w:val="006A168E"/>
    <w:rsid w:val="006A2882"/>
    <w:rsid w:val="006A6B3C"/>
    <w:rsid w:val="006B33B9"/>
    <w:rsid w:val="006C7DC5"/>
    <w:rsid w:val="006E7F86"/>
    <w:rsid w:val="006F7BDB"/>
    <w:rsid w:val="00711D78"/>
    <w:rsid w:val="0072115B"/>
    <w:rsid w:val="007269D6"/>
    <w:rsid w:val="00730FE0"/>
    <w:rsid w:val="0074565C"/>
    <w:rsid w:val="0075503F"/>
    <w:rsid w:val="00783420"/>
    <w:rsid w:val="00790662"/>
    <w:rsid w:val="007955FE"/>
    <w:rsid w:val="007959D1"/>
    <w:rsid w:val="007A1B1D"/>
    <w:rsid w:val="007A6A0A"/>
    <w:rsid w:val="007B71BE"/>
    <w:rsid w:val="007D0273"/>
    <w:rsid w:val="007E64F1"/>
    <w:rsid w:val="00800916"/>
    <w:rsid w:val="00804A12"/>
    <w:rsid w:val="0081095B"/>
    <w:rsid w:val="00816F5A"/>
    <w:rsid w:val="00837BDD"/>
    <w:rsid w:val="00851777"/>
    <w:rsid w:val="00863E1A"/>
    <w:rsid w:val="00873474"/>
    <w:rsid w:val="00895C20"/>
    <w:rsid w:val="008D2A9A"/>
    <w:rsid w:val="008E1DBD"/>
    <w:rsid w:val="008F3962"/>
    <w:rsid w:val="008F573F"/>
    <w:rsid w:val="008F73EF"/>
    <w:rsid w:val="009020EB"/>
    <w:rsid w:val="00935EC2"/>
    <w:rsid w:val="00936C3E"/>
    <w:rsid w:val="0094030C"/>
    <w:rsid w:val="009404CE"/>
    <w:rsid w:val="00952234"/>
    <w:rsid w:val="00955F51"/>
    <w:rsid w:val="009566F2"/>
    <w:rsid w:val="00961F10"/>
    <w:rsid w:val="00965D11"/>
    <w:rsid w:val="00967429"/>
    <w:rsid w:val="009708B2"/>
    <w:rsid w:val="00985A53"/>
    <w:rsid w:val="009869A7"/>
    <w:rsid w:val="009A23C3"/>
    <w:rsid w:val="009B037A"/>
    <w:rsid w:val="009B6480"/>
    <w:rsid w:val="009C3FB3"/>
    <w:rsid w:val="009E1A5E"/>
    <w:rsid w:val="009E3F42"/>
    <w:rsid w:val="00A00271"/>
    <w:rsid w:val="00A01B3B"/>
    <w:rsid w:val="00A0565A"/>
    <w:rsid w:val="00A32284"/>
    <w:rsid w:val="00A557CC"/>
    <w:rsid w:val="00A65E68"/>
    <w:rsid w:val="00A840F1"/>
    <w:rsid w:val="00A867BF"/>
    <w:rsid w:val="00AA3B2A"/>
    <w:rsid w:val="00AB16D0"/>
    <w:rsid w:val="00AC51F7"/>
    <w:rsid w:val="00AD1446"/>
    <w:rsid w:val="00AD72D8"/>
    <w:rsid w:val="00AE78E8"/>
    <w:rsid w:val="00B15BFB"/>
    <w:rsid w:val="00B22840"/>
    <w:rsid w:val="00B23647"/>
    <w:rsid w:val="00B3324B"/>
    <w:rsid w:val="00B41F09"/>
    <w:rsid w:val="00B512F1"/>
    <w:rsid w:val="00B579E0"/>
    <w:rsid w:val="00B7356F"/>
    <w:rsid w:val="00B743CB"/>
    <w:rsid w:val="00B806C6"/>
    <w:rsid w:val="00BA557E"/>
    <w:rsid w:val="00BB4C38"/>
    <w:rsid w:val="00BB7E03"/>
    <w:rsid w:val="00BC288D"/>
    <w:rsid w:val="00BC39F9"/>
    <w:rsid w:val="00BD254D"/>
    <w:rsid w:val="00BE00F6"/>
    <w:rsid w:val="00BE25FB"/>
    <w:rsid w:val="00BE2C87"/>
    <w:rsid w:val="00C04C7C"/>
    <w:rsid w:val="00C05D7C"/>
    <w:rsid w:val="00C06A27"/>
    <w:rsid w:val="00C45ACB"/>
    <w:rsid w:val="00C5475B"/>
    <w:rsid w:val="00C63245"/>
    <w:rsid w:val="00C6587A"/>
    <w:rsid w:val="00C66287"/>
    <w:rsid w:val="00C723BE"/>
    <w:rsid w:val="00C744D0"/>
    <w:rsid w:val="00C82346"/>
    <w:rsid w:val="00C8422F"/>
    <w:rsid w:val="00C858D0"/>
    <w:rsid w:val="00CA386B"/>
    <w:rsid w:val="00CA57CA"/>
    <w:rsid w:val="00CB6B4C"/>
    <w:rsid w:val="00CC39D1"/>
    <w:rsid w:val="00CC3D1C"/>
    <w:rsid w:val="00CC48E1"/>
    <w:rsid w:val="00CD43CB"/>
    <w:rsid w:val="00CF25F2"/>
    <w:rsid w:val="00CF5020"/>
    <w:rsid w:val="00D0032F"/>
    <w:rsid w:val="00D06F32"/>
    <w:rsid w:val="00D07364"/>
    <w:rsid w:val="00D351E8"/>
    <w:rsid w:val="00D36C9B"/>
    <w:rsid w:val="00D653A2"/>
    <w:rsid w:val="00DA0E5E"/>
    <w:rsid w:val="00DA1DC4"/>
    <w:rsid w:val="00DD72FD"/>
    <w:rsid w:val="00DE22C7"/>
    <w:rsid w:val="00DE5CF5"/>
    <w:rsid w:val="00DF31FA"/>
    <w:rsid w:val="00DF5C7B"/>
    <w:rsid w:val="00E2095D"/>
    <w:rsid w:val="00E2177E"/>
    <w:rsid w:val="00E24943"/>
    <w:rsid w:val="00E273AF"/>
    <w:rsid w:val="00E47B9D"/>
    <w:rsid w:val="00E62E0A"/>
    <w:rsid w:val="00E7216F"/>
    <w:rsid w:val="00E82741"/>
    <w:rsid w:val="00E94D40"/>
    <w:rsid w:val="00ED345A"/>
    <w:rsid w:val="00ED57BB"/>
    <w:rsid w:val="00F02997"/>
    <w:rsid w:val="00F07617"/>
    <w:rsid w:val="00F105E6"/>
    <w:rsid w:val="00F43629"/>
    <w:rsid w:val="00F55166"/>
    <w:rsid w:val="00F6240A"/>
    <w:rsid w:val="00F70D51"/>
    <w:rsid w:val="00F854C5"/>
    <w:rsid w:val="00FA410C"/>
    <w:rsid w:val="00FC1B5F"/>
    <w:rsid w:val="00FD753F"/>
    <w:rsid w:val="00FE73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Subt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3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B3961"/>
    <w:pPr>
      <w:keepNext/>
      <w:jc w:val="center"/>
      <w:outlineLvl w:val="0"/>
    </w:pPr>
    <w:rPr>
      <w:rFonts w:ascii="Baltica" w:hAnsi="Baltica"/>
      <w:b/>
      <w:sz w:val="40"/>
      <w:szCs w:val="20"/>
    </w:rPr>
  </w:style>
  <w:style w:type="paragraph" w:styleId="2">
    <w:name w:val="heading 2"/>
    <w:basedOn w:val="a"/>
    <w:next w:val="a"/>
    <w:link w:val="20"/>
    <w:qFormat/>
    <w:rsid w:val="001B3961"/>
    <w:pPr>
      <w:keepNext/>
      <w:ind w:firstLine="720"/>
      <w:jc w:val="center"/>
      <w:outlineLvl w:val="1"/>
    </w:pPr>
    <w:rPr>
      <w:sz w:val="28"/>
      <w:szCs w:val="20"/>
    </w:rPr>
  </w:style>
  <w:style w:type="paragraph" w:styleId="3">
    <w:name w:val="heading 3"/>
    <w:basedOn w:val="a"/>
    <w:next w:val="a"/>
    <w:link w:val="30"/>
    <w:unhideWhenUsed/>
    <w:qFormat/>
    <w:rsid w:val="001B3961"/>
    <w:pPr>
      <w:keepNext/>
      <w:keepLines/>
      <w:spacing w:before="200"/>
      <w:outlineLvl w:val="2"/>
    </w:pPr>
    <w:rPr>
      <w:rFonts w:ascii="Cambria" w:hAnsi="Cambria"/>
      <w:b/>
      <w:bCs/>
      <w:color w:val="4F81BD"/>
      <w:sz w:val="20"/>
      <w:szCs w:val="20"/>
      <w:lang w:eastAsia="en-US"/>
    </w:rPr>
  </w:style>
  <w:style w:type="paragraph" w:styleId="4">
    <w:name w:val="heading 4"/>
    <w:basedOn w:val="a"/>
    <w:next w:val="a"/>
    <w:link w:val="40"/>
    <w:unhideWhenUsed/>
    <w:qFormat/>
    <w:rsid w:val="001B3961"/>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aliases w:val="Таблица"/>
    <w:basedOn w:val="a"/>
    <w:next w:val="a"/>
    <w:link w:val="50"/>
    <w:unhideWhenUsed/>
    <w:qFormat/>
    <w:rsid w:val="001B3961"/>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1B3961"/>
    <w:pPr>
      <w:keepNext/>
      <w:keepLines/>
      <w:spacing w:before="200"/>
      <w:outlineLvl w:val="5"/>
    </w:pPr>
    <w:rPr>
      <w:rFonts w:ascii="Cambria" w:hAnsi="Cambria"/>
      <w:i/>
      <w:iCs/>
      <w:color w:val="243F60"/>
      <w:sz w:val="20"/>
      <w:szCs w:val="20"/>
      <w:lang w:eastAsia="en-US"/>
    </w:rPr>
  </w:style>
  <w:style w:type="paragraph" w:styleId="7">
    <w:name w:val="heading 7"/>
    <w:basedOn w:val="a"/>
    <w:next w:val="a"/>
    <w:link w:val="70"/>
    <w:uiPriority w:val="9"/>
    <w:semiHidden/>
    <w:unhideWhenUsed/>
    <w:qFormat/>
    <w:rsid w:val="001B3961"/>
    <w:pPr>
      <w:keepNext/>
      <w:keepLines/>
      <w:spacing w:before="200"/>
      <w:outlineLvl w:val="6"/>
    </w:pPr>
    <w:rPr>
      <w:rFonts w:ascii="Cambria" w:hAnsi="Cambria"/>
      <w:i/>
      <w:iCs/>
      <w:color w:val="404040"/>
      <w:sz w:val="20"/>
      <w:szCs w:val="20"/>
      <w:lang w:eastAsia="en-US"/>
    </w:rPr>
  </w:style>
  <w:style w:type="paragraph" w:styleId="8">
    <w:name w:val="heading 8"/>
    <w:basedOn w:val="a"/>
    <w:next w:val="a"/>
    <w:link w:val="80"/>
    <w:unhideWhenUsed/>
    <w:qFormat/>
    <w:rsid w:val="001B3961"/>
    <w:pPr>
      <w:keepNext/>
      <w:keepLines/>
      <w:spacing w:before="200"/>
      <w:outlineLvl w:val="7"/>
    </w:pPr>
    <w:rPr>
      <w:rFonts w:ascii="Cambria" w:hAnsi="Cambria"/>
      <w:color w:val="404040"/>
      <w:sz w:val="20"/>
      <w:szCs w:val="20"/>
      <w:lang w:eastAsia="en-US"/>
    </w:rPr>
  </w:style>
  <w:style w:type="paragraph" w:styleId="9">
    <w:name w:val="heading 9"/>
    <w:basedOn w:val="a"/>
    <w:next w:val="a"/>
    <w:link w:val="90"/>
    <w:uiPriority w:val="9"/>
    <w:semiHidden/>
    <w:unhideWhenUsed/>
    <w:qFormat/>
    <w:rsid w:val="001B3961"/>
    <w:pPr>
      <w:keepNext/>
      <w:keepLines/>
      <w:spacing w:before="200"/>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4343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header"/>
    <w:basedOn w:val="a"/>
    <w:link w:val="a4"/>
    <w:uiPriority w:val="99"/>
    <w:unhideWhenUsed/>
    <w:rsid w:val="004343AD"/>
    <w:pPr>
      <w:tabs>
        <w:tab w:val="center" w:pos="4677"/>
        <w:tab w:val="right" w:pos="9355"/>
      </w:tabs>
    </w:pPr>
  </w:style>
  <w:style w:type="character" w:customStyle="1" w:styleId="a4">
    <w:name w:val="Верхний колонтитул Знак"/>
    <w:basedOn w:val="a0"/>
    <w:link w:val="a3"/>
    <w:uiPriority w:val="99"/>
    <w:rsid w:val="004343AD"/>
    <w:rPr>
      <w:rFonts w:ascii="Times New Roman" w:eastAsia="Times New Roman" w:hAnsi="Times New Roman" w:cs="Times New Roman"/>
      <w:sz w:val="24"/>
      <w:szCs w:val="24"/>
      <w:lang w:eastAsia="ru-RU"/>
    </w:rPr>
  </w:style>
  <w:style w:type="paragraph" w:styleId="a5">
    <w:name w:val="footer"/>
    <w:basedOn w:val="a"/>
    <w:link w:val="a6"/>
    <w:unhideWhenUsed/>
    <w:rsid w:val="00304308"/>
    <w:pPr>
      <w:tabs>
        <w:tab w:val="center" w:pos="4677"/>
        <w:tab w:val="right" w:pos="9355"/>
      </w:tabs>
    </w:pPr>
  </w:style>
  <w:style w:type="character" w:customStyle="1" w:styleId="a6">
    <w:name w:val="Нижний колонтитул Знак"/>
    <w:basedOn w:val="a0"/>
    <w:link w:val="a5"/>
    <w:rsid w:val="0030430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B3961"/>
    <w:rPr>
      <w:rFonts w:ascii="Baltica" w:eastAsia="Times New Roman" w:hAnsi="Baltica" w:cs="Times New Roman"/>
      <w:b/>
      <w:sz w:val="40"/>
      <w:szCs w:val="20"/>
      <w:lang w:eastAsia="ru-RU"/>
    </w:rPr>
  </w:style>
  <w:style w:type="character" w:customStyle="1" w:styleId="20">
    <w:name w:val="Заголовок 2 Знак"/>
    <w:basedOn w:val="a0"/>
    <w:link w:val="2"/>
    <w:rsid w:val="001B3961"/>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B3961"/>
    <w:rPr>
      <w:rFonts w:ascii="Cambria" w:eastAsia="Times New Roman" w:hAnsi="Cambria" w:cs="Times New Roman"/>
      <w:b/>
      <w:bCs/>
      <w:color w:val="4F81BD"/>
      <w:sz w:val="20"/>
      <w:szCs w:val="20"/>
    </w:rPr>
  </w:style>
  <w:style w:type="character" w:customStyle="1" w:styleId="40">
    <w:name w:val="Заголовок 4 Знак"/>
    <w:basedOn w:val="a0"/>
    <w:link w:val="4"/>
    <w:rsid w:val="001B3961"/>
    <w:rPr>
      <w:rFonts w:asciiTheme="majorHAnsi" w:eastAsiaTheme="majorEastAsia" w:hAnsiTheme="majorHAnsi" w:cstheme="majorBidi"/>
      <w:b/>
      <w:bCs/>
      <w:i/>
      <w:iCs/>
      <w:color w:val="4F81BD" w:themeColor="accent1"/>
    </w:rPr>
  </w:style>
  <w:style w:type="character" w:customStyle="1" w:styleId="50">
    <w:name w:val="Заголовок 5 Знак"/>
    <w:aliases w:val="Таблица Знак"/>
    <w:basedOn w:val="a0"/>
    <w:link w:val="5"/>
    <w:rsid w:val="001B396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1B3961"/>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B3961"/>
    <w:rPr>
      <w:rFonts w:ascii="Cambria" w:eastAsia="Times New Roman" w:hAnsi="Cambria" w:cs="Times New Roman"/>
      <w:i/>
      <w:iCs/>
      <w:color w:val="404040"/>
      <w:sz w:val="20"/>
      <w:szCs w:val="20"/>
    </w:rPr>
  </w:style>
  <w:style w:type="character" w:customStyle="1" w:styleId="80">
    <w:name w:val="Заголовок 8 Знак"/>
    <w:basedOn w:val="a0"/>
    <w:link w:val="8"/>
    <w:rsid w:val="001B3961"/>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1B3961"/>
    <w:rPr>
      <w:rFonts w:ascii="Cambria" w:eastAsia="Times New Roman" w:hAnsi="Cambria" w:cs="Times New Roman"/>
      <w:i/>
      <w:iCs/>
      <w:color w:val="404040"/>
      <w:sz w:val="20"/>
      <w:szCs w:val="20"/>
    </w:rPr>
  </w:style>
  <w:style w:type="paragraph" w:styleId="a7">
    <w:name w:val="Title"/>
    <w:basedOn w:val="a"/>
    <w:link w:val="a8"/>
    <w:qFormat/>
    <w:rsid w:val="001B3961"/>
    <w:pPr>
      <w:jc w:val="center"/>
    </w:pPr>
    <w:rPr>
      <w:sz w:val="32"/>
      <w:szCs w:val="20"/>
    </w:rPr>
  </w:style>
  <w:style w:type="character" w:customStyle="1" w:styleId="a8">
    <w:name w:val="Название Знак"/>
    <w:basedOn w:val="a0"/>
    <w:link w:val="a7"/>
    <w:rsid w:val="001B3961"/>
    <w:rPr>
      <w:rFonts w:ascii="Times New Roman" w:eastAsia="Times New Roman" w:hAnsi="Times New Roman" w:cs="Times New Roman"/>
      <w:sz w:val="32"/>
      <w:szCs w:val="20"/>
      <w:lang w:eastAsia="ru-RU"/>
    </w:rPr>
  </w:style>
  <w:style w:type="paragraph" w:styleId="a9">
    <w:name w:val="List Paragraph"/>
    <w:aliases w:val="it_List1,Ненумерованный список,List Paragraph"/>
    <w:basedOn w:val="a"/>
    <w:link w:val="aa"/>
    <w:uiPriority w:val="34"/>
    <w:qFormat/>
    <w:rsid w:val="001B3961"/>
    <w:pPr>
      <w:ind w:left="720"/>
      <w:contextualSpacing/>
    </w:pPr>
    <w:rPr>
      <w:sz w:val="20"/>
      <w:szCs w:val="20"/>
    </w:rPr>
  </w:style>
  <w:style w:type="character" w:customStyle="1" w:styleId="aa">
    <w:name w:val="Абзац списка Знак"/>
    <w:aliases w:val="it_List1 Знак,Ненумерованный список Знак,List Paragraph Знак"/>
    <w:link w:val="a9"/>
    <w:uiPriority w:val="34"/>
    <w:rsid w:val="001B3961"/>
    <w:rPr>
      <w:rFonts w:ascii="Times New Roman" w:eastAsia="Times New Roman" w:hAnsi="Times New Roman" w:cs="Times New Roman"/>
      <w:sz w:val="20"/>
      <w:szCs w:val="20"/>
      <w:lang w:eastAsia="ru-RU"/>
    </w:r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
    <w:link w:val="140"/>
    <w:qFormat/>
    <w:rsid w:val="001B3961"/>
    <w:rPr>
      <w:sz w:val="28"/>
      <w:szCs w:val="20"/>
    </w:rPr>
  </w:style>
  <w:style w:type="character" w:customStyle="1" w:styleId="140">
    <w:name w:val="Обычный + 14 пт Знак"/>
    <w:aliases w:val="По центру Знак"/>
    <w:link w:val="14"/>
    <w:qFormat/>
    <w:rsid w:val="001B3961"/>
    <w:rPr>
      <w:rFonts w:ascii="Times New Roman" w:eastAsia="Times New Roman" w:hAnsi="Times New Roman" w:cs="Times New Roman"/>
      <w:sz w:val="28"/>
      <w:szCs w:val="20"/>
      <w:lang w:eastAsia="ru-RU"/>
    </w:rPr>
  </w:style>
  <w:style w:type="paragraph" w:customStyle="1" w:styleId="ab">
    <w:name w:val="Основной"/>
    <w:basedOn w:val="ac"/>
    <w:link w:val="ad"/>
    <w:qFormat/>
    <w:rsid w:val="001B3961"/>
    <w:pPr>
      <w:spacing w:after="40"/>
      <w:ind w:right="-57" w:firstLine="709"/>
      <w:jc w:val="both"/>
    </w:pPr>
    <w:rPr>
      <w:spacing w:val="1"/>
      <w:sz w:val="28"/>
      <w:szCs w:val="28"/>
    </w:rPr>
  </w:style>
  <w:style w:type="paragraph" w:styleId="ac">
    <w:name w:val="Body Text"/>
    <w:aliases w:val="bt,Òàáë òåêñò,Знак1 Знак, Знак1 Знак, Знак Знак Знак"/>
    <w:basedOn w:val="a"/>
    <w:link w:val="ae"/>
    <w:unhideWhenUsed/>
    <w:rsid w:val="001B3961"/>
    <w:pPr>
      <w:spacing w:after="120"/>
    </w:pPr>
    <w:rPr>
      <w:sz w:val="20"/>
      <w:szCs w:val="20"/>
    </w:rPr>
  </w:style>
  <w:style w:type="character" w:customStyle="1" w:styleId="ae">
    <w:name w:val="Основной текст Знак"/>
    <w:aliases w:val="bt Знак,Òàáë òåêñò Знак,Знак1 Знак Знак, Знак1 Знак Знак, Знак Знак Знак Знак"/>
    <w:basedOn w:val="a0"/>
    <w:link w:val="ac"/>
    <w:rsid w:val="001B3961"/>
    <w:rPr>
      <w:rFonts w:ascii="Times New Roman" w:eastAsia="Times New Roman" w:hAnsi="Times New Roman" w:cs="Times New Roman"/>
      <w:sz w:val="20"/>
      <w:szCs w:val="20"/>
      <w:lang w:eastAsia="ru-RU"/>
    </w:rPr>
  </w:style>
  <w:style w:type="character" w:customStyle="1" w:styleId="ad">
    <w:name w:val="Основной Знак"/>
    <w:link w:val="ab"/>
    <w:rsid w:val="001B3961"/>
    <w:rPr>
      <w:rFonts w:ascii="Times New Roman" w:eastAsia="Times New Roman" w:hAnsi="Times New Roman" w:cs="Times New Roman"/>
      <w:spacing w:val="1"/>
      <w:sz w:val="28"/>
      <w:szCs w:val="28"/>
      <w:lang w:eastAsia="ru-RU"/>
    </w:rPr>
  </w:style>
  <w:style w:type="paragraph" w:styleId="af">
    <w:name w:val="Balloon Text"/>
    <w:basedOn w:val="a"/>
    <w:link w:val="af0"/>
    <w:unhideWhenUsed/>
    <w:rsid w:val="001B3961"/>
    <w:rPr>
      <w:rFonts w:ascii="Tahoma" w:hAnsi="Tahoma" w:cs="Tahoma"/>
      <w:sz w:val="16"/>
      <w:szCs w:val="16"/>
    </w:rPr>
  </w:style>
  <w:style w:type="character" w:customStyle="1" w:styleId="af0">
    <w:name w:val="Текст выноски Знак"/>
    <w:basedOn w:val="a0"/>
    <w:link w:val="af"/>
    <w:rsid w:val="001B3961"/>
    <w:rPr>
      <w:rFonts w:ascii="Tahoma" w:eastAsia="Times New Roman" w:hAnsi="Tahoma" w:cs="Tahoma"/>
      <w:sz w:val="16"/>
      <w:szCs w:val="16"/>
      <w:lang w:eastAsia="ru-RU"/>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1B3961"/>
    <w:rPr>
      <w:bCs/>
      <w:lang w:eastAsia="en-US"/>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1B3961"/>
    <w:rPr>
      <w:rFonts w:ascii="Times New Roman" w:eastAsia="Times New Roman" w:hAnsi="Times New Roman" w:cs="Times New Roman"/>
      <w:bCs/>
      <w:sz w:val="24"/>
      <w:szCs w:val="24"/>
    </w:rPr>
  </w:style>
  <w:style w:type="character" w:customStyle="1" w:styleId="22">
    <w:name w:val="Основной текст (2)_"/>
    <w:link w:val="23"/>
    <w:rsid w:val="001B3961"/>
    <w:rPr>
      <w:shd w:val="clear" w:color="auto" w:fill="FFFFFF"/>
    </w:rPr>
  </w:style>
  <w:style w:type="paragraph" w:customStyle="1" w:styleId="23">
    <w:name w:val="Основной текст (2)"/>
    <w:basedOn w:val="a"/>
    <w:link w:val="22"/>
    <w:rsid w:val="001B3961"/>
    <w:pPr>
      <w:widowControl w:val="0"/>
      <w:shd w:val="clear" w:color="auto" w:fill="FFFFFF"/>
      <w:spacing w:before="180" w:line="384" w:lineRule="exact"/>
      <w:ind w:hanging="700"/>
      <w:jc w:val="both"/>
    </w:pPr>
    <w:rPr>
      <w:rFonts w:asciiTheme="minorHAnsi" w:eastAsiaTheme="minorHAnsi" w:hAnsiTheme="minorHAnsi" w:cstheme="minorBidi"/>
      <w:sz w:val="22"/>
      <w:szCs w:val="22"/>
      <w:lang w:eastAsia="en-US"/>
    </w:rPr>
  </w:style>
  <w:style w:type="paragraph" w:customStyle="1" w:styleId="af2">
    <w:name w:val="подзаголовок"/>
    <w:basedOn w:val="a"/>
    <w:link w:val="af3"/>
    <w:qFormat/>
    <w:rsid w:val="001B3961"/>
    <w:pPr>
      <w:spacing w:before="120" w:after="120"/>
      <w:ind w:firstLine="709"/>
      <w:contextualSpacing/>
      <w:jc w:val="both"/>
      <w:outlineLvl w:val="1"/>
    </w:pPr>
    <w:rPr>
      <w:b/>
      <w:i/>
      <w:lang w:eastAsia="en-US"/>
    </w:rPr>
  </w:style>
  <w:style w:type="character" w:customStyle="1" w:styleId="af3">
    <w:name w:val="подзаголовок Знак"/>
    <w:link w:val="af2"/>
    <w:rsid w:val="001B3961"/>
    <w:rPr>
      <w:rFonts w:ascii="Times New Roman" w:eastAsia="Times New Roman" w:hAnsi="Times New Roman" w:cs="Times New Roman"/>
      <w:b/>
      <w:i/>
      <w:sz w:val="24"/>
      <w:szCs w:val="24"/>
    </w:rPr>
  </w:style>
  <w:style w:type="character" w:customStyle="1" w:styleId="41">
    <w:name w:val="Основной текст (4)_"/>
    <w:link w:val="42"/>
    <w:rsid w:val="001B3961"/>
    <w:rPr>
      <w:b/>
      <w:bCs/>
      <w:i/>
      <w:iCs/>
      <w:shd w:val="clear" w:color="auto" w:fill="FFFFFF"/>
    </w:rPr>
  </w:style>
  <w:style w:type="paragraph" w:customStyle="1" w:styleId="42">
    <w:name w:val="Основной текст (4)"/>
    <w:basedOn w:val="a"/>
    <w:link w:val="41"/>
    <w:rsid w:val="001B3961"/>
    <w:pPr>
      <w:widowControl w:val="0"/>
      <w:shd w:val="clear" w:color="auto" w:fill="FFFFFF"/>
      <w:spacing w:line="413" w:lineRule="exact"/>
      <w:ind w:hanging="1020"/>
      <w:jc w:val="both"/>
    </w:pPr>
    <w:rPr>
      <w:rFonts w:asciiTheme="minorHAnsi" w:eastAsiaTheme="minorHAnsi" w:hAnsiTheme="minorHAnsi" w:cstheme="minorBidi"/>
      <w:b/>
      <w:bCs/>
      <w:i/>
      <w:iCs/>
      <w:sz w:val="22"/>
      <w:szCs w:val="22"/>
      <w:lang w:eastAsia="en-US"/>
    </w:rPr>
  </w:style>
  <w:style w:type="character" w:customStyle="1" w:styleId="24">
    <w:name w:val="Основной текст (2) + Полужирный"/>
    <w:rsid w:val="001B396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1">
    <w:name w:val="Основной текст (6)_"/>
    <w:link w:val="62"/>
    <w:rsid w:val="001B3961"/>
    <w:rPr>
      <w:i/>
      <w:iCs/>
      <w:shd w:val="clear" w:color="auto" w:fill="FFFFFF"/>
    </w:rPr>
  </w:style>
  <w:style w:type="paragraph" w:customStyle="1" w:styleId="62">
    <w:name w:val="Основной текст (6)"/>
    <w:basedOn w:val="a"/>
    <w:link w:val="61"/>
    <w:rsid w:val="001B3961"/>
    <w:pPr>
      <w:widowControl w:val="0"/>
      <w:shd w:val="clear" w:color="auto" w:fill="FFFFFF"/>
      <w:spacing w:line="418" w:lineRule="exact"/>
      <w:jc w:val="both"/>
    </w:pPr>
    <w:rPr>
      <w:rFonts w:asciiTheme="minorHAnsi" w:eastAsiaTheme="minorHAnsi" w:hAnsiTheme="minorHAnsi" w:cstheme="minorBidi"/>
      <w:i/>
      <w:iCs/>
      <w:sz w:val="22"/>
      <w:szCs w:val="22"/>
      <w:lang w:eastAsia="en-US"/>
    </w:rPr>
  </w:style>
  <w:style w:type="character" w:customStyle="1" w:styleId="11">
    <w:name w:val="Заголовок №1_"/>
    <w:link w:val="13"/>
    <w:rsid w:val="001B3961"/>
    <w:rPr>
      <w:b/>
      <w:bCs/>
      <w:shd w:val="clear" w:color="auto" w:fill="FFFFFF"/>
    </w:rPr>
  </w:style>
  <w:style w:type="paragraph" w:customStyle="1" w:styleId="13">
    <w:name w:val="Заголовок №1"/>
    <w:basedOn w:val="a"/>
    <w:link w:val="11"/>
    <w:rsid w:val="001B3961"/>
    <w:pPr>
      <w:widowControl w:val="0"/>
      <w:shd w:val="clear" w:color="auto" w:fill="FFFFFF"/>
      <w:spacing w:before="180" w:after="420" w:line="0" w:lineRule="atLeast"/>
      <w:ind w:firstLine="680"/>
      <w:jc w:val="both"/>
      <w:outlineLvl w:val="0"/>
    </w:pPr>
    <w:rPr>
      <w:rFonts w:asciiTheme="minorHAnsi" w:eastAsiaTheme="minorHAnsi" w:hAnsiTheme="minorHAnsi" w:cstheme="minorBidi"/>
      <w:b/>
      <w:bCs/>
      <w:sz w:val="22"/>
      <w:szCs w:val="22"/>
      <w:lang w:eastAsia="en-US"/>
    </w:rPr>
  </w:style>
  <w:style w:type="character" w:customStyle="1" w:styleId="25">
    <w:name w:val="Основной текст (2) + Курсив"/>
    <w:rsid w:val="001B396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6">
    <w:name w:val="Подпись к таблице (2)_"/>
    <w:link w:val="27"/>
    <w:rsid w:val="001B3961"/>
    <w:rPr>
      <w:shd w:val="clear" w:color="auto" w:fill="FFFFFF"/>
    </w:rPr>
  </w:style>
  <w:style w:type="paragraph" w:customStyle="1" w:styleId="27">
    <w:name w:val="Подпись к таблице (2)"/>
    <w:basedOn w:val="a"/>
    <w:link w:val="26"/>
    <w:rsid w:val="001B3961"/>
    <w:pPr>
      <w:widowControl w:val="0"/>
      <w:shd w:val="clear" w:color="auto" w:fill="FFFFFF"/>
      <w:spacing w:after="180" w:line="0" w:lineRule="atLeast"/>
    </w:pPr>
    <w:rPr>
      <w:rFonts w:asciiTheme="minorHAnsi" w:eastAsiaTheme="minorHAnsi" w:hAnsiTheme="minorHAnsi" w:cstheme="minorBidi"/>
      <w:sz w:val="22"/>
      <w:szCs w:val="22"/>
      <w:lang w:eastAsia="en-US"/>
    </w:rPr>
  </w:style>
  <w:style w:type="character" w:customStyle="1" w:styleId="af4">
    <w:name w:val="Подпись к таблице_"/>
    <w:link w:val="af5"/>
    <w:rsid w:val="001B3961"/>
    <w:rPr>
      <w:b/>
      <w:bCs/>
      <w:spacing w:val="10"/>
      <w:sz w:val="19"/>
      <w:szCs w:val="19"/>
      <w:shd w:val="clear" w:color="auto" w:fill="FFFFFF"/>
    </w:rPr>
  </w:style>
  <w:style w:type="paragraph" w:customStyle="1" w:styleId="af5">
    <w:name w:val="Подпись к таблице"/>
    <w:basedOn w:val="a"/>
    <w:link w:val="af4"/>
    <w:rsid w:val="001B3961"/>
    <w:pPr>
      <w:widowControl w:val="0"/>
      <w:shd w:val="clear" w:color="auto" w:fill="FFFFFF"/>
      <w:spacing w:before="180" w:line="0" w:lineRule="atLeast"/>
    </w:pPr>
    <w:rPr>
      <w:rFonts w:asciiTheme="minorHAnsi" w:eastAsiaTheme="minorHAnsi" w:hAnsiTheme="minorHAnsi" w:cstheme="minorBidi"/>
      <w:b/>
      <w:bCs/>
      <w:spacing w:val="10"/>
      <w:sz w:val="19"/>
      <w:szCs w:val="19"/>
      <w:lang w:eastAsia="en-US"/>
    </w:rPr>
  </w:style>
  <w:style w:type="character" w:customStyle="1" w:styleId="0pt">
    <w:name w:val="Подпись к таблице + Интервал 0 pt"/>
    <w:rsid w:val="001B396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3">
    <w:name w:val="Основной текст (6) + Полужирный"/>
    <w:rsid w:val="001B396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141">
    <w:name w:val="14_шр"/>
    <w:basedOn w:val="a"/>
    <w:link w:val="142"/>
    <w:qFormat/>
    <w:rsid w:val="001B3961"/>
    <w:pPr>
      <w:spacing w:before="120" w:after="120"/>
      <w:ind w:firstLine="709"/>
      <w:jc w:val="both"/>
      <w:outlineLvl w:val="0"/>
    </w:pPr>
    <w:rPr>
      <w:b/>
      <w:sz w:val="28"/>
      <w:szCs w:val="28"/>
      <w:lang w:eastAsia="en-US"/>
    </w:rPr>
  </w:style>
  <w:style w:type="character" w:customStyle="1" w:styleId="142">
    <w:name w:val="14_шр Знак"/>
    <w:link w:val="141"/>
    <w:rsid w:val="001B3961"/>
    <w:rPr>
      <w:rFonts w:ascii="Times New Roman" w:eastAsia="Times New Roman" w:hAnsi="Times New Roman" w:cs="Times New Roman"/>
      <w:b/>
      <w:sz w:val="28"/>
      <w:szCs w:val="28"/>
    </w:rPr>
  </w:style>
  <w:style w:type="character" w:customStyle="1" w:styleId="2Exact">
    <w:name w:val="Основной текст (2) Exact"/>
    <w:rsid w:val="001B3961"/>
    <w:rPr>
      <w:rFonts w:ascii="Times New Roman" w:eastAsia="Times New Roman" w:hAnsi="Times New Roman" w:cs="Times New Roman"/>
      <w:b w:val="0"/>
      <w:bCs w:val="0"/>
      <w:i w:val="0"/>
      <w:iCs w:val="0"/>
      <w:smallCaps w:val="0"/>
      <w:strike w:val="0"/>
      <w:sz w:val="28"/>
      <w:szCs w:val="28"/>
      <w:u w:val="none"/>
    </w:rPr>
  </w:style>
  <w:style w:type="character" w:styleId="af6">
    <w:name w:val="Hyperlink"/>
    <w:basedOn w:val="a0"/>
    <w:uiPriority w:val="99"/>
    <w:unhideWhenUsed/>
    <w:rsid w:val="001B3961"/>
    <w:rPr>
      <w:color w:val="0000FF"/>
      <w:u w:val="single"/>
    </w:rPr>
  </w:style>
  <w:style w:type="paragraph" w:customStyle="1" w:styleId="S">
    <w:name w:val="S_Маркированный"/>
    <w:basedOn w:val="a"/>
    <w:link w:val="S1"/>
    <w:autoRedefine/>
    <w:qFormat/>
    <w:rsid w:val="001B3961"/>
    <w:pPr>
      <w:spacing w:line="360" w:lineRule="auto"/>
      <w:ind w:firstLine="709"/>
      <w:jc w:val="both"/>
    </w:pPr>
    <w:rPr>
      <w:lang w:eastAsia="ar-SA"/>
    </w:rPr>
  </w:style>
  <w:style w:type="character" w:customStyle="1" w:styleId="S1">
    <w:name w:val="S_Маркированный Знак1"/>
    <w:link w:val="S"/>
    <w:locked/>
    <w:rsid w:val="001B3961"/>
    <w:rPr>
      <w:rFonts w:ascii="Times New Roman" w:eastAsia="Times New Roman" w:hAnsi="Times New Roman" w:cs="Times New Roman"/>
      <w:sz w:val="24"/>
      <w:szCs w:val="24"/>
      <w:lang w:eastAsia="ar-SA"/>
    </w:rPr>
  </w:style>
  <w:style w:type="paragraph" w:customStyle="1" w:styleId="S0">
    <w:name w:val="S_Обычный"/>
    <w:basedOn w:val="a"/>
    <w:qFormat/>
    <w:rsid w:val="001B3961"/>
    <w:pPr>
      <w:ind w:firstLine="709"/>
      <w:jc w:val="both"/>
    </w:pPr>
    <w:rPr>
      <w:lang w:eastAsia="ar-SA"/>
    </w:rPr>
  </w:style>
  <w:style w:type="character" w:customStyle="1" w:styleId="af7">
    <w:name w:val="Основной текст_"/>
    <w:link w:val="100"/>
    <w:rsid w:val="001B3961"/>
    <w:rPr>
      <w:rFonts w:ascii="Times New Roman" w:eastAsia="Times New Roman" w:hAnsi="Times New Roman"/>
      <w:sz w:val="23"/>
      <w:szCs w:val="23"/>
      <w:shd w:val="clear" w:color="auto" w:fill="FFFFFF"/>
    </w:rPr>
  </w:style>
  <w:style w:type="paragraph" w:customStyle="1" w:styleId="100">
    <w:name w:val="Основной текст10"/>
    <w:basedOn w:val="a"/>
    <w:link w:val="af7"/>
    <w:rsid w:val="001B3961"/>
    <w:pPr>
      <w:widowControl w:val="0"/>
      <w:shd w:val="clear" w:color="auto" w:fill="FFFFFF"/>
      <w:spacing w:before="60" w:after="60" w:line="0" w:lineRule="atLeast"/>
      <w:ind w:hanging="1140"/>
    </w:pPr>
    <w:rPr>
      <w:rFonts w:cstheme="minorBidi"/>
      <w:sz w:val="23"/>
      <w:szCs w:val="23"/>
      <w:lang w:eastAsia="en-US"/>
    </w:rPr>
  </w:style>
  <w:style w:type="paragraph" w:styleId="31">
    <w:name w:val="Body Text 3"/>
    <w:basedOn w:val="a"/>
    <w:link w:val="32"/>
    <w:rsid w:val="001B3961"/>
    <w:pPr>
      <w:spacing w:after="120"/>
    </w:pPr>
    <w:rPr>
      <w:sz w:val="16"/>
      <w:szCs w:val="16"/>
      <w:lang w:eastAsia="en-US"/>
    </w:rPr>
  </w:style>
  <w:style w:type="character" w:customStyle="1" w:styleId="32">
    <w:name w:val="Основной текст 3 Знак"/>
    <w:basedOn w:val="a0"/>
    <w:link w:val="31"/>
    <w:rsid w:val="001B3961"/>
    <w:rPr>
      <w:rFonts w:ascii="Times New Roman" w:eastAsia="Times New Roman" w:hAnsi="Times New Roman" w:cs="Times New Roman"/>
      <w:sz w:val="16"/>
      <w:szCs w:val="16"/>
    </w:rPr>
  </w:style>
  <w:style w:type="paragraph" w:customStyle="1" w:styleId="S2">
    <w:name w:val="S_Заголовок таблицы"/>
    <w:basedOn w:val="S0"/>
    <w:rsid w:val="001B3961"/>
    <w:pPr>
      <w:jc w:val="center"/>
    </w:pPr>
    <w:rPr>
      <w:u w:val="single"/>
    </w:rPr>
  </w:style>
  <w:style w:type="character" w:styleId="af8">
    <w:name w:val="Strong"/>
    <w:uiPriority w:val="22"/>
    <w:qFormat/>
    <w:rsid w:val="001B3961"/>
    <w:rPr>
      <w:b/>
      <w:bCs/>
    </w:rPr>
  </w:style>
  <w:style w:type="paragraph" w:styleId="af9">
    <w:name w:val="Subtitle"/>
    <w:basedOn w:val="a"/>
    <w:next w:val="a"/>
    <w:link w:val="afa"/>
    <w:qFormat/>
    <w:rsid w:val="001B3961"/>
    <w:pPr>
      <w:numPr>
        <w:ilvl w:val="1"/>
      </w:numPr>
    </w:pPr>
    <w:rPr>
      <w:rFonts w:ascii="Cambria" w:hAnsi="Cambria"/>
      <w:i/>
      <w:iCs/>
      <w:color w:val="4F81BD"/>
      <w:spacing w:val="15"/>
      <w:lang w:eastAsia="en-US"/>
    </w:rPr>
  </w:style>
  <w:style w:type="character" w:customStyle="1" w:styleId="afa">
    <w:name w:val="Подзаголовок Знак"/>
    <w:basedOn w:val="a0"/>
    <w:link w:val="af9"/>
    <w:rsid w:val="001B3961"/>
    <w:rPr>
      <w:rFonts w:ascii="Cambria" w:eastAsia="Times New Roman" w:hAnsi="Cambria" w:cs="Times New Roman"/>
      <w:i/>
      <w:iCs/>
      <w:color w:val="4F81BD"/>
      <w:spacing w:val="15"/>
      <w:sz w:val="24"/>
      <w:szCs w:val="24"/>
    </w:rPr>
  </w:style>
  <w:style w:type="character" w:styleId="afb">
    <w:name w:val="Emphasis"/>
    <w:qFormat/>
    <w:rsid w:val="001B3961"/>
    <w:rPr>
      <w:i/>
      <w:iCs/>
    </w:rPr>
  </w:style>
  <w:style w:type="paragraph" w:styleId="afc">
    <w:name w:val="No Spacing"/>
    <w:aliases w:val="Без интервала для таблиц,для таблиц,TNR 12,мой,МОЙ,Без интервала 111,МММ"/>
    <w:basedOn w:val="a"/>
    <w:link w:val="afd"/>
    <w:uiPriority w:val="1"/>
    <w:qFormat/>
    <w:rsid w:val="001B3961"/>
    <w:rPr>
      <w:rFonts w:eastAsia="SimSun"/>
      <w:lang w:eastAsia="zh-CN"/>
    </w:rPr>
  </w:style>
  <w:style w:type="character" w:customStyle="1" w:styleId="afd">
    <w:name w:val="Без интервала Знак"/>
    <w:aliases w:val="Без интервала для таблиц Знак,для таблиц Знак,TNR 12 Знак,мой Знак,МОЙ Знак,Без интервала 111 Знак,МММ Знак"/>
    <w:link w:val="afc"/>
    <w:uiPriority w:val="1"/>
    <w:rsid w:val="001B3961"/>
    <w:rPr>
      <w:rFonts w:ascii="Times New Roman" w:eastAsia="SimSun" w:hAnsi="Times New Roman" w:cs="Times New Roman"/>
      <w:sz w:val="24"/>
      <w:szCs w:val="24"/>
      <w:lang w:eastAsia="zh-CN"/>
    </w:rPr>
  </w:style>
  <w:style w:type="paragraph" w:styleId="28">
    <w:name w:val="Quote"/>
    <w:basedOn w:val="a"/>
    <w:next w:val="a"/>
    <w:link w:val="29"/>
    <w:uiPriority w:val="29"/>
    <w:qFormat/>
    <w:rsid w:val="001B3961"/>
    <w:rPr>
      <w:rFonts w:ascii="Calibri" w:eastAsia="Calibri" w:hAnsi="Calibri"/>
      <w:i/>
      <w:iCs/>
      <w:color w:val="000000"/>
      <w:sz w:val="20"/>
      <w:szCs w:val="20"/>
      <w:lang w:eastAsia="en-US"/>
    </w:rPr>
  </w:style>
  <w:style w:type="character" w:customStyle="1" w:styleId="29">
    <w:name w:val="Цитата 2 Знак"/>
    <w:basedOn w:val="a0"/>
    <w:link w:val="28"/>
    <w:uiPriority w:val="29"/>
    <w:rsid w:val="001B3961"/>
    <w:rPr>
      <w:rFonts w:ascii="Calibri" w:eastAsia="Calibri" w:hAnsi="Calibri" w:cs="Times New Roman"/>
      <w:i/>
      <w:iCs/>
      <w:color w:val="000000"/>
      <w:sz w:val="20"/>
      <w:szCs w:val="20"/>
    </w:rPr>
  </w:style>
  <w:style w:type="paragraph" w:styleId="afe">
    <w:name w:val="Intense Quote"/>
    <w:basedOn w:val="a"/>
    <w:next w:val="a"/>
    <w:link w:val="aff"/>
    <w:uiPriority w:val="30"/>
    <w:qFormat/>
    <w:rsid w:val="001B3961"/>
    <w:pPr>
      <w:pBdr>
        <w:bottom w:val="single" w:sz="4" w:space="4" w:color="4F81BD"/>
      </w:pBdr>
      <w:spacing w:before="200" w:after="280"/>
      <w:ind w:left="936" w:right="936"/>
    </w:pPr>
    <w:rPr>
      <w:rFonts w:ascii="Calibri" w:eastAsia="Calibri" w:hAnsi="Calibri"/>
      <w:b/>
      <w:bCs/>
      <w:i/>
      <w:iCs/>
      <w:color w:val="4F81BD"/>
      <w:sz w:val="20"/>
      <w:szCs w:val="20"/>
      <w:lang w:eastAsia="en-US"/>
    </w:rPr>
  </w:style>
  <w:style w:type="character" w:customStyle="1" w:styleId="aff">
    <w:name w:val="Выделенная цитата Знак"/>
    <w:basedOn w:val="a0"/>
    <w:link w:val="afe"/>
    <w:uiPriority w:val="30"/>
    <w:rsid w:val="001B3961"/>
    <w:rPr>
      <w:rFonts w:ascii="Calibri" w:eastAsia="Calibri" w:hAnsi="Calibri" w:cs="Times New Roman"/>
      <w:b/>
      <w:bCs/>
      <w:i/>
      <w:iCs/>
      <w:color w:val="4F81BD"/>
      <w:sz w:val="20"/>
      <w:szCs w:val="20"/>
    </w:rPr>
  </w:style>
  <w:style w:type="character" w:styleId="aff0">
    <w:name w:val="Subtle Emphasis"/>
    <w:uiPriority w:val="19"/>
    <w:qFormat/>
    <w:rsid w:val="001B3961"/>
    <w:rPr>
      <w:i/>
      <w:iCs/>
      <w:color w:val="808080"/>
    </w:rPr>
  </w:style>
  <w:style w:type="character" w:styleId="aff1">
    <w:name w:val="Intense Emphasis"/>
    <w:uiPriority w:val="21"/>
    <w:qFormat/>
    <w:rsid w:val="001B3961"/>
    <w:rPr>
      <w:b/>
      <w:bCs/>
      <w:i/>
      <w:iCs/>
      <w:color w:val="4F81BD"/>
    </w:rPr>
  </w:style>
  <w:style w:type="character" w:styleId="aff2">
    <w:name w:val="Subtle Reference"/>
    <w:uiPriority w:val="31"/>
    <w:qFormat/>
    <w:rsid w:val="001B3961"/>
    <w:rPr>
      <w:smallCaps/>
      <w:color w:val="C0504D"/>
      <w:u w:val="single"/>
    </w:rPr>
  </w:style>
  <w:style w:type="character" w:styleId="aff3">
    <w:name w:val="Intense Reference"/>
    <w:uiPriority w:val="32"/>
    <w:qFormat/>
    <w:rsid w:val="001B3961"/>
    <w:rPr>
      <w:b/>
      <w:bCs/>
      <w:smallCaps/>
      <w:color w:val="C0504D"/>
      <w:spacing w:val="5"/>
      <w:u w:val="single"/>
    </w:rPr>
  </w:style>
  <w:style w:type="character" w:styleId="aff4">
    <w:name w:val="Book Title"/>
    <w:uiPriority w:val="33"/>
    <w:qFormat/>
    <w:rsid w:val="001B3961"/>
    <w:rPr>
      <w:b/>
      <w:bCs/>
      <w:smallCaps/>
      <w:spacing w:val="5"/>
    </w:rPr>
  </w:style>
  <w:style w:type="character" w:customStyle="1" w:styleId="210">
    <w:name w:val="Заголовок 2 Знак1"/>
    <w:rsid w:val="001B3961"/>
    <w:rPr>
      <w:rFonts w:ascii="Times New Roman" w:eastAsia="Times New Roman" w:hAnsi="Times New Roman"/>
      <w:b/>
      <w:bCs/>
      <w:iCs/>
      <w:caps/>
      <w:sz w:val="24"/>
      <w:szCs w:val="24"/>
    </w:rPr>
  </w:style>
  <w:style w:type="character" w:customStyle="1" w:styleId="15">
    <w:name w:val="Нижний колонтитул Знак1"/>
    <w:uiPriority w:val="99"/>
    <w:rsid w:val="001B3961"/>
    <w:rPr>
      <w:rFonts w:ascii="Times New Roman" w:eastAsia="SimSun" w:hAnsi="Times New Roman" w:cs="Times New Roman"/>
      <w:sz w:val="24"/>
      <w:szCs w:val="24"/>
      <w:lang w:eastAsia="zh-CN"/>
    </w:rPr>
  </w:style>
  <w:style w:type="character" w:styleId="aff5">
    <w:name w:val="page number"/>
    <w:basedOn w:val="a0"/>
    <w:rsid w:val="001B3961"/>
  </w:style>
  <w:style w:type="paragraph" w:styleId="16">
    <w:name w:val="toc 1"/>
    <w:basedOn w:val="a"/>
    <w:next w:val="a"/>
    <w:autoRedefine/>
    <w:uiPriority w:val="39"/>
    <w:qFormat/>
    <w:rsid w:val="001B3961"/>
    <w:pPr>
      <w:tabs>
        <w:tab w:val="right" w:leader="dot" w:pos="9684"/>
      </w:tabs>
      <w:spacing w:before="120" w:after="120"/>
      <w:ind w:left="426" w:hanging="142"/>
    </w:pPr>
    <w:rPr>
      <w:rFonts w:eastAsia="SimSun"/>
      <w:b/>
      <w:bCs/>
      <w:caps/>
      <w:sz w:val="20"/>
      <w:szCs w:val="20"/>
      <w:lang w:eastAsia="zh-CN"/>
    </w:rPr>
  </w:style>
  <w:style w:type="paragraph" w:styleId="2a">
    <w:name w:val="toc 2"/>
    <w:basedOn w:val="a"/>
    <w:next w:val="a"/>
    <w:autoRedefine/>
    <w:uiPriority w:val="39"/>
    <w:qFormat/>
    <w:rsid w:val="001B3961"/>
    <w:pPr>
      <w:ind w:left="240"/>
    </w:pPr>
    <w:rPr>
      <w:rFonts w:eastAsia="SimSun"/>
      <w:smallCaps/>
      <w:sz w:val="20"/>
      <w:szCs w:val="20"/>
      <w:lang w:eastAsia="zh-CN"/>
    </w:rPr>
  </w:style>
  <w:style w:type="paragraph" w:customStyle="1" w:styleId="S3">
    <w:name w:val="S_Обычный в таблице"/>
    <w:basedOn w:val="a"/>
    <w:rsid w:val="001B3961"/>
    <w:pPr>
      <w:spacing w:line="360" w:lineRule="auto"/>
      <w:jc w:val="center"/>
    </w:pPr>
    <w:rPr>
      <w:lang w:eastAsia="ar-SA"/>
    </w:rPr>
  </w:style>
  <w:style w:type="character" w:customStyle="1" w:styleId="aff6">
    <w:name w:val="Текст сноски Знак"/>
    <w:basedOn w:val="a0"/>
    <w:link w:val="aff7"/>
    <w:semiHidden/>
    <w:rsid w:val="001B3961"/>
    <w:rPr>
      <w:rFonts w:ascii="Times New Roman" w:eastAsia="Times New Roman" w:hAnsi="Times New Roman"/>
    </w:rPr>
  </w:style>
  <w:style w:type="paragraph" w:styleId="aff7">
    <w:name w:val="footnote text"/>
    <w:basedOn w:val="a"/>
    <w:link w:val="aff6"/>
    <w:semiHidden/>
    <w:rsid w:val="001B3961"/>
    <w:rPr>
      <w:rFonts w:cstheme="minorBidi"/>
      <w:sz w:val="22"/>
      <w:szCs w:val="22"/>
      <w:lang w:eastAsia="en-US"/>
    </w:rPr>
  </w:style>
  <w:style w:type="character" w:customStyle="1" w:styleId="17">
    <w:name w:val="Текст сноски Знак1"/>
    <w:basedOn w:val="a0"/>
    <w:uiPriority w:val="99"/>
    <w:semiHidden/>
    <w:rsid w:val="001B3961"/>
    <w:rPr>
      <w:rFonts w:ascii="Times New Roman" w:eastAsia="Times New Roman" w:hAnsi="Times New Roman" w:cs="Times New Roman"/>
      <w:sz w:val="20"/>
      <w:szCs w:val="20"/>
      <w:lang w:eastAsia="ru-RU"/>
    </w:rPr>
  </w:style>
  <w:style w:type="paragraph" w:styleId="aff8">
    <w:name w:val="Plain Text"/>
    <w:basedOn w:val="a"/>
    <w:link w:val="aff9"/>
    <w:rsid w:val="001B3961"/>
    <w:rPr>
      <w:rFonts w:ascii="Courier New" w:hAnsi="Courier New"/>
      <w:sz w:val="20"/>
      <w:szCs w:val="20"/>
    </w:rPr>
  </w:style>
  <w:style w:type="character" w:customStyle="1" w:styleId="aff9">
    <w:name w:val="Текст Знак"/>
    <w:basedOn w:val="a0"/>
    <w:link w:val="aff8"/>
    <w:rsid w:val="001B3961"/>
    <w:rPr>
      <w:rFonts w:ascii="Courier New" w:eastAsia="Times New Roman" w:hAnsi="Courier New" w:cs="Times New Roman"/>
      <w:sz w:val="20"/>
      <w:szCs w:val="20"/>
      <w:lang w:eastAsia="ru-RU"/>
    </w:rPr>
  </w:style>
  <w:style w:type="character" w:customStyle="1" w:styleId="18">
    <w:name w:val="Текст выноски Знак1"/>
    <w:rsid w:val="001B3961"/>
    <w:rPr>
      <w:rFonts w:ascii="Tahoma" w:eastAsia="SimSun" w:hAnsi="Tahoma" w:cs="Times New Roman"/>
      <w:sz w:val="16"/>
      <w:szCs w:val="16"/>
      <w:lang w:eastAsia="zh-CN"/>
    </w:rPr>
  </w:style>
  <w:style w:type="paragraph" w:customStyle="1" w:styleId="affa">
    <w:name w:val="Обычный в таблице"/>
    <w:basedOn w:val="a"/>
    <w:rsid w:val="001B3961"/>
    <w:pPr>
      <w:spacing w:line="360" w:lineRule="auto"/>
      <w:ind w:firstLine="709"/>
      <w:jc w:val="both"/>
    </w:pPr>
    <w:rPr>
      <w:sz w:val="28"/>
      <w:szCs w:val="28"/>
      <w:lang w:eastAsia="ar-SA"/>
    </w:rPr>
  </w:style>
  <w:style w:type="character" w:customStyle="1" w:styleId="19">
    <w:name w:val="Верхний колонтитул Знак1"/>
    <w:uiPriority w:val="99"/>
    <w:rsid w:val="001B3961"/>
    <w:rPr>
      <w:rFonts w:ascii="Times New Roman" w:eastAsia="Times New Roman" w:hAnsi="Times New Roman" w:cs="Times New Roman"/>
      <w:sz w:val="24"/>
      <w:szCs w:val="24"/>
      <w:lang w:eastAsia="ru-RU"/>
    </w:rPr>
  </w:style>
  <w:style w:type="paragraph" w:styleId="33">
    <w:name w:val="toc 3"/>
    <w:basedOn w:val="a"/>
    <w:next w:val="a"/>
    <w:autoRedefine/>
    <w:uiPriority w:val="39"/>
    <w:unhideWhenUsed/>
    <w:rsid w:val="001B3961"/>
    <w:pPr>
      <w:tabs>
        <w:tab w:val="left" w:pos="851"/>
        <w:tab w:val="right" w:leader="dot" w:pos="9684"/>
      </w:tabs>
      <w:spacing w:after="100"/>
      <w:ind w:left="480"/>
    </w:pPr>
    <w:rPr>
      <w:rFonts w:eastAsia="SimSun"/>
      <w:lang w:eastAsia="zh-CN"/>
    </w:rPr>
  </w:style>
  <w:style w:type="paragraph" w:styleId="43">
    <w:name w:val="toc 4"/>
    <w:basedOn w:val="a"/>
    <w:next w:val="a"/>
    <w:autoRedefine/>
    <w:uiPriority w:val="39"/>
    <w:unhideWhenUsed/>
    <w:rsid w:val="001B3961"/>
    <w:pPr>
      <w:spacing w:after="100"/>
      <w:ind w:left="720"/>
    </w:pPr>
    <w:rPr>
      <w:rFonts w:eastAsia="SimSun"/>
      <w:lang w:eastAsia="zh-CN"/>
    </w:rPr>
  </w:style>
  <w:style w:type="character" w:customStyle="1" w:styleId="1a">
    <w:name w:val="Основной текст Знак1"/>
    <w:rsid w:val="001B3961"/>
    <w:rPr>
      <w:rFonts w:ascii="Times New Roman" w:eastAsia="Times New Roman" w:hAnsi="Times New Roman" w:cs="Times New Roman"/>
      <w:b/>
      <w:bCs/>
      <w:sz w:val="24"/>
      <w:szCs w:val="24"/>
      <w:lang w:eastAsia="ru-RU"/>
    </w:rPr>
  </w:style>
  <w:style w:type="paragraph" w:styleId="affb">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
    <w:link w:val="1b"/>
    <w:uiPriority w:val="99"/>
    <w:unhideWhenUsed/>
    <w:qFormat/>
    <w:rsid w:val="001B3961"/>
    <w:pPr>
      <w:spacing w:after="183"/>
    </w:pPr>
    <w:rPr>
      <w:lang w:eastAsia="en-US"/>
    </w:rPr>
  </w:style>
  <w:style w:type="character" w:customStyle="1" w:styleId="1b">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fb"/>
    <w:uiPriority w:val="99"/>
    <w:locked/>
    <w:rsid w:val="001B3961"/>
    <w:rPr>
      <w:rFonts w:ascii="Times New Roman" w:eastAsia="Times New Roman" w:hAnsi="Times New Roman" w:cs="Times New Roman"/>
      <w:sz w:val="24"/>
      <w:szCs w:val="24"/>
    </w:rPr>
  </w:style>
  <w:style w:type="paragraph" w:styleId="affc">
    <w:name w:val="Body Text Indent"/>
    <w:basedOn w:val="a"/>
    <w:link w:val="affd"/>
    <w:rsid w:val="001B3961"/>
    <w:pPr>
      <w:spacing w:after="120"/>
      <w:ind w:left="283"/>
    </w:pPr>
    <w:rPr>
      <w:lang w:eastAsia="en-US"/>
    </w:rPr>
  </w:style>
  <w:style w:type="character" w:customStyle="1" w:styleId="affd">
    <w:name w:val="Основной текст с отступом Знак"/>
    <w:basedOn w:val="a0"/>
    <w:link w:val="affc"/>
    <w:rsid w:val="001B3961"/>
    <w:rPr>
      <w:rFonts w:ascii="Times New Roman" w:eastAsia="Times New Roman" w:hAnsi="Times New Roman" w:cs="Times New Roman"/>
      <w:sz w:val="24"/>
      <w:szCs w:val="24"/>
    </w:rPr>
  </w:style>
  <w:style w:type="paragraph" w:customStyle="1" w:styleId="Style29">
    <w:name w:val="Style29"/>
    <w:basedOn w:val="a"/>
    <w:rsid w:val="001B3961"/>
    <w:pPr>
      <w:widowControl w:val="0"/>
      <w:autoSpaceDE w:val="0"/>
      <w:autoSpaceDN w:val="0"/>
      <w:adjustRightInd w:val="0"/>
      <w:spacing w:line="323" w:lineRule="exact"/>
      <w:ind w:firstLine="716"/>
      <w:jc w:val="both"/>
    </w:pPr>
  </w:style>
  <w:style w:type="paragraph" w:customStyle="1" w:styleId="Style70">
    <w:name w:val="Style70"/>
    <w:basedOn w:val="a"/>
    <w:rsid w:val="001B3961"/>
    <w:pPr>
      <w:widowControl w:val="0"/>
      <w:autoSpaceDE w:val="0"/>
      <w:autoSpaceDN w:val="0"/>
      <w:adjustRightInd w:val="0"/>
      <w:spacing w:line="323" w:lineRule="exact"/>
      <w:ind w:firstLine="720"/>
      <w:jc w:val="both"/>
    </w:pPr>
  </w:style>
  <w:style w:type="paragraph" w:customStyle="1" w:styleId="1c">
    <w:name w:val="Без интервала1"/>
    <w:rsid w:val="001B3961"/>
    <w:pPr>
      <w:spacing w:after="0" w:line="240" w:lineRule="auto"/>
    </w:pPr>
    <w:rPr>
      <w:rFonts w:ascii="Calibri" w:eastAsia="ヒラギノ角ゴ Pro W3" w:hAnsi="Calibri" w:cs="Times New Roman"/>
      <w:color w:val="000000"/>
      <w:szCs w:val="20"/>
      <w:lang w:val="en-US" w:eastAsia="ru-RU"/>
    </w:rPr>
  </w:style>
  <w:style w:type="paragraph" w:styleId="2b">
    <w:name w:val="List Continue 2"/>
    <w:basedOn w:val="a"/>
    <w:uiPriority w:val="99"/>
    <w:unhideWhenUsed/>
    <w:rsid w:val="001B3961"/>
    <w:pPr>
      <w:spacing w:after="120"/>
      <w:ind w:left="566"/>
      <w:contextualSpacing/>
    </w:pPr>
  </w:style>
  <w:style w:type="paragraph" w:customStyle="1" w:styleId="120">
    <w:name w:val="Основной 12"/>
    <w:basedOn w:val="a"/>
    <w:link w:val="121"/>
    <w:qFormat/>
    <w:rsid w:val="001B3961"/>
    <w:pPr>
      <w:widowControl w:val="0"/>
      <w:spacing w:before="40" w:after="40" w:line="276" w:lineRule="auto"/>
      <w:ind w:firstLine="709"/>
      <w:jc w:val="both"/>
    </w:pPr>
    <w:rPr>
      <w:snapToGrid w:val="0"/>
    </w:rPr>
  </w:style>
  <w:style w:type="character" w:customStyle="1" w:styleId="121">
    <w:name w:val="Основной 12 Знак"/>
    <w:link w:val="120"/>
    <w:rsid w:val="001B3961"/>
    <w:rPr>
      <w:rFonts w:ascii="Times New Roman" w:eastAsia="Times New Roman" w:hAnsi="Times New Roman" w:cs="Times New Roman"/>
      <w:snapToGrid w:val="0"/>
      <w:sz w:val="24"/>
      <w:szCs w:val="24"/>
      <w:lang w:eastAsia="ru-RU"/>
    </w:rPr>
  </w:style>
  <w:style w:type="paragraph" w:customStyle="1" w:styleId="1d">
    <w:name w:val="Основной текст1"/>
    <w:basedOn w:val="a"/>
    <w:rsid w:val="001B3961"/>
    <w:pPr>
      <w:widowControl w:val="0"/>
      <w:shd w:val="clear" w:color="auto" w:fill="FFFFFF"/>
      <w:spacing w:line="322" w:lineRule="exact"/>
    </w:pPr>
    <w:rPr>
      <w:sz w:val="26"/>
      <w:szCs w:val="26"/>
    </w:rPr>
  </w:style>
  <w:style w:type="paragraph" w:customStyle="1" w:styleId="ArNar">
    <w:name w:val="Обычный ArNar"/>
    <w:basedOn w:val="a"/>
    <w:link w:val="ArNar0"/>
    <w:rsid w:val="001B3961"/>
    <w:pPr>
      <w:ind w:firstLine="709"/>
      <w:jc w:val="both"/>
    </w:pPr>
    <w:rPr>
      <w:rFonts w:ascii="Arial Narrow" w:hAnsi="Arial Narrow"/>
      <w:color w:val="000000"/>
      <w:sz w:val="22"/>
      <w:szCs w:val="20"/>
    </w:rPr>
  </w:style>
  <w:style w:type="character" w:customStyle="1" w:styleId="ArNar0">
    <w:name w:val="Обычный ArNar Знак"/>
    <w:link w:val="ArNar"/>
    <w:rsid w:val="001B3961"/>
    <w:rPr>
      <w:rFonts w:ascii="Arial Narrow" w:eastAsia="Times New Roman" w:hAnsi="Arial Narrow" w:cs="Times New Roman"/>
      <w:color w:val="000000"/>
      <w:szCs w:val="20"/>
      <w:lang w:eastAsia="ru-RU"/>
    </w:rPr>
  </w:style>
  <w:style w:type="paragraph" w:customStyle="1" w:styleId="affe">
    <w:name w:val="Основной тект"/>
    <w:basedOn w:val="a"/>
    <w:link w:val="afff"/>
    <w:rsid w:val="001B3961"/>
    <w:pPr>
      <w:autoSpaceDE w:val="0"/>
      <w:autoSpaceDN w:val="0"/>
      <w:ind w:firstLine="851"/>
      <w:jc w:val="both"/>
    </w:pPr>
    <w:rPr>
      <w:sz w:val="28"/>
      <w:szCs w:val="28"/>
    </w:rPr>
  </w:style>
  <w:style w:type="character" w:customStyle="1" w:styleId="afff">
    <w:name w:val="Основной тект Знак"/>
    <w:link w:val="affe"/>
    <w:rsid w:val="001B3961"/>
    <w:rPr>
      <w:rFonts w:ascii="Times New Roman" w:eastAsia="Times New Roman" w:hAnsi="Times New Roman" w:cs="Times New Roman"/>
      <w:sz w:val="28"/>
      <w:szCs w:val="28"/>
      <w:lang w:eastAsia="ru-RU"/>
    </w:rPr>
  </w:style>
  <w:style w:type="paragraph" w:customStyle="1" w:styleId="1e">
    <w:name w:val="основной 1"/>
    <w:basedOn w:val="a"/>
    <w:link w:val="1f"/>
    <w:qFormat/>
    <w:rsid w:val="001B3961"/>
    <w:pPr>
      <w:spacing w:before="80"/>
      <w:ind w:firstLine="567"/>
      <w:jc w:val="both"/>
    </w:pPr>
    <w:rPr>
      <w:sz w:val="28"/>
      <w:szCs w:val="28"/>
    </w:rPr>
  </w:style>
  <w:style w:type="character" w:customStyle="1" w:styleId="1f">
    <w:name w:val="основной 1 Знак"/>
    <w:link w:val="1e"/>
    <w:rsid w:val="001B3961"/>
    <w:rPr>
      <w:rFonts w:ascii="Times New Roman" w:eastAsia="Times New Roman" w:hAnsi="Times New Roman" w:cs="Times New Roman"/>
      <w:sz w:val="28"/>
      <w:szCs w:val="28"/>
      <w:lang w:eastAsia="ru-RU"/>
    </w:rPr>
  </w:style>
  <w:style w:type="paragraph" w:customStyle="1" w:styleId="headertext">
    <w:name w:val="headertext"/>
    <w:basedOn w:val="a"/>
    <w:rsid w:val="001B3961"/>
    <w:pPr>
      <w:spacing w:before="100" w:beforeAutospacing="1" w:after="100" w:afterAutospacing="1"/>
    </w:pPr>
  </w:style>
  <w:style w:type="paragraph" w:customStyle="1" w:styleId="formattext">
    <w:name w:val="formattext"/>
    <w:basedOn w:val="a"/>
    <w:rsid w:val="001B3961"/>
    <w:pPr>
      <w:spacing w:before="100" w:beforeAutospacing="1" w:after="100" w:afterAutospacing="1"/>
    </w:pPr>
  </w:style>
  <w:style w:type="character" w:styleId="afff0">
    <w:name w:val="Placeholder Text"/>
    <w:basedOn w:val="a0"/>
    <w:uiPriority w:val="99"/>
    <w:semiHidden/>
    <w:rsid w:val="001B3961"/>
    <w:rPr>
      <w:color w:val="808080"/>
    </w:rPr>
  </w:style>
  <w:style w:type="table" w:styleId="afff1">
    <w:name w:val="Table Grid"/>
    <w:basedOn w:val="a1"/>
    <w:rsid w:val="001B3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
    <w:name w:val="Курсив 12 без отступа"/>
    <w:basedOn w:val="a"/>
    <w:link w:val="123"/>
    <w:qFormat/>
    <w:rsid w:val="001B3961"/>
    <w:pPr>
      <w:spacing w:before="240" w:after="40" w:line="276" w:lineRule="auto"/>
      <w:jc w:val="both"/>
    </w:pPr>
    <w:rPr>
      <w:i/>
    </w:rPr>
  </w:style>
  <w:style w:type="character" w:customStyle="1" w:styleId="123">
    <w:name w:val="Курсив 12 без отступа Знак"/>
    <w:basedOn w:val="a0"/>
    <w:link w:val="122"/>
    <w:rsid w:val="001B3961"/>
    <w:rPr>
      <w:rFonts w:ascii="Times New Roman" w:eastAsia="Times New Roman" w:hAnsi="Times New Roman" w:cs="Times New Roman"/>
      <w:i/>
      <w:sz w:val="24"/>
      <w:szCs w:val="24"/>
      <w:lang w:eastAsia="ru-RU"/>
    </w:rPr>
  </w:style>
  <w:style w:type="paragraph" w:customStyle="1" w:styleId="FORMATTEXT0">
    <w:name w:val=".FORMATTEXT"/>
    <w:uiPriority w:val="99"/>
    <w:rsid w:val="001B396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Default">
    <w:name w:val="Default"/>
    <w:rsid w:val="001B3961"/>
    <w:pPr>
      <w:autoSpaceDE w:val="0"/>
      <w:autoSpaceDN w:val="0"/>
      <w:adjustRightInd w:val="0"/>
      <w:spacing w:after="0" w:line="240" w:lineRule="auto"/>
    </w:pPr>
    <w:rPr>
      <w:rFonts w:ascii="Arial" w:hAnsi="Arial" w:cs="Arial"/>
      <w:color w:val="000000"/>
      <w:sz w:val="24"/>
      <w:szCs w:val="24"/>
    </w:rPr>
  </w:style>
  <w:style w:type="paragraph" w:customStyle="1" w:styleId="124">
    <w:name w:val="Курсив 12"/>
    <w:basedOn w:val="a"/>
    <w:link w:val="125"/>
    <w:qFormat/>
    <w:rsid w:val="001B3961"/>
    <w:pPr>
      <w:spacing w:before="120" w:after="40"/>
      <w:ind w:firstLine="709"/>
      <w:jc w:val="both"/>
    </w:pPr>
    <w:rPr>
      <w:rFonts w:eastAsia="TimesNewRomanPSMT-Identity-H"/>
      <w:b/>
      <w:i/>
    </w:rPr>
  </w:style>
  <w:style w:type="character" w:customStyle="1" w:styleId="125">
    <w:name w:val="Курсив 12 Знак"/>
    <w:link w:val="124"/>
    <w:rsid w:val="001B3961"/>
    <w:rPr>
      <w:rFonts w:ascii="Times New Roman" w:eastAsia="TimesNewRomanPSMT-Identity-H" w:hAnsi="Times New Roman" w:cs="Times New Roman"/>
      <w:b/>
      <w:i/>
      <w:sz w:val="24"/>
      <w:szCs w:val="24"/>
      <w:lang w:eastAsia="ru-RU"/>
    </w:rPr>
  </w:style>
  <w:style w:type="paragraph" w:customStyle="1" w:styleId="115">
    <w:name w:val="Таблица 11.5"/>
    <w:basedOn w:val="a"/>
    <w:link w:val="1150"/>
    <w:qFormat/>
    <w:rsid w:val="001B3961"/>
    <w:pPr>
      <w:spacing w:line="276" w:lineRule="auto"/>
      <w:ind w:firstLine="540"/>
      <w:jc w:val="both"/>
    </w:pPr>
    <w:rPr>
      <w:rFonts w:eastAsiaTheme="minorHAnsi"/>
      <w:sz w:val="23"/>
      <w:szCs w:val="23"/>
      <w:lang w:eastAsia="en-US"/>
    </w:rPr>
  </w:style>
  <w:style w:type="character" w:customStyle="1" w:styleId="1150">
    <w:name w:val="Таблица 11.5 Знак"/>
    <w:basedOn w:val="a0"/>
    <w:link w:val="115"/>
    <w:rsid w:val="001B3961"/>
    <w:rPr>
      <w:rFonts w:ascii="Times New Roman" w:hAnsi="Times New Roman" w:cs="Times New Roman"/>
      <w:sz w:val="23"/>
      <w:szCs w:val="23"/>
    </w:rPr>
  </w:style>
  <w:style w:type="character" w:customStyle="1" w:styleId="match">
    <w:name w:val="match"/>
    <w:basedOn w:val="a0"/>
    <w:rsid w:val="001B3961"/>
  </w:style>
  <w:style w:type="character" w:customStyle="1" w:styleId="apple-converted-space">
    <w:name w:val="apple-converted-space"/>
    <w:basedOn w:val="a0"/>
    <w:rsid w:val="001B3961"/>
  </w:style>
  <w:style w:type="paragraph" w:styleId="afff2">
    <w:name w:val="TOC Heading"/>
    <w:basedOn w:val="1"/>
    <w:next w:val="a"/>
    <w:uiPriority w:val="39"/>
    <w:unhideWhenUsed/>
    <w:qFormat/>
    <w:rsid w:val="001B3961"/>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34">
    <w:name w:val="Основной текст3"/>
    <w:basedOn w:val="a"/>
    <w:rsid w:val="001B3961"/>
    <w:pPr>
      <w:widowControl w:val="0"/>
      <w:shd w:val="clear" w:color="auto" w:fill="FFFFFF"/>
      <w:spacing w:line="0" w:lineRule="atLeast"/>
      <w:ind w:hanging="340"/>
      <w:jc w:val="both"/>
    </w:pPr>
    <w:rPr>
      <w:sz w:val="22"/>
      <w:szCs w:val="22"/>
      <w:lang w:eastAsia="en-US"/>
    </w:rPr>
  </w:style>
  <w:style w:type="character" w:customStyle="1" w:styleId="2c">
    <w:name w:val="Основной текст2"/>
    <w:basedOn w:val="af7"/>
    <w:rsid w:val="001B3961"/>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12">
    <w:name w:val="список осн.12 маркиров"/>
    <w:basedOn w:val="120"/>
    <w:link w:val="126"/>
    <w:qFormat/>
    <w:rsid w:val="001B3961"/>
    <w:pPr>
      <w:numPr>
        <w:numId w:val="4"/>
      </w:numPr>
      <w:ind w:left="993" w:hanging="284"/>
    </w:pPr>
  </w:style>
  <w:style w:type="character" w:customStyle="1" w:styleId="126">
    <w:name w:val="список осн.12 маркиров Знак"/>
    <w:basedOn w:val="121"/>
    <w:link w:val="12"/>
    <w:rsid w:val="001B3961"/>
    <w:rPr>
      <w:rFonts w:ascii="Times New Roman" w:eastAsia="Times New Roman" w:hAnsi="Times New Roman" w:cs="Times New Roman"/>
      <w:snapToGrid w:val="0"/>
      <w:sz w:val="24"/>
      <w:szCs w:val="24"/>
      <w:lang w:eastAsia="ru-RU"/>
    </w:rPr>
  </w:style>
  <w:style w:type="paragraph" w:customStyle="1" w:styleId="127">
    <w:name w:val="Курсив 12 Ч"/>
    <w:basedOn w:val="122"/>
    <w:link w:val="128"/>
    <w:qFormat/>
    <w:rsid w:val="001B3961"/>
    <w:pPr>
      <w:spacing w:line="240" w:lineRule="auto"/>
    </w:pPr>
    <w:rPr>
      <w:u w:val="single"/>
    </w:rPr>
  </w:style>
  <w:style w:type="character" w:customStyle="1" w:styleId="128">
    <w:name w:val="Курсив 12 Ч Знак"/>
    <w:basedOn w:val="123"/>
    <w:link w:val="127"/>
    <w:rsid w:val="001B3961"/>
    <w:rPr>
      <w:rFonts w:ascii="Times New Roman" w:eastAsia="Times New Roman" w:hAnsi="Times New Roman" w:cs="Times New Roman"/>
      <w:i/>
      <w:sz w:val="24"/>
      <w:szCs w:val="24"/>
      <w:u w:val="single"/>
      <w:lang w:eastAsia="ru-RU"/>
    </w:rPr>
  </w:style>
  <w:style w:type="paragraph" w:customStyle="1" w:styleId="143">
    <w:name w:val="Основной 14"/>
    <w:basedOn w:val="ac"/>
    <w:link w:val="144"/>
    <w:qFormat/>
    <w:rsid w:val="001B3961"/>
    <w:pPr>
      <w:ind w:right="-16" w:firstLine="720"/>
      <w:jc w:val="both"/>
    </w:pPr>
    <w:rPr>
      <w:sz w:val="28"/>
      <w:szCs w:val="28"/>
    </w:rPr>
  </w:style>
  <w:style w:type="character" w:customStyle="1" w:styleId="144">
    <w:name w:val="Основной 14 Знак"/>
    <w:link w:val="143"/>
    <w:rsid w:val="001B3961"/>
    <w:rPr>
      <w:rFonts w:ascii="Times New Roman" w:eastAsia="Times New Roman" w:hAnsi="Times New Roman" w:cs="Times New Roman"/>
      <w:sz w:val="28"/>
      <w:szCs w:val="28"/>
      <w:lang w:eastAsia="ru-RU"/>
    </w:rPr>
  </w:style>
  <w:style w:type="paragraph" w:customStyle="1" w:styleId="afff3">
    <w:name w:val="."/>
    <w:uiPriority w:val="99"/>
    <w:rsid w:val="001B396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5">
    <w:name w:val="14 Обычный"/>
    <w:basedOn w:val="a"/>
    <w:link w:val="146"/>
    <w:qFormat/>
    <w:rsid w:val="001B3961"/>
    <w:pPr>
      <w:jc w:val="center"/>
    </w:pPr>
    <w:rPr>
      <w:sz w:val="28"/>
      <w:szCs w:val="28"/>
    </w:rPr>
  </w:style>
  <w:style w:type="character" w:customStyle="1" w:styleId="146">
    <w:name w:val="14 Обычный Знак"/>
    <w:link w:val="145"/>
    <w:rsid w:val="001B3961"/>
    <w:rPr>
      <w:rFonts w:ascii="Times New Roman" w:eastAsia="Times New Roman" w:hAnsi="Times New Roman" w:cs="Times New Roman"/>
      <w:sz w:val="28"/>
      <w:szCs w:val="28"/>
      <w:lang w:eastAsia="ru-RU"/>
    </w:rPr>
  </w:style>
  <w:style w:type="character" w:customStyle="1" w:styleId="TimesNewRoman121">
    <w:name w:val="Стиль Times New Roman 12 пт По центру Знак1"/>
    <w:link w:val="TimesNewRoman12"/>
    <w:locked/>
    <w:rsid w:val="001B3961"/>
    <w:rPr>
      <w:rFonts w:ascii="Arial" w:hAnsi="Arial" w:cs="Arial"/>
      <w:spacing w:val="-4"/>
      <w:sz w:val="24"/>
    </w:rPr>
  </w:style>
  <w:style w:type="paragraph" w:customStyle="1" w:styleId="TimesNewRoman12">
    <w:name w:val="Стиль Times New Roman 12 пт По центру"/>
    <w:basedOn w:val="a"/>
    <w:link w:val="TimesNewRoman121"/>
    <w:rsid w:val="001B3961"/>
    <w:pPr>
      <w:widowControl w:val="0"/>
      <w:jc w:val="center"/>
    </w:pPr>
    <w:rPr>
      <w:rFonts w:ascii="Arial" w:eastAsiaTheme="minorHAnsi" w:hAnsi="Arial" w:cs="Arial"/>
      <w:spacing w:val="-4"/>
      <w:szCs w:val="22"/>
      <w:lang w:eastAsia="en-US"/>
    </w:rPr>
  </w:style>
  <w:style w:type="paragraph" w:customStyle="1" w:styleId="000">
    <w:name w:val="Основной текст с отст000"/>
    <w:basedOn w:val="a"/>
    <w:rsid w:val="001B3961"/>
    <w:pPr>
      <w:ind w:firstLine="720"/>
      <w:jc w:val="both"/>
    </w:pPr>
    <w:rPr>
      <w:sz w:val="28"/>
      <w:szCs w:val="20"/>
    </w:rPr>
  </w:style>
  <w:style w:type="paragraph" w:customStyle="1" w:styleId="afff4">
    <w:name w:val="Основной текст с отступ"/>
    <w:basedOn w:val="a"/>
    <w:uiPriority w:val="99"/>
    <w:rsid w:val="001B3961"/>
    <w:pPr>
      <w:widowControl w:val="0"/>
      <w:ind w:firstLine="709"/>
      <w:jc w:val="both"/>
    </w:pPr>
    <w:rPr>
      <w:szCs w:val="20"/>
    </w:rPr>
  </w:style>
  <w:style w:type="paragraph" w:styleId="35">
    <w:name w:val="Body Text Indent 3"/>
    <w:basedOn w:val="a"/>
    <w:link w:val="36"/>
    <w:rsid w:val="001B3961"/>
    <w:pPr>
      <w:spacing w:after="120"/>
      <w:ind w:left="283"/>
    </w:pPr>
    <w:rPr>
      <w:sz w:val="16"/>
      <w:szCs w:val="16"/>
    </w:rPr>
  </w:style>
  <w:style w:type="character" w:customStyle="1" w:styleId="36">
    <w:name w:val="Основной текст с отступом 3 Знак"/>
    <w:basedOn w:val="a0"/>
    <w:link w:val="35"/>
    <w:rsid w:val="001B3961"/>
    <w:rPr>
      <w:rFonts w:ascii="Times New Roman" w:eastAsia="Times New Roman" w:hAnsi="Times New Roman" w:cs="Times New Roman"/>
      <w:sz w:val="16"/>
      <w:szCs w:val="16"/>
      <w:lang w:eastAsia="ru-RU"/>
    </w:rPr>
  </w:style>
  <w:style w:type="paragraph" w:customStyle="1" w:styleId="2TimesNewRoman">
    <w:name w:val="Стиль Заголовок 2 + Times New Roman не полужирный не курсив По ц..."/>
    <w:basedOn w:val="2"/>
    <w:rsid w:val="001B3961"/>
    <w:pPr>
      <w:spacing w:before="240" w:after="60"/>
      <w:ind w:firstLine="0"/>
    </w:pPr>
    <w:rPr>
      <w:sz w:val="32"/>
    </w:rPr>
  </w:style>
  <w:style w:type="paragraph" w:styleId="2d">
    <w:name w:val="Body Text 2"/>
    <w:basedOn w:val="a"/>
    <w:link w:val="2e"/>
    <w:rsid w:val="001B3961"/>
    <w:pPr>
      <w:spacing w:after="120" w:line="480" w:lineRule="auto"/>
    </w:pPr>
  </w:style>
  <w:style w:type="character" w:customStyle="1" w:styleId="2e">
    <w:name w:val="Основной текст 2 Знак"/>
    <w:basedOn w:val="a0"/>
    <w:link w:val="2d"/>
    <w:rsid w:val="001B3961"/>
    <w:rPr>
      <w:rFonts w:ascii="Times New Roman" w:eastAsia="Times New Roman" w:hAnsi="Times New Roman" w:cs="Times New Roman"/>
      <w:sz w:val="24"/>
      <w:szCs w:val="24"/>
      <w:lang w:eastAsia="ru-RU"/>
    </w:rPr>
  </w:style>
  <w:style w:type="character" w:styleId="afff5">
    <w:name w:val="FollowedHyperlink"/>
    <w:basedOn w:val="a0"/>
    <w:uiPriority w:val="99"/>
    <w:unhideWhenUsed/>
    <w:rsid w:val="001B3961"/>
    <w:rPr>
      <w:color w:val="800080"/>
      <w:u w:val="single"/>
    </w:rPr>
  </w:style>
  <w:style w:type="paragraph" w:customStyle="1" w:styleId="xl65">
    <w:name w:val="xl65"/>
    <w:basedOn w:val="a"/>
    <w:rsid w:val="001B3961"/>
    <w:pPr>
      <w:spacing w:before="100" w:beforeAutospacing="1" w:after="100" w:afterAutospacing="1"/>
      <w:jc w:val="center"/>
    </w:pPr>
  </w:style>
  <w:style w:type="paragraph" w:customStyle="1" w:styleId="xl66">
    <w:name w:val="xl66"/>
    <w:basedOn w:val="a"/>
    <w:rsid w:val="001B396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67">
    <w:name w:val="xl67"/>
    <w:basedOn w:val="a"/>
    <w:rsid w:val="001B3961"/>
    <w:pPr>
      <w:spacing w:before="100" w:beforeAutospacing="1" w:after="100" w:afterAutospacing="1"/>
      <w:jc w:val="center"/>
    </w:pPr>
  </w:style>
  <w:style w:type="paragraph" w:customStyle="1" w:styleId="xl68">
    <w:name w:val="xl68"/>
    <w:basedOn w:val="a"/>
    <w:rsid w:val="001B39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
    <w:rsid w:val="001B39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1B39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blk">
    <w:name w:val="blk"/>
    <w:basedOn w:val="a0"/>
    <w:rsid w:val="001B3961"/>
  </w:style>
  <w:style w:type="character" w:styleId="afff6">
    <w:name w:val="annotation reference"/>
    <w:basedOn w:val="a0"/>
    <w:uiPriority w:val="99"/>
    <w:semiHidden/>
    <w:unhideWhenUsed/>
    <w:rsid w:val="001B3961"/>
    <w:rPr>
      <w:sz w:val="16"/>
      <w:szCs w:val="16"/>
    </w:rPr>
  </w:style>
  <w:style w:type="paragraph" w:styleId="afff7">
    <w:name w:val="annotation text"/>
    <w:basedOn w:val="a"/>
    <w:link w:val="afff8"/>
    <w:uiPriority w:val="99"/>
    <w:semiHidden/>
    <w:unhideWhenUsed/>
    <w:rsid w:val="001B3961"/>
    <w:rPr>
      <w:sz w:val="20"/>
      <w:szCs w:val="20"/>
    </w:rPr>
  </w:style>
  <w:style w:type="character" w:customStyle="1" w:styleId="afff8">
    <w:name w:val="Текст примечания Знак"/>
    <w:basedOn w:val="a0"/>
    <w:link w:val="afff7"/>
    <w:uiPriority w:val="99"/>
    <w:semiHidden/>
    <w:rsid w:val="001B3961"/>
    <w:rPr>
      <w:rFonts w:ascii="Times New Roman" w:eastAsia="Times New Roman" w:hAnsi="Times New Roman" w:cs="Times New Roman"/>
      <w:sz w:val="20"/>
      <w:szCs w:val="20"/>
      <w:lang w:eastAsia="ru-RU"/>
    </w:rPr>
  </w:style>
  <w:style w:type="paragraph" w:styleId="afff9">
    <w:name w:val="annotation subject"/>
    <w:basedOn w:val="afff7"/>
    <w:next w:val="afff7"/>
    <w:link w:val="afffa"/>
    <w:uiPriority w:val="99"/>
    <w:semiHidden/>
    <w:unhideWhenUsed/>
    <w:rsid w:val="001B3961"/>
    <w:rPr>
      <w:b/>
      <w:bCs/>
    </w:rPr>
  </w:style>
  <w:style w:type="character" w:customStyle="1" w:styleId="afffa">
    <w:name w:val="Тема примечания Знак"/>
    <w:basedOn w:val="afff8"/>
    <w:link w:val="afff9"/>
    <w:uiPriority w:val="99"/>
    <w:semiHidden/>
    <w:rsid w:val="001B3961"/>
    <w:rPr>
      <w:rFonts w:ascii="Times New Roman" w:eastAsia="Times New Roman" w:hAnsi="Times New Roman" w:cs="Times New Roman"/>
      <w:b/>
      <w:bCs/>
      <w:sz w:val="20"/>
      <w:szCs w:val="20"/>
      <w:lang w:eastAsia="ru-RU"/>
    </w:rPr>
  </w:style>
  <w:style w:type="table" w:customStyle="1" w:styleId="2f">
    <w:name w:val="Сетка таблицы2"/>
    <w:basedOn w:val="a1"/>
    <w:next w:val="afff1"/>
    <w:rsid w:val="001B39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Revision"/>
    <w:hidden/>
    <w:uiPriority w:val="99"/>
    <w:semiHidden/>
    <w:rsid w:val="001B3961"/>
    <w:pPr>
      <w:spacing w:after="0" w:line="240" w:lineRule="auto"/>
    </w:pPr>
  </w:style>
  <w:style w:type="character" w:customStyle="1" w:styleId="ConsPlusNormal0">
    <w:name w:val="ConsPlusNormal Знак"/>
    <w:link w:val="ConsPlusNormal"/>
    <w:rsid w:val="001B3961"/>
    <w:rPr>
      <w:rFonts w:ascii="Arial" w:eastAsia="Times New Roman" w:hAnsi="Arial" w:cs="Arial"/>
      <w:sz w:val="20"/>
      <w:szCs w:val="20"/>
      <w:lang w:eastAsia="ru-RU"/>
    </w:rPr>
  </w:style>
  <w:style w:type="paragraph" w:customStyle="1" w:styleId="afffc">
    <w:name w:val="Табличный"/>
    <w:basedOn w:val="a"/>
    <w:link w:val="afffd"/>
    <w:qFormat/>
    <w:rsid w:val="001B3961"/>
    <w:pPr>
      <w:jc w:val="both"/>
    </w:pPr>
    <w:rPr>
      <w:szCs w:val="28"/>
    </w:rPr>
  </w:style>
  <w:style w:type="character" w:customStyle="1" w:styleId="afffd">
    <w:name w:val="Табличный Знак"/>
    <w:link w:val="afffc"/>
    <w:rsid w:val="001B3961"/>
    <w:rPr>
      <w:rFonts w:ascii="Times New Roman" w:eastAsia="Times New Roman" w:hAnsi="Times New Roman" w:cs="Times New Roman"/>
      <w:sz w:val="24"/>
      <w:szCs w:val="28"/>
      <w:lang w:eastAsia="ru-RU"/>
    </w:rPr>
  </w:style>
  <w:style w:type="paragraph" w:customStyle="1" w:styleId="xl63">
    <w:name w:val="xl63"/>
    <w:basedOn w:val="a"/>
    <w:rsid w:val="001B39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4">
    <w:name w:val="xl64"/>
    <w:basedOn w:val="a"/>
    <w:rsid w:val="001B39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71">
    <w:name w:val="xl71"/>
    <w:basedOn w:val="a"/>
    <w:rsid w:val="001B396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72">
    <w:name w:val="xl72"/>
    <w:basedOn w:val="a"/>
    <w:rsid w:val="001B3961"/>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73">
    <w:name w:val="xl73"/>
    <w:basedOn w:val="a"/>
    <w:rsid w:val="001B396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74">
    <w:name w:val="xl74"/>
    <w:basedOn w:val="a"/>
    <w:rsid w:val="001B3961"/>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TNR115">
    <w:name w:val="Таблица TNR 11.5"/>
    <w:basedOn w:val="a"/>
    <w:link w:val="TNR1150"/>
    <w:qFormat/>
    <w:rsid w:val="001B3961"/>
    <w:pPr>
      <w:spacing w:line="276" w:lineRule="auto"/>
    </w:pPr>
    <w:rPr>
      <w:sz w:val="23"/>
      <w:szCs w:val="23"/>
    </w:rPr>
  </w:style>
  <w:style w:type="character" w:customStyle="1" w:styleId="TNR1150">
    <w:name w:val="Таблица TNR 11.5 Знак"/>
    <w:basedOn w:val="a0"/>
    <w:link w:val="TNR115"/>
    <w:rsid w:val="001B3961"/>
    <w:rPr>
      <w:rFonts w:ascii="Times New Roman" w:eastAsia="Times New Roman" w:hAnsi="Times New Roman" w:cs="Times New Roman"/>
      <w:sz w:val="23"/>
      <w:szCs w:val="23"/>
      <w:lang w:eastAsia="ru-RU"/>
    </w:rPr>
  </w:style>
  <w:style w:type="paragraph" w:customStyle="1" w:styleId="129">
    <w:name w:val="Курсив 12 Ж"/>
    <w:basedOn w:val="122"/>
    <w:link w:val="12a"/>
    <w:qFormat/>
    <w:rsid w:val="001B3961"/>
    <w:pPr>
      <w:spacing w:line="240" w:lineRule="auto"/>
    </w:pPr>
    <w:rPr>
      <w:b/>
    </w:rPr>
  </w:style>
  <w:style w:type="character" w:customStyle="1" w:styleId="12a">
    <w:name w:val="Курсив 12 Ж Знак"/>
    <w:basedOn w:val="123"/>
    <w:link w:val="129"/>
    <w:rsid w:val="001B3961"/>
    <w:rPr>
      <w:rFonts w:ascii="Times New Roman" w:eastAsia="Times New Roman" w:hAnsi="Times New Roman" w:cs="Times New Roman"/>
      <w:b/>
      <w:i/>
      <w:sz w:val="24"/>
      <w:szCs w:val="24"/>
      <w:lang w:eastAsia="ru-RU"/>
    </w:rPr>
  </w:style>
  <w:style w:type="paragraph" w:customStyle="1" w:styleId="ConsNonformat">
    <w:name w:val="ConsNonformat"/>
    <w:rsid w:val="001B396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Heading">
    <w:name w:val="Heading"/>
    <w:rsid w:val="001B396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Sf13">
    <w:name w:val="Основной текст с отSf1тупом 3"/>
    <w:basedOn w:val="a"/>
    <w:rsid w:val="001B3961"/>
    <w:pPr>
      <w:widowControl w:val="0"/>
      <w:ind w:firstLine="709"/>
      <w:jc w:val="both"/>
    </w:pPr>
    <w:rPr>
      <w:snapToGrid w:val="0"/>
      <w:sz w:val="28"/>
      <w:szCs w:val="20"/>
    </w:rPr>
  </w:style>
  <w:style w:type="paragraph" w:customStyle="1" w:styleId="afffe">
    <w:name w:val="Стиль По ширине"/>
    <w:basedOn w:val="a"/>
    <w:rsid w:val="001B3961"/>
    <w:pPr>
      <w:jc w:val="both"/>
    </w:pPr>
    <w:rPr>
      <w:sz w:val="28"/>
      <w:szCs w:val="20"/>
    </w:rPr>
  </w:style>
  <w:style w:type="paragraph" w:styleId="affff">
    <w:name w:val="Block Text"/>
    <w:basedOn w:val="a"/>
    <w:rsid w:val="001B3961"/>
    <w:pPr>
      <w:ind w:left="-426" w:right="-283" w:firstLine="710"/>
      <w:jc w:val="both"/>
    </w:pPr>
    <w:rPr>
      <w:szCs w:val="20"/>
    </w:rPr>
  </w:style>
  <w:style w:type="paragraph" w:styleId="2f0">
    <w:name w:val="Body Text Indent 2"/>
    <w:basedOn w:val="a"/>
    <w:link w:val="2f1"/>
    <w:rsid w:val="001B3961"/>
    <w:pPr>
      <w:ind w:left="792"/>
      <w:jc w:val="center"/>
    </w:pPr>
    <w:rPr>
      <w:sz w:val="28"/>
      <w:szCs w:val="20"/>
    </w:rPr>
  </w:style>
  <w:style w:type="character" w:customStyle="1" w:styleId="2f1">
    <w:name w:val="Основной текст с отступом 2 Знак"/>
    <w:basedOn w:val="a0"/>
    <w:link w:val="2f0"/>
    <w:rsid w:val="001B3961"/>
    <w:rPr>
      <w:rFonts w:ascii="Times New Roman" w:eastAsia="Times New Roman" w:hAnsi="Times New Roman" w:cs="Times New Roman"/>
      <w:sz w:val="28"/>
      <w:szCs w:val="20"/>
      <w:lang w:eastAsia="ru-RU"/>
    </w:rPr>
  </w:style>
  <w:style w:type="paragraph" w:styleId="91">
    <w:name w:val="toc 9"/>
    <w:basedOn w:val="a"/>
    <w:next w:val="a"/>
    <w:autoRedefine/>
    <w:rsid w:val="001B3961"/>
    <w:pPr>
      <w:ind w:left="1600"/>
    </w:pPr>
    <w:rPr>
      <w:sz w:val="20"/>
      <w:szCs w:val="20"/>
    </w:rPr>
  </w:style>
  <w:style w:type="paragraph" w:customStyle="1" w:styleId="Normal">
    <w:name w:val="[Normal]"/>
    <w:rsid w:val="001B396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reformat">
    <w:name w:val="Preformat"/>
    <w:rsid w:val="001B396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f2">
    <w:name w:val="Заголовок 2*"/>
    <w:basedOn w:val="4"/>
    <w:link w:val="2f3"/>
    <w:qFormat/>
    <w:rsid w:val="001B3961"/>
    <w:pPr>
      <w:keepLines w:val="0"/>
      <w:pageBreakBefore/>
      <w:spacing w:before="0" w:line="240" w:lineRule="auto"/>
      <w:ind w:right="-30" w:firstLine="709"/>
      <w:jc w:val="both"/>
    </w:pPr>
    <w:rPr>
      <w:rFonts w:ascii="Times New Roman" w:eastAsia="Times New Roman" w:hAnsi="Times New Roman" w:cs="Times New Roman"/>
      <w:i w:val="0"/>
      <w:iCs w:val="0"/>
      <w:sz w:val="24"/>
      <w:szCs w:val="24"/>
      <w:lang w:eastAsia="ru-RU"/>
    </w:rPr>
  </w:style>
  <w:style w:type="character" w:customStyle="1" w:styleId="2f3">
    <w:name w:val="Заголовок 2* Знак"/>
    <w:basedOn w:val="40"/>
    <w:link w:val="2f2"/>
    <w:rsid w:val="001B3961"/>
    <w:rPr>
      <w:rFonts w:ascii="Times New Roman" w:eastAsia="Times New Roman" w:hAnsi="Times New Roman" w:cs="Times New Roman"/>
      <w:b/>
      <w:bCs/>
      <w:i w:val="0"/>
      <w:iCs w:val="0"/>
      <w:color w:val="4F81BD" w:themeColor="accent1"/>
      <w:sz w:val="24"/>
      <w:szCs w:val="24"/>
      <w:lang w:eastAsia="ru-RU"/>
    </w:rPr>
  </w:style>
  <w:style w:type="character" w:customStyle="1" w:styleId="81">
    <w:name w:val="Знак Знак8"/>
    <w:basedOn w:val="a0"/>
    <w:rsid w:val="001B3961"/>
    <w:rPr>
      <w:rFonts w:ascii="Arial" w:hAnsi="Arial" w:cs="Arial"/>
      <w:b/>
      <w:bCs/>
      <w:i/>
      <w:iCs/>
      <w:sz w:val="28"/>
      <w:szCs w:val="28"/>
    </w:rPr>
  </w:style>
  <w:style w:type="paragraph" w:styleId="affff0">
    <w:name w:val="Document Map"/>
    <w:basedOn w:val="a"/>
    <w:link w:val="affff1"/>
    <w:uiPriority w:val="99"/>
    <w:rsid w:val="001B3961"/>
    <w:rPr>
      <w:rFonts w:ascii="Tahoma" w:hAnsi="Tahoma" w:cs="Tahoma"/>
      <w:sz w:val="16"/>
      <w:szCs w:val="16"/>
    </w:rPr>
  </w:style>
  <w:style w:type="character" w:customStyle="1" w:styleId="affff1">
    <w:name w:val="Схема документа Знак"/>
    <w:basedOn w:val="a0"/>
    <w:link w:val="affff0"/>
    <w:uiPriority w:val="99"/>
    <w:rsid w:val="001B3961"/>
    <w:rPr>
      <w:rFonts w:ascii="Tahoma" w:eastAsia="Times New Roman" w:hAnsi="Tahoma" w:cs="Tahoma"/>
      <w:sz w:val="16"/>
      <w:szCs w:val="16"/>
      <w:lang w:eastAsia="ru-RU"/>
    </w:rPr>
  </w:style>
  <w:style w:type="character" w:customStyle="1" w:styleId="810">
    <w:name w:val="Знак Знак81"/>
    <w:basedOn w:val="a0"/>
    <w:rsid w:val="001B3961"/>
    <w:rPr>
      <w:rFonts w:ascii="Arial" w:hAnsi="Arial" w:cs="Arial"/>
      <w:b/>
      <w:bCs/>
      <w:i/>
      <w:iCs/>
      <w:sz w:val="28"/>
      <w:szCs w:val="28"/>
    </w:rPr>
  </w:style>
  <w:style w:type="paragraph" w:customStyle="1" w:styleId="147">
    <w:name w:val="курсив 14"/>
    <w:basedOn w:val="1e"/>
    <w:link w:val="148"/>
    <w:qFormat/>
    <w:rsid w:val="001B3961"/>
    <w:pPr>
      <w:spacing w:before="240" w:after="40"/>
      <w:ind w:firstLine="0"/>
    </w:pPr>
    <w:rPr>
      <w:i/>
    </w:rPr>
  </w:style>
  <w:style w:type="character" w:customStyle="1" w:styleId="148">
    <w:name w:val="курсив 14 Знак"/>
    <w:link w:val="147"/>
    <w:rsid w:val="001B3961"/>
    <w:rPr>
      <w:rFonts w:ascii="Times New Roman" w:eastAsia="Times New Roman" w:hAnsi="Times New Roman" w:cs="Times New Roman"/>
      <w:i/>
      <w:sz w:val="28"/>
      <w:szCs w:val="28"/>
      <w:lang w:eastAsia="ru-RU"/>
    </w:rPr>
  </w:style>
  <w:style w:type="table" w:styleId="2f4">
    <w:name w:val="Table Subtle 2"/>
    <w:basedOn w:val="a1"/>
    <w:rsid w:val="001B396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51">
    <w:name w:val="toc 5"/>
    <w:basedOn w:val="a"/>
    <w:next w:val="a"/>
    <w:autoRedefine/>
    <w:rsid w:val="001B3961"/>
    <w:pPr>
      <w:ind w:left="800"/>
    </w:pPr>
    <w:rPr>
      <w:sz w:val="20"/>
      <w:szCs w:val="20"/>
    </w:rPr>
  </w:style>
  <w:style w:type="paragraph" w:styleId="64">
    <w:name w:val="toc 6"/>
    <w:basedOn w:val="a"/>
    <w:next w:val="a"/>
    <w:autoRedefine/>
    <w:rsid w:val="001B3961"/>
    <w:pPr>
      <w:ind w:left="1000"/>
    </w:pPr>
    <w:rPr>
      <w:sz w:val="20"/>
      <w:szCs w:val="20"/>
    </w:rPr>
  </w:style>
  <w:style w:type="paragraph" w:styleId="71">
    <w:name w:val="toc 7"/>
    <w:basedOn w:val="a"/>
    <w:next w:val="a"/>
    <w:autoRedefine/>
    <w:rsid w:val="001B3961"/>
    <w:pPr>
      <w:ind w:left="1200"/>
    </w:pPr>
    <w:rPr>
      <w:sz w:val="20"/>
      <w:szCs w:val="20"/>
    </w:rPr>
  </w:style>
  <w:style w:type="paragraph" w:styleId="82">
    <w:name w:val="toc 8"/>
    <w:basedOn w:val="a"/>
    <w:next w:val="a"/>
    <w:autoRedefine/>
    <w:rsid w:val="001B3961"/>
    <w:pPr>
      <w:ind w:left="1400"/>
    </w:pPr>
    <w:rPr>
      <w:sz w:val="20"/>
      <w:szCs w:val="20"/>
    </w:rPr>
  </w:style>
  <w:style w:type="paragraph" w:customStyle="1" w:styleId="110">
    <w:name w:val="Заголовок 1.1"/>
    <w:basedOn w:val="1"/>
    <w:link w:val="111"/>
    <w:qFormat/>
    <w:rsid w:val="001B3961"/>
    <w:pPr>
      <w:pageBreakBefore/>
      <w:spacing w:before="120" w:after="240" w:line="276" w:lineRule="auto"/>
      <w:jc w:val="both"/>
    </w:pPr>
    <w:rPr>
      <w:rFonts w:ascii="Times New Roman" w:hAnsi="Times New Roman"/>
      <w:b w:val="0"/>
      <w:sz w:val="30"/>
      <w:szCs w:val="28"/>
    </w:rPr>
  </w:style>
  <w:style w:type="numbering" w:customStyle="1" w:styleId="1f0">
    <w:name w:val="Нет списка1"/>
    <w:next w:val="a2"/>
    <w:uiPriority w:val="99"/>
    <w:semiHidden/>
    <w:unhideWhenUsed/>
    <w:rsid w:val="001B3961"/>
  </w:style>
  <w:style w:type="character" w:customStyle="1" w:styleId="111">
    <w:name w:val="Заголовок 1.1 Знак"/>
    <w:link w:val="110"/>
    <w:rsid w:val="001B3961"/>
    <w:rPr>
      <w:rFonts w:ascii="Times New Roman" w:eastAsia="Times New Roman" w:hAnsi="Times New Roman" w:cs="Times New Roman"/>
      <w:sz w:val="30"/>
      <w:szCs w:val="28"/>
      <w:lang w:eastAsia="ru-RU"/>
    </w:rPr>
  </w:style>
  <w:style w:type="numbering" w:customStyle="1" w:styleId="2f5">
    <w:name w:val="Нет списка2"/>
    <w:next w:val="a2"/>
    <w:uiPriority w:val="99"/>
    <w:semiHidden/>
    <w:unhideWhenUsed/>
    <w:rsid w:val="001B3961"/>
  </w:style>
  <w:style w:type="numbering" w:customStyle="1" w:styleId="37">
    <w:name w:val="Нет списка3"/>
    <w:next w:val="a2"/>
    <w:uiPriority w:val="99"/>
    <w:semiHidden/>
    <w:unhideWhenUsed/>
    <w:rsid w:val="001B3961"/>
  </w:style>
  <w:style w:type="numbering" w:customStyle="1" w:styleId="44">
    <w:name w:val="Нет списка4"/>
    <w:next w:val="a2"/>
    <w:uiPriority w:val="99"/>
    <w:semiHidden/>
    <w:unhideWhenUsed/>
    <w:rsid w:val="001B3961"/>
  </w:style>
  <w:style w:type="numbering" w:customStyle="1" w:styleId="52">
    <w:name w:val="Нет списка5"/>
    <w:next w:val="a2"/>
    <w:uiPriority w:val="99"/>
    <w:semiHidden/>
    <w:unhideWhenUsed/>
    <w:rsid w:val="001B3961"/>
  </w:style>
  <w:style w:type="paragraph" w:customStyle="1" w:styleId="-">
    <w:name w:val="Эклог-шум"/>
    <w:basedOn w:val="a"/>
    <w:link w:val="-0"/>
    <w:qFormat/>
    <w:rsid w:val="001B3961"/>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1B3961"/>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0">
    <w:name w:val="Эклог-шум Знак"/>
    <w:link w:val="-"/>
    <w:rsid w:val="001B3961"/>
    <w:rPr>
      <w:rFonts w:ascii="Arial" w:eastAsia="Times New Roman" w:hAnsi="Arial" w:cs="Times New Roman"/>
      <w:b/>
      <w:bCs/>
      <w:sz w:val="28"/>
      <w:szCs w:val="28"/>
      <w:lang w:eastAsia="ru-RU"/>
    </w:rPr>
  </w:style>
  <w:style w:type="numbering" w:customStyle="1" w:styleId="65">
    <w:name w:val="Нет списка6"/>
    <w:next w:val="a2"/>
    <w:uiPriority w:val="99"/>
    <w:semiHidden/>
    <w:unhideWhenUsed/>
    <w:rsid w:val="001B3961"/>
  </w:style>
  <w:style w:type="numbering" w:customStyle="1" w:styleId="72">
    <w:name w:val="Нет списка7"/>
    <w:next w:val="a2"/>
    <w:uiPriority w:val="99"/>
    <w:semiHidden/>
    <w:unhideWhenUsed/>
    <w:rsid w:val="001B3961"/>
  </w:style>
  <w:style w:type="table" w:customStyle="1" w:styleId="1f1">
    <w:name w:val="Сетка таблицы1"/>
    <w:basedOn w:val="a1"/>
    <w:next w:val="afff1"/>
    <w:uiPriority w:val="59"/>
    <w:rsid w:val="001B396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2">
    <w:name w:val="ЭРА"/>
    <w:basedOn w:val="a"/>
    <w:link w:val="affff3"/>
    <w:qFormat/>
    <w:rsid w:val="001B3961"/>
    <w:pPr>
      <w:jc w:val="both"/>
    </w:pPr>
    <w:rPr>
      <w:rFonts w:ascii="Courier New" w:hAnsi="Courier New"/>
      <w:sz w:val="18"/>
      <w:szCs w:val="18"/>
    </w:rPr>
  </w:style>
  <w:style w:type="character" w:customStyle="1" w:styleId="affff3">
    <w:name w:val="ЭРА Знак"/>
    <w:link w:val="affff2"/>
    <w:rsid w:val="001B3961"/>
    <w:rPr>
      <w:rFonts w:ascii="Courier New" w:eastAsia="Times New Roman" w:hAnsi="Courier New" w:cs="Times New Roman"/>
      <w:sz w:val="18"/>
      <w:szCs w:val="18"/>
      <w:lang w:eastAsia="ru-RU"/>
    </w:rPr>
  </w:style>
  <w:style w:type="character" w:customStyle="1" w:styleId="149">
    <w:name w:val="основной 14 Знак"/>
    <w:link w:val="14a"/>
    <w:locked/>
    <w:rsid w:val="001B3961"/>
    <w:rPr>
      <w:sz w:val="28"/>
      <w:szCs w:val="28"/>
    </w:rPr>
  </w:style>
  <w:style w:type="paragraph" w:customStyle="1" w:styleId="14a">
    <w:name w:val="основной 14"/>
    <w:basedOn w:val="a"/>
    <w:link w:val="149"/>
    <w:qFormat/>
    <w:rsid w:val="001B3961"/>
    <w:pPr>
      <w:spacing w:before="40" w:after="40"/>
      <w:ind w:firstLine="720"/>
      <w:jc w:val="both"/>
    </w:pPr>
    <w:rPr>
      <w:rFonts w:asciiTheme="minorHAnsi" w:eastAsiaTheme="minorHAnsi" w:hAnsiTheme="minorHAnsi" w:cstheme="minorBidi"/>
      <w:sz w:val="28"/>
      <w:szCs w:val="28"/>
      <w:lang w:eastAsia="en-US"/>
    </w:rPr>
  </w:style>
  <w:style w:type="paragraph" w:customStyle="1" w:styleId="HEADERTEXT0">
    <w:name w:val=".HEADERTEXT"/>
    <w:uiPriority w:val="99"/>
    <w:rsid w:val="001B3961"/>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12b">
    <w:name w:val="Курсив 12Ж"/>
    <w:basedOn w:val="122"/>
    <w:link w:val="12c"/>
    <w:qFormat/>
    <w:rsid w:val="001B3961"/>
    <w:pPr>
      <w:spacing w:line="240" w:lineRule="auto"/>
    </w:pPr>
    <w:rPr>
      <w:b/>
    </w:rPr>
  </w:style>
  <w:style w:type="character" w:customStyle="1" w:styleId="12c">
    <w:name w:val="Курсив 12Ж Знак"/>
    <w:basedOn w:val="123"/>
    <w:link w:val="12b"/>
    <w:rsid w:val="001B3961"/>
    <w:rPr>
      <w:rFonts w:ascii="Times New Roman" w:eastAsia="Times New Roman" w:hAnsi="Times New Roman" w:cs="Times New Roman"/>
      <w:b/>
      <w:i/>
      <w:sz w:val="24"/>
      <w:szCs w:val="24"/>
      <w:lang w:eastAsia="ru-RU"/>
    </w:rPr>
  </w:style>
  <w:style w:type="character" w:customStyle="1" w:styleId="FontStyle11">
    <w:name w:val="Font Style11"/>
    <w:rsid w:val="001B3961"/>
    <w:rPr>
      <w:rFonts w:ascii="Times New Roman" w:hAnsi="Times New Roman" w:cs="Times New Roman"/>
      <w:sz w:val="22"/>
      <w:szCs w:val="22"/>
    </w:rPr>
  </w:style>
  <w:style w:type="character" w:customStyle="1" w:styleId="visited">
    <w:name w:val="visited"/>
    <w:basedOn w:val="a0"/>
    <w:rsid w:val="001B3961"/>
  </w:style>
  <w:style w:type="paragraph" w:customStyle="1" w:styleId="formattexttopleveltext">
    <w:name w:val="formattext topleveltext"/>
    <w:basedOn w:val="a"/>
    <w:rsid w:val="001B3961"/>
    <w:pPr>
      <w:spacing w:before="100" w:beforeAutospacing="1" w:after="100" w:afterAutospacing="1"/>
    </w:pPr>
  </w:style>
  <w:style w:type="paragraph" w:customStyle="1" w:styleId="font5">
    <w:name w:val="font5"/>
    <w:basedOn w:val="a"/>
    <w:rsid w:val="001B3961"/>
    <w:pPr>
      <w:spacing w:before="100" w:beforeAutospacing="1" w:after="100" w:afterAutospacing="1"/>
    </w:pPr>
    <w:rPr>
      <w:color w:val="000000"/>
      <w:sz w:val="22"/>
      <w:szCs w:val="22"/>
    </w:rPr>
  </w:style>
  <w:style w:type="paragraph" w:customStyle="1" w:styleId="font6">
    <w:name w:val="font6"/>
    <w:basedOn w:val="a"/>
    <w:rsid w:val="001B3961"/>
    <w:pPr>
      <w:spacing w:before="100" w:beforeAutospacing="1" w:after="100" w:afterAutospacing="1"/>
    </w:pPr>
    <w:rPr>
      <w:color w:val="000000"/>
      <w:sz w:val="22"/>
      <w:szCs w:val="22"/>
    </w:rPr>
  </w:style>
  <w:style w:type="paragraph" w:customStyle="1" w:styleId="font7">
    <w:name w:val="font7"/>
    <w:basedOn w:val="a"/>
    <w:rsid w:val="001B3961"/>
    <w:pPr>
      <w:spacing w:before="100" w:beforeAutospacing="1" w:after="100" w:afterAutospacing="1"/>
    </w:pPr>
    <w:rPr>
      <w:b/>
      <w:bCs/>
      <w:color w:val="000000"/>
      <w:sz w:val="22"/>
      <w:szCs w:val="22"/>
    </w:rPr>
  </w:style>
  <w:style w:type="paragraph" w:customStyle="1" w:styleId="xl75">
    <w:name w:val="xl75"/>
    <w:basedOn w:val="a"/>
    <w:rsid w:val="001B39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
    <w:rsid w:val="001B396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7">
    <w:name w:val="xl77"/>
    <w:basedOn w:val="a"/>
    <w:rsid w:val="001B39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78">
    <w:name w:val="xl78"/>
    <w:basedOn w:val="a"/>
    <w:rsid w:val="001B39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79">
    <w:name w:val="xl79"/>
    <w:basedOn w:val="a"/>
    <w:rsid w:val="001B396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
    <w:rsid w:val="001B3961"/>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
    <w:rsid w:val="001B396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
    <w:rsid w:val="001B3961"/>
    <w:pPr>
      <w:pBdr>
        <w:left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
    <w:rsid w:val="001B396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a"/>
    <w:rsid w:val="001B3961"/>
    <w:pPr>
      <w:pBdr>
        <w:left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
    <w:rsid w:val="001B3961"/>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
    <w:rsid w:val="001B3961"/>
    <w:pPr>
      <w:pBdr>
        <w:left w:val="single" w:sz="4" w:space="0" w:color="auto"/>
        <w:right w:val="single" w:sz="4" w:space="0" w:color="auto"/>
      </w:pBdr>
      <w:spacing w:before="100" w:beforeAutospacing="1" w:after="100" w:afterAutospacing="1"/>
      <w:textAlignment w:val="top"/>
    </w:pPr>
  </w:style>
  <w:style w:type="paragraph" w:customStyle="1" w:styleId="xl87">
    <w:name w:val="xl87"/>
    <w:basedOn w:val="a"/>
    <w:rsid w:val="001B396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
    <w:rsid w:val="001B3961"/>
    <w:pPr>
      <w:pBdr>
        <w:left w:val="single" w:sz="4" w:space="0" w:color="auto"/>
        <w:right w:val="single" w:sz="4" w:space="0" w:color="auto"/>
      </w:pBdr>
      <w:spacing w:before="100" w:beforeAutospacing="1" w:after="100" w:afterAutospacing="1"/>
      <w:jc w:val="center"/>
      <w:textAlignment w:val="top"/>
    </w:pPr>
  </w:style>
  <w:style w:type="paragraph" w:customStyle="1" w:styleId="xl89">
    <w:name w:val="xl89"/>
    <w:basedOn w:val="a"/>
    <w:rsid w:val="001B396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0">
    <w:name w:val="xl90"/>
    <w:basedOn w:val="a"/>
    <w:rsid w:val="001B396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1">
    <w:name w:val="xl91"/>
    <w:basedOn w:val="a"/>
    <w:rsid w:val="001B396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
    <w:rsid w:val="001B3961"/>
    <w:pPr>
      <w:pBdr>
        <w:top w:val="single" w:sz="4" w:space="0" w:color="auto"/>
      </w:pBdr>
      <w:spacing w:before="100" w:beforeAutospacing="1" w:after="100" w:afterAutospacing="1"/>
      <w:textAlignment w:val="top"/>
    </w:pPr>
  </w:style>
  <w:style w:type="paragraph" w:customStyle="1" w:styleId="xl93">
    <w:name w:val="xl93"/>
    <w:basedOn w:val="a"/>
    <w:rsid w:val="001B3961"/>
    <w:pPr>
      <w:pBdr>
        <w:left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
    <w:rsid w:val="001B396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
    <w:rsid w:val="001B396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
    <w:rsid w:val="001B3961"/>
    <w:pPr>
      <w:pBdr>
        <w:left w:val="single" w:sz="4" w:space="0" w:color="auto"/>
        <w:bottom w:val="single" w:sz="4" w:space="0" w:color="auto"/>
        <w:right w:val="single" w:sz="4" w:space="0" w:color="auto"/>
      </w:pBdr>
      <w:spacing w:before="100" w:beforeAutospacing="1" w:after="100" w:afterAutospacing="1"/>
      <w:jc w:val="center"/>
      <w:textAlignment w:val="top"/>
    </w:pPr>
  </w:style>
  <w:style w:type="numbering" w:customStyle="1" w:styleId="83">
    <w:name w:val="Нет списка8"/>
    <w:next w:val="a2"/>
    <w:uiPriority w:val="99"/>
    <w:semiHidden/>
    <w:unhideWhenUsed/>
    <w:rsid w:val="001B3961"/>
  </w:style>
  <w:style w:type="numbering" w:customStyle="1" w:styleId="112">
    <w:name w:val="Нет списка11"/>
    <w:next w:val="a2"/>
    <w:uiPriority w:val="99"/>
    <w:semiHidden/>
    <w:unhideWhenUsed/>
    <w:rsid w:val="001B3961"/>
  </w:style>
  <w:style w:type="paragraph" w:customStyle="1" w:styleId="1f2">
    <w:name w:val="Заголовок оглавления1"/>
    <w:basedOn w:val="1"/>
    <w:next w:val="a"/>
    <w:uiPriority w:val="39"/>
    <w:unhideWhenUsed/>
    <w:qFormat/>
    <w:rsid w:val="001B3961"/>
    <w:pPr>
      <w:keepLines/>
      <w:spacing w:before="480" w:line="276" w:lineRule="auto"/>
      <w:jc w:val="left"/>
      <w:outlineLvl w:val="9"/>
    </w:pPr>
    <w:rPr>
      <w:rFonts w:ascii="Cambria" w:hAnsi="Cambria"/>
      <w:bCs/>
      <w:color w:val="365F91"/>
      <w:sz w:val="28"/>
      <w:szCs w:val="28"/>
    </w:rPr>
  </w:style>
  <w:style w:type="character" w:customStyle="1" w:styleId="1f3">
    <w:name w:val="Гиперссылка1"/>
    <w:basedOn w:val="a0"/>
    <w:uiPriority w:val="99"/>
    <w:unhideWhenUsed/>
    <w:rsid w:val="001B3961"/>
    <w:rPr>
      <w:color w:val="0000FF"/>
      <w:u w:val="single"/>
    </w:rPr>
  </w:style>
  <w:style w:type="table" w:customStyle="1" w:styleId="211">
    <w:name w:val="Изящная таблица 21"/>
    <w:basedOn w:val="a1"/>
    <w:next w:val="2f4"/>
    <w:rsid w:val="001B396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
    <w:name w:val="Нет списка111"/>
    <w:next w:val="a2"/>
    <w:uiPriority w:val="99"/>
    <w:semiHidden/>
    <w:unhideWhenUsed/>
    <w:rsid w:val="001B3961"/>
  </w:style>
  <w:style w:type="numbering" w:customStyle="1" w:styleId="212">
    <w:name w:val="Нет списка21"/>
    <w:next w:val="a2"/>
    <w:uiPriority w:val="99"/>
    <w:semiHidden/>
    <w:unhideWhenUsed/>
    <w:rsid w:val="001B3961"/>
  </w:style>
  <w:style w:type="numbering" w:customStyle="1" w:styleId="310">
    <w:name w:val="Нет списка31"/>
    <w:next w:val="a2"/>
    <w:uiPriority w:val="99"/>
    <w:semiHidden/>
    <w:unhideWhenUsed/>
    <w:rsid w:val="001B3961"/>
  </w:style>
  <w:style w:type="numbering" w:customStyle="1" w:styleId="410">
    <w:name w:val="Нет списка41"/>
    <w:next w:val="a2"/>
    <w:uiPriority w:val="99"/>
    <w:semiHidden/>
    <w:unhideWhenUsed/>
    <w:rsid w:val="001B3961"/>
  </w:style>
  <w:style w:type="numbering" w:customStyle="1" w:styleId="510">
    <w:name w:val="Нет списка51"/>
    <w:next w:val="a2"/>
    <w:uiPriority w:val="99"/>
    <w:semiHidden/>
    <w:unhideWhenUsed/>
    <w:rsid w:val="001B3961"/>
  </w:style>
  <w:style w:type="numbering" w:customStyle="1" w:styleId="610">
    <w:name w:val="Нет списка61"/>
    <w:next w:val="a2"/>
    <w:uiPriority w:val="99"/>
    <w:semiHidden/>
    <w:unhideWhenUsed/>
    <w:rsid w:val="001B3961"/>
  </w:style>
  <w:style w:type="numbering" w:customStyle="1" w:styleId="710">
    <w:name w:val="Нет списка71"/>
    <w:next w:val="a2"/>
    <w:uiPriority w:val="99"/>
    <w:semiHidden/>
    <w:unhideWhenUsed/>
    <w:rsid w:val="001B3961"/>
  </w:style>
  <w:style w:type="table" w:customStyle="1" w:styleId="113">
    <w:name w:val="Сетка таблицы11"/>
    <w:basedOn w:val="a1"/>
    <w:next w:val="afff1"/>
    <w:uiPriority w:val="59"/>
    <w:rsid w:val="001B396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2"/>
    <w:uiPriority w:val="99"/>
    <w:semiHidden/>
    <w:unhideWhenUsed/>
    <w:rsid w:val="001B3961"/>
  </w:style>
  <w:style w:type="numbering" w:customStyle="1" w:styleId="12d">
    <w:name w:val="Нет списка12"/>
    <w:next w:val="a2"/>
    <w:uiPriority w:val="99"/>
    <w:semiHidden/>
    <w:unhideWhenUsed/>
    <w:rsid w:val="001B3961"/>
  </w:style>
  <w:style w:type="numbering" w:customStyle="1" w:styleId="220">
    <w:name w:val="Нет списка22"/>
    <w:next w:val="a2"/>
    <w:uiPriority w:val="99"/>
    <w:semiHidden/>
    <w:unhideWhenUsed/>
    <w:rsid w:val="001B3961"/>
  </w:style>
  <w:style w:type="numbering" w:customStyle="1" w:styleId="320">
    <w:name w:val="Нет списка32"/>
    <w:next w:val="a2"/>
    <w:uiPriority w:val="99"/>
    <w:semiHidden/>
    <w:unhideWhenUsed/>
    <w:rsid w:val="001B3961"/>
  </w:style>
  <w:style w:type="numbering" w:customStyle="1" w:styleId="420">
    <w:name w:val="Нет списка42"/>
    <w:next w:val="a2"/>
    <w:uiPriority w:val="99"/>
    <w:semiHidden/>
    <w:unhideWhenUsed/>
    <w:rsid w:val="001B3961"/>
  </w:style>
  <w:style w:type="numbering" w:customStyle="1" w:styleId="520">
    <w:name w:val="Нет списка52"/>
    <w:next w:val="a2"/>
    <w:uiPriority w:val="99"/>
    <w:semiHidden/>
    <w:unhideWhenUsed/>
    <w:rsid w:val="001B3961"/>
  </w:style>
  <w:style w:type="numbering" w:customStyle="1" w:styleId="620">
    <w:name w:val="Нет списка62"/>
    <w:next w:val="a2"/>
    <w:uiPriority w:val="99"/>
    <w:semiHidden/>
    <w:unhideWhenUsed/>
    <w:rsid w:val="001B3961"/>
  </w:style>
  <w:style w:type="numbering" w:customStyle="1" w:styleId="720">
    <w:name w:val="Нет списка72"/>
    <w:next w:val="a2"/>
    <w:uiPriority w:val="99"/>
    <w:semiHidden/>
    <w:unhideWhenUsed/>
    <w:rsid w:val="001B3961"/>
  </w:style>
  <w:style w:type="numbering" w:customStyle="1" w:styleId="811">
    <w:name w:val="Нет списка81"/>
    <w:next w:val="a2"/>
    <w:uiPriority w:val="99"/>
    <w:semiHidden/>
    <w:unhideWhenUsed/>
    <w:rsid w:val="001B3961"/>
  </w:style>
  <w:style w:type="numbering" w:customStyle="1" w:styleId="1120">
    <w:name w:val="Нет списка112"/>
    <w:next w:val="a2"/>
    <w:uiPriority w:val="99"/>
    <w:semiHidden/>
    <w:unhideWhenUsed/>
    <w:rsid w:val="001B3961"/>
  </w:style>
  <w:style w:type="table" w:customStyle="1" w:styleId="213">
    <w:name w:val="Сетка таблицы21"/>
    <w:basedOn w:val="a1"/>
    <w:next w:val="afff1"/>
    <w:rsid w:val="001B3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1B3961"/>
  </w:style>
  <w:style w:type="numbering" w:customStyle="1" w:styleId="2110">
    <w:name w:val="Нет списка211"/>
    <w:next w:val="a2"/>
    <w:uiPriority w:val="99"/>
    <w:semiHidden/>
    <w:unhideWhenUsed/>
    <w:rsid w:val="001B3961"/>
  </w:style>
  <w:style w:type="numbering" w:customStyle="1" w:styleId="311">
    <w:name w:val="Нет списка311"/>
    <w:next w:val="a2"/>
    <w:uiPriority w:val="99"/>
    <w:semiHidden/>
    <w:unhideWhenUsed/>
    <w:rsid w:val="001B3961"/>
  </w:style>
  <w:style w:type="numbering" w:customStyle="1" w:styleId="411">
    <w:name w:val="Нет списка411"/>
    <w:next w:val="a2"/>
    <w:uiPriority w:val="99"/>
    <w:semiHidden/>
    <w:unhideWhenUsed/>
    <w:rsid w:val="001B3961"/>
  </w:style>
  <w:style w:type="numbering" w:customStyle="1" w:styleId="511">
    <w:name w:val="Нет списка511"/>
    <w:next w:val="a2"/>
    <w:uiPriority w:val="99"/>
    <w:semiHidden/>
    <w:unhideWhenUsed/>
    <w:rsid w:val="001B3961"/>
  </w:style>
  <w:style w:type="numbering" w:customStyle="1" w:styleId="611">
    <w:name w:val="Нет списка611"/>
    <w:next w:val="a2"/>
    <w:uiPriority w:val="99"/>
    <w:semiHidden/>
    <w:unhideWhenUsed/>
    <w:rsid w:val="001B3961"/>
  </w:style>
  <w:style w:type="numbering" w:customStyle="1" w:styleId="711">
    <w:name w:val="Нет списка711"/>
    <w:next w:val="a2"/>
    <w:uiPriority w:val="99"/>
    <w:semiHidden/>
    <w:unhideWhenUsed/>
    <w:rsid w:val="001B3961"/>
  </w:style>
  <w:style w:type="paragraph" w:customStyle="1" w:styleId="msonormal0">
    <w:name w:val="msonormal"/>
    <w:basedOn w:val="a"/>
    <w:rsid w:val="001B3961"/>
    <w:pPr>
      <w:spacing w:before="100" w:beforeAutospacing="1" w:after="100" w:afterAutospacing="1"/>
    </w:pPr>
  </w:style>
  <w:style w:type="character" w:customStyle="1" w:styleId="button-search">
    <w:name w:val="button-search"/>
    <w:basedOn w:val="a0"/>
    <w:rsid w:val="001B39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203515">
      <w:bodyDiv w:val="1"/>
      <w:marLeft w:val="0"/>
      <w:marRight w:val="0"/>
      <w:marTop w:val="0"/>
      <w:marBottom w:val="0"/>
      <w:divBdr>
        <w:top w:val="none" w:sz="0" w:space="0" w:color="auto"/>
        <w:left w:val="none" w:sz="0" w:space="0" w:color="auto"/>
        <w:bottom w:val="none" w:sz="0" w:space="0" w:color="auto"/>
        <w:right w:val="none" w:sz="0" w:space="0" w:color="auto"/>
      </w:divBdr>
      <w:divsChild>
        <w:div w:id="1218518478">
          <w:marLeft w:val="0"/>
          <w:marRight w:val="0"/>
          <w:marTop w:val="0"/>
          <w:marBottom w:val="0"/>
          <w:divBdr>
            <w:top w:val="none" w:sz="0" w:space="0" w:color="auto"/>
            <w:left w:val="none" w:sz="0" w:space="0" w:color="auto"/>
            <w:bottom w:val="none" w:sz="0" w:space="0" w:color="auto"/>
            <w:right w:val="none" w:sz="0" w:space="0" w:color="auto"/>
          </w:divBdr>
        </w:div>
        <w:div w:id="2115202818">
          <w:marLeft w:val="0"/>
          <w:marRight w:val="0"/>
          <w:marTop w:val="0"/>
          <w:marBottom w:val="0"/>
          <w:divBdr>
            <w:top w:val="none" w:sz="0" w:space="0" w:color="auto"/>
            <w:left w:val="none" w:sz="0" w:space="0" w:color="auto"/>
            <w:bottom w:val="none" w:sz="0" w:space="0" w:color="auto"/>
            <w:right w:val="none" w:sz="0" w:space="0" w:color="auto"/>
          </w:divBdr>
        </w:div>
        <w:div w:id="1486163867">
          <w:marLeft w:val="0"/>
          <w:marRight w:val="0"/>
          <w:marTop w:val="0"/>
          <w:marBottom w:val="0"/>
          <w:divBdr>
            <w:top w:val="none" w:sz="0" w:space="0" w:color="auto"/>
            <w:left w:val="none" w:sz="0" w:space="0" w:color="auto"/>
            <w:bottom w:val="none" w:sz="0" w:space="0" w:color="auto"/>
            <w:right w:val="none" w:sz="0" w:space="0" w:color="auto"/>
          </w:divBdr>
        </w:div>
        <w:div w:id="699207707">
          <w:marLeft w:val="0"/>
          <w:marRight w:val="0"/>
          <w:marTop w:val="0"/>
          <w:marBottom w:val="0"/>
          <w:divBdr>
            <w:top w:val="none" w:sz="0" w:space="0" w:color="auto"/>
            <w:left w:val="none" w:sz="0" w:space="0" w:color="auto"/>
            <w:bottom w:val="none" w:sz="0" w:space="0" w:color="auto"/>
            <w:right w:val="none" w:sz="0" w:space="0" w:color="auto"/>
          </w:divBdr>
        </w:div>
        <w:div w:id="1734809721">
          <w:marLeft w:val="0"/>
          <w:marRight w:val="0"/>
          <w:marTop w:val="0"/>
          <w:marBottom w:val="0"/>
          <w:divBdr>
            <w:top w:val="none" w:sz="0" w:space="0" w:color="auto"/>
            <w:left w:val="none" w:sz="0" w:space="0" w:color="auto"/>
            <w:bottom w:val="none" w:sz="0" w:space="0" w:color="auto"/>
            <w:right w:val="none" w:sz="0" w:space="0" w:color="auto"/>
          </w:divBdr>
        </w:div>
        <w:div w:id="1593902582">
          <w:marLeft w:val="0"/>
          <w:marRight w:val="0"/>
          <w:marTop w:val="0"/>
          <w:marBottom w:val="0"/>
          <w:divBdr>
            <w:top w:val="none" w:sz="0" w:space="0" w:color="auto"/>
            <w:left w:val="none" w:sz="0" w:space="0" w:color="auto"/>
            <w:bottom w:val="none" w:sz="0" w:space="0" w:color="auto"/>
            <w:right w:val="none" w:sz="0" w:space="0" w:color="auto"/>
          </w:divBdr>
        </w:div>
        <w:div w:id="955328932">
          <w:marLeft w:val="0"/>
          <w:marRight w:val="0"/>
          <w:marTop w:val="0"/>
          <w:marBottom w:val="0"/>
          <w:divBdr>
            <w:top w:val="none" w:sz="0" w:space="0" w:color="auto"/>
            <w:left w:val="none" w:sz="0" w:space="0" w:color="auto"/>
            <w:bottom w:val="none" w:sz="0" w:space="0" w:color="auto"/>
            <w:right w:val="none" w:sz="0" w:space="0" w:color="auto"/>
          </w:divBdr>
        </w:div>
        <w:div w:id="238947790">
          <w:marLeft w:val="0"/>
          <w:marRight w:val="0"/>
          <w:marTop w:val="0"/>
          <w:marBottom w:val="0"/>
          <w:divBdr>
            <w:top w:val="none" w:sz="0" w:space="0" w:color="auto"/>
            <w:left w:val="none" w:sz="0" w:space="0" w:color="auto"/>
            <w:bottom w:val="none" w:sz="0" w:space="0" w:color="auto"/>
            <w:right w:val="none" w:sz="0" w:space="0" w:color="auto"/>
          </w:divBdr>
        </w:div>
        <w:div w:id="734816117">
          <w:marLeft w:val="0"/>
          <w:marRight w:val="0"/>
          <w:marTop w:val="0"/>
          <w:marBottom w:val="0"/>
          <w:divBdr>
            <w:top w:val="none" w:sz="0" w:space="0" w:color="auto"/>
            <w:left w:val="none" w:sz="0" w:space="0" w:color="auto"/>
            <w:bottom w:val="none" w:sz="0" w:space="0" w:color="auto"/>
            <w:right w:val="none" w:sz="0" w:space="0" w:color="auto"/>
          </w:divBdr>
        </w:div>
        <w:div w:id="688992081">
          <w:marLeft w:val="0"/>
          <w:marRight w:val="0"/>
          <w:marTop w:val="0"/>
          <w:marBottom w:val="0"/>
          <w:divBdr>
            <w:top w:val="none" w:sz="0" w:space="0" w:color="auto"/>
            <w:left w:val="none" w:sz="0" w:space="0" w:color="auto"/>
            <w:bottom w:val="none" w:sz="0" w:space="0" w:color="auto"/>
            <w:right w:val="none" w:sz="0" w:space="0" w:color="auto"/>
          </w:divBdr>
        </w:div>
        <w:div w:id="1417675201">
          <w:marLeft w:val="0"/>
          <w:marRight w:val="0"/>
          <w:marTop w:val="0"/>
          <w:marBottom w:val="0"/>
          <w:divBdr>
            <w:top w:val="none" w:sz="0" w:space="0" w:color="auto"/>
            <w:left w:val="none" w:sz="0" w:space="0" w:color="auto"/>
            <w:bottom w:val="none" w:sz="0" w:space="0" w:color="auto"/>
            <w:right w:val="none" w:sz="0" w:space="0" w:color="auto"/>
          </w:divBdr>
        </w:div>
        <w:div w:id="1338583452">
          <w:marLeft w:val="0"/>
          <w:marRight w:val="0"/>
          <w:marTop w:val="0"/>
          <w:marBottom w:val="0"/>
          <w:divBdr>
            <w:top w:val="none" w:sz="0" w:space="0" w:color="auto"/>
            <w:left w:val="none" w:sz="0" w:space="0" w:color="auto"/>
            <w:bottom w:val="none" w:sz="0" w:space="0" w:color="auto"/>
            <w:right w:val="none" w:sz="0" w:space="0" w:color="auto"/>
          </w:divBdr>
        </w:div>
        <w:div w:id="1803964806">
          <w:marLeft w:val="0"/>
          <w:marRight w:val="0"/>
          <w:marTop w:val="0"/>
          <w:marBottom w:val="0"/>
          <w:divBdr>
            <w:top w:val="none" w:sz="0" w:space="0" w:color="auto"/>
            <w:left w:val="none" w:sz="0" w:space="0" w:color="auto"/>
            <w:bottom w:val="none" w:sz="0" w:space="0" w:color="auto"/>
            <w:right w:val="none" w:sz="0" w:space="0" w:color="auto"/>
          </w:divBdr>
        </w:div>
        <w:div w:id="791363796">
          <w:marLeft w:val="0"/>
          <w:marRight w:val="0"/>
          <w:marTop w:val="0"/>
          <w:marBottom w:val="0"/>
          <w:divBdr>
            <w:top w:val="none" w:sz="0" w:space="0" w:color="auto"/>
            <w:left w:val="none" w:sz="0" w:space="0" w:color="auto"/>
            <w:bottom w:val="none" w:sz="0" w:space="0" w:color="auto"/>
            <w:right w:val="none" w:sz="0" w:space="0" w:color="auto"/>
          </w:divBdr>
        </w:div>
        <w:div w:id="810295032">
          <w:marLeft w:val="0"/>
          <w:marRight w:val="0"/>
          <w:marTop w:val="0"/>
          <w:marBottom w:val="0"/>
          <w:divBdr>
            <w:top w:val="none" w:sz="0" w:space="0" w:color="auto"/>
            <w:left w:val="none" w:sz="0" w:space="0" w:color="auto"/>
            <w:bottom w:val="none" w:sz="0" w:space="0" w:color="auto"/>
            <w:right w:val="none" w:sz="0" w:space="0" w:color="auto"/>
          </w:divBdr>
        </w:div>
        <w:div w:id="517164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customXml" Target="../customXml/item4.xml"/><Relationship Id="rId10" Type="http://schemas.openxmlformats.org/officeDocument/2006/relationships/hyperlink" Target="consultantplus://offline/ref=406E845A85EE7CBBAA61691E4EE21B8C3425F71DC2010008814BF8DB1AD8B96CF9F662545CA53A0FEAE44BD3F20F5FC0F882D90427368A68jA0BC"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DB8CC4468B38A42A579C378991AAC85" ma:contentTypeVersion="1" ma:contentTypeDescription="Создание документа." ma:contentTypeScope="" ma:versionID="2c7297b7761be2887d24a12696c039ba">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0C759DA-C1A4-42A2-B6A7-1E2D128E6100}"/>
</file>

<file path=customXml/itemProps2.xml><?xml version="1.0" encoding="utf-8"?>
<ds:datastoreItem xmlns:ds="http://schemas.openxmlformats.org/officeDocument/2006/customXml" ds:itemID="{4B0EC2CC-174A-41A8-A423-710D12A13F19}"/>
</file>

<file path=customXml/itemProps3.xml><?xml version="1.0" encoding="utf-8"?>
<ds:datastoreItem xmlns:ds="http://schemas.openxmlformats.org/officeDocument/2006/customXml" ds:itemID="{D55AC416-88DD-4EEF-9F44-E2D5B5CC469A}"/>
</file>

<file path=customXml/itemProps4.xml><?xml version="1.0" encoding="utf-8"?>
<ds:datastoreItem xmlns:ds="http://schemas.openxmlformats.org/officeDocument/2006/customXml" ds:itemID="{74A128F1-0424-4995-B3F9-1FE80AC13C7D}"/>
</file>

<file path=docProps/app.xml><?xml version="1.0" encoding="utf-8"?>
<Properties xmlns="http://schemas.openxmlformats.org/officeDocument/2006/extended-properties" xmlns:vt="http://schemas.openxmlformats.org/officeDocument/2006/docPropsVTypes">
  <Template>Normal</Template>
  <TotalTime>0</TotalTime>
  <Pages>34</Pages>
  <Words>4986</Words>
  <Characters>28422</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m143</dc:creator>
  <cp:lastModifiedBy>Безруких Елена Александровна</cp:lastModifiedBy>
  <cp:revision>2</cp:revision>
  <cp:lastPrinted>2022-07-29T02:23:00Z</cp:lastPrinted>
  <dcterms:created xsi:type="dcterms:W3CDTF">2022-08-04T09:19:00Z</dcterms:created>
  <dcterms:modified xsi:type="dcterms:W3CDTF">2022-08-04T09:19:00Z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0x0101009DB8CC4468B38A42A579C378991AAC85</vt:lpwstr>
  </property>
</Properties>
</file>