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0" w:rsidRDefault="00F872B0" w:rsidP="00F872B0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F872B0" w:rsidRPr="00052233" w:rsidRDefault="00F872B0" w:rsidP="00F872B0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F872B0" w:rsidRPr="00264205" w:rsidRDefault="00F872B0" w:rsidP="00F872B0">
      <w:pPr>
        <w:ind w:firstLine="708"/>
        <w:jc w:val="center"/>
        <w:rPr>
          <w:sz w:val="22"/>
          <w:szCs w:val="22"/>
        </w:rPr>
      </w:pPr>
      <w:r w:rsidRPr="00264205">
        <w:rPr>
          <w:rFonts w:eastAsia="Calibri"/>
          <w:sz w:val="22"/>
          <w:szCs w:val="22"/>
        </w:rPr>
        <w:t>Произведен демонтаж самовольно установленных (</w:t>
      </w:r>
      <w:r>
        <w:rPr>
          <w:rFonts w:eastAsia="Calibri"/>
          <w:sz w:val="22"/>
          <w:szCs w:val="22"/>
        </w:rPr>
        <w:t>размещенных) временных объектов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F872B0" w:rsidRPr="00E34D00" w:rsidTr="004D2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F872B0" w:rsidRPr="00E34D00" w:rsidRDefault="00F872B0" w:rsidP="004D2A1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F872B0" w:rsidRPr="00E34D00" w:rsidRDefault="00F872B0" w:rsidP="004D2A12">
            <w:pPr>
              <w:rPr>
                <w:b/>
                <w:sz w:val="22"/>
                <w:szCs w:val="22"/>
              </w:rPr>
            </w:pPr>
          </w:p>
          <w:p w:rsidR="00F872B0" w:rsidRPr="00E34D00" w:rsidRDefault="00F872B0" w:rsidP="004D2A1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F872B0" w:rsidRPr="00E34D00" w:rsidRDefault="00F872B0" w:rsidP="004D2A12">
            <w:pPr>
              <w:rPr>
                <w:b/>
                <w:sz w:val="22"/>
                <w:szCs w:val="22"/>
              </w:rPr>
            </w:pPr>
          </w:p>
          <w:p w:rsidR="00F872B0" w:rsidRPr="00E34D00" w:rsidRDefault="00F872B0" w:rsidP="004D2A1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F872B0" w:rsidRPr="00E34D00" w:rsidTr="004D2A1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F872B0" w:rsidRPr="00E34D00" w:rsidRDefault="00F872B0" w:rsidP="004D2A12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872B0" w:rsidRPr="00E34D00" w:rsidRDefault="00F872B0" w:rsidP="004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Судостроительная, 30</w:t>
            </w:r>
          </w:p>
        </w:tc>
        <w:tc>
          <w:tcPr>
            <w:tcW w:w="6946" w:type="dxa"/>
          </w:tcPr>
          <w:p w:rsidR="00F872B0" w:rsidRPr="00E34D00" w:rsidRDefault="00F872B0" w:rsidP="004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№1, 24,48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872B0" w:rsidRPr="00E34D00" w:rsidTr="004D2A1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44" w:type="dxa"/>
          </w:tcPr>
          <w:p w:rsidR="00F872B0" w:rsidRPr="00E34D00" w:rsidRDefault="00F872B0" w:rsidP="004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F872B0" w:rsidRDefault="00F872B0" w:rsidP="004D2A12">
            <w:r>
              <w:rPr>
                <w:sz w:val="22"/>
                <w:szCs w:val="22"/>
              </w:rPr>
              <w:t>ул. Судостроительная, 30</w:t>
            </w:r>
          </w:p>
        </w:tc>
        <w:tc>
          <w:tcPr>
            <w:tcW w:w="6946" w:type="dxa"/>
          </w:tcPr>
          <w:p w:rsidR="00F872B0" w:rsidRDefault="00F872B0" w:rsidP="004D2A12">
            <w:r>
              <w:rPr>
                <w:sz w:val="22"/>
                <w:szCs w:val="22"/>
              </w:rPr>
              <w:t xml:space="preserve">Гараж №11, 13,75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</w:tbl>
    <w:p w:rsidR="00F872B0" w:rsidRDefault="00F872B0" w:rsidP="00F872B0">
      <w:pPr>
        <w:ind w:firstLine="708"/>
        <w:jc w:val="center"/>
        <w:rPr>
          <w:sz w:val="22"/>
          <w:szCs w:val="22"/>
        </w:rPr>
      </w:pPr>
    </w:p>
    <w:p w:rsidR="006C4E32" w:rsidRDefault="00F872B0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F87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4203B0"/>
    <w:rsid w:val="006D7B39"/>
    <w:rsid w:val="00D43A7E"/>
    <w:rsid w:val="00F065C1"/>
    <w:rsid w:val="00F872B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6CAEE-B583-46A6-8567-1C3C4E62EB8D}"/>
</file>

<file path=customXml/itemProps2.xml><?xml version="1.0" encoding="utf-8"?>
<ds:datastoreItem xmlns:ds="http://schemas.openxmlformats.org/officeDocument/2006/customXml" ds:itemID="{80FFB613-D197-490F-8A64-C452107B721C}"/>
</file>

<file path=customXml/itemProps3.xml><?xml version="1.0" encoding="utf-8"?>
<ds:datastoreItem xmlns:ds="http://schemas.openxmlformats.org/officeDocument/2006/customXml" ds:itemID="{275F71A1-FF7E-47D5-B949-2FA0CD065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2016-10-20T04:23:00Z</dcterms:created>
  <dcterms:modified xsi:type="dcterms:W3CDTF">2016-10-20T04:23:00Z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