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DC7" w:rsidRPr="009C4AA6" w:rsidRDefault="00580DC7" w:rsidP="00580DC7">
      <w:pPr>
        <w:jc w:val="center"/>
        <w:rPr>
          <w:sz w:val="28"/>
          <w:szCs w:val="28"/>
        </w:rPr>
      </w:pPr>
      <w:r w:rsidRPr="009C4AA6">
        <w:rPr>
          <w:noProof/>
          <w:sz w:val="28"/>
          <w:szCs w:val="28"/>
        </w:rPr>
        <w:drawing>
          <wp:inline distT="0" distB="0" distL="0" distR="0" wp14:anchorId="33593044" wp14:editId="7F9D7C9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DC7" w:rsidRPr="009C4AA6" w:rsidRDefault="00580DC7" w:rsidP="00580DC7">
      <w:pPr>
        <w:jc w:val="center"/>
        <w:rPr>
          <w:sz w:val="28"/>
          <w:szCs w:val="28"/>
        </w:rPr>
      </w:pPr>
    </w:p>
    <w:p w:rsidR="00203A10" w:rsidRDefault="00580DC7" w:rsidP="00580DC7">
      <w:pPr>
        <w:jc w:val="center"/>
        <w:rPr>
          <w:b/>
          <w:sz w:val="40"/>
          <w:szCs w:val="40"/>
        </w:rPr>
      </w:pPr>
      <w:r w:rsidRPr="000544F9">
        <w:rPr>
          <w:b/>
          <w:sz w:val="40"/>
          <w:szCs w:val="40"/>
        </w:rPr>
        <w:t xml:space="preserve">АДМИНИСТРАЦИЯ СОВЕТСКОГО РАЙОНА </w:t>
      </w:r>
    </w:p>
    <w:p w:rsidR="00580DC7" w:rsidRPr="000544F9" w:rsidRDefault="00580DC7" w:rsidP="00580DC7">
      <w:pPr>
        <w:jc w:val="center"/>
        <w:rPr>
          <w:b/>
          <w:sz w:val="40"/>
          <w:szCs w:val="40"/>
        </w:rPr>
      </w:pPr>
      <w:r w:rsidRPr="000544F9">
        <w:rPr>
          <w:b/>
          <w:sz w:val="40"/>
          <w:szCs w:val="40"/>
        </w:rPr>
        <w:t>В ГОРОДЕ КРАСНОЯРСКЕ</w:t>
      </w:r>
    </w:p>
    <w:p w:rsidR="00580DC7" w:rsidRPr="000544F9" w:rsidRDefault="00580DC7" w:rsidP="00580DC7">
      <w:pPr>
        <w:jc w:val="center"/>
        <w:rPr>
          <w:sz w:val="44"/>
          <w:szCs w:val="44"/>
        </w:rPr>
      </w:pPr>
    </w:p>
    <w:p w:rsidR="00580DC7" w:rsidRPr="000544F9" w:rsidRDefault="00580DC7" w:rsidP="00580DC7">
      <w:pPr>
        <w:jc w:val="center"/>
        <w:rPr>
          <w:sz w:val="44"/>
          <w:szCs w:val="44"/>
        </w:rPr>
      </w:pPr>
      <w:r w:rsidRPr="000544F9">
        <w:rPr>
          <w:sz w:val="44"/>
          <w:szCs w:val="44"/>
        </w:rPr>
        <w:t>РАСПОРЯЖЕНИЕ</w:t>
      </w:r>
    </w:p>
    <w:p w:rsidR="00580DC7" w:rsidRPr="009C4AA6" w:rsidRDefault="00580DC7" w:rsidP="00580DC7">
      <w:pPr>
        <w:jc w:val="center"/>
        <w:rPr>
          <w:sz w:val="28"/>
          <w:szCs w:val="28"/>
        </w:rPr>
      </w:pPr>
    </w:p>
    <w:p w:rsidR="00580DC7" w:rsidRPr="009C4AA6" w:rsidRDefault="00580DC7" w:rsidP="00580DC7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580DC7" w:rsidRPr="009C4AA6" w:rsidTr="001F5444">
        <w:tc>
          <w:tcPr>
            <w:tcW w:w="4785" w:type="dxa"/>
            <w:shd w:val="clear" w:color="auto" w:fill="auto"/>
          </w:tcPr>
          <w:p w:rsidR="00580DC7" w:rsidRPr="009C4AA6" w:rsidRDefault="002412D2" w:rsidP="001F54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10.10.2019</w:t>
            </w:r>
          </w:p>
        </w:tc>
        <w:tc>
          <w:tcPr>
            <w:tcW w:w="4786" w:type="dxa"/>
            <w:shd w:val="clear" w:color="auto" w:fill="auto"/>
          </w:tcPr>
          <w:p w:rsidR="00580DC7" w:rsidRPr="009C4AA6" w:rsidRDefault="00580DC7" w:rsidP="00580DC7">
            <w:pPr>
              <w:ind w:right="284"/>
              <w:jc w:val="center"/>
              <w:rPr>
                <w:sz w:val="28"/>
                <w:szCs w:val="28"/>
              </w:rPr>
            </w:pPr>
            <w:r w:rsidRPr="009C4AA6">
              <w:rPr>
                <w:sz w:val="28"/>
                <w:szCs w:val="28"/>
              </w:rPr>
              <w:t xml:space="preserve">                                            №  </w:t>
            </w:r>
            <w:r w:rsidR="002412D2">
              <w:rPr>
                <w:sz w:val="28"/>
                <w:szCs w:val="28"/>
              </w:rPr>
              <w:t>1608</w:t>
            </w:r>
            <w:bookmarkStart w:id="0" w:name="_GoBack"/>
            <w:bookmarkEnd w:id="0"/>
            <w:r w:rsidRPr="009C4AA6">
              <w:rPr>
                <w:sz w:val="28"/>
                <w:szCs w:val="28"/>
              </w:rPr>
              <w:t xml:space="preserve">     </w:t>
            </w:r>
          </w:p>
        </w:tc>
      </w:tr>
    </w:tbl>
    <w:p w:rsidR="00580DC7" w:rsidRPr="009C4AA6" w:rsidRDefault="00580DC7" w:rsidP="00580DC7">
      <w:pPr>
        <w:rPr>
          <w:sz w:val="28"/>
          <w:szCs w:val="28"/>
        </w:rPr>
      </w:pPr>
    </w:p>
    <w:p w:rsidR="00580DC7" w:rsidRPr="009C4AA6" w:rsidRDefault="00580DC7" w:rsidP="00580DC7">
      <w:pPr>
        <w:rPr>
          <w:sz w:val="28"/>
          <w:szCs w:val="28"/>
        </w:rPr>
        <w:sectPr w:rsidR="00580DC7" w:rsidRPr="009C4AA6" w:rsidSect="003273C3"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 w:rsidRPr="009C4AA6">
        <w:rPr>
          <w:sz w:val="28"/>
          <w:szCs w:val="28"/>
        </w:rPr>
        <w:t>   </w:t>
      </w:r>
    </w:p>
    <w:p w:rsidR="00580DC7" w:rsidRPr="009C4AA6" w:rsidRDefault="00E31E51" w:rsidP="00CE5BE6">
      <w:pPr>
        <w:spacing w:line="192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 утверждении Положения о комиссии </w:t>
      </w:r>
      <w:r w:rsidRPr="00E31E51">
        <w:rPr>
          <w:sz w:val="28"/>
          <w:szCs w:val="28"/>
        </w:rPr>
        <w:t>по соблюдению требований к служебному поведению муниципальных служащих администрации Советского района в городе Красноярске  и урегулированию конфликта интересов на муниципальной службе</w:t>
      </w:r>
    </w:p>
    <w:p w:rsidR="00580DC7" w:rsidRDefault="00580DC7" w:rsidP="00580DC7">
      <w:pPr>
        <w:rPr>
          <w:b/>
          <w:bCs/>
          <w:sz w:val="28"/>
          <w:szCs w:val="28"/>
        </w:rPr>
      </w:pPr>
    </w:p>
    <w:p w:rsidR="00CE5BE6" w:rsidRPr="009C4AA6" w:rsidRDefault="00CE5BE6" w:rsidP="00580DC7">
      <w:pPr>
        <w:rPr>
          <w:b/>
          <w:bCs/>
          <w:sz w:val="28"/>
          <w:szCs w:val="28"/>
        </w:rPr>
      </w:pPr>
    </w:p>
    <w:p w:rsidR="00580DC7" w:rsidRPr="009C4AA6" w:rsidRDefault="00E31E51" w:rsidP="007C51C8">
      <w:pPr>
        <w:pStyle w:val="ConsPlusTitle"/>
        <w:suppressAutoHyphens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C51C8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Федеральными законами от 02.03.2007 </w:t>
      </w:r>
      <w:r w:rsidR="001E5C0D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7C51C8">
        <w:rPr>
          <w:rFonts w:ascii="Times New Roman" w:hAnsi="Times New Roman" w:cs="Times New Roman"/>
          <w:b w:val="0"/>
          <w:sz w:val="28"/>
          <w:szCs w:val="28"/>
        </w:rPr>
        <w:t xml:space="preserve"> 25-ФЗ "О муниципальной службе в Российской Федерации", от 25.12.2008 </w:t>
      </w:r>
      <w:r w:rsidR="001E5C0D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7C51C8">
        <w:rPr>
          <w:rFonts w:ascii="Times New Roman" w:hAnsi="Times New Roman" w:cs="Times New Roman"/>
          <w:b w:val="0"/>
          <w:sz w:val="28"/>
          <w:szCs w:val="28"/>
        </w:rPr>
        <w:t xml:space="preserve"> 273-ФЗ "О противодействии коррупции", Указом Президента Российской Федерации от 01.07.2010 </w:t>
      </w:r>
      <w:r w:rsidR="001E5C0D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7C51C8">
        <w:rPr>
          <w:rFonts w:ascii="Times New Roman" w:hAnsi="Times New Roman" w:cs="Times New Roman"/>
          <w:b w:val="0"/>
          <w:sz w:val="28"/>
          <w:szCs w:val="28"/>
        </w:rPr>
        <w:t xml:space="preserve">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r w:rsidR="007C51C8" w:rsidRPr="007C51C8">
        <w:rPr>
          <w:rFonts w:ascii="Times New Roman" w:hAnsi="Times New Roman" w:cs="Times New Roman"/>
          <w:b w:val="0"/>
          <w:sz w:val="28"/>
          <w:szCs w:val="28"/>
        </w:rPr>
        <w:t>распоряжением администрации города Красноярска</w:t>
      </w:r>
      <w:r w:rsidR="007C51C8">
        <w:rPr>
          <w:rFonts w:ascii="Times New Roman" w:hAnsi="Times New Roman" w:cs="Times New Roman"/>
          <w:b w:val="0"/>
          <w:sz w:val="28"/>
          <w:szCs w:val="28"/>
        </w:rPr>
        <w:t xml:space="preserve"> от 07.10.2019 № 324-р «</w:t>
      </w:r>
      <w:r w:rsidR="007C51C8" w:rsidRPr="007C51C8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ком</w:t>
      </w:r>
      <w:r w:rsidR="007C51C8">
        <w:rPr>
          <w:rFonts w:ascii="Times New Roman" w:hAnsi="Times New Roman" w:cs="Times New Roman"/>
          <w:b w:val="0"/>
          <w:sz w:val="28"/>
          <w:szCs w:val="28"/>
        </w:rPr>
        <w:t xml:space="preserve">иссии по соблюдению требований </w:t>
      </w:r>
      <w:r w:rsidR="007C51C8" w:rsidRPr="007C51C8">
        <w:rPr>
          <w:rFonts w:ascii="Times New Roman" w:hAnsi="Times New Roman" w:cs="Times New Roman"/>
          <w:b w:val="0"/>
          <w:sz w:val="28"/>
          <w:szCs w:val="28"/>
        </w:rPr>
        <w:t>к служебному поведению</w:t>
      </w:r>
      <w:proofErr w:type="gramEnd"/>
      <w:r w:rsidR="007C51C8" w:rsidRPr="007C51C8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служащих администрации города Красноярска, представителем нанимателя (работодателем) в отношении которых явля</w:t>
      </w:r>
      <w:r w:rsidR="007C51C8">
        <w:rPr>
          <w:rFonts w:ascii="Times New Roman" w:hAnsi="Times New Roman" w:cs="Times New Roman"/>
          <w:b w:val="0"/>
          <w:sz w:val="28"/>
          <w:szCs w:val="28"/>
        </w:rPr>
        <w:t xml:space="preserve">ется Глава города Красноярска, </w:t>
      </w:r>
      <w:r w:rsidR="007C51C8" w:rsidRPr="007C51C8">
        <w:rPr>
          <w:rFonts w:ascii="Times New Roman" w:hAnsi="Times New Roman" w:cs="Times New Roman"/>
          <w:b w:val="0"/>
          <w:sz w:val="28"/>
          <w:szCs w:val="28"/>
        </w:rPr>
        <w:t>муниципальных служащих органов администрации города Красноярска, не наделенных правами юридического лица, и урегулированию конфликта интересов на муниципальной службе</w:t>
      </w:r>
      <w:r w:rsidR="007C51C8">
        <w:rPr>
          <w:rFonts w:ascii="Times New Roman" w:hAnsi="Times New Roman" w:cs="Times New Roman"/>
          <w:b w:val="0"/>
          <w:sz w:val="28"/>
          <w:szCs w:val="28"/>
        </w:rPr>
        <w:t>»,</w:t>
      </w:r>
      <w:r w:rsidR="007C51C8" w:rsidRPr="007C51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C51C8">
        <w:rPr>
          <w:rFonts w:ascii="Times New Roman" w:hAnsi="Times New Roman" w:cs="Times New Roman"/>
          <w:b w:val="0"/>
          <w:sz w:val="28"/>
          <w:szCs w:val="28"/>
        </w:rPr>
        <w:t>руководствуясь ст. ст. 41, 58, 59 Устава города Красноярска</w:t>
      </w:r>
      <w:r w:rsidR="00580DC7" w:rsidRPr="007C51C8">
        <w:rPr>
          <w:rFonts w:ascii="Times New Roman" w:hAnsi="Times New Roman" w:cs="Times New Roman"/>
          <w:b w:val="0"/>
          <w:spacing w:val="-6"/>
          <w:sz w:val="28"/>
          <w:szCs w:val="28"/>
        </w:rPr>
        <w:t>:</w:t>
      </w:r>
      <w:r w:rsidR="00580DC7" w:rsidRPr="009C4AA6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</w:p>
    <w:p w:rsidR="00E246BA" w:rsidRPr="00C9331D" w:rsidRDefault="00E246BA" w:rsidP="00E246BA">
      <w:pPr>
        <w:pStyle w:val="a4"/>
        <w:numPr>
          <w:ilvl w:val="0"/>
          <w:numId w:val="1"/>
        </w:numPr>
        <w:ind w:left="0" w:firstLine="783"/>
        <w:jc w:val="both"/>
        <w:rPr>
          <w:spacing w:val="-6"/>
          <w:sz w:val="28"/>
          <w:szCs w:val="28"/>
        </w:rPr>
      </w:pPr>
      <w:r w:rsidRPr="00C9331D">
        <w:rPr>
          <w:spacing w:val="-6"/>
          <w:sz w:val="28"/>
          <w:szCs w:val="28"/>
        </w:rPr>
        <w:t xml:space="preserve">Создать </w:t>
      </w:r>
      <w:r w:rsidR="00E82F1A" w:rsidRPr="00C9331D">
        <w:rPr>
          <w:spacing w:val="-6"/>
          <w:sz w:val="28"/>
          <w:szCs w:val="28"/>
        </w:rPr>
        <w:t>комиссию</w:t>
      </w:r>
      <w:r w:rsidRPr="00C9331D">
        <w:rPr>
          <w:spacing w:val="-6"/>
          <w:sz w:val="28"/>
          <w:szCs w:val="28"/>
        </w:rPr>
        <w:t xml:space="preserve"> по соблюдению требований к служебному поведению муниципальных служащих администрации Советского района в городе Красноярске  и урегулированию конфликта интересов на муниципальной службе.</w:t>
      </w:r>
    </w:p>
    <w:p w:rsidR="00A62998" w:rsidRDefault="00E31E51" w:rsidP="00580DC7">
      <w:pPr>
        <w:pStyle w:val="a4"/>
        <w:numPr>
          <w:ilvl w:val="0"/>
          <w:numId w:val="1"/>
        </w:numPr>
        <w:ind w:left="0" w:firstLine="783"/>
        <w:jc w:val="both"/>
        <w:rPr>
          <w:spacing w:val="-6"/>
          <w:sz w:val="28"/>
          <w:szCs w:val="28"/>
        </w:rPr>
      </w:pPr>
      <w:r w:rsidRPr="00C9331D">
        <w:rPr>
          <w:sz w:val="28"/>
          <w:szCs w:val="28"/>
        </w:rPr>
        <w:t xml:space="preserve">Утвердить </w:t>
      </w:r>
      <w:hyperlink w:anchor="P37" w:history="1">
        <w:r w:rsidRPr="00C9331D">
          <w:rPr>
            <w:sz w:val="28"/>
            <w:szCs w:val="28"/>
          </w:rPr>
          <w:t>Положение</w:t>
        </w:r>
      </w:hyperlink>
      <w:r w:rsidRPr="00C9331D">
        <w:rPr>
          <w:sz w:val="28"/>
          <w:szCs w:val="28"/>
        </w:rPr>
        <w:t xml:space="preserve"> о комиссии по соблюдению требований к служебному поведению муниципальных служащих администрации города Красноярска и урегулированию конфликта интересов на муниципальной службе согласно приложению</w:t>
      </w:r>
      <w:r w:rsidR="00580DC7" w:rsidRPr="00C9331D">
        <w:rPr>
          <w:spacing w:val="-6"/>
          <w:sz w:val="28"/>
          <w:szCs w:val="28"/>
        </w:rPr>
        <w:t>.</w:t>
      </w:r>
    </w:p>
    <w:p w:rsidR="00580DC7" w:rsidRPr="00A62998" w:rsidRDefault="00580DC7" w:rsidP="00580DC7">
      <w:pPr>
        <w:pStyle w:val="a4"/>
        <w:numPr>
          <w:ilvl w:val="0"/>
          <w:numId w:val="1"/>
        </w:numPr>
        <w:ind w:left="0" w:firstLine="783"/>
        <w:jc w:val="both"/>
        <w:rPr>
          <w:spacing w:val="-6"/>
          <w:sz w:val="28"/>
          <w:szCs w:val="28"/>
        </w:rPr>
      </w:pPr>
      <w:proofErr w:type="gramStart"/>
      <w:r w:rsidRPr="00A62998">
        <w:rPr>
          <w:sz w:val="28"/>
          <w:szCs w:val="28"/>
        </w:rPr>
        <w:t>Контроль за</w:t>
      </w:r>
      <w:proofErr w:type="gramEnd"/>
      <w:r w:rsidRPr="00A62998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580DC7" w:rsidRPr="009C4AA6" w:rsidRDefault="00580DC7" w:rsidP="00580D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0DC7" w:rsidRPr="009C4AA6" w:rsidRDefault="00580DC7" w:rsidP="00203A10">
      <w:pPr>
        <w:spacing w:line="192" w:lineRule="auto"/>
        <w:rPr>
          <w:sz w:val="28"/>
          <w:szCs w:val="28"/>
        </w:rPr>
      </w:pPr>
      <w:r w:rsidRPr="009C4AA6">
        <w:rPr>
          <w:sz w:val="28"/>
          <w:szCs w:val="28"/>
        </w:rPr>
        <w:t xml:space="preserve">Руководитель </w:t>
      </w:r>
    </w:p>
    <w:p w:rsidR="00203A10" w:rsidRDefault="00580DC7" w:rsidP="00203A10">
      <w:pPr>
        <w:autoSpaceDE w:val="0"/>
        <w:autoSpaceDN w:val="0"/>
        <w:adjustRightInd w:val="0"/>
        <w:spacing w:line="192" w:lineRule="auto"/>
        <w:jc w:val="both"/>
        <w:rPr>
          <w:bCs/>
          <w:snapToGrid w:val="0"/>
          <w:sz w:val="28"/>
          <w:szCs w:val="28"/>
        </w:rPr>
      </w:pPr>
      <w:r w:rsidRPr="009C4AA6">
        <w:rPr>
          <w:sz w:val="28"/>
          <w:szCs w:val="28"/>
        </w:rPr>
        <w:t xml:space="preserve">администрации района                                                            </w:t>
      </w:r>
      <w:r w:rsidR="00E31E51">
        <w:rPr>
          <w:sz w:val="28"/>
          <w:szCs w:val="28"/>
        </w:rPr>
        <w:t xml:space="preserve">        Д.В. Дмитриев</w:t>
      </w:r>
      <w:r w:rsidR="00203A10">
        <w:rPr>
          <w:bCs/>
          <w:snapToGrid w:val="0"/>
          <w:sz w:val="28"/>
          <w:szCs w:val="28"/>
        </w:rPr>
        <w:br w:type="page"/>
      </w:r>
    </w:p>
    <w:p w:rsidR="00580DC7" w:rsidRPr="009C4AA6" w:rsidRDefault="00A62998" w:rsidP="00580DC7">
      <w:pPr>
        <w:tabs>
          <w:tab w:val="left" w:pos="5245"/>
        </w:tabs>
        <w:spacing w:line="192" w:lineRule="auto"/>
        <w:ind w:left="2124" w:firstLine="708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lastRenderedPageBreak/>
        <w:t xml:space="preserve">  </w:t>
      </w:r>
      <w:r w:rsidR="00580DC7" w:rsidRPr="009C4AA6">
        <w:rPr>
          <w:bCs/>
          <w:snapToGrid w:val="0"/>
          <w:sz w:val="28"/>
          <w:szCs w:val="28"/>
        </w:rPr>
        <w:t xml:space="preserve">Приложение </w:t>
      </w:r>
    </w:p>
    <w:p w:rsidR="00580DC7" w:rsidRPr="009C4AA6" w:rsidRDefault="00580DC7" w:rsidP="00580DC7">
      <w:pPr>
        <w:tabs>
          <w:tab w:val="left" w:pos="5245"/>
        </w:tabs>
        <w:spacing w:line="192" w:lineRule="auto"/>
        <w:ind w:left="5387"/>
        <w:rPr>
          <w:bCs/>
          <w:snapToGrid w:val="0"/>
          <w:sz w:val="28"/>
          <w:szCs w:val="28"/>
        </w:rPr>
      </w:pPr>
      <w:r w:rsidRPr="009C4AA6">
        <w:rPr>
          <w:bCs/>
          <w:snapToGrid w:val="0"/>
          <w:sz w:val="28"/>
          <w:szCs w:val="28"/>
        </w:rPr>
        <w:t xml:space="preserve">к распоряжению </w:t>
      </w:r>
    </w:p>
    <w:p w:rsidR="00580DC7" w:rsidRPr="009C4AA6" w:rsidRDefault="00580DC7" w:rsidP="00580DC7">
      <w:pPr>
        <w:tabs>
          <w:tab w:val="left" w:pos="5245"/>
        </w:tabs>
        <w:spacing w:line="192" w:lineRule="auto"/>
        <w:ind w:firstLine="5398"/>
        <w:rPr>
          <w:bCs/>
          <w:snapToGrid w:val="0"/>
          <w:sz w:val="28"/>
          <w:szCs w:val="28"/>
        </w:rPr>
      </w:pPr>
      <w:r w:rsidRPr="009C4AA6">
        <w:rPr>
          <w:bCs/>
          <w:snapToGrid w:val="0"/>
          <w:sz w:val="28"/>
          <w:szCs w:val="28"/>
        </w:rPr>
        <w:t xml:space="preserve">администрации района </w:t>
      </w:r>
    </w:p>
    <w:p w:rsidR="00580DC7" w:rsidRPr="009C4AA6" w:rsidRDefault="00580DC7" w:rsidP="00580DC7">
      <w:pPr>
        <w:widowControl w:val="0"/>
        <w:tabs>
          <w:tab w:val="left" w:pos="5245"/>
        </w:tabs>
        <w:spacing w:line="192" w:lineRule="auto"/>
        <w:ind w:firstLine="5387"/>
        <w:rPr>
          <w:bCs/>
          <w:snapToGrid w:val="0"/>
          <w:sz w:val="28"/>
          <w:szCs w:val="28"/>
        </w:rPr>
      </w:pPr>
      <w:r w:rsidRPr="009C4AA6">
        <w:rPr>
          <w:bCs/>
          <w:snapToGrid w:val="0"/>
          <w:sz w:val="28"/>
          <w:szCs w:val="28"/>
        </w:rPr>
        <w:t xml:space="preserve">от </w:t>
      </w:r>
      <w:r w:rsidR="007C51C8">
        <w:rPr>
          <w:bCs/>
          <w:snapToGrid w:val="0"/>
          <w:sz w:val="28"/>
          <w:szCs w:val="28"/>
        </w:rPr>
        <w:t>_________</w:t>
      </w:r>
      <w:r w:rsidRPr="009C4AA6">
        <w:rPr>
          <w:bCs/>
          <w:snapToGrid w:val="0"/>
          <w:sz w:val="28"/>
          <w:szCs w:val="28"/>
        </w:rPr>
        <w:t xml:space="preserve">  №  ____</w:t>
      </w:r>
    </w:p>
    <w:p w:rsidR="00580DC7" w:rsidRPr="009C4AA6" w:rsidRDefault="00580DC7" w:rsidP="00580DC7">
      <w:pPr>
        <w:pStyle w:val="a4"/>
        <w:widowControl w:val="0"/>
        <w:ind w:left="0" w:firstLine="709"/>
        <w:rPr>
          <w:b/>
          <w:bCs/>
          <w:snapToGrid w:val="0"/>
          <w:sz w:val="28"/>
          <w:szCs w:val="28"/>
        </w:rPr>
      </w:pPr>
    </w:p>
    <w:p w:rsidR="00E31E51" w:rsidRPr="00A62998" w:rsidRDefault="00E31E51" w:rsidP="00E31E51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  <w:szCs w:val="28"/>
        </w:rPr>
      </w:pPr>
      <w:bookmarkStart w:id="1" w:name="Par37"/>
      <w:bookmarkEnd w:id="1"/>
      <w:r w:rsidRPr="00A62998">
        <w:rPr>
          <w:rFonts w:eastAsiaTheme="minorEastAsia"/>
          <w:bCs/>
          <w:sz w:val="28"/>
          <w:szCs w:val="28"/>
        </w:rPr>
        <w:t>ПОЛОЖЕНИЕ</w:t>
      </w:r>
    </w:p>
    <w:p w:rsidR="00E31E51" w:rsidRPr="00A62998" w:rsidRDefault="00E31E51" w:rsidP="00E31E51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  <w:szCs w:val="28"/>
        </w:rPr>
      </w:pPr>
      <w:r w:rsidRPr="00A62998">
        <w:rPr>
          <w:rFonts w:eastAsiaTheme="minorEastAsia"/>
          <w:bCs/>
          <w:sz w:val="28"/>
          <w:szCs w:val="28"/>
        </w:rPr>
        <w:t xml:space="preserve">О КОМИССИИ ПО СОБЛЮДЕНИЮ ТРЕБОВАНИЙ </w:t>
      </w:r>
      <w:proofErr w:type="gramStart"/>
      <w:r w:rsidRPr="00A62998">
        <w:rPr>
          <w:rFonts w:eastAsiaTheme="minorEastAsia"/>
          <w:bCs/>
          <w:sz w:val="28"/>
          <w:szCs w:val="28"/>
        </w:rPr>
        <w:t>К</w:t>
      </w:r>
      <w:proofErr w:type="gramEnd"/>
      <w:r w:rsidRPr="00A62998">
        <w:rPr>
          <w:rFonts w:eastAsiaTheme="minorEastAsia"/>
          <w:bCs/>
          <w:sz w:val="28"/>
          <w:szCs w:val="28"/>
        </w:rPr>
        <w:t xml:space="preserve"> СЛУЖЕБНОМУ</w:t>
      </w:r>
    </w:p>
    <w:p w:rsidR="00E31E51" w:rsidRPr="00A62998" w:rsidRDefault="00E31E51" w:rsidP="00E31E51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  <w:szCs w:val="28"/>
        </w:rPr>
      </w:pPr>
      <w:r w:rsidRPr="00A62998">
        <w:rPr>
          <w:rFonts w:eastAsiaTheme="minorEastAsia"/>
          <w:bCs/>
          <w:sz w:val="28"/>
          <w:szCs w:val="28"/>
        </w:rPr>
        <w:t>ПОВЕДЕНИЮ МУНИЦИПАЛЬНЫХ СЛУЖАЩИХ АДМИНИСТРАЦИИ СОВЕТСКОГО РАЙОНА В ГОРОДЕ КРАСНОЯРСКЕ И УРЕГУЛИРОВАНИЮ КОНФЛИКТА ИНТЕРЕСОВ</w:t>
      </w:r>
    </w:p>
    <w:p w:rsidR="00E31E51" w:rsidRPr="00A62998" w:rsidRDefault="00E31E51" w:rsidP="00E31E51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  <w:szCs w:val="28"/>
        </w:rPr>
      </w:pPr>
      <w:r w:rsidRPr="00A62998">
        <w:rPr>
          <w:rFonts w:eastAsiaTheme="minorEastAsia"/>
          <w:bCs/>
          <w:sz w:val="28"/>
          <w:szCs w:val="28"/>
        </w:rPr>
        <w:t>НА МУНИЦИПАЛЬНОЙ СЛУЖБЕ</w:t>
      </w:r>
    </w:p>
    <w:p w:rsidR="00E31E51" w:rsidRPr="00A62998" w:rsidRDefault="00E31E51" w:rsidP="00E31E51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:rsidR="00E31E51" w:rsidRPr="00A62998" w:rsidRDefault="00E31E51" w:rsidP="00E31E51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bCs/>
          <w:sz w:val="28"/>
          <w:szCs w:val="28"/>
        </w:rPr>
      </w:pPr>
      <w:r w:rsidRPr="00A62998">
        <w:rPr>
          <w:rFonts w:eastAsiaTheme="minorEastAsia"/>
          <w:bCs/>
          <w:sz w:val="28"/>
          <w:szCs w:val="28"/>
        </w:rPr>
        <w:t>I. ОБЩИЕ ПОЛОЖЕНИЯ</w:t>
      </w:r>
    </w:p>
    <w:p w:rsidR="00E31E51" w:rsidRPr="00E31E51" w:rsidRDefault="00E31E51" w:rsidP="00E31E5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1. Настоящее Положение определяет порядок формирования и деятельности комиссии по соблюдению требований к служебному поведению муниципальных служащих администрации Советск</w:t>
      </w:r>
      <w:r w:rsidR="00E614B5">
        <w:rPr>
          <w:rFonts w:eastAsiaTheme="minorEastAsia"/>
          <w:sz w:val="28"/>
          <w:szCs w:val="28"/>
        </w:rPr>
        <w:t>ого района в городе Красноярске</w:t>
      </w:r>
      <w:r w:rsidRPr="00E31E51">
        <w:rPr>
          <w:rFonts w:eastAsiaTheme="minorEastAsia"/>
          <w:sz w:val="28"/>
          <w:szCs w:val="28"/>
        </w:rPr>
        <w:t xml:space="preserve"> и урегулированию конфликта интересов на муниципальной службе (далее - комиссия).</w:t>
      </w:r>
    </w:p>
    <w:p w:rsidR="00FA601D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</w:t>
      </w:r>
      <w:r w:rsidR="00FA601D">
        <w:rPr>
          <w:rFonts w:eastAsiaTheme="minorEastAsia"/>
          <w:sz w:val="28"/>
          <w:szCs w:val="28"/>
        </w:rPr>
        <w:t>:</w:t>
      </w:r>
    </w:p>
    <w:p w:rsidR="00E31E51" w:rsidRDefault="00FA601D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</w:t>
      </w:r>
      <w:r w:rsidR="00E31E51" w:rsidRPr="00E31E51">
        <w:rPr>
          <w:rFonts w:eastAsiaTheme="minorEastAsia"/>
          <w:sz w:val="28"/>
          <w:szCs w:val="28"/>
        </w:rPr>
        <w:t xml:space="preserve"> муниципальных служащих, замещающих все категории и группы должностей муниципальной службы в администрации Советского района в городе Красноярске (далее – администрация района)</w:t>
      </w:r>
      <w:r>
        <w:rPr>
          <w:rFonts w:eastAsiaTheme="minorEastAsia"/>
          <w:sz w:val="28"/>
          <w:szCs w:val="28"/>
        </w:rPr>
        <w:t>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</w:t>
      </w:r>
      <w:r w:rsidR="00812155">
        <w:rPr>
          <w:rFonts w:eastAsiaTheme="minorEastAsia"/>
          <w:sz w:val="28"/>
          <w:szCs w:val="28"/>
        </w:rPr>
        <w:t xml:space="preserve"> нанимателя (работодателя</w:t>
      </w:r>
      <w:r>
        <w:rPr>
          <w:rFonts w:eastAsiaTheme="minorEastAsia"/>
          <w:sz w:val="28"/>
          <w:szCs w:val="28"/>
        </w:rPr>
        <w:t>) является Глава города;</w:t>
      </w:r>
    </w:p>
    <w:p w:rsidR="00FA601D" w:rsidRDefault="00FA601D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- </w:t>
      </w:r>
      <w:r w:rsidRPr="00FA601D">
        <w:rPr>
          <w:rFonts w:eastAsiaTheme="minorEastAsia"/>
          <w:sz w:val="28"/>
          <w:szCs w:val="28"/>
        </w:rPr>
        <w:t xml:space="preserve">муниципальных служащих, замещающих все категории и группы должностей муниципальной службы в </w:t>
      </w:r>
      <w:r>
        <w:rPr>
          <w:rFonts w:eastAsiaTheme="minorEastAsia"/>
          <w:sz w:val="28"/>
          <w:szCs w:val="28"/>
        </w:rPr>
        <w:t xml:space="preserve">управлении социальной защиты населения </w:t>
      </w:r>
      <w:r w:rsidRPr="00FA601D">
        <w:rPr>
          <w:rFonts w:eastAsiaTheme="minorEastAsia"/>
          <w:sz w:val="28"/>
          <w:szCs w:val="28"/>
        </w:rPr>
        <w:t>администрации района</w:t>
      </w:r>
      <w:r>
        <w:rPr>
          <w:rFonts w:eastAsiaTheme="minorEastAsia"/>
          <w:sz w:val="28"/>
          <w:szCs w:val="28"/>
        </w:rPr>
        <w:t>.</w:t>
      </w:r>
      <w:r w:rsidRPr="00FA601D">
        <w:rPr>
          <w:rFonts w:eastAsiaTheme="minorEastAsia"/>
          <w:sz w:val="28"/>
          <w:szCs w:val="28"/>
        </w:rPr>
        <w:t xml:space="preserve"> 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 xml:space="preserve">2. Комиссия в своей деятельности руководствуется </w:t>
      </w:r>
      <w:hyperlink r:id="rId7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E31E51">
          <w:rPr>
            <w:rFonts w:eastAsiaTheme="minorEastAsia"/>
            <w:sz w:val="28"/>
            <w:szCs w:val="28"/>
          </w:rPr>
          <w:t>Конституцией</w:t>
        </w:r>
      </w:hyperlink>
      <w:r w:rsidRPr="00E31E51">
        <w:rPr>
          <w:rFonts w:eastAsiaTheme="minorEastAsia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правовыми актами Красноярского края, </w:t>
      </w:r>
      <w:hyperlink r:id="rId8" w:tooltip="&quot;Устав города Красноярска&quot; (принят Решением Красноярского городского Совета от 24.12.1997 N В-62) (ред. от 13.11.2018, с изм. от 09.01.2019) (Зарегистрировано в ГУ Минюста России по Сибирскому федеральному округу 25.11.2005 N RU243080002005001) (с изм. и доп.," w:history="1">
        <w:r w:rsidRPr="00E31E51">
          <w:rPr>
            <w:rFonts w:eastAsiaTheme="minorEastAsia"/>
            <w:sz w:val="28"/>
            <w:szCs w:val="28"/>
          </w:rPr>
          <w:t>Уставом</w:t>
        </w:r>
      </w:hyperlink>
      <w:r w:rsidRPr="00E31E51">
        <w:rPr>
          <w:rFonts w:eastAsiaTheme="minorEastAsia"/>
          <w:sz w:val="28"/>
          <w:szCs w:val="28"/>
        </w:rPr>
        <w:t xml:space="preserve"> города Красноярска, иными правовыми актами города Красноярска, настоящим Положением.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 xml:space="preserve">3. Комиссия является совещательным органом, создаваемым </w:t>
      </w:r>
      <w:proofErr w:type="gramStart"/>
      <w:r w:rsidRPr="00E31E51">
        <w:rPr>
          <w:rFonts w:eastAsiaTheme="minorEastAsia"/>
          <w:sz w:val="28"/>
          <w:szCs w:val="28"/>
        </w:rPr>
        <w:t>для</w:t>
      </w:r>
      <w:proofErr w:type="gramEnd"/>
      <w:r w:rsidRPr="00E31E51">
        <w:rPr>
          <w:rFonts w:eastAsiaTheme="minorEastAsia"/>
          <w:sz w:val="28"/>
          <w:szCs w:val="28"/>
        </w:rPr>
        <w:t>: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 xml:space="preserve">обеспечения соблюдения муниципальными служащими </w:t>
      </w:r>
      <w:r w:rsidR="00607501">
        <w:rPr>
          <w:rFonts w:eastAsiaTheme="minorEastAsia"/>
          <w:sz w:val="28"/>
          <w:szCs w:val="28"/>
        </w:rPr>
        <w:t xml:space="preserve">администрации района </w:t>
      </w:r>
      <w:r w:rsidRPr="00E31E51">
        <w:rPr>
          <w:rFonts w:eastAsiaTheme="minorEastAsia"/>
          <w:sz w:val="28"/>
          <w:szCs w:val="28"/>
        </w:rPr>
        <w:t xml:space="preserve">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9" w:tooltip="Федеральный закон от 25.12.2008 N 273-ФЗ (ред. от 26.07.2019) &quot;О противодействии коррупции&quot;{КонсультантПлюс}" w:history="1">
        <w:r w:rsidRPr="00E31E51">
          <w:rPr>
            <w:rFonts w:eastAsiaTheme="minorEastAsia"/>
            <w:sz w:val="28"/>
            <w:szCs w:val="28"/>
          </w:rPr>
          <w:t>законом</w:t>
        </w:r>
      </w:hyperlink>
      <w:r w:rsidRPr="00E31E51">
        <w:rPr>
          <w:rFonts w:eastAsiaTheme="minorEastAsia"/>
          <w:sz w:val="28"/>
          <w:szCs w:val="28"/>
        </w:rPr>
        <w:t xml:space="preserve"> от 25.12.2008 </w:t>
      </w:r>
      <w:r w:rsidR="00E614B5">
        <w:rPr>
          <w:rFonts w:eastAsiaTheme="minorEastAsia"/>
          <w:sz w:val="28"/>
          <w:szCs w:val="28"/>
        </w:rPr>
        <w:t>№</w:t>
      </w:r>
      <w:r w:rsidRPr="00E31E51">
        <w:rPr>
          <w:rFonts w:eastAsiaTheme="minorEastAsia"/>
          <w:sz w:val="28"/>
          <w:szCs w:val="28"/>
        </w:rPr>
        <w:t xml:space="preserve">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в осуществлении мер по предупреждению коррупции в администрации района.</w:t>
      </w:r>
    </w:p>
    <w:p w:rsidR="00E31E51" w:rsidRPr="00A62998" w:rsidRDefault="00E31E51" w:rsidP="00E31E51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bCs/>
          <w:sz w:val="28"/>
          <w:szCs w:val="28"/>
        </w:rPr>
      </w:pPr>
      <w:r w:rsidRPr="00A62998">
        <w:rPr>
          <w:rFonts w:eastAsiaTheme="minorEastAsia"/>
          <w:bCs/>
          <w:sz w:val="28"/>
          <w:szCs w:val="28"/>
        </w:rPr>
        <w:lastRenderedPageBreak/>
        <w:t>II. ПОРЯДОК ОБРАЗОВАНИЯ КОМИССИИ</w:t>
      </w:r>
    </w:p>
    <w:p w:rsidR="00E31E51" w:rsidRPr="00E31E51" w:rsidRDefault="00E31E51" w:rsidP="00E31E5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4. Комиссия образуется распоряжением руководителя администрации района. Указанным распоряжением руководителя администрации района утверждается состав комиссии.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В состав комиссии входят председатель комиссии, его заместитель, назначаемый из числа членов комиссии, замещающих должности муниципальной службы, секретарь и члены комиссии.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5. В состав комиссии входят: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i/>
          <w:sz w:val="28"/>
          <w:szCs w:val="28"/>
        </w:rPr>
      </w:pPr>
      <w:proofErr w:type="gramStart"/>
      <w:r w:rsidRPr="00E31E51">
        <w:rPr>
          <w:rFonts w:eastAsiaTheme="minorEastAsia"/>
          <w:sz w:val="28"/>
          <w:szCs w:val="28"/>
        </w:rPr>
        <w:t xml:space="preserve">1) заместитель руководителя администрации района, в ведении которого находятся вопросы кадрового, организационного и правового обеспечения деятельности администрации района (председатель комиссии); должностное лицо отдела по организационной и кадровой работе администрации района (секретарь комиссии); муниципальные служащие отдела по организационной и кадровой работе, отдела по правовым и жилищным вопросам и </w:t>
      </w:r>
      <w:r w:rsidRPr="007C51C8">
        <w:rPr>
          <w:rFonts w:eastAsiaTheme="minorEastAsia"/>
          <w:sz w:val="28"/>
          <w:szCs w:val="28"/>
        </w:rPr>
        <w:t>других отделов администрации района.</w:t>
      </w:r>
      <w:r w:rsidRPr="00E31E51">
        <w:rPr>
          <w:rFonts w:eastAsiaTheme="minorEastAsia"/>
          <w:sz w:val="28"/>
          <w:szCs w:val="28"/>
        </w:rPr>
        <w:t xml:space="preserve"> </w:t>
      </w:r>
      <w:proofErr w:type="gramEnd"/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2)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39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3) представитель общественной организации ветеранов.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6. Число членов комиссии, не замещающих должности муниципальной службы в администрации района, должно составлять не менее одной четверти от общего числа членов комиссии.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Указанные лица осуществляют свою деятельность в составе комиссии на безвозмездной основе.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7.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8.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9.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района, недопустимо.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10. В заседаниях комиссии могут участвовать: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 xml:space="preserve">1)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двое муниципальных служащих, </w:t>
      </w:r>
      <w:r w:rsidRPr="00E31E51">
        <w:rPr>
          <w:rFonts w:eastAsiaTheme="minorEastAsia"/>
          <w:sz w:val="28"/>
          <w:szCs w:val="28"/>
        </w:rPr>
        <w:lastRenderedPageBreak/>
        <w:t>замещающих в администрации района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</w:rPr>
      </w:pPr>
      <w:bookmarkStart w:id="2" w:name="Par71"/>
      <w:bookmarkEnd w:id="2"/>
      <w:r w:rsidRPr="00E31E51">
        <w:rPr>
          <w:rFonts w:eastAsiaTheme="minorEastAsia"/>
          <w:sz w:val="28"/>
          <w:szCs w:val="28"/>
        </w:rPr>
        <w:t xml:space="preserve">2) другие муниципальные служащие, замещающие должности муниципальной службы в администрации района, которые могут дать пояснения по вопросам муниципальной службы и вопросам, рассматриваемым комиссией; должностные лица государственных органов, других органов местного самоуправления; представители заинтересованных организаций; </w:t>
      </w:r>
      <w:proofErr w:type="gramStart"/>
      <w:r w:rsidRPr="00E31E51">
        <w:rPr>
          <w:rFonts w:eastAsiaTheme="minorEastAsia"/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отдельно в каждом конкретном случае не менее чем за три дня до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E31E51" w:rsidRPr="00E31E51" w:rsidRDefault="00E31E51" w:rsidP="00E31E5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E31E51" w:rsidRPr="00A62998" w:rsidRDefault="00E31E51" w:rsidP="00E31E51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bCs/>
          <w:sz w:val="28"/>
          <w:szCs w:val="28"/>
        </w:rPr>
      </w:pPr>
      <w:r w:rsidRPr="00A62998">
        <w:rPr>
          <w:rFonts w:eastAsiaTheme="minorEastAsia"/>
          <w:bCs/>
          <w:sz w:val="28"/>
          <w:szCs w:val="28"/>
        </w:rPr>
        <w:t>III. ПОРЯДОК РАБОТЫ КОМИССИИ</w:t>
      </w:r>
    </w:p>
    <w:p w:rsidR="00E31E51" w:rsidRPr="00E31E51" w:rsidRDefault="00E31E51" w:rsidP="00E31E5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bookmarkStart w:id="3" w:name="Par75"/>
      <w:bookmarkEnd w:id="3"/>
      <w:r w:rsidRPr="00E31E51">
        <w:rPr>
          <w:rFonts w:eastAsiaTheme="minorEastAsia"/>
          <w:sz w:val="28"/>
          <w:szCs w:val="28"/>
        </w:rPr>
        <w:t>11. Основаниями для проведения заседания комиссии являются: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bookmarkStart w:id="4" w:name="Par76"/>
      <w:bookmarkEnd w:id="4"/>
      <w:r w:rsidRPr="00E31E51">
        <w:rPr>
          <w:rFonts w:eastAsiaTheme="minorEastAsia"/>
          <w:sz w:val="28"/>
          <w:szCs w:val="28"/>
        </w:rPr>
        <w:t>1) представление руководителем администрации района материалов проверки, свидетельствующих: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bookmarkStart w:id="5" w:name="Par77"/>
      <w:bookmarkEnd w:id="5"/>
      <w:r w:rsidRPr="00E31E51">
        <w:rPr>
          <w:rFonts w:eastAsiaTheme="minorEastAsia"/>
          <w:sz w:val="28"/>
          <w:szCs w:val="28"/>
        </w:rPr>
        <w:t>о представлении муниципальным служащим недостоверных или неполных сведений о доходах, об имуществе и обязательствах имущественного характера;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bookmarkStart w:id="6" w:name="Par78"/>
      <w:bookmarkEnd w:id="6"/>
      <w:r w:rsidRPr="00E31E51">
        <w:rPr>
          <w:rFonts w:eastAsiaTheme="minorEastAsia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bookmarkStart w:id="7" w:name="Par79"/>
      <w:bookmarkEnd w:id="7"/>
      <w:proofErr w:type="gramStart"/>
      <w:r w:rsidRPr="00E31E51">
        <w:rPr>
          <w:rFonts w:eastAsiaTheme="minorEastAsia"/>
          <w:sz w:val="28"/>
          <w:szCs w:val="28"/>
        </w:rPr>
        <w:t>2) обращение гражданина, замещавшего д</w:t>
      </w:r>
      <w:r w:rsidR="00A62998">
        <w:rPr>
          <w:rFonts w:eastAsiaTheme="minorEastAsia"/>
          <w:sz w:val="28"/>
          <w:szCs w:val="28"/>
        </w:rPr>
        <w:t xml:space="preserve">олжность муниципальной службы, </w:t>
      </w:r>
      <w:r w:rsidRPr="00E31E51">
        <w:rPr>
          <w:rFonts w:eastAsiaTheme="minorEastAsia"/>
          <w:sz w:val="28"/>
          <w:szCs w:val="28"/>
        </w:rPr>
        <w:t>включенную в перечень должностей муниципальной службы, утвержденный муниципальным правовым актом,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</w:t>
      </w:r>
      <w:proofErr w:type="gramEnd"/>
      <w:r w:rsidRPr="00E31E51">
        <w:rPr>
          <w:rFonts w:eastAsiaTheme="minorEastAsia"/>
          <w:sz w:val="28"/>
          <w:szCs w:val="28"/>
        </w:rPr>
        <w:t xml:space="preserve"> данной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bookmarkStart w:id="8" w:name="Par81"/>
      <w:bookmarkEnd w:id="8"/>
      <w:r w:rsidRPr="00E31E51">
        <w:rPr>
          <w:rFonts w:eastAsiaTheme="minorEastAsia"/>
          <w:sz w:val="28"/>
          <w:szCs w:val="28"/>
        </w:rPr>
        <w:t>3) 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bookmarkStart w:id="9" w:name="Par82"/>
      <w:bookmarkEnd w:id="9"/>
      <w:r w:rsidRPr="00E31E51">
        <w:rPr>
          <w:rFonts w:eastAsiaTheme="minorEastAsia"/>
          <w:sz w:val="28"/>
          <w:szCs w:val="28"/>
        </w:rPr>
        <w:t>4) представление руководителя администрации района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района мер по предупреждению коррупции;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bookmarkStart w:id="10" w:name="Par83"/>
      <w:bookmarkEnd w:id="10"/>
      <w:r w:rsidRPr="00E31E51">
        <w:rPr>
          <w:rFonts w:eastAsiaTheme="minorEastAsia"/>
          <w:sz w:val="28"/>
          <w:szCs w:val="28"/>
        </w:rPr>
        <w:t xml:space="preserve">5) письменная информация муниципального служащего о возникновении у него личной заинтересованности, которая приводит или </w:t>
      </w:r>
      <w:r w:rsidRPr="00E31E51">
        <w:rPr>
          <w:rFonts w:eastAsiaTheme="minorEastAsia"/>
          <w:sz w:val="28"/>
          <w:szCs w:val="28"/>
        </w:rPr>
        <w:lastRenderedPageBreak/>
        <w:t>может привести к конфликту интересов;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bookmarkStart w:id="11" w:name="Par84"/>
      <w:bookmarkEnd w:id="11"/>
      <w:proofErr w:type="gramStart"/>
      <w:r w:rsidRPr="00E31E51">
        <w:rPr>
          <w:rFonts w:eastAsiaTheme="minorEastAsia"/>
          <w:sz w:val="28"/>
          <w:szCs w:val="28"/>
        </w:rPr>
        <w:t xml:space="preserve">6) представление руководителем администрации района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0" w:tooltip="Федеральный закон от 03.12.2012 N 230-ФЗ (ред. от 03.08.2018) &quot;О контроле за соответствием расходов лиц, замещающих государственные должности, и иных лиц их доходам&quot; (с изм. и доп., вступ. в силу с 03.09.2018){КонсультантПлюс}" w:history="1">
        <w:r w:rsidRPr="00E31E51">
          <w:rPr>
            <w:rFonts w:eastAsiaTheme="minorEastAsia"/>
            <w:sz w:val="28"/>
            <w:szCs w:val="28"/>
          </w:rPr>
          <w:t>частью 1 статьи 3</w:t>
        </w:r>
      </w:hyperlink>
      <w:r w:rsidRPr="00E31E51">
        <w:rPr>
          <w:rFonts w:eastAsiaTheme="minorEastAsia"/>
          <w:sz w:val="28"/>
          <w:szCs w:val="28"/>
        </w:rPr>
        <w:t xml:space="preserve"> Фед</w:t>
      </w:r>
      <w:r w:rsidR="00E66493">
        <w:rPr>
          <w:rFonts w:eastAsiaTheme="minorEastAsia"/>
          <w:sz w:val="28"/>
          <w:szCs w:val="28"/>
        </w:rPr>
        <w:t>ерального закона от 03.12.2012 №</w:t>
      </w:r>
      <w:r w:rsidRPr="00E31E51">
        <w:rPr>
          <w:rFonts w:eastAsiaTheme="minorEastAsia"/>
          <w:sz w:val="28"/>
          <w:szCs w:val="28"/>
        </w:rPr>
        <w:t xml:space="preserve">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  <w:proofErr w:type="gramEnd"/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bookmarkStart w:id="12" w:name="Par85"/>
      <w:bookmarkEnd w:id="12"/>
      <w:proofErr w:type="gramStart"/>
      <w:r w:rsidRPr="00E31E51">
        <w:rPr>
          <w:rFonts w:eastAsiaTheme="minorEastAsia"/>
          <w:sz w:val="28"/>
          <w:szCs w:val="28"/>
        </w:rPr>
        <w:t xml:space="preserve">7) поступившее в соответствии с </w:t>
      </w:r>
      <w:hyperlink r:id="rId11" w:tooltip="Федеральный закон от 25.12.2008 N 273-ФЗ (ред. от 26.07.2019) &quot;О противодействии коррупции&quot;{КонсультантПлюс}" w:history="1">
        <w:r w:rsidRPr="00E31E51">
          <w:rPr>
            <w:rFonts w:eastAsiaTheme="minorEastAsia"/>
            <w:sz w:val="28"/>
            <w:szCs w:val="28"/>
          </w:rPr>
          <w:t>частью 4 статьи 12</w:t>
        </w:r>
      </w:hyperlink>
      <w:r w:rsidRPr="00E31E51">
        <w:rPr>
          <w:rFonts w:eastAsiaTheme="minorEastAsia"/>
          <w:sz w:val="28"/>
          <w:szCs w:val="28"/>
        </w:rPr>
        <w:t xml:space="preserve"> Фед</w:t>
      </w:r>
      <w:r w:rsidR="00E66493">
        <w:rPr>
          <w:rFonts w:eastAsiaTheme="minorEastAsia"/>
          <w:sz w:val="28"/>
          <w:szCs w:val="28"/>
        </w:rPr>
        <w:t>ерального закона от 25.12.2008 №</w:t>
      </w:r>
      <w:r w:rsidRPr="00E31E51">
        <w:rPr>
          <w:rFonts w:eastAsiaTheme="minorEastAsia"/>
          <w:sz w:val="28"/>
          <w:szCs w:val="28"/>
        </w:rPr>
        <w:t xml:space="preserve"> 273-ФЗ "О противодействии коррупции" и </w:t>
      </w:r>
      <w:hyperlink r:id="rId12" w:tooltip="&quot;Трудовой кодекс Российской Федерации&quot; от 30.12.2001 N 197-ФЗ (ред. от 02.08.2019){КонсультантПлюс}" w:history="1">
        <w:r w:rsidRPr="00E31E51">
          <w:rPr>
            <w:rFonts w:eastAsiaTheme="minorEastAsia"/>
            <w:sz w:val="28"/>
            <w:szCs w:val="28"/>
          </w:rPr>
          <w:t>статьей 64.1</w:t>
        </w:r>
      </w:hyperlink>
      <w:r w:rsidRPr="00E31E51">
        <w:rPr>
          <w:rFonts w:eastAsiaTheme="minorEastAsia"/>
          <w:sz w:val="28"/>
          <w:szCs w:val="28"/>
        </w:rPr>
        <w:t xml:space="preserve"> Трудового кодекса Российской Федерации уведомление коммерческой или некоммерческой организации о заключении с гражданином, замещавшим должность муниципальной службы,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</w:t>
      </w:r>
      <w:proofErr w:type="gramEnd"/>
      <w:r w:rsidRPr="00E31E51">
        <w:rPr>
          <w:rFonts w:eastAsiaTheme="minorEastAsia"/>
          <w:sz w:val="28"/>
          <w:szCs w:val="28"/>
        </w:rPr>
        <w:t xml:space="preserve"> </w:t>
      </w:r>
      <w:proofErr w:type="gramStart"/>
      <w:r w:rsidRPr="00E31E51">
        <w:rPr>
          <w:rFonts w:eastAsiaTheme="minorEastAsia"/>
          <w:sz w:val="28"/>
          <w:szCs w:val="28"/>
        </w:rPr>
        <w:t>во время замещения должности муниципальной службы,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  <w:proofErr w:type="gramEnd"/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bookmarkStart w:id="13" w:name="Par87"/>
      <w:bookmarkEnd w:id="13"/>
      <w:r w:rsidRPr="00E31E51">
        <w:rPr>
          <w:rFonts w:eastAsiaTheme="minorEastAsia"/>
          <w:sz w:val="28"/>
          <w:szCs w:val="28"/>
        </w:rPr>
        <w:t>8) письменная не анонимная информация о нарушении муниципальным служащим Кодекса этики и поведения лиц, замещающих государственные должности Красноярского края, выборные муниципальные должности, государственных гражданских служащих Красноярского края и муниципальных служащих (далее - Кодекс этики).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12.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 xml:space="preserve">13. Представление, указанное в </w:t>
      </w:r>
      <w:hyperlink w:anchor="Par76" w:tooltip="1) представление руководителем органа администрации города материалов проверки, свидетельствующих:" w:history="1">
        <w:r w:rsidRPr="00E31E51">
          <w:rPr>
            <w:rFonts w:eastAsiaTheme="minorEastAsia"/>
            <w:sz w:val="28"/>
            <w:szCs w:val="28"/>
          </w:rPr>
          <w:t>подпункте 1 пункта 11</w:t>
        </w:r>
      </w:hyperlink>
      <w:r w:rsidRPr="00E31E51">
        <w:rPr>
          <w:rFonts w:eastAsiaTheme="minorEastAsia"/>
          <w:sz w:val="28"/>
          <w:szCs w:val="28"/>
        </w:rPr>
        <w:t xml:space="preserve"> настоящего Положения, направляется руководителем администрации района председателю комиссии.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К представлению приобщаются: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1) материалы проверки, проведенной в отношении муниципального служащего администрации района (далее - муниципальный служащий)</w:t>
      </w:r>
      <w:r w:rsidRPr="00E31E51">
        <w:rPr>
          <w:rFonts w:eastAsiaTheme="minorEastAsia"/>
          <w:b/>
          <w:sz w:val="28"/>
          <w:szCs w:val="28"/>
        </w:rPr>
        <w:t xml:space="preserve">, </w:t>
      </w:r>
      <w:r w:rsidRPr="00E31E51">
        <w:rPr>
          <w:rFonts w:eastAsiaTheme="minorEastAsia"/>
          <w:sz w:val="28"/>
          <w:szCs w:val="28"/>
        </w:rPr>
        <w:t>свидетельствующие: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proofErr w:type="gramStart"/>
      <w:r w:rsidRPr="00E31E51">
        <w:rPr>
          <w:rFonts w:eastAsiaTheme="minorEastAsia"/>
          <w:sz w:val="28"/>
          <w:szCs w:val="28"/>
        </w:rPr>
        <w:t xml:space="preserve">о представлении муниципальным служащим недостоверных или неполных сведений о доходах, об имуществе и обязательствах имущественного характера, представляемых в соответствии с Федеральным </w:t>
      </w:r>
      <w:hyperlink r:id="rId13" w:tooltip="Федеральный закон от 02.03.2007 N 25-ФЗ (ред. от 27.12.2018) &quot;О муниципальной службе в Российской Федерации&quot;{КонсультантПлюс}" w:history="1">
        <w:r w:rsidRPr="00E31E51">
          <w:rPr>
            <w:rFonts w:eastAsiaTheme="minorEastAsia"/>
            <w:sz w:val="28"/>
            <w:szCs w:val="28"/>
          </w:rPr>
          <w:t>законом</w:t>
        </w:r>
      </w:hyperlink>
      <w:r w:rsidR="00E66493">
        <w:rPr>
          <w:rFonts w:eastAsiaTheme="minorEastAsia"/>
          <w:sz w:val="28"/>
          <w:szCs w:val="28"/>
        </w:rPr>
        <w:t xml:space="preserve"> от 02.03.2007 №</w:t>
      </w:r>
      <w:r w:rsidRPr="00E31E51">
        <w:rPr>
          <w:rFonts w:eastAsiaTheme="minorEastAsia"/>
          <w:sz w:val="28"/>
          <w:szCs w:val="28"/>
        </w:rPr>
        <w:t xml:space="preserve"> 25-ФЗ "О муниципальной службе в Российской Федерации", </w:t>
      </w:r>
      <w:hyperlink r:id="rId14" w:tooltip="Закон Красноярского края от 07.07.2009 N 8-3542 (ред. от 19.12.2017) &quot;О представлении 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" w:history="1">
        <w:r w:rsidRPr="00E31E51">
          <w:rPr>
            <w:rFonts w:eastAsiaTheme="minorEastAsia"/>
            <w:sz w:val="28"/>
            <w:szCs w:val="28"/>
          </w:rPr>
          <w:t>Законом</w:t>
        </w:r>
      </w:hyperlink>
      <w:r w:rsidRPr="00E31E51">
        <w:rPr>
          <w:rFonts w:eastAsiaTheme="minorEastAsia"/>
          <w:sz w:val="28"/>
          <w:szCs w:val="28"/>
        </w:rPr>
        <w:t xml:space="preserve"> Кр</w:t>
      </w:r>
      <w:r w:rsidR="00E66493">
        <w:rPr>
          <w:rFonts w:eastAsiaTheme="minorEastAsia"/>
          <w:sz w:val="28"/>
          <w:szCs w:val="28"/>
        </w:rPr>
        <w:t>асноярского края от 07.07.2009 №</w:t>
      </w:r>
      <w:r w:rsidRPr="00E31E51">
        <w:rPr>
          <w:rFonts w:eastAsiaTheme="minorEastAsia"/>
          <w:sz w:val="28"/>
          <w:szCs w:val="28"/>
        </w:rPr>
        <w:t xml:space="preserve"> 8-3542 "О представлении гражданами, претендующими на замещение должности муниципальной службы, а также замещающими должности муниципальной службы и муниципальные должности, сведений о доходах, об имуществе</w:t>
      </w:r>
      <w:proofErr w:type="gramEnd"/>
      <w:r w:rsidRPr="00E31E51">
        <w:rPr>
          <w:rFonts w:eastAsiaTheme="minorEastAsia"/>
          <w:sz w:val="28"/>
          <w:szCs w:val="28"/>
        </w:rPr>
        <w:t xml:space="preserve"> и </w:t>
      </w:r>
      <w:proofErr w:type="gramStart"/>
      <w:r w:rsidRPr="00E31E51">
        <w:rPr>
          <w:rFonts w:eastAsiaTheme="minorEastAsia"/>
          <w:sz w:val="28"/>
          <w:szCs w:val="28"/>
        </w:rPr>
        <w:t>обязательствах</w:t>
      </w:r>
      <w:proofErr w:type="gramEnd"/>
      <w:r w:rsidRPr="00E31E51">
        <w:rPr>
          <w:rFonts w:eastAsiaTheme="minorEastAsia"/>
          <w:sz w:val="28"/>
          <w:szCs w:val="28"/>
        </w:rPr>
        <w:t xml:space="preserve"> имущественного характера";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lastRenderedPageBreak/>
        <w:t>о несоблюдении муниципальным служащим требований о предотвращении или урегулировании конфликта интересов либо ограничений и запретов, связанных с муниципальной службой;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2) информация, касающаяся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района мер по предупреждению коррупции.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 xml:space="preserve">14. </w:t>
      </w:r>
      <w:proofErr w:type="gramStart"/>
      <w:r w:rsidRPr="00E31E51">
        <w:rPr>
          <w:rFonts w:eastAsiaTheme="minorEastAsia"/>
          <w:sz w:val="28"/>
          <w:szCs w:val="28"/>
        </w:rPr>
        <w:t xml:space="preserve">Обращение, указанное в </w:t>
      </w:r>
      <w:hyperlink w:anchor="Par79" w:tooltip="2) обращение гражданина, замещавшего должность муниципальной службы, включенную в перечень должностей муниципальной службы, утвержденный муниципальным правовым актом, о даче согласия на замещение на условиях трудового договора должности в организации и (или) в" w:history="1">
        <w:r w:rsidRPr="00E31E51">
          <w:rPr>
            <w:rFonts w:eastAsiaTheme="minorEastAsia"/>
            <w:sz w:val="28"/>
            <w:szCs w:val="28"/>
          </w:rPr>
          <w:t>подпункте 2 пункта 11</w:t>
        </w:r>
      </w:hyperlink>
      <w:r w:rsidRPr="00E31E51">
        <w:rPr>
          <w:rFonts w:eastAsiaTheme="minorEastAsia"/>
          <w:sz w:val="28"/>
          <w:szCs w:val="28"/>
        </w:rPr>
        <w:t xml:space="preserve"> настоящего Положения, подается гражданином, замещавшим должность муниципальной службы в администрации района, на имя руководителя администрации района до начала замещения на условиях трудового договора должности в организации либо выполнения в данной организации работ (оказания услуг)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</w:t>
      </w:r>
      <w:proofErr w:type="gramEnd"/>
      <w:r w:rsidRPr="00E31E51">
        <w:rPr>
          <w:rFonts w:eastAsiaTheme="minorEastAsia"/>
          <w:sz w:val="28"/>
          <w:szCs w:val="28"/>
        </w:rPr>
        <w:t>) обязанности.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В обращении указываются: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1) фамилия, имя, отчество гражданина, дата его рождения, адрес проживания (регистрации). В случае если фамилия, имя или отчество изменялись, указываются учетные данные по последнему месту работы;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2) замещаемые должности в течение последних двух лет до дня увольнения с муниципальной службы, дата увольнения гражданина с муниципальной службы (прилагается копия трудовой книжки гражданина);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3) наименование, местонахождение коммерческой или некоммерческой организации, характер ее деятельности;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4) должностные (служебные) обязанности, исполняемые гражданином во время замещения им должности муниципальной службы;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5) функции по муниципальному (административному) управлению в отношении коммерческой или некоммерческой организации, в которую гражданин планирует трудоустроиться;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6)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Руководитель администрации района рассматривает обращение, по результатам рассмотрения готовит мотивированное заключение о возможности дачи согласия на замещение должности или на выполнение работы (оказание услуг) на условиях гражданско-правового договора в коммерческой или некоммерческой организации либо отказа в таком согласии.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 xml:space="preserve">14.1. </w:t>
      </w:r>
      <w:proofErr w:type="gramStart"/>
      <w:r w:rsidRPr="00E31E51">
        <w:rPr>
          <w:rFonts w:eastAsiaTheme="minorEastAsia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hyperlink w:anchor="Par79" w:tooltip="2) обращение гражданина, замещавшего должность муниципальной службы, включенную в перечень должностей муниципальной службы, утвержденный муниципальным правовым актом, о даче согласия на замещение на условиях трудового договора должности в организации и (или) в" w:history="1">
        <w:r w:rsidRPr="00E31E51">
          <w:rPr>
            <w:rFonts w:eastAsiaTheme="minorEastAsia"/>
            <w:sz w:val="28"/>
            <w:szCs w:val="28"/>
          </w:rPr>
          <w:t>подпункте 2 пункта 11</w:t>
        </w:r>
      </w:hyperlink>
      <w:r w:rsidRPr="00E31E51">
        <w:rPr>
          <w:rFonts w:eastAsiaTheme="minorEastAsia"/>
          <w:sz w:val="28"/>
          <w:szCs w:val="28"/>
        </w:rPr>
        <w:t xml:space="preserve"> настоящего Положения, или уведомления, указанного в </w:t>
      </w:r>
      <w:hyperlink w:anchor="Par85" w:tooltip="7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уведомление коммерческой или некоммерческой организации о заключении с гражданином" w:history="1">
        <w:r w:rsidRPr="00E31E51">
          <w:rPr>
            <w:rFonts w:eastAsiaTheme="minorEastAsia"/>
            <w:sz w:val="28"/>
            <w:szCs w:val="28"/>
          </w:rPr>
          <w:t>подпункте 7 пункта 11</w:t>
        </w:r>
      </w:hyperlink>
      <w:r w:rsidRPr="00E31E51">
        <w:rPr>
          <w:rFonts w:eastAsiaTheme="minorEastAsia"/>
          <w:sz w:val="28"/>
          <w:szCs w:val="28"/>
        </w:rPr>
        <w:t xml:space="preserve"> настоящего Положения, руководитель администрации района</w:t>
      </w:r>
      <w:r w:rsidRPr="00E31E51">
        <w:rPr>
          <w:rFonts w:eastAsiaTheme="minorEastAsia"/>
          <w:b/>
          <w:sz w:val="28"/>
          <w:szCs w:val="28"/>
        </w:rPr>
        <w:t xml:space="preserve"> </w:t>
      </w:r>
      <w:r w:rsidRPr="00E31E51">
        <w:rPr>
          <w:rFonts w:eastAsiaTheme="minorEastAsia"/>
          <w:sz w:val="28"/>
          <w:szCs w:val="28"/>
        </w:rPr>
        <w:t>имеет право проводить собеседование с гражданином, представившим обращение или уведомление, получать от него письменные пояснения, направлять в установленном порядке запросы в государственные органы, органы местного самоуправления и заинтересованные организации.</w:t>
      </w:r>
      <w:proofErr w:type="gramEnd"/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lastRenderedPageBreak/>
        <w:t>Обращение или уведомление, а также мотивированное заключение и другие материалы в течение семи рабочих дней со дня поступления обращения или уведомления направляются руководителем администрации района</w:t>
      </w:r>
      <w:r w:rsidRPr="00E31E51">
        <w:rPr>
          <w:rFonts w:eastAsiaTheme="minorEastAsia"/>
          <w:b/>
          <w:sz w:val="28"/>
          <w:szCs w:val="28"/>
        </w:rPr>
        <w:t xml:space="preserve"> </w:t>
      </w:r>
      <w:r w:rsidRPr="00E31E51">
        <w:rPr>
          <w:rFonts w:eastAsiaTheme="minorEastAsia"/>
          <w:sz w:val="28"/>
          <w:szCs w:val="28"/>
        </w:rPr>
        <w:t>председателю комиссии.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В случае направления запросов обращение или уведомление, а также заключение и другие материалы направляются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 xml:space="preserve">14.2. </w:t>
      </w:r>
      <w:proofErr w:type="gramStart"/>
      <w:r w:rsidRPr="00E31E51">
        <w:rPr>
          <w:rFonts w:eastAsiaTheme="minorEastAsia"/>
          <w:sz w:val="28"/>
          <w:szCs w:val="28"/>
        </w:rPr>
        <w:t xml:space="preserve">Мотивированное заключение, подготовленное по результатам рассмотрения обращения и уведомления, указанных в </w:t>
      </w:r>
      <w:hyperlink w:anchor="Par79" w:tooltip="2) обращение гражданина, замещавшего должность муниципальной службы, включенную в перечень должностей муниципальной службы, утвержденный муниципальным правовым актом, о даче согласия на замещение на условиях трудового договора должности в организации и (или) в" w:history="1">
        <w:r w:rsidRPr="00E31E51">
          <w:rPr>
            <w:rFonts w:eastAsiaTheme="minorEastAsia"/>
            <w:sz w:val="28"/>
            <w:szCs w:val="28"/>
          </w:rPr>
          <w:t>подпунктах 2</w:t>
        </w:r>
      </w:hyperlink>
      <w:r w:rsidRPr="00E31E51">
        <w:rPr>
          <w:rFonts w:eastAsiaTheme="minorEastAsia"/>
          <w:sz w:val="28"/>
          <w:szCs w:val="28"/>
        </w:rPr>
        <w:t xml:space="preserve">, </w:t>
      </w:r>
      <w:hyperlink w:anchor="Par85" w:tooltip="7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уведомление коммерческой или некоммерческой организации о заключении с гражданином" w:history="1">
        <w:r w:rsidRPr="00E31E51">
          <w:rPr>
            <w:rFonts w:eastAsiaTheme="minorEastAsia"/>
            <w:sz w:val="28"/>
            <w:szCs w:val="28"/>
          </w:rPr>
          <w:t>7 пункта 11</w:t>
        </w:r>
      </w:hyperlink>
      <w:r w:rsidRPr="00E31E51">
        <w:rPr>
          <w:rFonts w:eastAsiaTheme="minorEastAsia"/>
          <w:sz w:val="28"/>
          <w:szCs w:val="28"/>
        </w:rPr>
        <w:t xml:space="preserve"> настоящего Положения, должно содержать:</w:t>
      </w:r>
      <w:proofErr w:type="gramEnd"/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proofErr w:type="gramStart"/>
      <w:r w:rsidRPr="00E31E51">
        <w:rPr>
          <w:rFonts w:eastAsiaTheme="minorEastAsia"/>
          <w:sz w:val="28"/>
          <w:szCs w:val="28"/>
        </w:rPr>
        <w:t xml:space="preserve">1) информацию, изложенную в обращении или уведомлении, указанных в </w:t>
      </w:r>
      <w:hyperlink w:anchor="Par79" w:tooltip="2) обращение гражданина, замещавшего должность муниципальной службы, включенную в перечень должностей муниципальной службы, утвержденный муниципальным правовым актом, о даче согласия на замещение на условиях трудового договора должности в организации и (или) в" w:history="1">
        <w:r w:rsidRPr="00E31E51">
          <w:rPr>
            <w:rFonts w:eastAsiaTheme="minorEastAsia"/>
            <w:sz w:val="28"/>
            <w:szCs w:val="28"/>
          </w:rPr>
          <w:t>подпунктах 2</w:t>
        </w:r>
      </w:hyperlink>
      <w:r w:rsidRPr="00E31E51">
        <w:rPr>
          <w:rFonts w:eastAsiaTheme="minorEastAsia"/>
          <w:sz w:val="28"/>
          <w:szCs w:val="28"/>
        </w:rPr>
        <w:t xml:space="preserve">, </w:t>
      </w:r>
      <w:hyperlink w:anchor="Par85" w:tooltip="7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уведомление коммерческой или некоммерческой организации о заключении с гражданином" w:history="1">
        <w:r w:rsidRPr="00E31E51">
          <w:rPr>
            <w:rFonts w:eastAsiaTheme="minorEastAsia"/>
            <w:sz w:val="28"/>
            <w:szCs w:val="28"/>
          </w:rPr>
          <w:t>7 пункта 11</w:t>
        </w:r>
      </w:hyperlink>
      <w:r w:rsidRPr="00E31E51">
        <w:rPr>
          <w:rFonts w:eastAsiaTheme="minorEastAsia"/>
          <w:sz w:val="28"/>
          <w:szCs w:val="28"/>
        </w:rPr>
        <w:t xml:space="preserve"> настоящего Положения;</w:t>
      </w:r>
      <w:proofErr w:type="gramEnd"/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2) информацию, полученную от государственных органов, органов местного самоуправления и заинтересованных организаций на основании запросов (в случае направления таковых);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proofErr w:type="gramStart"/>
      <w:r w:rsidRPr="00E31E51">
        <w:rPr>
          <w:rFonts w:eastAsiaTheme="minorEastAsia"/>
          <w:sz w:val="28"/>
          <w:szCs w:val="28"/>
        </w:rPr>
        <w:t xml:space="preserve">3) мотивированный вывод по результатам предварительного рассмотрения обращения или уведомления, указанных в </w:t>
      </w:r>
      <w:hyperlink w:anchor="Par79" w:tooltip="2) обращение гражданина, замещавшего должность муниципальной службы, включенную в перечень должностей муниципальной службы, утвержденный муниципальным правовым актом, о даче согласия на замещение на условиях трудового договора должности в организации и (или) в" w:history="1">
        <w:r w:rsidRPr="00E31E51">
          <w:rPr>
            <w:rFonts w:eastAsiaTheme="minorEastAsia"/>
            <w:sz w:val="28"/>
            <w:szCs w:val="28"/>
          </w:rPr>
          <w:t>подпунктах 2</w:t>
        </w:r>
      </w:hyperlink>
      <w:r w:rsidRPr="00E31E51">
        <w:rPr>
          <w:rFonts w:eastAsiaTheme="minorEastAsia"/>
          <w:sz w:val="28"/>
          <w:szCs w:val="28"/>
        </w:rPr>
        <w:t xml:space="preserve">, </w:t>
      </w:r>
      <w:hyperlink w:anchor="Par85" w:tooltip="7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уведомление коммерческой или некоммерческой организации о заключении с гражданином" w:history="1">
        <w:r w:rsidRPr="00E31E51">
          <w:rPr>
            <w:rFonts w:eastAsiaTheme="minorEastAsia"/>
            <w:sz w:val="28"/>
            <w:szCs w:val="28"/>
          </w:rPr>
          <w:t>7 пункта 11</w:t>
        </w:r>
      </w:hyperlink>
      <w:r w:rsidRPr="00E31E51">
        <w:rPr>
          <w:rFonts w:eastAsiaTheme="minorEastAsia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hyperlink w:anchor="Par144" w:tooltip="24. По итогам рассмотрения вопроса, указанного в подпункте 2 пункта 11 настоящего Положения, комиссия принимает одно из следующих решений:" w:history="1">
        <w:r w:rsidRPr="00E31E51">
          <w:rPr>
            <w:rFonts w:eastAsiaTheme="minorEastAsia"/>
            <w:sz w:val="28"/>
            <w:szCs w:val="28"/>
          </w:rPr>
          <w:t>пунктами 24</w:t>
        </w:r>
      </w:hyperlink>
      <w:r w:rsidRPr="00E31E51">
        <w:rPr>
          <w:rFonts w:eastAsiaTheme="minorEastAsia"/>
          <w:sz w:val="28"/>
          <w:szCs w:val="28"/>
        </w:rPr>
        <w:t xml:space="preserve">, </w:t>
      </w:r>
      <w:hyperlink w:anchor="Par158" w:tooltip="29. По итогам рассмотрения вопроса, указанного в подпункте 7 пункта 11 настоящего Положения, комиссия принимает одно из следующих решений:" w:history="1">
        <w:r w:rsidRPr="00E31E51">
          <w:rPr>
            <w:rFonts w:eastAsiaTheme="minorEastAsia"/>
            <w:sz w:val="28"/>
            <w:szCs w:val="28"/>
          </w:rPr>
          <w:t>29</w:t>
        </w:r>
      </w:hyperlink>
      <w:r w:rsidRPr="00E31E51">
        <w:rPr>
          <w:rFonts w:eastAsiaTheme="minorEastAsia"/>
          <w:sz w:val="28"/>
          <w:szCs w:val="28"/>
        </w:rPr>
        <w:t xml:space="preserve"> или иного решения.</w:t>
      </w:r>
      <w:proofErr w:type="gramEnd"/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 xml:space="preserve">15. Обращение, указанное в </w:t>
      </w:r>
      <w:hyperlink w:anchor="Par79" w:tooltip="2) обращение гражданина, замещавшего должность муниципальной службы, включенную в перечень должностей муниципальной службы, утвержденный муниципальным правовым актом, о даче согласия на замещение на условиях трудового договора должности в организации и (или) в" w:history="1">
        <w:r w:rsidRPr="00E31E51">
          <w:rPr>
            <w:rFonts w:eastAsiaTheme="minorEastAsia"/>
            <w:sz w:val="28"/>
            <w:szCs w:val="28"/>
          </w:rPr>
          <w:t>подпункте 2 пункта 11</w:t>
        </w:r>
      </w:hyperlink>
      <w:r w:rsidRPr="00E31E51">
        <w:rPr>
          <w:rFonts w:eastAsiaTheme="minorEastAsia"/>
          <w:sz w:val="28"/>
          <w:szCs w:val="28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 xml:space="preserve">16. Заявление, указанное в </w:t>
      </w:r>
      <w:hyperlink w:anchor="Par81" w:tooltip="3) 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" w:history="1">
        <w:r w:rsidRPr="00E31E51">
          <w:rPr>
            <w:rFonts w:eastAsiaTheme="minorEastAsia"/>
            <w:sz w:val="28"/>
            <w:szCs w:val="28"/>
          </w:rPr>
          <w:t>подпункте 3 пункта 11</w:t>
        </w:r>
      </w:hyperlink>
      <w:r w:rsidRPr="00E31E51">
        <w:rPr>
          <w:rFonts w:eastAsiaTheme="minorEastAsia"/>
          <w:sz w:val="28"/>
          <w:szCs w:val="28"/>
        </w:rPr>
        <w:t xml:space="preserve"> настоящего Положения, представляется муниципальным служащим в письменном виде руководителю администрации района не позднее 30 марта года, следующего </w:t>
      </w:r>
      <w:proofErr w:type="gramStart"/>
      <w:r w:rsidRPr="00E31E51">
        <w:rPr>
          <w:rFonts w:eastAsiaTheme="minorEastAsia"/>
          <w:sz w:val="28"/>
          <w:szCs w:val="28"/>
        </w:rPr>
        <w:t>за</w:t>
      </w:r>
      <w:proofErr w:type="gramEnd"/>
      <w:r w:rsidRPr="00E31E51">
        <w:rPr>
          <w:rFonts w:eastAsiaTheme="minorEastAsia"/>
          <w:sz w:val="28"/>
          <w:szCs w:val="28"/>
        </w:rPr>
        <w:t xml:space="preserve"> отчетным.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Заявление муниципального служащего подлежит обязательной регистрации в день его представления и в течение трех дней после регистрации передается руководителем администрации района</w:t>
      </w:r>
      <w:r w:rsidRPr="00E31E51">
        <w:rPr>
          <w:rFonts w:eastAsiaTheme="minorEastAsia"/>
          <w:b/>
          <w:sz w:val="28"/>
          <w:szCs w:val="28"/>
        </w:rPr>
        <w:t xml:space="preserve"> </w:t>
      </w:r>
      <w:r w:rsidRPr="00E31E51">
        <w:rPr>
          <w:rFonts w:eastAsiaTheme="minorEastAsia"/>
          <w:sz w:val="28"/>
          <w:szCs w:val="28"/>
        </w:rPr>
        <w:t>председателю комиссии.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В заявлении муниципального служащего должны содержаться следующие сведения: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1) фамилия, имя, отчество муниципального служащего;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2) наименование должности, которую муниципальный служащий замещает на день подачи заявления;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3) фамилии, имена, отчества своих супруги (супруга) и несовершеннолетних детей, сведения о доходах, расходах, об имуществе и обязательствах имущественного характера которых муниципальный служащий не может представить;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4) описание причины невозможности представления сведений о доходах, расходах, об имуществе и обязательствах имущественного характера своих супруги (супруга) и несовершеннолетних детей с доказательствами ее объективности (при необходимости прилагаются заверенные копии соответствующих документов);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5) дата и подпись муниципального служащего.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lastRenderedPageBreak/>
        <w:t xml:space="preserve">Заседание комиссии по рассмотрению заявления, указанного в </w:t>
      </w:r>
      <w:hyperlink w:anchor="Par81" w:tooltip="3) 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" w:history="1">
        <w:r w:rsidRPr="00E31E51">
          <w:rPr>
            <w:rFonts w:eastAsiaTheme="minorEastAsia"/>
            <w:sz w:val="28"/>
            <w:szCs w:val="28"/>
          </w:rPr>
          <w:t>подпункте 3 пункта 11</w:t>
        </w:r>
      </w:hyperlink>
      <w:r w:rsidRPr="00E31E51">
        <w:rPr>
          <w:rFonts w:eastAsiaTheme="minorEastAsia"/>
          <w:sz w:val="28"/>
          <w:szCs w:val="28"/>
        </w:rP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расходах, об имуществе и обязательствах имущественного характера.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 xml:space="preserve">17. Председатель комиссии при поступлении к нему информации, указанной в </w:t>
      </w:r>
      <w:hyperlink w:anchor="Par75" w:tooltip="11. Основаниями для проведения заседания комиссии являются:" w:history="1">
        <w:r w:rsidRPr="00E31E51">
          <w:rPr>
            <w:rFonts w:eastAsiaTheme="minorEastAsia"/>
            <w:sz w:val="28"/>
            <w:szCs w:val="28"/>
          </w:rPr>
          <w:t>пункте 11</w:t>
        </w:r>
      </w:hyperlink>
      <w:r w:rsidRPr="00E31E51">
        <w:rPr>
          <w:rFonts w:eastAsiaTheme="minorEastAsia"/>
          <w:sz w:val="28"/>
          <w:szCs w:val="28"/>
        </w:rPr>
        <w:t xml:space="preserve"> настоящего Положения: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 xml:space="preserve">1) в 10-дневный срок назначает дату заседания комиссии. При этом дата заседания комиссии не может быть назначена позднее 20 дней </w:t>
      </w:r>
      <w:proofErr w:type="gramStart"/>
      <w:r w:rsidRPr="00E31E51">
        <w:rPr>
          <w:rFonts w:eastAsiaTheme="minorEastAsia"/>
          <w:sz w:val="28"/>
          <w:szCs w:val="28"/>
        </w:rPr>
        <w:t>с даты поступления</w:t>
      </w:r>
      <w:proofErr w:type="gramEnd"/>
      <w:r w:rsidRPr="00E31E51">
        <w:rPr>
          <w:rFonts w:eastAsiaTheme="minorEastAsia"/>
          <w:sz w:val="28"/>
          <w:szCs w:val="28"/>
        </w:rPr>
        <w:t xml:space="preserve"> указанной информации, за исключением случаев, предусмотренных </w:t>
      </w:r>
      <w:hyperlink w:anchor="Par79" w:tooltip="2) обращение гражданина, замещавшего должность муниципальной службы, включенную в перечень должностей муниципальной службы, утвержденный муниципальным правовым актом, о даче согласия на замещение на условиях трудового договора должности в организации и (или) в" w:history="1">
        <w:r w:rsidRPr="00E31E51">
          <w:rPr>
            <w:rFonts w:eastAsiaTheme="minorEastAsia"/>
            <w:sz w:val="28"/>
            <w:szCs w:val="28"/>
          </w:rPr>
          <w:t>пунктами 2</w:t>
        </w:r>
      </w:hyperlink>
      <w:r w:rsidRPr="00E31E51">
        <w:rPr>
          <w:rFonts w:eastAsiaTheme="minorEastAsia"/>
          <w:sz w:val="28"/>
          <w:szCs w:val="28"/>
        </w:rPr>
        <w:t xml:space="preserve">, </w:t>
      </w:r>
      <w:hyperlink w:anchor="Par81" w:tooltip="3) 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" w:history="1">
        <w:r w:rsidRPr="00E31E51">
          <w:rPr>
            <w:rFonts w:eastAsiaTheme="minorEastAsia"/>
            <w:sz w:val="28"/>
            <w:szCs w:val="28"/>
          </w:rPr>
          <w:t>3 пункта 11</w:t>
        </w:r>
      </w:hyperlink>
      <w:r w:rsidRPr="00E31E51">
        <w:rPr>
          <w:rFonts w:eastAsiaTheme="minorEastAsia"/>
          <w:sz w:val="28"/>
          <w:szCs w:val="28"/>
        </w:rPr>
        <w:t xml:space="preserve"> настоящего Положения.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 xml:space="preserve">Уведомление, указанное в </w:t>
      </w:r>
      <w:hyperlink w:anchor="Par85" w:tooltip="7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уведомление коммерческой или некоммерческой организации о заключении с гражданином" w:history="1">
        <w:r w:rsidRPr="00E31E51">
          <w:rPr>
            <w:rFonts w:eastAsiaTheme="minorEastAsia"/>
            <w:sz w:val="28"/>
            <w:szCs w:val="28"/>
          </w:rPr>
          <w:t>подпункте 7 пункта 11</w:t>
        </w:r>
      </w:hyperlink>
      <w:r w:rsidRPr="00E31E51">
        <w:rPr>
          <w:rFonts w:eastAsiaTheme="minorEastAsia"/>
          <w:sz w:val="28"/>
          <w:szCs w:val="28"/>
        </w:rPr>
        <w:t xml:space="preserve"> настоящего Положения, рассматривается на очередном заседании комиссии.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2) организует ознакомление муниципального служащего, в отношении которого комиссией рассматривается вопрос, его представителя, членов комиссии и других лиц, участвующих в заседании комиссии, с поступившей информацией и результатами ее проверки;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 xml:space="preserve">3) рассматривает ходатайства о приглашении на заседание комиссии лиц, указанных в </w:t>
      </w:r>
      <w:hyperlink w:anchor="Par71" w:tooltip="2) другие муниципальные служащие, замещающие должности муниципальной службы в органах администрации города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" w:history="1">
        <w:r w:rsidRPr="00E31E51">
          <w:rPr>
            <w:rFonts w:eastAsiaTheme="minorEastAsia"/>
            <w:sz w:val="28"/>
            <w:szCs w:val="28"/>
          </w:rPr>
          <w:t>подпункте 2 пункта 10</w:t>
        </w:r>
      </w:hyperlink>
      <w:r w:rsidRPr="00E31E51">
        <w:rPr>
          <w:rFonts w:eastAsiaTheme="minorEastAsia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18. Секретарь комиссии обеспечивает организацию подготовки заседания комиссии, а также извещает членов комиссии, иных приглашенных на заседание комиссии лиц о дате, времени и месте заседания, о вопросах, включенных в повестку дня, знакомит членов комиссии с материалами, представляемыми для обсуждения на заседание комиссии, ведет протокол заседания комиссии.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19. Заседание комиссии проводится в присутствии муниципального служащего (его представителя) или гражданина (его представителя), в отношении которого рассматривается вопрос.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При наличии письменной просьбы муниципального служащего или гражданина о рассмотрении указанного вопроса без его участия заседание комиссии проводится в его отсутствие. В случае неявки муниципального служащего (его представителя) или гражданина (его представителя) на заседание комиссии при отсутствии письменной просьбы муниципального служащего или гражданина о рассмотрении данного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указанного вопроса в отсутствие муниципального служащего или гражданина.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20. На заседании комиссии заслушиваются пояснения муниципального служащего 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bookmarkStart w:id="14" w:name="Par135"/>
      <w:bookmarkEnd w:id="14"/>
      <w:r w:rsidRPr="00E31E51">
        <w:rPr>
          <w:rFonts w:eastAsiaTheme="minorEastAsia"/>
          <w:sz w:val="28"/>
          <w:szCs w:val="28"/>
        </w:rPr>
        <w:lastRenderedPageBreak/>
        <w:t xml:space="preserve">22. По итогам рассмотрения вопроса, указанного в </w:t>
      </w:r>
      <w:hyperlink w:anchor="Par77" w:tooltip="о представлении муниципальным служащим недостоверных или неполных сведений о доходах, об имуществе и обязательствах имущественного характера;" w:history="1">
        <w:r w:rsidRPr="00E31E51">
          <w:rPr>
            <w:rFonts w:eastAsiaTheme="minorEastAsia"/>
            <w:sz w:val="28"/>
            <w:szCs w:val="28"/>
          </w:rPr>
          <w:t>абзаце втором подпункта 1 пункта 11</w:t>
        </w:r>
      </w:hyperlink>
      <w:r w:rsidRPr="00E31E51">
        <w:rPr>
          <w:rFonts w:eastAsiaTheme="minorEastAsia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1) установить, что сведения, представленные муниципальным служащим, являются достоверными и полными;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2) установить, что сведения, представленные муниципальным служащим, являются недостоверными и (или) неполными. В этом случае комиссия рекомендует руководителю администрации района применить к муниципальному служащему конкретную меру ответственности.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В случае принятия комиссией решения о том, что сведения, представленные муниципальным служащим, являются недостоверными и (или) неполными, комиссия обязана установить, соблюдал ли муниципальный служащий требования к служебному поведению и (или) требования об урегулировании конфликта интересов.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Сведения признаются недостоверными и (или) неполными независимо от вины муниципального служащего.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 xml:space="preserve">Представление муниципальным служащим уточненных сведений о доходах, об имуществе и обязательствах имущественного характера после назначения даты заседания комиссии не может служить основанием </w:t>
      </w:r>
      <w:proofErr w:type="spellStart"/>
      <w:r w:rsidRPr="00E31E51">
        <w:rPr>
          <w:rFonts w:eastAsiaTheme="minorEastAsia"/>
          <w:sz w:val="28"/>
          <w:szCs w:val="28"/>
        </w:rPr>
        <w:t>нерассмотрения</w:t>
      </w:r>
      <w:proofErr w:type="spellEnd"/>
      <w:r w:rsidRPr="00E31E51">
        <w:rPr>
          <w:rFonts w:eastAsiaTheme="minorEastAsia"/>
          <w:sz w:val="28"/>
          <w:szCs w:val="28"/>
        </w:rPr>
        <w:t xml:space="preserve"> комиссией данного вопроса и основанием для непринятия решения.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 xml:space="preserve">23. По итогам рассмотрения вопроса, указанного в </w:t>
      </w:r>
      <w:hyperlink w:anchor="Par78" w:tooltip="о несоблюдении муниципальным служащим требований к служебному поведению и (или) требований об урегулировании конфликта интересов;" w:history="1">
        <w:r w:rsidRPr="00E31E51">
          <w:rPr>
            <w:rFonts w:eastAsiaTheme="minorEastAsia"/>
            <w:sz w:val="28"/>
            <w:szCs w:val="28"/>
          </w:rPr>
          <w:t>абзаце третьем подпункта 1 пункта 11</w:t>
        </w:r>
      </w:hyperlink>
      <w:r w:rsidRPr="00E31E51">
        <w:rPr>
          <w:rFonts w:eastAsiaTheme="minorEastAsia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1)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 xml:space="preserve">2) установить, что муниципальный служащий не соблюдал требования к служебному поведению и (или) требования об урегулировании конфликта интересов. </w:t>
      </w:r>
      <w:proofErr w:type="gramStart"/>
      <w:r w:rsidRPr="00E31E51">
        <w:rPr>
          <w:rFonts w:eastAsiaTheme="minorEastAsia"/>
          <w:sz w:val="28"/>
          <w:szCs w:val="28"/>
        </w:rPr>
        <w:t>В этом случае комиссия указывает в решении, какое именно требование к служебному поведению не соблюдено и (или) в чем выразилось несоблюдение требования об урегулировании конфликта интересов, и рекомендует руководителю администрации принять меры по урегулированию конфликта интересов, а также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</w:t>
      </w:r>
      <w:proofErr w:type="gramEnd"/>
      <w:r w:rsidRPr="00E31E51">
        <w:rPr>
          <w:rFonts w:eastAsiaTheme="minorEastAsia"/>
          <w:sz w:val="28"/>
          <w:szCs w:val="28"/>
        </w:rPr>
        <w:t xml:space="preserve"> конкретную меру ответственности.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bookmarkStart w:id="15" w:name="Par144"/>
      <w:bookmarkEnd w:id="15"/>
      <w:r w:rsidRPr="00E31E51">
        <w:rPr>
          <w:rFonts w:eastAsiaTheme="minorEastAsia"/>
          <w:sz w:val="28"/>
          <w:szCs w:val="28"/>
        </w:rPr>
        <w:t xml:space="preserve">24. По итогам рассмотрения вопроса, указанного в </w:t>
      </w:r>
      <w:hyperlink w:anchor="Par79" w:tooltip="2) обращение гражданина, замещавшего должность муниципальной службы, включенную в перечень должностей муниципальной службы, утвержденный муниципальным правовым актом, о даче согласия на замещение на условиях трудового договора должности в организации и (или) в" w:history="1">
        <w:r w:rsidRPr="00E31E51">
          <w:rPr>
            <w:rFonts w:eastAsiaTheme="minorEastAsia"/>
            <w:sz w:val="28"/>
            <w:szCs w:val="28"/>
          </w:rPr>
          <w:t>подпункте 2 пункта 11</w:t>
        </w:r>
      </w:hyperlink>
      <w:r w:rsidRPr="00E31E51">
        <w:rPr>
          <w:rFonts w:eastAsiaTheme="minorEastAsia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1) дать гражданину согласие на замещение должности в коммерческой или некоммерческой организации либо на выполнение работы (оказание услуг) на условиях гражданско-правового договора в коммерческой или некоммерческой организации, если отдельные функции муниципального (административного) управления данной организацией входили в его должностные (служебные) обязанности;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lastRenderedPageBreak/>
        <w:t>2) отказать гражданину в даче согласия на замещение должности в коммерческой или некоммерческой организации либо на выполнение работы (оказание услуг) на условиях гражданско-правового договора в коммерческой или некоммерческой организации, если отдельные функции муниципального (административного) управления данной организацией входили в его должностные (служебные) обязанности, и аргументировать свой отказ.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bookmarkStart w:id="16" w:name="Par147"/>
      <w:bookmarkEnd w:id="16"/>
      <w:r w:rsidRPr="00E31E51">
        <w:rPr>
          <w:rFonts w:eastAsiaTheme="minorEastAsia"/>
          <w:sz w:val="28"/>
          <w:szCs w:val="28"/>
        </w:rPr>
        <w:t xml:space="preserve">25. По итогам рассмотрения вопроса, указанного в </w:t>
      </w:r>
      <w:hyperlink w:anchor="Par81" w:tooltip="3) 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" w:history="1">
        <w:r w:rsidRPr="00E31E51">
          <w:rPr>
            <w:rFonts w:eastAsiaTheme="minorEastAsia"/>
            <w:sz w:val="28"/>
            <w:szCs w:val="28"/>
          </w:rPr>
          <w:t>подпункте 3 пункта 11</w:t>
        </w:r>
      </w:hyperlink>
      <w:r w:rsidRPr="00E31E51">
        <w:rPr>
          <w:rFonts w:eastAsiaTheme="minorEastAsia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1)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2)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3)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администрации района применить к муниципальному служащему конкретную меру ответственности.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 xml:space="preserve">26. По итогам рассмотрения вопроса, указанного в </w:t>
      </w:r>
      <w:hyperlink w:anchor="Par82" w:tooltip="4) представление руководителя органа администрации город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" w:history="1">
        <w:r w:rsidRPr="00E31E51">
          <w:rPr>
            <w:rFonts w:eastAsiaTheme="minorEastAsia"/>
            <w:sz w:val="28"/>
            <w:szCs w:val="28"/>
          </w:rPr>
          <w:t>подпункте 4 пункта 11</w:t>
        </w:r>
      </w:hyperlink>
      <w:r w:rsidRPr="00E31E51">
        <w:rPr>
          <w:rFonts w:eastAsiaTheme="minorEastAsia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bookmarkStart w:id="17" w:name="Par152"/>
      <w:bookmarkEnd w:id="17"/>
      <w:r w:rsidRPr="00E31E51">
        <w:rPr>
          <w:rFonts w:eastAsiaTheme="minorEastAsia"/>
          <w:sz w:val="28"/>
          <w:szCs w:val="28"/>
        </w:rPr>
        <w:t xml:space="preserve">27. По итогам рассмотрения вопроса, указанного в </w:t>
      </w:r>
      <w:hyperlink w:anchor="Par83" w:tooltip="5) письменная информация муниципального служащего о возникновении у него личной заинтересованности, которая приводит или может привести к конфликту интересов;" w:history="1">
        <w:r w:rsidRPr="00E31E51">
          <w:rPr>
            <w:rFonts w:eastAsiaTheme="minorEastAsia"/>
            <w:sz w:val="28"/>
            <w:szCs w:val="28"/>
          </w:rPr>
          <w:t>подпункте 5 пункта 11</w:t>
        </w:r>
      </w:hyperlink>
      <w:r w:rsidRPr="00E31E51">
        <w:rPr>
          <w:rFonts w:eastAsiaTheme="minorEastAsia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1) установить, что у муниципального служащего не имеется личной заинтересованности, которая приводит или может привести к конфликту интересов;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2) установить, что у муниципального служащего имеется личная заинтересованность, которая приводит или может привести к конфликту интересов. В этом случае комиссия рекомендует руководителю администрации района принять конкретные меры по урегулированию конфликта интересов.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 xml:space="preserve">28. По итогам рассмотрения вопроса, указанного в </w:t>
      </w:r>
      <w:hyperlink w:anchor="Par84" w:tooltip="6) представление руководителем органа администрации города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N 230-ФЗ &quot;О контро" w:history="1">
        <w:r w:rsidRPr="00E31E51">
          <w:rPr>
            <w:rFonts w:eastAsiaTheme="minorEastAsia"/>
            <w:sz w:val="28"/>
            <w:szCs w:val="28"/>
          </w:rPr>
          <w:t>подпункте 6 пункта 11</w:t>
        </w:r>
      </w:hyperlink>
      <w:r w:rsidRPr="00E31E51">
        <w:rPr>
          <w:rFonts w:eastAsiaTheme="minorEastAsia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 xml:space="preserve">1) признать, что сведения, представленные муниципальным служащим в соответствии с Федеральным </w:t>
      </w:r>
      <w:hyperlink r:id="rId15" w:tooltip="Федеральный закон от 03.12.2012 N 230-ФЗ (ред. от 03.08.2018) &quot;О контроле за соответствием расходов лиц, замещающих государственные должности, и иных лиц их доходам&quot; (с изм. и доп., вступ. в силу с 03.09.2018){КонсультантПлюс}" w:history="1">
        <w:r w:rsidRPr="00E31E51">
          <w:rPr>
            <w:rFonts w:eastAsiaTheme="minorEastAsia"/>
            <w:sz w:val="28"/>
            <w:szCs w:val="28"/>
          </w:rPr>
          <w:t>законом</w:t>
        </w:r>
      </w:hyperlink>
      <w:r w:rsidRPr="00E31E51">
        <w:rPr>
          <w:rFonts w:eastAsiaTheme="minorEastAsia"/>
          <w:sz w:val="28"/>
          <w:szCs w:val="28"/>
        </w:rPr>
        <w:t xml:space="preserve"> "О </w:t>
      </w:r>
      <w:proofErr w:type="gramStart"/>
      <w:r w:rsidRPr="00E31E51">
        <w:rPr>
          <w:rFonts w:eastAsiaTheme="minorEastAsia"/>
          <w:sz w:val="28"/>
          <w:szCs w:val="28"/>
        </w:rPr>
        <w:t>контроле за</w:t>
      </w:r>
      <w:proofErr w:type="gramEnd"/>
      <w:r w:rsidRPr="00E31E51">
        <w:rPr>
          <w:rFonts w:eastAsiaTheme="minorEastAsia"/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lastRenderedPageBreak/>
        <w:t xml:space="preserve">2) признать, что сведения, представленные муниципальным служащим в соответствии с Федеральным </w:t>
      </w:r>
      <w:hyperlink r:id="rId16" w:tooltip="Федеральный закон от 03.12.2012 N 230-ФЗ (ред. от 03.08.2018) &quot;О контроле за соответствием расходов лиц, замещающих государственные должности, и иных лиц их доходам&quot; (с изм. и доп., вступ. в силу с 03.09.2018){КонсультантПлюс}" w:history="1">
        <w:r w:rsidRPr="00E31E51">
          <w:rPr>
            <w:rFonts w:eastAsiaTheme="minorEastAsia"/>
            <w:sz w:val="28"/>
            <w:szCs w:val="28"/>
          </w:rPr>
          <w:t>законом</w:t>
        </w:r>
      </w:hyperlink>
      <w:r w:rsidRPr="00E31E51">
        <w:rPr>
          <w:rFonts w:eastAsiaTheme="minorEastAsia"/>
          <w:sz w:val="28"/>
          <w:szCs w:val="28"/>
        </w:rPr>
        <w:t xml:space="preserve"> "О </w:t>
      </w:r>
      <w:proofErr w:type="gramStart"/>
      <w:r w:rsidRPr="00E31E51">
        <w:rPr>
          <w:rFonts w:eastAsiaTheme="minorEastAsia"/>
          <w:sz w:val="28"/>
          <w:szCs w:val="28"/>
        </w:rPr>
        <w:t>контроле за</w:t>
      </w:r>
      <w:proofErr w:type="gramEnd"/>
      <w:r w:rsidRPr="00E31E51">
        <w:rPr>
          <w:rFonts w:eastAsiaTheme="minorEastAsia"/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администрации района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E31E51">
        <w:rPr>
          <w:rFonts w:eastAsiaTheme="minorEastAsia"/>
          <w:sz w:val="28"/>
          <w:szCs w:val="28"/>
        </w:rPr>
        <w:t>контроля за</w:t>
      </w:r>
      <w:proofErr w:type="gramEnd"/>
      <w:r w:rsidRPr="00E31E51">
        <w:rPr>
          <w:rFonts w:eastAsiaTheme="minorEastAsia"/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bookmarkStart w:id="18" w:name="Par158"/>
      <w:bookmarkEnd w:id="18"/>
      <w:r w:rsidRPr="00E31E51">
        <w:rPr>
          <w:rFonts w:eastAsiaTheme="minorEastAsia"/>
          <w:sz w:val="28"/>
          <w:szCs w:val="28"/>
        </w:rPr>
        <w:t xml:space="preserve">29. По итогам рассмотрения вопроса, указанного в </w:t>
      </w:r>
      <w:hyperlink w:anchor="Par85" w:tooltip="7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уведомление коммерческой или некоммерческой организации о заключении с гражданином" w:history="1">
        <w:r w:rsidRPr="00E31E51">
          <w:rPr>
            <w:rFonts w:eastAsiaTheme="minorEastAsia"/>
            <w:sz w:val="28"/>
            <w:szCs w:val="28"/>
          </w:rPr>
          <w:t>подпункте 7 пункта 11</w:t>
        </w:r>
      </w:hyperlink>
      <w:r w:rsidRPr="00E31E51">
        <w:rPr>
          <w:rFonts w:eastAsiaTheme="minorEastAsia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1) дать согласие гражданину на замещение им должности в коммерческой или некоммерческой организации либо на выполнение работы (оказание услуг) на условиях гражданско-правового договора в коммерческой или некоммерческой организации;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 xml:space="preserve">2) установить, что замещение гражданином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7" w:tooltip="Федеральный закон от 25.12.2008 N 273-ФЗ (ред. от 26.07.2019) &quot;О противодействии коррупции&quot;{КонсультантПлюс}" w:history="1">
        <w:r w:rsidRPr="00E31E51">
          <w:rPr>
            <w:rFonts w:eastAsiaTheme="minorEastAsia"/>
            <w:sz w:val="28"/>
            <w:szCs w:val="28"/>
          </w:rPr>
          <w:t>статьи 12</w:t>
        </w:r>
      </w:hyperlink>
      <w:r w:rsidRPr="00E31E51">
        <w:rPr>
          <w:rFonts w:eastAsiaTheme="minorEastAsia"/>
          <w:sz w:val="28"/>
          <w:szCs w:val="28"/>
        </w:rPr>
        <w:t xml:space="preserve"> Федерального закона "О противодействии коррупции". В этом случае комиссия рекомендует руководителю администрации района проинформировать об указанных обстоятельствах органы прокуратуры и уведомившую организацию.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 xml:space="preserve">30. По итогам рассмотрения вопроса, указанного в </w:t>
      </w:r>
      <w:hyperlink w:anchor="Par87" w:tooltip="8) письменная не анонимная информация о нарушении муниципальным служащим Кодекса этики и поведения лиц, замещающих государственные должности Красноярского края, выборные муниципальные должности, государственных гражданских служащих Красноярского края и муницип" w:history="1">
        <w:r w:rsidRPr="00E31E51">
          <w:rPr>
            <w:rFonts w:eastAsiaTheme="minorEastAsia"/>
            <w:sz w:val="28"/>
            <w:szCs w:val="28"/>
          </w:rPr>
          <w:t>подпункте 8 пункта 11</w:t>
        </w:r>
      </w:hyperlink>
      <w:r w:rsidRPr="00E31E51">
        <w:rPr>
          <w:rFonts w:eastAsiaTheme="minorEastAsia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 xml:space="preserve">1) установить, что муниципальный служащий не нарушил положения </w:t>
      </w:r>
      <w:hyperlink r:id="rId18" w:tooltip="&quot;Кодекс этики и поведения лиц, замещающих государственные должности Красноярского края, выборные муниципальные должности, государственных гражданских служащих Красноярского края и муниципальных служащих&quot; (утвержден Решением Совета по вопросам государственной с" w:history="1">
        <w:r w:rsidRPr="00E31E51">
          <w:rPr>
            <w:rFonts w:eastAsiaTheme="minorEastAsia"/>
            <w:sz w:val="28"/>
            <w:szCs w:val="28"/>
          </w:rPr>
          <w:t>Кодекса</w:t>
        </w:r>
      </w:hyperlink>
      <w:r w:rsidRPr="00E31E51">
        <w:rPr>
          <w:rFonts w:eastAsiaTheme="minorEastAsia"/>
          <w:sz w:val="28"/>
          <w:szCs w:val="28"/>
        </w:rPr>
        <w:t xml:space="preserve"> этики;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 xml:space="preserve">2) установить, что муниципальный служащий нарушил положения </w:t>
      </w:r>
      <w:hyperlink r:id="rId19" w:tooltip="&quot;Кодекс этики и поведения лиц, замещающих государственные должности Красноярского края, выборные муниципальные должности, государственных гражданских служащих Красноярского края и муниципальных служащих&quot; (утвержден Решением Совета по вопросам государственной с" w:history="1">
        <w:r w:rsidRPr="00E31E51">
          <w:rPr>
            <w:rFonts w:eastAsiaTheme="minorEastAsia"/>
            <w:sz w:val="28"/>
            <w:szCs w:val="28"/>
          </w:rPr>
          <w:t>Кодекса</w:t>
        </w:r>
      </w:hyperlink>
      <w:r w:rsidRPr="00E31E51">
        <w:rPr>
          <w:rFonts w:eastAsiaTheme="minorEastAsia"/>
          <w:sz w:val="28"/>
          <w:szCs w:val="28"/>
        </w:rPr>
        <w:t xml:space="preserve"> этики. В этом случае комиссия указывает, какие положения </w:t>
      </w:r>
      <w:hyperlink r:id="rId20" w:tooltip="&quot;Кодекс этики и поведения лиц, замещающих государственные должности Красноярского края, выборные муниципальные должности, государственных гражданских служащих Красноярского края и муниципальных служащих&quot; (утвержден Решением Совета по вопросам государственной с" w:history="1">
        <w:r w:rsidRPr="00E31E51">
          <w:rPr>
            <w:rFonts w:eastAsiaTheme="minorEastAsia"/>
            <w:sz w:val="28"/>
            <w:szCs w:val="28"/>
          </w:rPr>
          <w:t>Кодекса</w:t>
        </w:r>
      </w:hyperlink>
      <w:r w:rsidRPr="00E31E51">
        <w:rPr>
          <w:rFonts w:eastAsiaTheme="minorEastAsia"/>
          <w:sz w:val="28"/>
          <w:szCs w:val="28"/>
        </w:rPr>
        <w:t xml:space="preserve"> этики нарушены, и указывает муниципальному служащему на неэтичность поведения.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 xml:space="preserve">31. По итогам рассмотрения вопросов, указанных в </w:t>
      </w:r>
      <w:hyperlink w:anchor="Par76" w:tooltip="1) представление руководителем органа администрации города материалов проверки, свидетельствующих:" w:history="1">
        <w:r w:rsidRPr="00E31E51">
          <w:rPr>
            <w:rFonts w:eastAsiaTheme="minorEastAsia"/>
            <w:sz w:val="28"/>
            <w:szCs w:val="28"/>
          </w:rPr>
          <w:t>подпунктах 1</w:t>
        </w:r>
      </w:hyperlink>
      <w:r w:rsidRPr="00E31E51">
        <w:rPr>
          <w:rFonts w:eastAsiaTheme="minorEastAsia"/>
          <w:sz w:val="28"/>
          <w:szCs w:val="28"/>
        </w:rPr>
        <w:t xml:space="preserve"> - </w:t>
      </w:r>
      <w:hyperlink w:anchor="Par81" w:tooltip="3) 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" w:history="1">
        <w:r w:rsidRPr="00E31E51">
          <w:rPr>
            <w:rFonts w:eastAsiaTheme="minorEastAsia"/>
            <w:sz w:val="28"/>
            <w:szCs w:val="28"/>
          </w:rPr>
          <w:t>3</w:t>
        </w:r>
      </w:hyperlink>
      <w:r w:rsidRPr="00E31E51">
        <w:rPr>
          <w:rFonts w:eastAsiaTheme="minorEastAsia"/>
          <w:sz w:val="28"/>
          <w:szCs w:val="28"/>
        </w:rPr>
        <w:t xml:space="preserve">, </w:t>
      </w:r>
      <w:hyperlink w:anchor="Par84" w:tooltip="6) представление руководителем органа администрации города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N 230-ФЗ &quot;О контро" w:history="1">
        <w:r w:rsidRPr="00E31E51">
          <w:rPr>
            <w:rFonts w:eastAsiaTheme="minorEastAsia"/>
            <w:sz w:val="28"/>
            <w:szCs w:val="28"/>
          </w:rPr>
          <w:t>6 пункта 11</w:t>
        </w:r>
      </w:hyperlink>
      <w:r w:rsidRPr="00E31E51">
        <w:rPr>
          <w:rFonts w:eastAsiaTheme="minorEastAsia"/>
          <w:sz w:val="28"/>
          <w:szCs w:val="28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ar135" w:tooltip="22. По итогам рассмотрения вопроса, указанного в абзаце втором подпункта 1 пункта 11 настоящего Положения, комиссия принимает одно из следующих решений:" w:history="1">
        <w:r w:rsidRPr="00E31E51">
          <w:rPr>
            <w:rFonts w:eastAsiaTheme="minorEastAsia"/>
            <w:sz w:val="28"/>
            <w:szCs w:val="28"/>
          </w:rPr>
          <w:t>пунктами 22</w:t>
        </w:r>
      </w:hyperlink>
      <w:r w:rsidRPr="00E31E51">
        <w:rPr>
          <w:rFonts w:eastAsiaTheme="minorEastAsia"/>
          <w:sz w:val="28"/>
          <w:szCs w:val="28"/>
        </w:rPr>
        <w:t xml:space="preserve"> - </w:t>
      </w:r>
      <w:hyperlink w:anchor="Par147" w:tooltip="25. По итогам рассмотрения вопроса, указанного в подпункте 3 пункта 11 настоящего Положения, комиссия принимает одно из следующих решений:" w:history="1">
        <w:r w:rsidRPr="00E31E51">
          <w:rPr>
            <w:rFonts w:eastAsiaTheme="minorEastAsia"/>
            <w:sz w:val="28"/>
            <w:szCs w:val="28"/>
          </w:rPr>
          <w:t>25</w:t>
        </w:r>
      </w:hyperlink>
      <w:r w:rsidRPr="00E31E51">
        <w:rPr>
          <w:rFonts w:eastAsiaTheme="minorEastAsia"/>
          <w:sz w:val="28"/>
          <w:szCs w:val="28"/>
        </w:rPr>
        <w:t xml:space="preserve">, </w:t>
      </w:r>
      <w:hyperlink w:anchor="Par152" w:tooltip="27. По итогам рассмотрения вопроса, указанного в подпункте 5 пункта 11 настоящего Положения, комиссия принимает одно из следующих решений:" w:history="1">
        <w:r w:rsidRPr="00E31E51">
          <w:rPr>
            <w:rFonts w:eastAsiaTheme="minorEastAsia"/>
            <w:sz w:val="28"/>
            <w:szCs w:val="28"/>
          </w:rPr>
          <w:t>27</w:t>
        </w:r>
      </w:hyperlink>
      <w:r w:rsidRPr="00E31E51">
        <w:rPr>
          <w:rFonts w:eastAsiaTheme="minorEastAsia"/>
          <w:sz w:val="28"/>
          <w:szCs w:val="28"/>
        </w:rPr>
        <w:t xml:space="preserve"> настоящего Положения. Основания и аргументы для принятия такого решения должны быть отражены в протоколе заседания комиссии.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32. Для исполнения решений комиссии могут быть подготовлены проекты правовых актов администрации района, решений или поручений руководителя администрации района.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 xml:space="preserve">33. Решения комиссии по вопросам, указанным в </w:t>
      </w:r>
      <w:hyperlink w:anchor="Par75" w:tooltip="11. Основаниями для проведения заседания комиссии являются:" w:history="1">
        <w:r w:rsidRPr="00E31E51">
          <w:rPr>
            <w:rFonts w:eastAsiaTheme="minorEastAsia"/>
            <w:sz w:val="28"/>
            <w:szCs w:val="28"/>
          </w:rPr>
          <w:t>пункте 11</w:t>
        </w:r>
      </w:hyperlink>
      <w:r w:rsidRPr="00E31E51">
        <w:rPr>
          <w:rFonts w:eastAsiaTheme="minorEastAsia"/>
          <w:sz w:val="28"/>
          <w:szCs w:val="28"/>
        </w:rPr>
        <w:t xml:space="preserve"> настоящего Положения, принимаются открытым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 xml:space="preserve">34.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</w:t>
      </w:r>
      <w:r w:rsidRPr="00E31E51">
        <w:rPr>
          <w:rFonts w:eastAsiaTheme="minorEastAsia"/>
          <w:sz w:val="28"/>
          <w:szCs w:val="28"/>
        </w:rPr>
        <w:lastRenderedPageBreak/>
        <w:t xml:space="preserve">рассмотрения вопроса, указанного в </w:t>
      </w:r>
      <w:hyperlink w:anchor="Par79" w:tooltip="2) обращение гражданина, замещавшего должность муниципальной службы, включенную в перечень должностей муниципальной службы, утвержденный муниципальным правовым актом, о даче согласия на замещение на условиях трудового договора должности в организации и (или) в" w:history="1">
        <w:r w:rsidRPr="00E31E51">
          <w:rPr>
            <w:rFonts w:eastAsiaTheme="minorEastAsia"/>
            <w:sz w:val="28"/>
            <w:szCs w:val="28"/>
          </w:rPr>
          <w:t>подпункте 2 пункта 11</w:t>
        </w:r>
      </w:hyperlink>
      <w:r w:rsidRPr="00E31E51">
        <w:rPr>
          <w:rFonts w:eastAsiaTheme="minorEastAsia"/>
          <w:sz w:val="28"/>
          <w:szCs w:val="28"/>
        </w:rPr>
        <w:t xml:space="preserve"> настоящего Положения, носят рекомендательный характер. Решение, принимаемое по итогам рассмотрения вопроса, указанного в </w:t>
      </w:r>
      <w:hyperlink w:anchor="Par79" w:tooltip="2) обращение гражданина, замещавшего должность муниципальной службы, включенную в перечень должностей муниципальной службы, утвержденный муниципальным правовым актом, о даче согласия на замещение на условиях трудового договора должности в организации и (или) в" w:history="1">
        <w:r w:rsidRPr="00E31E51">
          <w:rPr>
            <w:rFonts w:eastAsiaTheme="minorEastAsia"/>
            <w:sz w:val="28"/>
            <w:szCs w:val="28"/>
          </w:rPr>
          <w:t>подпункте 2 пункта 11</w:t>
        </w:r>
      </w:hyperlink>
      <w:r w:rsidRPr="00E31E51">
        <w:rPr>
          <w:rFonts w:eastAsiaTheme="minorEastAsia"/>
          <w:sz w:val="28"/>
          <w:szCs w:val="28"/>
        </w:rPr>
        <w:t xml:space="preserve"> настоящего Положения, носит обязательный характер.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35. В протоколе заседания комиссии указываются: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2) повестка заседания комиссии с формулировкой каждого из рассматриваемых на заседании комиссии вопросов;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3) фамилия, имя, отчество, должность муниципального служащего или гражданина, в отношении которого рассматривается вопрос;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4) предъявляемые к муниципальному служащему претензии, материалы, на которых они основываются;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5) содержание пояснений муниципального служащего и других лиц по существу предъявляемых претензий;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6) фамилии, имена, отчества выступивших на заседании лиц и краткое изложение их выступлений;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7) источник информации, содержащей основания для проведения заседания комиссии, дата поступления информации;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8) результаты голосования;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9) решение и обоснование его принятия.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36. Член комиссии, не согласный с принятым решением комиссии, вправе выразить особое мнение. Особое мнение оформляется в письменном виде и прилагается к протоколу заседания комиссии. При подписании протокола заседания комиссии членом комиссии, выразившим особое мнение, рядом с подписью ставится пометка "с особым мнением". Муниципальный служащий или гражданин, в отношении которого комиссией рассматривался вопрос, должен быть ознакомлен с особым мнением члена комиссии.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37. Выписка из протокола заседания комиссии в течение 7 рабочих дней со дня заседания направляется всем заинтересованным лицам.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proofErr w:type="gramStart"/>
      <w:r w:rsidRPr="00E31E51">
        <w:rPr>
          <w:rFonts w:eastAsiaTheme="minorEastAsia"/>
          <w:sz w:val="28"/>
          <w:szCs w:val="28"/>
        </w:rPr>
        <w:t xml:space="preserve">Выписка из протокола комиссии, заверенная подписью секретаря комиссии и печатью кадровой службы, вручается гражданину, в отношении которого рассматривался вопрос, указанный в </w:t>
      </w:r>
      <w:hyperlink w:anchor="Par79" w:tooltip="2) обращение гражданина, замещавшего должность муниципальной службы, включенную в перечень должностей муниципальной службы, утвержденный муниципальным правовым актом, о даче согласия на замещение на условиях трудового договора должности в организации и (или) в" w:history="1">
        <w:r w:rsidRPr="00E31E51">
          <w:rPr>
            <w:rFonts w:eastAsiaTheme="minorEastAsia"/>
            <w:sz w:val="28"/>
            <w:szCs w:val="28"/>
          </w:rPr>
          <w:t>подпункте 2 пункта 11</w:t>
        </w:r>
      </w:hyperlink>
      <w:r w:rsidRPr="00E31E51">
        <w:rPr>
          <w:rFonts w:eastAsiaTheme="minorEastAsia"/>
          <w:sz w:val="28"/>
          <w:szCs w:val="28"/>
        </w:rPr>
        <w:t xml:space="preserve"> настоящего Положения, с проставлением на втором экземпляре его подписи о получении выписки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</w:t>
      </w:r>
      <w:proofErr w:type="gramEnd"/>
      <w:r w:rsidRPr="00E31E51">
        <w:rPr>
          <w:rFonts w:eastAsiaTheme="minorEastAsia"/>
          <w:sz w:val="28"/>
          <w:szCs w:val="28"/>
        </w:rPr>
        <w:t xml:space="preserve"> комиссии.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 xml:space="preserve">38. Руководитель администрации района обязан рассмотреть протокол заседания комиссии и вправе учесть в пределах своей </w:t>
      </w:r>
      <w:proofErr w:type="gramStart"/>
      <w:r w:rsidRPr="00E31E51">
        <w:rPr>
          <w:rFonts w:eastAsiaTheme="minorEastAsia"/>
          <w:sz w:val="28"/>
          <w:szCs w:val="28"/>
        </w:rPr>
        <w:t>компетенции</w:t>
      </w:r>
      <w:proofErr w:type="gramEnd"/>
      <w:r w:rsidRPr="00E31E51">
        <w:rPr>
          <w:rFonts w:eastAsiaTheme="minorEastAsia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иными по вопросам организации противодействия коррупции.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 xml:space="preserve">О рассмотрении рекомендаций комиссии и принятом решении руководитель администрации района в письменной форме уведомляет комиссию в месячный срок со дня поступления к нему протокола заседания </w:t>
      </w:r>
      <w:r w:rsidRPr="00E31E51">
        <w:rPr>
          <w:rFonts w:eastAsiaTheme="minorEastAsia"/>
          <w:sz w:val="28"/>
          <w:szCs w:val="28"/>
        </w:rPr>
        <w:lastRenderedPageBreak/>
        <w:t>комиссии. Данное решение оглашается на ближайшем заседании комиссии и принимается к сведению без обсуждения.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39.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40.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администрации района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41.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трехдневный срок, а при необходимости - немедленно.</w:t>
      </w:r>
    </w:p>
    <w:p w:rsidR="00E31E51" w:rsidRPr="00E31E51" w:rsidRDefault="00E31E51" w:rsidP="00A6299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31E51">
        <w:rPr>
          <w:rFonts w:eastAsiaTheme="minorEastAsia"/>
          <w:sz w:val="28"/>
          <w:szCs w:val="28"/>
        </w:rPr>
        <w:t>42. Организационно-техническое и документационное обеспечение деятельности комиссии осуществляет отдел по организационной и кадровой работе администрации района.</w:t>
      </w:r>
    </w:p>
    <w:p w:rsidR="00580DC7" w:rsidRDefault="00580DC7" w:rsidP="001E5C0D">
      <w:pPr>
        <w:widowControl w:val="0"/>
        <w:rPr>
          <w:b/>
          <w:bCs/>
          <w:snapToGrid w:val="0"/>
          <w:sz w:val="28"/>
          <w:szCs w:val="28"/>
        </w:rPr>
      </w:pPr>
    </w:p>
    <w:p w:rsidR="001E5C0D" w:rsidRPr="001E5C0D" w:rsidRDefault="001E5C0D" w:rsidP="001E5C0D">
      <w:pPr>
        <w:widowControl w:val="0"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____________________________________________________</w:t>
      </w:r>
    </w:p>
    <w:sectPr w:rsidR="001E5C0D" w:rsidRPr="001E5C0D" w:rsidSect="000544F9">
      <w:type w:val="continuous"/>
      <w:pgSz w:w="11906" w:h="16838" w:code="9"/>
      <w:pgMar w:top="1134" w:right="567" w:bottom="567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316D"/>
    <w:multiLevelType w:val="hybridMultilevel"/>
    <w:tmpl w:val="D556BE0E"/>
    <w:lvl w:ilvl="0" w:tplc="B44C38EC">
      <w:start w:val="1"/>
      <w:numFmt w:val="decimal"/>
      <w:lvlText w:val="%1."/>
      <w:lvlJc w:val="left"/>
      <w:pPr>
        <w:ind w:left="1848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C7"/>
    <w:rsid w:val="000544F9"/>
    <w:rsid w:val="00091A71"/>
    <w:rsid w:val="001D3562"/>
    <w:rsid w:val="001E5C0D"/>
    <w:rsid w:val="00203A10"/>
    <w:rsid w:val="00227853"/>
    <w:rsid w:val="002412D2"/>
    <w:rsid w:val="00273F21"/>
    <w:rsid w:val="002F2D1A"/>
    <w:rsid w:val="003B28B4"/>
    <w:rsid w:val="003D7D63"/>
    <w:rsid w:val="004974B5"/>
    <w:rsid w:val="00580DC7"/>
    <w:rsid w:val="005D43A6"/>
    <w:rsid w:val="00607501"/>
    <w:rsid w:val="00622BB4"/>
    <w:rsid w:val="007C51C8"/>
    <w:rsid w:val="00812155"/>
    <w:rsid w:val="00861845"/>
    <w:rsid w:val="00867181"/>
    <w:rsid w:val="00923CC1"/>
    <w:rsid w:val="00937320"/>
    <w:rsid w:val="00941B5D"/>
    <w:rsid w:val="009A19BA"/>
    <w:rsid w:val="009B293F"/>
    <w:rsid w:val="009C4AA6"/>
    <w:rsid w:val="00A62998"/>
    <w:rsid w:val="00A648D0"/>
    <w:rsid w:val="00AC5E66"/>
    <w:rsid w:val="00BD4CC6"/>
    <w:rsid w:val="00C9331D"/>
    <w:rsid w:val="00CE5BE6"/>
    <w:rsid w:val="00DA7E3B"/>
    <w:rsid w:val="00E246BA"/>
    <w:rsid w:val="00E31E51"/>
    <w:rsid w:val="00E614B5"/>
    <w:rsid w:val="00E66493"/>
    <w:rsid w:val="00E82F1A"/>
    <w:rsid w:val="00F51D1B"/>
    <w:rsid w:val="00FA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0D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580D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80D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D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D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0D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580D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80D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D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D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7BD91BDE18F74E5728086B24C22C2D7EC190830CA4B1CB93E78AA512E77FA3CAC0831286EA169C6222193C2F228B5BF6aEs3C" TargetMode="External"/><Relationship Id="rId13" Type="http://schemas.openxmlformats.org/officeDocument/2006/relationships/hyperlink" Target="consultantplus://offline/ref=E48A76124DAF4E3ABC115DC80F6B9435DDD45FA2498E38F4D94E65DCB0655BA8C01064B9DF53B7584F3FBFD1C2b0s9C" TargetMode="External"/><Relationship Id="rId18" Type="http://schemas.openxmlformats.org/officeDocument/2006/relationships/hyperlink" Target="consultantplus://offline/ref=E48A76124DAF4E3ABC1143C51907CB3ADDDE05A7488F3AA48C113E81E76C51FF955F65F7985EA8584621BDD3C85497AD161F2BD3AA3AF55BD974ADbAsEC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E87BD91BDE18F74E5728166632AE73227FC2C98B05F3E5969DEE82F745E723E69CC98B46C9AE4A8F632206a3s5C" TargetMode="External"/><Relationship Id="rId12" Type="http://schemas.openxmlformats.org/officeDocument/2006/relationships/hyperlink" Target="consultantplus://offline/ref=E87BD91BDE18F74E5728166632AE73227EC9CE8907A5B294CCBB8CF24DB779F68A808547D0AF409A357343692B3F8945F7E3EC5A22DEa1s4C" TargetMode="External"/><Relationship Id="rId17" Type="http://schemas.openxmlformats.org/officeDocument/2006/relationships/hyperlink" Target="consultantplus://offline/ref=E48A76124DAF4E3ABC115DC80F6B9435DDD45CAC488B38F4D94E65DCB0655BA8D2103CB6D458FD090274B0D2C31EC6E05D1028D2bBsDC" TargetMode="Externa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48A76124DAF4E3ABC115DC80F6B9435DCDC52AF4B8D38F4D94E65DCB0655BA8C01064B9DF53B7584F3FBFD1C2b0s9C" TargetMode="External"/><Relationship Id="rId20" Type="http://schemas.openxmlformats.org/officeDocument/2006/relationships/hyperlink" Target="consultantplus://offline/ref=E48A76124DAF4E3ABC1143C51907CB3ADDDE05A7488F3AA48C113E81E76C51FF955F65F7985EA8584621BDD3C85497AD161F2BD3AA3AF55BD974ADbAsE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consultantplus://offline/ref=E87BD91BDE18F74E5728166632AE73227ECBC98809A4B294CCBB8CF24DB779F68A808545D4A517C025770A3F26228952E9E8F259a2sBC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48A76124DAF4E3ABC115DC80F6B9435DCDC52AF4B8D38F4D94E65DCB0655BA8C01064B9DF53B7584F3FBFD1C2b0s9C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consultantplus://offline/ref=E87BD91BDE18F74E5728166632AE73227FC3C78B0AA2B294CCBB8CF24DB779F68A808547D7AE42936929536D62698458F7F4F2513CDD1DE4aDs3C" TargetMode="External"/><Relationship Id="rId19" Type="http://schemas.openxmlformats.org/officeDocument/2006/relationships/hyperlink" Target="consultantplus://offline/ref=E48A76124DAF4E3ABC1143C51907CB3ADDDE05A7488F3AA48C113E81E76C51FF955F65F7985EA8584621BDD3C85497AD161F2BD3AA3AF55BD974ADbAsE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7BD91BDE18F74E5728166632AE73227ECBC98809A4B294CCBB8CF24DB779F69880DD4BD4AE5D91683C053C27a3s5C" TargetMode="External"/><Relationship Id="rId14" Type="http://schemas.openxmlformats.org/officeDocument/2006/relationships/hyperlink" Target="consultantplus://offline/ref=E48A76124DAF4E3ABC1143C51907CB3ADDDE05A74D8A31A08413638BEF355DFD92503AE08D17FC554521A3D1CA1EC4E942b1sB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1B40BC-6F14-4BED-BF1C-50A17D560973}"/>
</file>

<file path=customXml/itemProps2.xml><?xml version="1.0" encoding="utf-8"?>
<ds:datastoreItem xmlns:ds="http://schemas.openxmlformats.org/officeDocument/2006/customXml" ds:itemID="{A6E10594-1D90-40FA-B4C1-13466F0240B8}"/>
</file>

<file path=customXml/itemProps3.xml><?xml version="1.0" encoding="utf-8"?>
<ds:datastoreItem xmlns:ds="http://schemas.openxmlformats.org/officeDocument/2006/customXml" ds:itemID="{775D6F5C-7398-4C75-9C9B-204F8C985B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7037</Words>
  <Characters>40117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Кучерова Оксана Ивановна</dc:creator>
  <cp:lastModifiedBy>Тельпукова Наталья Васильевна</cp:lastModifiedBy>
  <cp:revision>3</cp:revision>
  <cp:lastPrinted>2018-05-23T08:49:00Z</cp:lastPrinted>
  <dcterms:created xsi:type="dcterms:W3CDTF">2019-10-11T03:54:00Z</dcterms:created>
  <dcterms:modified xsi:type="dcterms:W3CDTF">2019-10-11T10:23:00Z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