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190" w:rsidRPr="008E01B0" w:rsidRDefault="00D93190" w:rsidP="00D93190">
      <w:pPr>
        <w:jc w:val="center"/>
        <w:rPr>
          <w:b/>
          <w:color w:val="auto"/>
        </w:rPr>
      </w:pPr>
      <w:r w:rsidRPr="008E01B0">
        <w:rPr>
          <w:b/>
          <w:color w:val="auto"/>
          <w:sz w:val="28"/>
          <w:szCs w:val="28"/>
        </w:rPr>
        <w:t>Фонд пенсионного и социального страхования Российской Федерации</w:t>
      </w:r>
    </w:p>
    <w:p w:rsidR="00D93190" w:rsidRDefault="00D93190" w:rsidP="00D93190">
      <w:pPr>
        <w:jc w:val="both"/>
        <w:rPr>
          <w:color w:val="auto"/>
        </w:rPr>
      </w:pPr>
    </w:p>
    <w:p w:rsidR="00D93190" w:rsidRPr="008E01B0" w:rsidRDefault="00D93190" w:rsidP="00D93190">
      <w:pPr>
        <w:ind w:firstLine="851"/>
        <w:jc w:val="both"/>
        <w:rPr>
          <w:color w:val="auto"/>
          <w:sz w:val="28"/>
        </w:rPr>
      </w:pPr>
      <w:r w:rsidRPr="008E01B0">
        <w:rPr>
          <w:color w:val="auto"/>
          <w:sz w:val="28"/>
        </w:rPr>
        <w:t xml:space="preserve">В 2023 году в Российской Федерации начнет свою работу Фонд пенсионного и социального страхования (далее - Социальный фонд). При этом осуществляющие в настоящее время обязательное страхование Пенсионный фонд и Фонд социального страхования прекратят свою деятельность. </w:t>
      </w:r>
    </w:p>
    <w:p w:rsidR="00D93190" w:rsidRPr="008E01B0" w:rsidRDefault="00D93190" w:rsidP="00D93190">
      <w:pPr>
        <w:ind w:firstLine="851"/>
        <w:jc w:val="both"/>
        <w:rPr>
          <w:color w:val="auto"/>
          <w:sz w:val="28"/>
        </w:rPr>
      </w:pPr>
      <w:r w:rsidRPr="008E01B0">
        <w:rPr>
          <w:color w:val="auto"/>
          <w:sz w:val="28"/>
        </w:rPr>
        <w:t>Территориальные органы Пенсионного фонда с 1 января 2023 года будут считаться территориальными органами Фонда с одновременным присоединением к ним территориальных органов Фонда социального страхования.</w:t>
      </w:r>
    </w:p>
    <w:p w:rsidR="00D93190" w:rsidRPr="008E01B0" w:rsidRDefault="00D93190" w:rsidP="00D93190">
      <w:pPr>
        <w:ind w:firstLine="851"/>
        <w:jc w:val="both"/>
        <w:rPr>
          <w:color w:val="auto"/>
          <w:sz w:val="28"/>
        </w:rPr>
      </w:pPr>
      <w:r w:rsidRPr="008E01B0">
        <w:rPr>
          <w:color w:val="auto"/>
          <w:sz w:val="28"/>
        </w:rPr>
        <w:t>В связи с объединением двух государственных фондов в Социальный фонд изменится порядок исчисления страховых взносов, а также представления отчетности по ним.</w:t>
      </w:r>
    </w:p>
    <w:p w:rsidR="00D93190" w:rsidRPr="008E01B0" w:rsidRDefault="00D93190" w:rsidP="00D93190">
      <w:pPr>
        <w:ind w:firstLine="851"/>
        <w:jc w:val="both"/>
        <w:rPr>
          <w:color w:val="auto"/>
          <w:sz w:val="28"/>
        </w:rPr>
      </w:pPr>
      <w:r w:rsidRPr="008E01B0">
        <w:rPr>
          <w:color w:val="auto"/>
          <w:sz w:val="28"/>
        </w:rPr>
        <w:t>Создание Социального Фонда позволит централизовать на федеральном уровне услуги, предоставляемые государственными внебюджетными фондами, организовать единые офисы клиентского обслуживания на базе существующей территориальной сети ПФР и ФСС и оптимизировать их количество и структуру. Создаваемые клиентские офисы должны обеспечить личный прием граждан и страхователей в целях регистрации документов, представленных на бумажных носителях, и внесения сведений в информационные системы, консультирования и обучения граждан использованию электронных каналов получения услуг (регистрация в личном кабинете, установка мобильного приложения и др.), обеспечить централизацию осуществления функций в части государственных закупок, бюджетного учета и отчетности, кадрового учета.</w:t>
      </w:r>
    </w:p>
    <w:p w:rsidR="00D93190" w:rsidRPr="008E01B0" w:rsidRDefault="00D93190" w:rsidP="00D93190">
      <w:pPr>
        <w:ind w:firstLine="851"/>
        <w:jc w:val="both"/>
        <w:rPr>
          <w:color w:val="auto"/>
          <w:sz w:val="28"/>
        </w:rPr>
      </w:pPr>
      <w:r w:rsidRPr="008E01B0">
        <w:rPr>
          <w:color w:val="auto"/>
          <w:sz w:val="28"/>
        </w:rPr>
        <w:t>В соответствии со ст. 5 Федерального закона от 14.07.2022 № 236-ФЗ «О Фонде пенсионного и социального страхования Российской Федерации» на Социальный фонд возложены следующие функции и полномочия:</w:t>
      </w:r>
    </w:p>
    <w:p w:rsidR="00D93190" w:rsidRPr="008E01B0" w:rsidRDefault="00D93190" w:rsidP="00D93190">
      <w:pPr>
        <w:ind w:firstLine="851"/>
        <w:jc w:val="both"/>
        <w:rPr>
          <w:color w:val="auto"/>
          <w:sz w:val="28"/>
        </w:rPr>
      </w:pPr>
      <w:r w:rsidRPr="008E01B0">
        <w:rPr>
          <w:color w:val="auto"/>
          <w:sz w:val="28"/>
        </w:rPr>
        <w:t>1) назначение и выплата пенсий по обязательному пенсионному страхованию и государственному пенсионному обеспечению;</w:t>
      </w:r>
    </w:p>
    <w:p w:rsidR="00D93190" w:rsidRPr="008E01B0" w:rsidRDefault="00D93190" w:rsidP="00D93190">
      <w:pPr>
        <w:ind w:firstLine="851"/>
        <w:jc w:val="both"/>
        <w:rPr>
          <w:color w:val="auto"/>
          <w:sz w:val="28"/>
        </w:rPr>
      </w:pPr>
      <w:r w:rsidRPr="008E01B0">
        <w:rPr>
          <w:color w:val="auto"/>
          <w:sz w:val="28"/>
        </w:rPr>
        <w:t>2) предоставление иных видов обеспечения, устанавливаемых дополнительно к страховым пенсиям и пенсиям по государственному пенсионному обеспечению, а также иных выплат и компенсаций в соответствии с законодательством РФ;</w:t>
      </w:r>
    </w:p>
    <w:p w:rsidR="00D93190" w:rsidRPr="008E01B0" w:rsidRDefault="00D93190" w:rsidP="00D93190">
      <w:pPr>
        <w:ind w:firstLine="851"/>
        <w:jc w:val="both"/>
        <w:rPr>
          <w:color w:val="auto"/>
          <w:sz w:val="28"/>
        </w:rPr>
      </w:pPr>
      <w:r w:rsidRPr="008E01B0">
        <w:rPr>
          <w:color w:val="auto"/>
          <w:sz w:val="28"/>
        </w:rPr>
        <w:t>3) назначение и выплата государственных пособий, обеспечения по обязательному социальному страхованию, иных видов обеспечения, установленных федеральными законами о конкретных видах обязательного социального страхования;</w:t>
      </w:r>
    </w:p>
    <w:p w:rsidR="00D93190" w:rsidRPr="008E01B0" w:rsidRDefault="00D93190" w:rsidP="00D93190">
      <w:pPr>
        <w:ind w:firstLine="851"/>
        <w:jc w:val="both"/>
        <w:rPr>
          <w:color w:val="auto"/>
          <w:sz w:val="28"/>
        </w:rPr>
      </w:pPr>
      <w:r w:rsidRPr="008E01B0">
        <w:rPr>
          <w:color w:val="auto"/>
          <w:sz w:val="28"/>
        </w:rPr>
        <w:t>4) организация и ведение индивидуального (персонифицированного) учета в системах обязательного пенсионного страхования и обязательного социального страхования;</w:t>
      </w:r>
    </w:p>
    <w:p w:rsidR="00D93190" w:rsidRPr="008E01B0" w:rsidRDefault="00D93190" w:rsidP="00D93190">
      <w:pPr>
        <w:ind w:firstLine="851"/>
        <w:jc w:val="both"/>
        <w:rPr>
          <w:color w:val="auto"/>
          <w:sz w:val="28"/>
        </w:rPr>
      </w:pPr>
      <w:r w:rsidRPr="008E01B0">
        <w:rPr>
          <w:color w:val="auto"/>
          <w:sz w:val="28"/>
        </w:rPr>
        <w:t>5) организация инвестирования средств пенсионных накоплений;</w:t>
      </w:r>
    </w:p>
    <w:p w:rsidR="00D93190" w:rsidRPr="008E01B0" w:rsidRDefault="00D93190" w:rsidP="00D93190">
      <w:pPr>
        <w:ind w:firstLine="851"/>
        <w:jc w:val="both"/>
        <w:rPr>
          <w:color w:val="auto"/>
          <w:sz w:val="28"/>
        </w:rPr>
      </w:pPr>
      <w:r w:rsidRPr="008E01B0">
        <w:rPr>
          <w:color w:val="auto"/>
          <w:sz w:val="28"/>
        </w:rPr>
        <w:t>6) актуарное оценивание финансового состояния систем обязательного пенсионного страхования и обязательного социального страхования, долгосрочное прогнозирование их развития;</w:t>
      </w:r>
    </w:p>
    <w:p w:rsidR="00D93190" w:rsidRPr="008E01B0" w:rsidRDefault="00D93190" w:rsidP="00D93190">
      <w:pPr>
        <w:ind w:firstLine="851"/>
        <w:jc w:val="both"/>
        <w:rPr>
          <w:color w:val="auto"/>
          <w:sz w:val="28"/>
        </w:rPr>
      </w:pPr>
      <w:r w:rsidRPr="008E01B0">
        <w:rPr>
          <w:color w:val="auto"/>
          <w:sz w:val="28"/>
        </w:rPr>
        <w:lastRenderedPageBreak/>
        <w:t>7) предоставление государственных гарантий, мер социальной защиты (поддержки), социальных услуг гражданам отдельных категорий, в том числе в рамках оказания государственной социальной помощи;</w:t>
      </w:r>
    </w:p>
    <w:p w:rsidR="00D93190" w:rsidRPr="008E01B0" w:rsidRDefault="00D93190" w:rsidP="00D93190">
      <w:pPr>
        <w:ind w:firstLine="851"/>
        <w:jc w:val="both"/>
        <w:rPr>
          <w:color w:val="auto"/>
          <w:sz w:val="28"/>
        </w:rPr>
      </w:pPr>
      <w:r w:rsidRPr="008E01B0">
        <w:rPr>
          <w:color w:val="auto"/>
          <w:sz w:val="28"/>
        </w:rPr>
        <w:t>8) организация мероприятий в области медицинской, социальной и профессиональной реабилитации застрахованных лиц;</w:t>
      </w:r>
    </w:p>
    <w:p w:rsidR="00D93190" w:rsidRPr="008E01B0" w:rsidRDefault="00D93190" w:rsidP="00D93190">
      <w:pPr>
        <w:ind w:firstLine="851"/>
        <w:jc w:val="both"/>
        <w:rPr>
          <w:color w:val="auto"/>
          <w:sz w:val="28"/>
        </w:rPr>
      </w:pPr>
      <w:r w:rsidRPr="008E01B0">
        <w:rPr>
          <w:color w:val="auto"/>
          <w:sz w:val="28"/>
        </w:rPr>
        <w:t>9) иные функции и полномочия, предусмотренные международными договорами РФ, федеральными законами и иными нормативными правовыми актами РФ.</w:t>
      </w:r>
    </w:p>
    <w:p w:rsidR="00D93190" w:rsidRPr="008E01B0" w:rsidRDefault="00D93190" w:rsidP="00D93190">
      <w:pPr>
        <w:ind w:firstLine="851"/>
        <w:rPr>
          <w:sz w:val="28"/>
        </w:rPr>
      </w:pPr>
    </w:p>
    <w:p w:rsidR="00D93190" w:rsidRDefault="00D93190" w:rsidP="00D93190"/>
    <w:p w:rsidR="00D93190" w:rsidRPr="00D248B8" w:rsidRDefault="00D93190" w:rsidP="00D93190"/>
    <w:p w:rsidR="00D93190" w:rsidRPr="00D248B8" w:rsidRDefault="00D93190" w:rsidP="00D93190"/>
    <w:p w:rsidR="00D93190" w:rsidRPr="00D248B8" w:rsidRDefault="00D93190" w:rsidP="00D93190"/>
    <w:p w:rsidR="00D93190" w:rsidRPr="00D248B8" w:rsidRDefault="00D93190" w:rsidP="00D93190"/>
    <w:p w:rsidR="00D93190" w:rsidRPr="00D248B8" w:rsidRDefault="00D93190" w:rsidP="00D93190"/>
    <w:p w:rsidR="00D93190" w:rsidRPr="00D248B8" w:rsidRDefault="00D93190" w:rsidP="00D93190"/>
    <w:p w:rsidR="00D93190" w:rsidRPr="00D248B8" w:rsidRDefault="00D93190" w:rsidP="00D93190"/>
    <w:p w:rsidR="00D93190" w:rsidRPr="00D248B8" w:rsidRDefault="00D93190" w:rsidP="00D93190"/>
    <w:p w:rsidR="00D93190" w:rsidRPr="00D248B8" w:rsidRDefault="00D93190" w:rsidP="00D93190"/>
    <w:p w:rsidR="00D93190" w:rsidRPr="00D248B8" w:rsidRDefault="00D93190" w:rsidP="00D93190"/>
    <w:p w:rsidR="00D93190" w:rsidRPr="00D248B8" w:rsidRDefault="00D93190" w:rsidP="00D93190"/>
    <w:p w:rsidR="00D93190" w:rsidRPr="00D248B8" w:rsidRDefault="00D93190" w:rsidP="00D93190"/>
    <w:p w:rsidR="00D93190" w:rsidRPr="00D248B8" w:rsidRDefault="00D93190" w:rsidP="00D93190"/>
    <w:p w:rsidR="00D93190" w:rsidRPr="00D248B8" w:rsidRDefault="00D93190" w:rsidP="00D93190"/>
    <w:p w:rsidR="00D93190" w:rsidRPr="00D248B8" w:rsidRDefault="00D93190" w:rsidP="00D93190"/>
    <w:p w:rsidR="00D93190" w:rsidRPr="00D248B8" w:rsidRDefault="00D93190" w:rsidP="00D93190"/>
    <w:p w:rsidR="00D93190" w:rsidRPr="00D248B8" w:rsidRDefault="00D93190" w:rsidP="00D93190"/>
    <w:p w:rsidR="00D93190" w:rsidRPr="00D248B8" w:rsidRDefault="00D93190" w:rsidP="00D93190"/>
    <w:p w:rsidR="00D93190" w:rsidRPr="00D248B8" w:rsidRDefault="00D93190" w:rsidP="00D93190"/>
    <w:p w:rsidR="00D93190" w:rsidRPr="00D248B8" w:rsidRDefault="00D93190" w:rsidP="00D93190"/>
    <w:p w:rsidR="00D93190" w:rsidRPr="00D248B8" w:rsidRDefault="00D93190" w:rsidP="00D93190"/>
    <w:p w:rsidR="00D93190" w:rsidRPr="00D248B8" w:rsidRDefault="00D93190" w:rsidP="00D93190"/>
    <w:p w:rsidR="00D93190" w:rsidRPr="00D248B8" w:rsidRDefault="00D93190" w:rsidP="00D93190"/>
    <w:p w:rsidR="00D93190" w:rsidRPr="00D248B8" w:rsidRDefault="00D93190" w:rsidP="00D93190"/>
    <w:p w:rsidR="00D93190" w:rsidRPr="00D248B8" w:rsidRDefault="00D93190" w:rsidP="00D93190"/>
    <w:p w:rsidR="00D93190" w:rsidRPr="00D248B8" w:rsidRDefault="00D93190" w:rsidP="00D93190"/>
    <w:p w:rsidR="00D93190" w:rsidRPr="00D248B8" w:rsidRDefault="00D93190" w:rsidP="00D93190"/>
    <w:p w:rsidR="00D93190" w:rsidRPr="00D248B8" w:rsidRDefault="00D93190" w:rsidP="00D93190"/>
    <w:p w:rsidR="00D93190" w:rsidRPr="00D248B8" w:rsidRDefault="00D93190" w:rsidP="00D93190"/>
    <w:p w:rsidR="00D93190" w:rsidRPr="00D248B8" w:rsidRDefault="00D93190" w:rsidP="00D93190"/>
    <w:p w:rsidR="00D93190" w:rsidRPr="00D248B8" w:rsidRDefault="00D93190" w:rsidP="00D93190"/>
    <w:p w:rsidR="00D93190" w:rsidRPr="00D248B8" w:rsidRDefault="00D93190" w:rsidP="00D93190"/>
    <w:p w:rsidR="00D93190" w:rsidRPr="00D248B8" w:rsidRDefault="00D93190" w:rsidP="00D93190"/>
    <w:p w:rsidR="00D93190" w:rsidRPr="00D248B8" w:rsidRDefault="00D93190" w:rsidP="00D93190"/>
    <w:p w:rsidR="00D93190" w:rsidRPr="00D248B8" w:rsidRDefault="00D93190" w:rsidP="00D93190"/>
    <w:p w:rsidR="00D93190" w:rsidRPr="00D248B8" w:rsidRDefault="00D93190" w:rsidP="00D93190">
      <w:pPr>
        <w:rPr>
          <w:color w:val="auto"/>
          <w:sz w:val="28"/>
        </w:rPr>
      </w:pPr>
    </w:p>
    <w:p w:rsidR="00D93190" w:rsidRPr="00D248B8" w:rsidRDefault="00D93190" w:rsidP="00D93190">
      <w:pPr>
        <w:rPr>
          <w:color w:val="auto"/>
          <w:sz w:val="28"/>
        </w:rPr>
      </w:pPr>
    </w:p>
    <w:p w:rsidR="00D93190" w:rsidRPr="00D248B8" w:rsidRDefault="00D93190" w:rsidP="00D93190">
      <w:pPr>
        <w:rPr>
          <w:color w:val="auto"/>
          <w:sz w:val="28"/>
        </w:rPr>
      </w:pPr>
    </w:p>
    <w:p w:rsidR="00D93190" w:rsidRPr="00D248B8" w:rsidRDefault="00D93190" w:rsidP="00D93190">
      <w:pPr>
        <w:rPr>
          <w:color w:val="auto"/>
          <w:sz w:val="28"/>
        </w:rPr>
      </w:pPr>
    </w:p>
    <w:p w:rsidR="00D93190" w:rsidRPr="00D248B8" w:rsidRDefault="00D93190" w:rsidP="00D93190">
      <w:pPr>
        <w:rPr>
          <w:color w:val="auto"/>
          <w:sz w:val="28"/>
        </w:rPr>
      </w:pPr>
      <w:r w:rsidRPr="00D248B8">
        <w:rPr>
          <w:color w:val="auto"/>
          <w:sz w:val="28"/>
        </w:rPr>
        <w:t>Прокуратура Октябрьского района</w:t>
      </w:r>
    </w:p>
    <w:p w:rsidR="00D93190" w:rsidRPr="00D248B8" w:rsidRDefault="00D93190" w:rsidP="00D93190">
      <w:pPr>
        <w:rPr>
          <w:color w:val="auto"/>
          <w:sz w:val="28"/>
        </w:rPr>
      </w:pPr>
      <w:r w:rsidRPr="00D248B8">
        <w:rPr>
          <w:color w:val="auto"/>
          <w:sz w:val="28"/>
        </w:rPr>
        <w:t>г. Красноярска</w:t>
      </w:r>
    </w:p>
    <w:p w:rsidR="00D93190" w:rsidRDefault="00D93190">
      <w:bookmarkStart w:id="0" w:name="_GoBack"/>
      <w:bookmarkEnd w:id="0"/>
    </w:p>
    <w:sectPr w:rsidR="00D93190" w:rsidSect="008E01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190"/>
    <w:rsid w:val="00D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E9D3E-3B27-4B65-B731-ECF0036F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3190"/>
    <w:pPr>
      <w:spacing w:after="0" w:line="240" w:lineRule="auto"/>
    </w:pPr>
    <w:rPr>
      <w:rFonts w:ascii="Times New Roman" w:eastAsia="Times New Roman" w:hAnsi="Times New Roman" w:cs="Arial"/>
      <w:color w:val="66666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D141CA-B09B-4686-A512-9E1025EC5BDA}"/>
</file>

<file path=customXml/itemProps2.xml><?xml version="1.0" encoding="utf-8"?>
<ds:datastoreItem xmlns:ds="http://schemas.openxmlformats.org/officeDocument/2006/customXml" ds:itemID="{B70C97AF-1FFC-4B40-9D24-EAD016D66B95}"/>
</file>

<file path=customXml/itemProps3.xml><?xml version="1.0" encoding="utf-8"?>
<ds:datastoreItem xmlns:ds="http://schemas.openxmlformats.org/officeDocument/2006/customXml" ds:itemID="{BD996AE4-EB20-4DD2-AF07-98A8BD82C0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2677</Characters>
  <Application>Microsoft Office Word</Application>
  <DocSecurity>0</DocSecurity>
  <Lines>22</Lines>
  <Paragraphs>6</Paragraphs>
  <ScaleCrop>false</ScaleCrop>
  <Company>Прокуратура РФ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Овечкина Полина Андреевна</dc:creator>
  <cp:keywords/>
  <dc:description/>
  <cp:lastModifiedBy>Овечкина Полина Андреевна</cp:lastModifiedBy>
  <cp:revision>1</cp:revision>
  <dcterms:created xsi:type="dcterms:W3CDTF">2022-12-27T10:47:00Z</dcterms:created>
  <dcterms:modified xsi:type="dcterms:W3CDTF">2022-12-27T10:48:00Z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