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2F" w:rsidRDefault="00EB582F" w:rsidP="00EB582F">
      <w:pPr>
        <w:pStyle w:val="3"/>
        <w:shd w:val="clear" w:color="auto" w:fill="FFFFFF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• ЖИЛИЩЕ. ЖКХ</w:t>
      </w:r>
    </w:p>
    <w:p w:rsidR="00EB582F" w:rsidRDefault="00EB582F" w:rsidP="00EB582F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hyperlink r:id="rId5" w:tgtFrame="_blank" w:history="1">
        <w:r>
          <w:rPr>
            <w:rStyle w:val="a3"/>
            <w:rFonts w:ascii="Helvetica" w:hAnsi="Helvetica"/>
            <w:b/>
            <w:bCs/>
            <w:color w:val="005BD1"/>
            <w:sz w:val="23"/>
            <w:szCs w:val="23"/>
          </w:rPr>
          <w:t>Приказ Минстроя России от 18.12.2019 N 820/</w:t>
        </w:r>
        <w:proofErr w:type="spellStart"/>
        <w:proofErr w:type="gramStart"/>
        <w:r>
          <w:rPr>
            <w:rStyle w:val="a3"/>
            <w:rFonts w:ascii="Helvetica" w:hAnsi="Helvetica"/>
            <w:b/>
            <w:bCs/>
            <w:color w:val="005BD1"/>
            <w:sz w:val="23"/>
            <w:szCs w:val="23"/>
          </w:rPr>
          <w:t>пр</w:t>
        </w:r>
        <w:proofErr w:type="spellEnd"/>
        <w:proofErr w:type="gramEnd"/>
        <w:r>
          <w:rPr>
            <w:rStyle w:val="a3"/>
            <w:rFonts w:ascii="Helvetica" w:hAnsi="Helvetica"/>
            <w:b/>
            <w:bCs/>
            <w:color w:val="005BD1"/>
            <w:sz w:val="23"/>
            <w:szCs w:val="23"/>
          </w:rPr>
          <w:t xml:space="preserve"> "О порядке получения органами исполнительной власти субъектов Российской Федерации, уполномоченными на осуществление государственного контроля (надзора) в области долевого строительства многоквартирных домов и (или) иных объектов недвижимости, от застройщика информации о лицах, осуществляющих работы, поставки товаров и (или) предоставляющих услуги по проведению инженерных изысканий, архитектурно-строительного проектирования и строительства, а также о видах таких товаров, работ, услуг и информации о налич</w:t>
        </w:r>
        <w:proofErr w:type="gramStart"/>
        <w:r>
          <w:rPr>
            <w:rStyle w:val="a3"/>
            <w:rFonts w:ascii="Helvetica" w:hAnsi="Helvetica"/>
            <w:b/>
            <w:bCs/>
            <w:color w:val="005BD1"/>
            <w:sz w:val="23"/>
            <w:szCs w:val="23"/>
          </w:rPr>
          <w:t>ии у э</w:t>
        </w:r>
        <w:proofErr w:type="gramEnd"/>
        <w:r>
          <w:rPr>
            <w:rStyle w:val="a3"/>
            <w:rFonts w:ascii="Helvetica" w:hAnsi="Helvetica"/>
            <w:b/>
            <w:bCs/>
            <w:color w:val="005BD1"/>
            <w:sz w:val="23"/>
            <w:szCs w:val="23"/>
          </w:rPr>
          <w:t>тих лиц соответствующих допусков (лицензий) к осуществлению указанных видов работ, поставок товаров и предоставлению услуг" Зарегистрировано в Минюсте России 20.03.2020 N 57794.</w:t>
        </w:r>
      </w:hyperlink>
    </w:p>
    <w:p w:rsidR="00EB582F" w:rsidRDefault="00EB582F" w:rsidP="00EB582F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b/>
          <w:bCs/>
          <w:color w:val="333333"/>
          <w:sz w:val="23"/>
          <w:szCs w:val="23"/>
        </w:rPr>
        <w:t>Установлен порядок получения контролирующими органами в сфере долевого строительства от застройщика информации о лицах, осуществляющих работы, поставки товаров или предоставляющих услуги по проведению инженерных изысканий, архитектурно-строительного проектирования и строительства</w:t>
      </w:r>
    </w:p>
    <w:p w:rsidR="00EB582F" w:rsidRDefault="00EB582F" w:rsidP="00EB582F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Получение такой информации осуществляется посредством направления письменных запросов застройщику.</w:t>
      </w:r>
    </w:p>
    <w:p w:rsidR="00EB582F" w:rsidRDefault="00EB582F" w:rsidP="00EB582F">
      <w:pPr>
        <w:pStyle w:val="a5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proofErr w:type="gramStart"/>
      <w:r>
        <w:rPr>
          <w:rFonts w:ascii="Helvetica" w:hAnsi="Helvetica"/>
          <w:color w:val="333333"/>
          <w:sz w:val="23"/>
          <w:szCs w:val="23"/>
        </w:rPr>
        <w:t>Контролирующий орган самостоятельно определяет состав запрашиваемой информации в установленных Федеральным законом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пределах и направляет запрос в случае возникновения необходимости ее получения в связи с осуществляемыми контролирующим органом полномочиями.</w:t>
      </w:r>
      <w:proofErr w:type="gramEnd"/>
    </w:p>
    <w:p w:rsidR="00330F58" w:rsidRDefault="00EB582F" w:rsidP="00EB582F">
      <w:pPr>
        <w:rPr>
          <w:sz w:val="28"/>
          <w:szCs w:val="28"/>
        </w:rPr>
      </w:pPr>
      <w:r>
        <w:rPr>
          <w:rFonts w:ascii="Helvetica" w:hAnsi="Helvetica"/>
          <w:color w:val="333333"/>
          <w:sz w:val="23"/>
          <w:szCs w:val="23"/>
        </w:rPr>
        <w:t>Контролирующий орган не вправе требовать от застройщика повторного предоставления ранее полученной информации, а также информации, раскрываемой застройщиком в ЕИСЖС</w:t>
      </w:r>
    </w:p>
    <w:sectPr w:rsidR="00330F58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40280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E18CD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consultant.ru/cabinet/stat/fw/2020-03-30/click/consultant/?dst=http%3A%2F%2Fwww.consultant.ru%2Fdocument%2Fcons_doc_LAW_348286%2F%23utm_campaign%3Dfw%26utm_source%3Dconsultant%26utm_medium%3Demail%26utm_content%3Dbody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3670A9-89EA-4253-8BF5-7B910A107BCF}"/>
</file>

<file path=customXml/itemProps2.xml><?xml version="1.0" encoding="utf-8"?>
<ds:datastoreItem xmlns:ds="http://schemas.openxmlformats.org/officeDocument/2006/customXml" ds:itemID="{766F2CCF-3C10-45F0-A7B3-CB57CDC386C5}"/>
</file>

<file path=customXml/itemProps3.xml><?xml version="1.0" encoding="utf-8"?>
<ds:datastoreItem xmlns:ds="http://schemas.openxmlformats.org/officeDocument/2006/customXml" ds:itemID="{7733FFE8-131B-4325-BC37-AB673B8E6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2</cp:revision>
  <cp:lastPrinted>2019-10-25T04:08:00Z</cp:lastPrinted>
  <dcterms:created xsi:type="dcterms:W3CDTF">2020-04-13T01:45:00Z</dcterms:created>
  <dcterms:modified xsi:type="dcterms:W3CDTF">2020-04-13T01:45:00Z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