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3B" w:rsidRDefault="00013A3B" w:rsidP="00013A3B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fldChar w:fldCharType="begin"/>
      </w:r>
      <w:r>
        <w:instrText>HYPERLINK "http://www.consultant.ru/cabinet/stat/fw/2020-04-06/click/consultant/?dst=http%3A%2F%2Fwww.consultant.ru%2Fdocument%2Fcons_doc_LAW_348588%2F%23utm_campaign%3Dfw%26utm_source%3Dconsultant%26utm_medium%3Demail%26utm_content%3Dbody" \t "_blank"</w:instrText>
      </w:r>
      <w:r>
        <w:fldChar w:fldCharType="separate"/>
      </w:r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 xml:space="preserve">Поручение Правительства РФ от 27.03.2020 "Михаил </w:t>
      </w:r>
      <w:proofErr w:type="spellStart"/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>Мишустин</w:t>
      </w:r>
      <w:proofErr w:type="spellEnd"/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 xml:space="preserve"> поручил временно приостановить размещение в санаториях, работу курортных объектов массового отдыха и деятельность организаций общественного питания"</w:t>
      </w:r>
      <w:r>
        <w:fldChar w:fldCharType="end"/>
      </w:r>
    </w:p>
    <w:p w:rsidR="00013A3B" w:rsidRDefault="00013A3B" w:rsidP="00013A3B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 28 марта 2020 г. приостанавливается деятельность организаций, осуществляющих деятельность в сфере организации массового отдыха и общественного питания</w:t>
      </w:r>
    </w:p>
    <w:p w:rsidR="00013A3B" w:rsidRDefault="00013A3B" w:rsidP="00013A3B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 28 марта 2020 года до 1 июня 2020 года приостанавливается:</w:t>
      </w:r>
    </w:p>
    <w:p w:rsidR="00013A3B" w:rsidRDefault="00013A3B" w:rsidP="00013A3B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бронирование мест, прием и размещение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 и гостиницах, расположенных в курортах федерального, регионального и местного значения, а также в иных санаторно-курортных организациях (санаториях), санаторно-оздоровительных детских лагерях круглогодичного действия, за исключением лиц, находящихся в служебных командировках или служебных поездках;</w:t>
      </w:r>
    </w:p>
    <w:p w:rsidR="00013A3B" w:rsidRDefault="00013A3B" w:rsidP="00013A3B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деятельность горнолыжных трасс, объектов массового отдыха, расположенных в курортах федерального, регионального и местного значения.</w:t>
      </w:r>
    </w:p>
    <w:p w:rsidR="00013A3B" w:rsidRDefault="00013A3B" w:rsidP="00013A3B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Кроме того, с 28 марта 2020 года до 5 апреля 2020 года приостанавливается деятельность организаций общественного питания, за исключением дистанционной торговли.</w:t>
      </w:r>
    </w:p>
    <w:p w:rsidR="00013A3B" w:rsidRDefault="00013A3B" w:rsidP="00013A3B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отношении лиц, уже проживающих в санаториях, пансионатах, домах отдыха, курортных гостиницах, должен быть обеспечен режим их самоизоляции до окончания срока проживания без возможности его продления. Питание должно осуществляться непосредственно в зданиях проживания указанных лиц.</w:t>
      </w:r>
    </w:p>
    <w:p w:rsidR="00330F58" w:rsidRPr="004462C8" w:rsidRDefault="00330F58" w:rsidP="004462C8">
      <w:pPr>
        <w:rPr>
          <w:szCs w:val="28"/>
        </w:rPr>
      </w:pPr>
    </w:p>
    <w:sectPr w:rsidR="00330F58" w:rsidRPr="004462C8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13A3B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33536"/>
    <w:rsid w:val="00440280"/>
    <w:rsid w:val="004462C8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0AF0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D6474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393B4D-2FC9-4935-8A3A-C82D6E6604ED}"/>
</file>

<file path=customXml/itemProps2.xml><?xml version="1.0" encoding="utf-8"?>
<ds:datastoreItem xmlns:ds="http://schemas.openxmlformats.org/officeDocument/2006/customXml" ds:itemID="{D5935FD5-712D-43AA-ACD1-1BA65A60A37F}"/>
</file>

<file path=customXml/itemProps3.xml><?xml version="1.0" encoding="utf-8"?>
<ds:datastoreItem xmlns:ds="http://schemas.openxmlformats.org/officeDocument/2006/customXml" ds:itemID="{1810455C-50DD-4137-9B0F-323733626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2</cp:revision>
  <cp:lastPrinted>2019-10-25T04:08:00Z</cp:lastPrinted>
  <dcterms:created xsi:type="dcterms:W3CDTF">2020-04-13T02:18:00Z</dcterms:created>
  <dcterms:modified xsi:type="dcterms:W3CDTF">2020-04-13T02:18:00Z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