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47" w:rsidRPr="001F6647" w:rsidRDefault="001F6647" w:rsidP="001F6647">
      <w:pPr>
        <w:pStyle w:val="a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1F6647" w:rsidRPr="001F6647" w:rsidRDefault="001F6647" w:rsidP="001F6647">
      <w:pPr>
        <w:pStyle w:val="a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1F6647">
        <w:rPr>
          <w:rFonts w:ascii="Times New Roman" w:hAnsi="Times New Roman" w:cs="Times New Roman"/>
          <w:b w:val="0"/>
          <w:sz w:val="28"/>
          <w:szCs w:val="28"/>
        </w:rPr>
        <w:t>Прокурор разъясняет</w:t>
      </w:r>
    </w:p>
    <w:p w:rsidR="001F6647" w:rsidRPr="001F6647" w:rsidRDefault="001F6647" w:rsidP="001F6647">
      <w:pPr>
        <w:pStyle w:val="a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1F6647" w:rsidRPr="001F6647" w:rsidRDefault="001F6647" w:rsidP="001F664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1F6647">
        <w:rPr>
          <w:rStyle w:val="a7"/>
          <w:sz w:val="28"/>
          <w:szCs w:val="28"/>
        </w:rPr>
        <w:t>8. </w:t>
      </w:r>
      <w:bookmarkStart w:id="0" w:name="_GoBack"/>
      <w:r w:rsidRPr="001F6647">
        <w:rPr>
          <w:rStyle w:val="a7"/>
          <w:sz w:val="28"/>
          <w:szCs w:val="28"/>
        </w:rPr>
        <w:t xml:space="preserve">Изменятся правила </w:t>
      </w:r>
      <w:proofErr w:type="spellStart"/>
      <w:r w:rsidRPr="001F6647">
        <w:rPr>
          <w:rStyle w:val="a7"/>
          <w:sz w:val="28"/>
          <w:szCs w:val="28"/>
        </w:rPr>
        <w:t>госрегистрации</w:t>
      </w:r>
      <w:proofErr w:type="spellEnd"/>
      <w:r w:rsidRPr="001F6647">
        <w:rPr>
          <w:rStyle w:val="a7"/>
          <w:sz w:val="28"/>
          <w:szCs w:val="28"/>
        </w:rPr>
        <w:t xml:space="preserve"> в ГИБДД автомототранспортных средств и прицепов к ним (с 7 октября)</w:t>
      </w:r>
      <w:bookmarkEnd w:id="0"/>
    </w:p>
    <w:tbl>
      <w:tblPr>
        <w:tblpPr w:leftFromText="45" w:rightFromText="45" w:vertAnchor="text"/>
        <w:tblW w:w="1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</w:tblGrid>
      <w:tr w:rsidR="001F6647" w:rsidRPr="001F6647" w:rsidTr="00A25CC3">
        <w:tc>
          <w:tcPr>
            <w:tcW w:w="0" w:type="auto"/>
            <w:hideMark/>
          </w:tcPr>
          <w:p w:rsidR="001F6647" w:rsidRPr="001F6647" w:rsidRDefault="001F6647" w:rsidP="00A25C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6647" w:rsidRPr="001F6647" w:rsidRDefault="001F6647" w:rsidP="001F664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1F6647">
        <w:rPr>
          <w:sz w:val="28"/>
          <w:szCs w:val="28"/>
        </w:rPr>
        <w:t xml:space="preserve">Поправками предусмотрена возможность постановки на учет транспорта </w:t>
      </w:r>
      <w:proofErr w:type="gramStart"/>
      <w:r w:rsidRPr="001F6647">
        <w:rPr>
          <w:sz w:val="28"/>
          <w:szCs w:val="28"/>
        </w:rPr>
        <w:t>с</w:t>
      </w:r>
      <w:proofErr w:type="gramEnd"/>
      <w:r w:rsidRPr="001F6647">
        <w:rPr>
          <w:sz w:val="28"/>
          <w:szCs w:val="28"/>
        </w:rPr>
        <w:t xml:space="preserve"> электронными ПТС. Кроме того, определено, что регистрация транспортного средства, которое принадлежит двум и более собственникам, будет осуществляться только за одним из них. Остальные должны направить свое письменное согласие на это в регистрационное подразделение Госавтоинспекции.</w:t>
      </w:r>
    </w:p>
    <w:p w:rsidR="001F6647" w:rsidRPr="001F6647" w:rsidRDefault="001F6647" w:rsidP="001F664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1F6647">
        <w:rPr>
          <w:sz w:val="28"/>
          <w:szCs w:val="28"/>
        </w:rPr>
        <w:t xml:space="preserve">Максимальный срок хранения регистрационных знаков при смене автомобиля составит один год, а не полгода, как до вступления изменений в силу. Кроме того, скорректирована процедура замена двигателя транспортного средства – если в машину установят </w:t>
      </w:r>
      <w:proofErr w:type="gramStart"/>
      <w:r w:rsidRPr="001F6647">
        <w:rPr>
          <w:sz w:val="28"/>
          <w:szCs w:val="28"/>
        </w:rPr>
        <w:t>аналогичный</w:t>
      </w:r>
      <w:proofErr w:type="gramEnd"/>
      <w:r w:rsidRPr="001F6647">
        <w:rPr>
          <w:sz w:val="28"/>
          <w:szCs w:val="28"/>
        </w:rPr>
        <w:t xml:space="preserve"> по типу и модели, то сведения о его номере внесут в базу данных при проведении регистрационных действий по результатам осмотра. Документы на новый двигатель в данном случае не потребуются.</w:t>
      </w:r>
    </w:p>
    <w:p w:rsidR="001F6647" w:rsidRPr="001F6647" w:rsidRDefault="001F6647" w:rsidP="001F664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1F6647">
        <w:rPr>
          <w:sz w:val="28"/>
          <w:szCs w:val="28"/>
        </w:rPr>
        <w:t xml:space="preserve">Подробнее о том, </w:t>
      </w:r>
      <w:proofErr w:type="gramStart"/>
      <w:r w:rsidRPr="001F6647">
        <w:rPr>
          <w:sz w:val="28"/>
          <w:szCs w:val="28"/>
        </w:rPr>
        <w:t>на сколько</w:t>
      </w:r>
      <w:proofErr w:type="gramEnd"/>
      <w:r w:rsidRPr="001F6647">
        <w:rPr>
          <w:sz w:val="28"/>
          <w:szCs w:val="28"/>
        </w:rPr>
        <w:t xml:space="preserve"> увеличен срок действия регистрационных знаков "ТРАНЗИТ", можно узнать из </w:t>
      </w:r>
      <w:hyperlink r:id="rId5" w:history="1">
        <w:r w:rsidRPr="001F6647">
          <w:rPr>
            <w:rStyle w:val="a5"/>
            <w:color w:val="auto"/>
            <w:sz w:val="28"/>
            <w:szCs w:val="28"/>
            <w:bdr w:val="none" w:sz="0" w:space="0" w:color="auto" w:frame="1"/>
          </w:rPr>
          <w:t>нашей новости</w:t>
        </w:r>
      </w:hyperlink>
      <w:r w:rsidRPr="001F6647">
        <w:rPr>
          <w:sz w:val="28"/>
          <w:szCs w:val="28"/>
        </w:rPr>
        <w:t>.</w:t>
      </w:r>
    </w:p>
    <w:p w:rsidR="001F6647" w:rsidRPr="001F6647" w:rsidRDefault="001F6647" w:rsidP="001F664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 w:rsidRPr="001F6647">
        <w:rPr>
          <w:rStyle w:val="a8"/>
          <w:sz w:val="28"/>
          <w:szCs w:val="28"/>
        </w:rPr>
        <w:t>Приказ МВД России от 26 июня 2018 г. № 399 "</w:t>
      </w:r>
      <w:hyperlink r:id="rId6" w:history="1">
        <w:r w:rsidRPr="001F6647">
          <w:rPr>
            <w:rStyle w:val="a5"/>
            <w:i/>
            <w:iCs/>
            <w:color w:val="auto"/>
            <w:sz w:val="28"/>
            <w:szCs w:val="28"/>
            <w:bdr w:val="none" w:sz="0" w:space="0" w:color="auto" w:frame="1"/>
          </w:rPr>
          <w:t>Об утверждении Правил государственной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Федерации, образца бланка свидетельства о регистрации транспортного средства и признании утратившими силу нормативных правовых актов МВД России и отдельных положений нормативных правовых актов МВД России</w:t>
        </w:r>
      </w:hyperlink>
      <w:r w:rsidRPr="001F6647">
        <w:rPr>
          <w:rStyle w:val="a8"/>
          <w:sz w:val="28"/>
          <w:szCs w:val="28"/>
        </w:rPr>
        <w:t>"</w:t>
      </w:r>
      <w:proofErr w:type="gramEnd"/>
    </w:p>
    <w:p w:rsidR="001F6647" w:rsidRPr="001F6647" w:rsidRDefault="001F6647" w:rsidP="001F6647">
      <w:pPr>
        <w:pStyle w:val="a6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1F6647">
        <w:rPr>
          <w:sz w:val="28"/>
          <w:szCs w:val="28"/>
        </w:rPr>
        <w:t> </w:t>
      </w:r>
    </w:p>
    <w:p w:rsidR="00E72D43" w:rsidRPr="001F6647" w:rsidRDefault="00E72D43"/>
    <w:sectPr w:rsidR="00E72D43" w:rsidRPr="001F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5D"/>
    <w:rsid w:val="001F6647"/>
    <w:rsid w:val="00C5275D"/>
    <w:rsid w:val="00E7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47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6647"/>
    <w:pPr>
      <w:spacing w:after="0" w:line="240" w:lineRule="auto"/>
      <w:ind w:left="5040"/>
      <w:jc w:val="both"/>
    </w:pPr>
    <w:rPr>
      <w:rFonts w:cs="Calibri"/>
      <w:b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F6647"/>
    <w:rPr>
      <w:rFonts w:ascii="Calibri" w:eastAsia="Times New Roman" w:hAnsi="Calibri" w:cs="Calibri"/>
      <w:b/>
      <w:sz w:val="24"/>
      <w:szCs w:val="24"/>
      <w:lang w:eastAsia="zh-CN"/>
    </w:rPr>
  </w:style>
  <w:style w:type="character" w:styleId="a5">
    <w:name w:val="Hyperlink"/>
    <w:basedOn w:val="a0"/>
    <w:rsid w:val="001F664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F664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6647"/>
    <w:rPr>
      <w:b/>
      <w:bCs/>
    </w:rPr>
  </w:style>
  <w:style w:type="character" w:styleId="a8">
    <w:name w:val="Emphasis"/>
    <w:basedOn w:val="a0"/>
    <w:uiPriority w:val="20"/>
    <w:qFormat/>
    <w:rsid w:val="001F664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F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64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47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6647"/>
    <w:pPr>
      <w:spacing w:after="0" w:line="240" w:lineRule="auto"/>
      <w:ind w:left="5040"/>
      <w:jc w:val="both"/>
    </w:pPr>
    <w:rPr>
      <w:rFonts w:cs="Calibri"/>
      <w:b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1F6647"/>
    <w:rPr>
      <w:rFonts w:ascii="Calibri" w:eastAsia="Times New Roman" w:hAnsi="Calibri" w:cs="Calibri"/>
      <w:b/>
      <w:sz w:val="24"/>
      <w:szCs w:val="24"/>
      <w:lang w:eastAsia="zh-CN"/>
    </w:rPr>
  </w:style>
  <w:style w:type="character" w:styleId="a5">
    <w:name w:val="Hyperlink"/>
    <w:basedOn w:val="a0"/>
    <w:rsid w:val="001F664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F6647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F6647"/>
    <w:rPr>
      <w:b/>
      <w:bCs/>
    </w:rPr>
  </w:style>
  <w:style w:type="character" w:styleId="a8">
    <w:name w:val="Emphasis"/>
    <w:basedOn w:val="a0"/>
    <w:uiPriority w:val="20"/>
    <w:qFormat/>
    <w:rsid w:val="001F664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F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6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hotlaw/federal/1220545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garant.ru/news/1220657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0C7324-CA88-4126-9691-9210EC67E142}"/>
</file>

<file path=customXml/itemProps2.xml><?xml version="1.0" encoding="utf-8"?>
<ds:datastoreItem xmlns:ds="http://schemas.openxmlformats.org/officeDocument/2006/customXml" ds:itemID="{2B073FF9-AC7C-46F6-9009-473D9764B056}"/>
</file>

<file path=customXml/itemProps3.xml><?xml version="1.0" encoding="utf-8"?>
<ds:datastoreItem xmlns:ds="http://schemas.openxmlformats.org/officeDocument/2006/customXml" ds:itemID="{2C34C790-53C0-4908-A479-3FBA4012F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Близнецова Любовь Владимировна</dc:creator>
  <cp:keywords/>
  <dc:description/>
  <cp:lastModifiedBy>Близнецова Любовь Владимировна</cp:lastModifiedBy>
  <cp:revision>2</cp:revision>
  <dcterms:created xsi:type="dcterms:W3CDTF">2018-11-07T04:11:00Z</dcterms:created>
  <dcterms:modified xsi:type="dcterms:W3CDTF">2018-11-07T04:11:00Z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