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153" w:rsidRDefault="00633153" w:rsidP="006331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33153" w:rsidRPr="00755928" w:rsidRDefault="00956AEE" w:rsidP="00956A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5928">
        <w:rPr>
          <w:rFonts w:ascii="Times New Roman" w:hAnsi="Times New Roman" w:cs="Times New Roman"/>
          <w:b/>
          <w:sz w:val="32"/>
          <w:szCs w:val="32"/>
        </w:rPr>
        <w:t>Памятка для налогоплательщиков</w:t>
      </w:r>
    </w:p>
    <w:p w:rsidR="00956AEE" w:rsidRPr="00755928" w:rsidRDefault="00956AEE" w:rsidP="00956A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55928">
        <w:rPr>
          <w:rFonts w:ascii="Times New Roman" w:hAnsi="Times New Roman" w:cs="Times New Roman"/>
          <w:b/>
          <w:sz w:val="28"/>
          <w:szCs w:val="28"/>
        </w:rPr>
        <w:t>применяющих</w:t>
      </w:r>
      <w:proofErr w:type="gramEnd"/>
      <w:r w:rsidRPr="00755928">
        <w:rPr>
          <w:rFonts w:ascii="Times New Roman" w:hAnsi="Times New Roman" w:cs="Times New Roman"/>
          <w:b/>
          <w:sz w:val="28"/>
          <w:szCs w:val="28"/>
        </w:rPr>
        <w:t xml:space="preserve"> патентную систему налогообложения </w:t>
      </w:r>
      <w:r w:rsidRPr="00755928">
        <w:rPr>
          <w:rFonts w:ascii="Times New Roman" w:hAnsi="Times New Roman" w:cs="Times New Roman"/>
          <w:b/>
          <w:sz w:val="28"/>
          <w:szCs w:val="28"/>
        </w:rPr>
        <w:br/>
        <w:t>или уплачивающи</w:t>
      </w:r>
      <w:bookmarkStart w:id="0" w:name="_GoBack"/>
      <w:bookmarkEnd w:id="0"/>
      <w:r w:rsidRPr="00755928">
        <w:rPr>
          <w:rFonts w:ascii="Times New Roman" w:hAnsi="Times New Roman" w:cs="Times New Roman"/>
          <w:b/>
          <w:sz w:val="28"/>
          <w:szCs w:val="28"/>
        </w:rPr>
        <w:t>х единый налог на вмененный доход</w:t>
      </w:r>
    </w:p>
    <w:p w:rsidR="00755928" w:rsidRPr="00755928" w:rsidRDefault="00755928" w:rsidP="00956A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5928">
        <w:rPr>
          <w:rFonts w:ascii="Times New Roman" w:hAnsi="Times New Roman" w:cs="Times New Roman"/>
          <w:b/>
          <w:bCs/>
          <w:sz w:val="28"/>
          <w:szCs w:val="28"/>
        </w:rPr>
        <w:t xml:space="preserve">об уменьшении суммы уплачиваемого налога на </w:t>
      </w:r>
      <w:r w:rsidRPr="00755928">
        <w:rPr>
          <w:rFonts w:ascii="Times New Roman" w:hAnsi="Times New Roman" w:cs="Times New Roman"/>
          <w:b/>
          <w:bCs/>
          <w:sz w:val="28"/>
          <w:szCs w:val="28"/>
        </w:rPr>
        <w:t>сумму расходов</w:t>
      </w:r>
    </w:p>
    <w:p w:rsidR="00956AEE" w:rsidRPr="00956AEE" w:rsidRDefault="00755928" w:rsidP="00956A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55928">
        <w:rPr>
          <w:rFonts w:ascii="Times New Roman" w:hAnsi="Times New Roman" w:cs="Times New Roman"/>
          <w:b/>
          <w:bCs/>
          <w:sz w:val="28"/>
          <w:szCs w:val="28"/>
        </w:rPr>
        <w:t xml:space="preserve"> по приобретению контрольно-кассовой техники</w:t>
      </w:r>
    </w:p>
    <w:p w:rsidR="00633153" w:rsidRPr="00633153" w:rsidRDefault="00960394" w:rsidP="006331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6AEE">
        <w:rPr>
          <w:rFonts w:ascii="Times New Roman" w:hAnsi="Times New Roman" w:cs="Times New Roman"/>
          <w:sz w:val="26"/>
          <w:szCs w:val="26"/>
        </w:rPr>
        <w:t>В</w:t>
      </w:r>
      <w:r w:rsidR="00633153" w:rsidRPr="00956AEE">
        <w:rPr>
          <w:rFonts w:ascii="Times New Roman" w:hAnsi="Times New Roman" w:cs="Times New Roman"/>
          <w:sz w:val="26"/>
          <w:szCs w:val="26"/>
        </w:rPr>
        <w:t xml:space="preserve"> соответствии с Федеральным законом от 27.11.2017</w:t>
      </w:r>
      <w:r w:rsidRPr="00956AEE">
        <w:rPr>
          <w:rFonts w:ascii="Times New Roman" w:hAnsi="Times New Roman" w:cs="Times New Roman"/>
          <w:sz w:val="26"/>
          <w:szCs w:val="26"/>
        </w:rPr>
        <w:t>г</w:t>
      </w:r>
      <w:r w:rsidR="00633153" w:rsidRPr="00956AEE">
        <w:rPr>
          <w:rFonts w:ascii="Times New Roman" w:hAnsi="Times New Roman" w:cs="Times New Roman"/>
          <w:sz w:val="26"/>
          <w:szCs w:val="26"/>
        </w:rPr>
        <w:t xml:space="preserve"> N 349</w:t>
      </w:r>
      <w:r w:rsidR="00633153" w:rsidRPr="00633153">
        <w:rPr>
          <w:rFonts w:ascii="Times New Roman" w:hAnsi="Times New Roman" w:cs="Times New Roman"/>
          <w:sz w:val="26"/>
          <w:szCs w:val="26"/>
        </w:rPr>
        <w:t xml:space="preserve">-ФЗ  </w:t>
      </w:r>
      <w:r>
        <w:rPr>
          <w:rFonts w:ascii="Times New Roman" w:hAnsi="Times New Roman" w:cs="Times New Roman"/>
          <w:sz w:val="26"/>
          <w:szCs w:val="26"/>
        </w:rPr>
        <w:t>внесены изменения</w:t>
      </w:r>
      <w:r w:rsidR="00222C7B">
        <w:rPr>
          <w:rFonts w:ascii="Times New Roman" w:hAnsi="Times New Roman" w:cs="Times New Roman"/>
          <w:sz w:val="26"/>
          <w:szCs w:val="26"/>
        </w:rPr>
        <w:t xml:space="preserve"> в часть вторую Налогового Кодекса РФ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633153" w:rsidRPr="00633153" w:rsidRDefault="00633153" w:rsidP="006331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633153">
        <w:rPr>
          <w:rFonts w:ascii="Times New Roman" w:hAnsi="Times New Roman" w:cs="Times New Roman"/>
          <w:bCs/>
          <w:sz w:val="26"/>
          <w:szCs w:val="26"/>
        </w:rPr>
        <w:t>Налогоплательщики - индивидуальные предприниматели вправе уменьшить сумму единого налога, исчисленную с учетом пункта 2.1 настоящей статьи, на сумму расходов по приобретению контрольно-кассовой техники, включенной в реестр контрольно-кассовой техники, для использования при осуществлении расчетов в ходе предпринимательской деятельности, облагаемой единым налогом, в размере не более 18 000 рублей на каждый экземпляр контрольно-кассовой техники при условии регистрации указанной контрольно-кассовой техники в налоговых органах</w:t>
      </w:r>
      <w:proofErr w:type="gramEnd"/>
      <w:r w:rsidRPr="00633153">
        <w:rPr>
          <w:rFonts w:ascii="Times New Roman" w:hAnsi="Times New Roman" w:cs="Times New Roman"/>
          <w:bCs/>
          <w:sz w:val="26"/>
          <w:szCs w:val="26"/>
        </w:rPr>
        <w:t xml:space="preserve"> с 1 февраля 2017 года до 1 июля 2019 года, если иное не предусмотрено абзацем вторым настоящего пункта.</w:t>
      </w:r>
    </w:p>
    <w:p w:rsidR="00633153" w:rsidRPr="00633153" w:rsidRDefault="00633153" w:rsidP="006331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633153">
        <w:rPr>
          <w:rFonts w:ascii="Times New Roman" w:hAnsi="Times New Roman" w:cs="Times New Roman"/>
          <w:bCs/>
          <w:sz w:val="26"/>
          <w:szCs w:val="26"/>
        </w:rPr>
        <w:t>Индивидуальные предприниматели, осуществляющие предпринимательскую деятельность, предусмотренную подпунктами 6 - 9 пункта 2 статьи 346.26 настоящего Кодекса, и имеющие работников, с которыми заключены трудовые договоры на дату регистрации контрольно-кассовой техники, в отношении которой производится уменьшение суммы налога, вправе уменьшить сумму единого налога на сумму расходов, указанную в абзаце первом настоящего пункта, при условии регистрации соответствующей контрольно-кассовой техники с 1 февраля 2017 года</w:t>
      </w:r>
      <w:proofErr w:type="gramEnd"/>
      <w:r w:rsidRPr="00633153">
        <w:rPr>
          <w:rFonts w:ascii="Times New Roman" w:hAnsi="Times New Roman" w:cs="Times New Roman"/>
          <w:bCs/>
          <w:sz w:val="26"/>
          <w:szCs w:val="26"/>
        </w:rPr>
        <w:t xml:space="preserve"> до 1 июля 2018 года.</w:t>
      </w:r>
    </w:p>
    <w:p w:rsidR="00633153" w:rsidRPr="00633153" w:rsidRDefault="00633153" w:rsidP="006331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633153">
        <w:rPr>
          <w:rFonts w:ascii="Times New Roman" w:hAnsi="Times New Roman" w:cs="Times New Roman"/>
          <w:bCs/>
          <w:sz w:val="26"/>
          <w:szCs w:val="26"/>
        </w:rPr>
        <w:t xml:space="preserve">В целях настоящего пункта в расходы по приобретению контрольно-кассовой техники включаются затраты на покупку контрольно-кассовой техники, фискального накопителя, необходимого программного обеспечения, выполнение сопутствующих работ и оказание услуг (услуг по настройке контрольно-кассовой техники и прочих), в том числе затраты на приведение контрольно-кассовой техники в соответствие с требованиями, предъявляемыми Федеральным </w:t>
      </w:r>
      <w:hyperlink r:id="rId5" w:history="1">
        <w:r w:rsidRPr="00633153">
          <w:rPr>
            <w:rFonts w:ascii="Times New Roman" w:hAnsi="Times New Roman" w:cs="Times New Roman"/>
            <w:bCs/>
            <w:color w:val="0000FF"/>
            <w:sz w:val="26"/>
            <w:szCs w:val="26"/>
          </w:rPr>
          <w:t>законом</w:t>
        </w:r>
      </w:hyperlink>
      <w:r w:rsidRPr="00633153">
        <w:rPr>
          <w:rFonts w:ascii="Times New Roman" w:hAnsi="Times New Roman" w:cs="Times New Roman"/>
          <w:bCs/>
          <w:sz w:val="26"/>
          <w:szCs w:val="26"/>
        </w:rPr>
        <w:t xml:space="preserve"> от 22 мая 2003 года N 54-ФЗ "О применении контрольно-кассовой техники</w:t>
      </w:r>
      <w:proofErr w:type="gramEnd"/>
      <w:r w:rsidRPr="00633153">
        <w:rPr>
          <w:rFonts w:ascii="Times New Roman" w:hAnsi="Times New Roman" w:cs="Times New Roman"/>
          <w:bCs/>
          <w:sz w:val="26"/>
          <w:szCs w:val="26"/>
        </w:rPr>
        <w:t xml:space="preserve"> при осуществлении наличных денежных расчетов и (или) расчетов с использованием электронных сре</w:t>
      </w:r>
      <w:proofErr w:type="gramStart"/>
      <w:r w:rsidRPr="00633153">
        <w:rPr>
          <w:rFonts w:ascii="Times New Roman" w:hAnsi="Times New Roman" w:cs="Times New Roman"/>
          <w:bCs/>
          <w:sz w:val="26"/>
          <w:szCs w:val="26"/>
        </w:rPr>
        <w:t>дств пл</w:t>
      </w:r>
      <w:proofErr w:type="gramEnd"/>
      <w:r w:rsidRPr="00633153">
        <w:rPr>
          <w:rFonts w:ascii="Times New Roman" w:hAnsi="Times New Roman" w:cs="Times New Roman"/>
          <w:bCs/>
          <w:sz w:val="26"/>
          <w:szCs w:val="26"/>
        </w:rPr>
        <w:t>атежа".</w:t>
      </w:r>
    </w:p>
    <w:p w:rsidR="00633153" w:rsidRPr="00633153" w:rsidRDefault="00633153" w:rsidP="006331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33153">
        <w:rPr>
          <w:rFonts w:ascii="Times New Roman" w:hAnsi="Times New Roman" w:cs="Times New Roman"/>
          <w:bCs/>
          <w:sz w:val="26"/>
          <w:szCs w:val="26"/>
        </w:rPr>
        <w:t>Уменьшение суммы единого налога в соответствии с абзацем первым настоящего пункта производится при исчислении единого налога за налоговые периоды 2018 и 2019 годов, но не ранее налогового периода, в котором индивидуальным предпринимателем зарегистрирована соответствующая контрольно-кассовая техника.</w:t>
      </w:r>
    </w:p>
    <w:p w:rsidR="00633153" w:rsidRPr="00633153" w:rsidRDefault="00633153" w:rsidP="006331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33153">
        <w:rPr>
          <w:rFonts w:ascii="Times New Roman" w:hAnsi="Times New Roman" w:cs="Times New Roman"/>
          <w:bCs/>
          <w:sz w:val="26"/>
          <w:szCs w:val="26"/>
        </w:rPr>
        <w:t>Уменьшение суммы единого налога в соответствии с абзацем вторым настоящего пункта производится при исчислении единого налога за налоговые периоды 2018 года, но не ранее налогового периода, в котором индивидуальным предпринимателем зарегистрирована соответствующая контрольно-кассовая техника.</w:t>
      </w:r>
    </w:p>
    <w:p w:rsidR="00633153" w:rsidRPr="00633153" w:rsidRDefault="00633153" w:rsidP="006331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33153">
        <w:rPr>
          <w:rFonts w:ascii="Times New Roman" w:hAnsi="Times New Roman" w:cs="Times New Roman"/>
          <w:bCs/>
          <w:sz w:val="26"/>
          <w:szCs w:val="26"/>
        </w:rPr>
        <w:t>Расходы по приобретению контрольно-кассовой техники не учитываются при исчислении единого налога, если были учтены при исчислении налогов, уплачиваемых в связи с применением иных режимов налогообложения</w:t>
      </w:r>
      <w:proofErr w:type="gramStart"/>
      <w:r w:rsidRPr="00633153">
        <w:rPr>
          <w:rFonts w:ascii="Times New Roman" w:hAnsi="Times New Roman" w:cs="Times New Roman"/>
          <w:bCs/>
          <w:sz w:val="26"/>
          <w:szCs w:val="26"/>
        </w:rPr>
        <w:t>.";</w:t>
      </w:r>
      <w:proofErr w:type="gramEnd"/>
    </w:p>
    <w:p w:rsidR="00633153" w:rsidRPr="00633153" w:rsidRDefault="00633153" w:rsidP="006331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33153" w:rsidRPr="00633153" w:rsidRDefault="00633153" w:rsidP="006331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33153">
        <w:rPr>
          <w:rFonts w:ascii="Times New Roman" w:hAnsi="Times New Roman" w:cs="Times New Roman"/>
          <w:sz w:val="26"/>
          <w:szCs w:val="26"/>
        </w:rPr>
        <w:t xml:space="preserve">Налогоплательщики вправе уменьшить сумму налога на сумму расходов по приобретению контрольно-кассовой техники, включенной в реестр контрольно-кассовой техники, для использования при осуществлении расчетов в ходе предпринимательской деятельности, в отношении которой применяется патентная система налогообложения, в размере не более 18 000 рублей на каждый экземпляр контрольно-кассовой техники при условии регистрации указанной контрольно-кассовой техники в налоговых органах с 1 </w:t>
      </w:r>
      <w:r w:rsidRPr="00633153">
        <w:rPr>
          <w:rFonts w:ascii="Times New Roman" w:hAnsi="Times New Roman" w:cs="Times New Roman"/>
          <w:sz w:val="26"/>
          <w:szCs w:val="26"/>
        </w:rPr>
        <w:lastRenderedPageBreak/>
        <w:t>февраля 2017 года до</w:t>
      </w:r>
      <w:proofErr w:type="gramEnd"/>
      <w:r w:rsidRPr="00633153">
        <w:rPr>
          <w:rFonts w:ascii="Times New Roman" w:hAnsi="Times New Roman" w:cs="Times New Roman"/>
          <w:sz w:val="26"/>
          <w:szCs w:val="26"/>
        </w:rPr>
        <w:t xml:space="preserve"> 1 июля 2019 года, если иное не предусмотрено абзацем вторым настоящего пункта.</w:t>
      </w:r>
    </w:p>
    <w:p w:rsidR="00633153" w:rsidRPr="00633153" w:rsidRDefault="00633153" w:rsidP="006331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33153">
        <w:rPr>
          <w:rFonts w:ascii="Times New Roman" w:hAnsi="Times New Roman" w:cs="Times New Roman"/>
          <w:sz w:val="26"/>
          <w:szCs w:val="26"/>
        </w:rPr>
        <w:t>Индивидуальные предприниматели, осуществляющие предпринимательскую деятельность, предусмотренную подпунктами 45 - 48 пункта 2 статьи 346.43 настоящего Кодекса, и имеющие работников, с которыми заключены трудовые договоры на дату регистрации контрольно-кассовой техники, в отношении которой производится уменьшение суммы налога, вправе уменьшить сумму налога на сумму расходов, указанную в абзаце первом настоящего пункта, при условии регистрации соответствующей контрольно-кассовой техники с 1 февраля 2017 года до</w:t>
      </w:r>
      <w:proofErr w:type="gramEnd"/>
      <w:r w:rsidRPr="00633153">
        <w:rPr>
          <w:rFonts w:ascii="Times New Roman" w:hAnsi="Times New Roman" w:cs="Times New Roman"/>
          <w:sz w:val="26"/>
          <w:szCs w:val="26"/>
        </w:rPr>
        <w:t xml:space="preserve"> 1 июля 2018 года.</w:t>
      </w:r>
    </w:p>
    <w:p w:rsidR="00633153" w:rsidRPr="00633153" w:rsidRDefault="00633153" w:rsidP="006331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33153">
        <w:rPr>
          <w:rFonts w:ascii="Times New Roman" w:hAnsi="Times New Roman" w:cs="Times New Roman"/>
          <w:sz w:val="26"/>
          <w:szCs w:val="26"/>
        </w:rPr>
        <w:t xml:space="preserve">В целях настоящего пункта в расходы по приобретению контрольно-кассовой техники включаются затраты на покупку контрольно-кассовой техники, фискального накопителя, необходимого программного обеспечения, выполнение сопутствующих работ и оказание услуг (услуг по настройке контрольно-кассовой техники и прочих), в том числе затраты на приведение контрольно-кассовой техники в соответствие с требованиями, предъявляемыми Федеральным </w:t>
      </w:r>
      <w:hyperlink r:id="rId6" w:history="1">
        <w:r w:rsidRPr="00633153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633153">
        <w:rPr>
          <w:rFonts w:ascii="Times New Roman" w:hAnsi="Times New Roman" w:cs="Times New Roman"/>
          <w:sz w:val="26"/>
          <w:szCs w:val="26"/>
        </w:rPr>
        <w:t xml:space="preserve"> от 22 мая 2003 года N 54-ФЗ "О применении контрольно-кассовой техники</w:t>
      </w:r>
      <w:proofErr w:type="gramEnd"/>
      <w:r w:rsidRPr="00633153">
        <w:rPr>
          <w:rFonts w:ascii="Times New Roman" w:hAnsi="Times New Roman" w:cs="Times New Roman"/>
          <w:sz w:val="26"/>
          <w:szCs w:val="26"/>
        </w:rPr>
        <w:t xml:space="preserve"> при осуществлении наличных денежных расчетов и (или) расчетов с использованием электронных сре</w:t>
      </w:r>
      <w:proofErr w:type="gramStart"/>
      <w:r w:rsidRPr="00633153">
        <w:rPr>
          <w:rFonts w:ascii="Times New Roman" w:hAnsi="Times New Roman" w:cs="Times New Roman"/>
          <w:sz w:val="26"/>
          <w:szCs w:val="26"/>
        </w:rPr>
        <w:t>дств пл</w:t>
      </w:r>
      <w:proofErr w:type="gramEnd"/>
      <w:r w:rsidRPr="00633153">
        <w:rPr>
          <w:rFonts w:ascii="Times New Roman" w:hAnsi="Times New Roman" w:cs="Times New Roman"/>
          <w:sz w:val="26"/>
          <w:szCs w:val="26"/>
        </w:rPr>
        <w:t>атежа".</w:t>
      </w:r>
    </w:p>
    <w:p w:rsidR="00633153" w:rsidRPr="00633153" w:rsidRDefault="00633153" w:rsidP="006331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153">
        <w:rPr>
          <w:rFonts w:ascii="Times New Roman" w:hAnsi="Times New Roman" w:cs="Times New Roman"/>
          <w:sz w:val="26"/>
          <w:szCs w:val="26"/>
        </w:rPr>
        <w:t>Уменьшение суммы налога в соответствии с абзацем первым настоящего пункта производится за налоговые периоды, которые начинаются в 2018 и 2019 годах и завершаются после регистрации индивидуальным предпринимателем соответствующей контрольно-кассовой техники.</w:t>
      </w:r>
    </w:p>
    <w:p w:rsidR="00633153" w:rsidRPr="00633153" w:rsidRDefault="00633153" w:rsidP="006331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153">
        <w:rPr>
          <w:rFonts w:ascii="Times New Roman" w:hAnsi="Times New Roman" w:cs="Times New Roman"/>
          <w:sz w:val="26"/>
          <w:szCs w:val="26"/>
        </w:rPr>
        <w:t>Уменьшение суммы налога в соответствии с абзацем вторым настоящего пункта производится за налоговые периоды, которые начинаются в 2018 году и завершаются после регистрации индивидуальным предпринимателем соответствующей контрольно-кассовой техники.</w:t>
      </w:r>
    </w:p>
    <w:p w:rsidR="00633153" w:rsidRPr="00633153" w:rsidRDefault="00633153" w:rsidP="006331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33153">
        <w:rPr>
          <w:rFonts w:ascii="Times New Roman" w:hAnsi="Times New Roman" w:cs="Times New Roman"/>
          <w:sz w:val="26"/>
          <w:szCs w:val="26"/>
        </w:rPr>
        <w:t>Если налогоплательщик получил в соответствующих периодах, указанных в абзацах четвертом и пятом настоящего пункта, несколько патентов и при исчислении налога по одному из них расходы по приобретению контрольно-кассовой техники с учетом ограничения, установленного абзацем первым настоящего пункта, превысили сумму этого налога, то он вправе уменьшить сумму налога, исчисленную по другому (другим) патенту, на сумму указанного превышения.</w:t>
      </w:r>
      <w:proofErr w:type="gramEnd"/>
    </w:p>
    <w:p w:rsidR="00633153" w:rsidRPr="00633153" w:rsidRDefault="00633153" w:rsidP="006331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33153">
        <w:rPr>
          <w:rFonts w:ascii="Times New Roman" w:hAnsi="Times New Roman" w:cs="Times New Roman"/>
          <w:sz w:val="26"/>
          <w:szCs w:val="26"/>
        </w:rPr>
        <w:t>Налогоплательщик направляет уведомление об уменьшении суммы налога, уплачиваемого в связи с применением патентной системы налогообложения, на сумму расходов по приобретению контрольно-кассовой техники в письменной или электронной форме с использованием усиленной квалифицированной электронной подписи по телекоммуникационным каналам связи в налоговый орган, в котором он состоит на учете в качестве налогоплательщика и в который уплачена (должна быть уплачена) сумма налога, подлежащая уменьшению.</w:t>
      </w:r>
      <w:proofErr w:type="gramEnd"/>
    </w:p>
    <w:p w:rsidR="00633153" w:rsidRPr="00633153" w:rsidRDefault="00633153" w:rsidP="006331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153">
        <w:rPr>
          <w:rFonts w:ascii="Times New Roman" w:hAnsi="Times New Roman" w:cs="Times New Roman"/>
          <w:sz w:val="26"/>
          <w:szCs w:val="26"/>
        </w:rPr>
        <w:t>Форма, формат и порядок представления указанного уведомления утверждаются федеральным органом исполнительной власти, уполномоченным по контролю и надзору в области налогов и сборов.</w:t>
      </w:r>
    </w:p>
    <w:p w:rsidR="00633153" w:rsidRPr="00633153" w:rsidRDefault="00633153" w:rsidP="006331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153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633153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633153">
        <w:rPr>
          <w:rFonts w:ascii="Times New Roman" w:hAnsi="Times New Roman" w:cs="Times New Roman"/>
          <w:sz w:val="26"/>
          <w:szCs w:val="26"/>
        </w:rPr>
        <w:t xml:space="preserve"> если сумма налога, подлежащая уменьшению, уплачена до такого уменьшения, зачет (возврат) суммы излишне уплаченного налога производится в порядке, установленном статьей 78 настоящего Кодекса. </w:t>
      </w:r>
      <w:proofErr w:type="gramStart"/>
      <w:r w:rsidRPr="00633153">
        <w:rPr>
          <w:rFonts w:ascii="Times New Roman" w:hAnsi="Times New Roman" w:cs="Times New Roman"/>
          <w:sz w:val="26"/>
          <w:szCs w:val="26"/>
        </w:rPr>
        <w:t>Заявление о зачете (возврате) суммы излишне уплаченного налога подается налогоплательщиком по месту постановки на учет в налоговом органе в качестве налогоплательщика, применяющего патентную систему налогообложения, в который было представлено уведомление об уменьшении суммы налога, уплачиваемого в связи с применением патентной системы налогообложения (по месту жительства (по месту пребывания) в случае снятия с учета в качестве налогоплательщика патентной системы налогообложения).</w:t>
      </w:r>
      <w:proofErr w:type="gramEnd"/>
    </w:p>
    <w:p w:rsidR="00633153" w:rsidRPr="00633153" w:rsidRDefault="00633153" w:rsidP="006331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153">
        <w:rPr>
          <w:rFonts w:ascii="Times New Roman" w:hAnsi="Times New Roman" w:cs="Times New Roman"/>
          <w:sz w:val="26"/>
          <w:szCs w:val="26"/>
        </w:rPr>
        <w:lastRenderedPageBreak/>
        <w:t>В случае</w:t>
      </w:r>
      <w:proofErr w:type="gramStart"/>
      <w:r w:rsidRPr="00633153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633153">
        <w:rPr>
          <w:rFonts w:ascii="Times New Roman" w:hAnsi="Times New Roman" w:cs="Times New Roman"/>
          <w:sz w:val="26"/>
          <w:szCs w:val="26"/>
        </w:rPr>
        <w:t xml:space="preserve"> если налоговый орган на основании имеющейся у него информации установит, что сведения, указанные в уведомлении об уменьшении суммы налога, уплачиваемого в связи с применением патентной системы налогообложения, являются недостоверными или не соответствуют требованиям настоящего пункта, налоговый орган уведомляет об отказе в уменьшении суммы налога на расходы по приобретению контрольно-кассовой техники, в отношении которой установлены указанные недостоверность или несоответствие, в срок не позднее 20 дней со дня получения данного уведомления. В таком случае налогоплательщик должен уплатить налог в установленный срок без соответствующего уменьшения. Налогоплательщик вправе повторно представить уведомление об уменьшении суммы налога, уплачиваемого в связи с применением патентной системы налогообложения, с исправленными сведениями. Если несоответствие сведений, указанных в настоящем абзаце, связано с указанием в уведомлении суммы уменьшения в размере большем, чем сумма, установленная абзацем первым настоящего пункта, налоговый орган отказывает в уменьшении суммы налога в соответствующей части.</w:t>
      </w:r>
    </w:p>
    <w:p w:rsidR="00633153" w:rsidRPr="00633153" w:rsidRDefault="00633153" w:rsidP="006331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153">
        <w:rPr>
          <w:rFonts w:ascii="Times New Roman" w:hAnsi="Times New Roman" w:cs="Times New Roman"/>
          <w:sz w:val="26"/>
          <w:szCs w:val="26"/>
        </w:rPr>
        <w:t>Расходы по приобретению контрольно-кассовой техники не учитываются при исчислении налога, если были учтены при исчислении налогов, уплачиваемых в связи с применением иных режимов налогообложения</w:t>
      </w:r>
      <w:proofErr w:type="gramStart"/>
      <w:r w:rsidRPr="00633153">
        <w:rPr>
          <w:rFonts w:ascii="Times New Roman" w:hAnsi="Times New Roman" w:cs="Times New Roman"/>
          <w:sz w:val="26"/>
          <w:szCs w:val="26"/>
        </w:rPr>
        <w:t>.".</w:t>
      </w:r>
      <w:proofErr w:type="gramEnd"/>
    </w:p>
    <w:p w:rsidR="00633153" w:rsidRPr="00633153" w:rsidRDefault="00633153" w:rsidP="006331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33153" w:rsidRPr="00633153" w:rsidRDefault="00633153" w:rsidP="006331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33153">
        <w:rPr>
          <w:rFonts w:ascii="Times New Roman" w:hAnsi="Times New Roman" w:cs="Times New Roman"/>
          <w:sz w:val="26"/>
          <w:szCs w:val="26"/>
        </w:rPr>
        <w:t xml:space="preserve">До утверждения формы уведомления об уменьшении суммы налога, уплачиваемого в связи с применением патентной системы налогообложения, указанной в </w:t>
      </w:r>
      <w:hyperlink r:id="rId7" w:history="1">
        <w:r w:rsidRPr="00633153">
          <w:rPr>
            <w:rFonts w:ascii="Times New Roman" w:hAnsi="Times New Roman" w:cs="Times New Roman"/>
            <w:color w:val="0000FF"/>
            <w:sz w:val="26"/>
            <w:szCs w:val="26"/>
          </w:rPr>
          <w:t>пункте 1.1 статьи 346.51</w:t>
        </w:r>
      </w:hyperlink>
      <w:r w:rsidRPr="00633153">
        <w:rPr>
          <w:rFonts w:ascii="Times New Roman" w:hAnsi="Times New Roman" w:cs="Times New Roman"/>
          <w:sz w:val="26"/>
          <w:szCs w:val="26"/>
        </w:rPr>
        <w:t xml:space="preserve"> Налогового кодекса Российской Федерации, налогоплательщик вправе уведомить налоговый орган об уменьшении суммы налога, уплачиваемого в связи с применением патентной системы налогообложения, в произвольной форме с обязательным указанием следующих сведений:</w:t>
      </w:r>
      <w:proofErr w:type="gramEnd"/>
    </w:p>
    <w:p w:rsidR="00633153" w:rsidRPr="00633153" w:rsidRDefault="00633153" w:rsidP="006331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153">
        <w:rPr>
          <w:rFonts w:ascii="Times New Roman" w:hAnsi="Times New Roman" w:cs="Times New Roman"/>
          <w:sz w:val="26"/>
          <w:szCs w:val="26"/>
        </w:rPr>
        <w:t>1) фамилия, имя, отчество (при наличии) налогоплательщика;</w:t>
      </w:r>
    </w:p>
    <w:p w:rsidR="00633153" w:rsidRPr="00633153" w:rsidRDefault="00633153" w:rsidP="006331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153">
        <w:rPr>
          <w:rFonts w:ascii="Times New Roman" w:hAnsi="Times New Roman" w:cs="Times New Roman"/>
          <w:sz w:val="26"/>
          <w:szCs w:val="26"/>
        </w:rPr>
        <w:t>2) идентификационный номер налогоплательщика (ИНН);</w:t>
      </w:r>
    </w:p>
    <w:p w:rsidR="00633153" w:rsidRPr="00633153" w:rsidRDefault="00633153" w:rsidP="006331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153">
        <w:rPr>
          <w:rFonts w:ascii="Times New Roman" w:hAnsi="Times New Roman" w:cs="Times New Roman"/>
          <w:sz w:val="26"/>
          <w:szCs w:val="26"/>
        </w:rPr>
        <w:t>3) номер и дата патента, в отношении которого производится уменьшение суммы налога, уплачиваемого в связи с применением патентной системы налогообложения, сроки уплаты уменьшаемых платежей и суммы расходов по приобретению контрольно-кассовой техники, на которые они уменьшаются;</w:t>
      </w:r>
    </w:p>
    <w:p w:rsidR="00633153" w:rsidRPr="00633153" w:rsidRDefault="00633153" w:rsidP="006331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153">
        <w:rPr>
          <w:rFonts w:ascii="Times New Roman" w:hAnsi="Times New Roman" w:cs="Times New Roman"/>
          <w:sz w:val="26"/>
          <w:szCs w:val="26"/>
        </w:rPr>
        <w:t>4) модель и заводской номер контрольно-кассовой техники, в отношении которой производится уменьшение суммы налога, уплачиваемого в связи с применением патентной системы налогообложения;</w:t>
      </w:r>
    </w:p>
    <w:p w:rsidR="00633153" w:rsidRPr="00633153" w:rsidRDefault="00633153" w:rsidP="006331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153">
        <w:rPr>
          <w:rFonts w:ascii="Times New Roman" w:hAnsi="Times New Roman" w:cs="Times New Roman"/>
          <w:sz w:val="26"/>
          <w:szCs w:val="26"/>
        </w:rPr>
        <w:t>5) сумма понесенных расходов по приобретению соответствующей контрольно-кассовой техники.</w:t>
      </w:r>
    </w:p>
    <w:p w:rsidR="00633153" w:rsidRPr="00633153" w:rsidRDefault="00960394" w:rsidP="00FF24C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33153">
        <w:rPr>
          <w:rFonts w:ascii="Times New Roman" w:hAnsi="Times New Roman" w:cs="Times New Roman"/>
          <w:sz w:val="26"/>
          <w:szCs w:val="26"/>
        </w:rPr>
        <w:t>(данный документ вступает в силу с 1 января 2018 года, но не ранее чем по истечении одного месяца со дня официального опубликования (опубликован на Официальном интернет-портале правовой информации http://www.pravo.gov.ru - 27.11.2017) и не ранее 1-го числа очередного налогового периода по соответствующему налогу.)</w:t>
      </w:r>
      <w:r w:rsidR="00CC4434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sectPr w:rsidR="00633153" w:rsidRPr="00633153" w:rsidSect="00257A48">
      <w:pgSz w:w="11905" w:h="16838"/>
      <w:pgMar w:top="340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153"/>
    <w:rsid w:val="00222C7B"/>
    <w:rsid w:val="00314DF3"/>
    <w:rsid w:val="00633153"/>
    <w:rsid w:val="00755928"/>
    <w:rsid w:val="00956AEE"/>
    <w:rsid w:val="00960394"/>
    <w:rsid w:val="00B37EA0"/>
    <w:rsid w:val="00CC4434"/>
    <w:rsid w:val="00FF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9252473731E8CED315EDB0CE36260A7BA0D176005B1382B18F97DD31DA355A9A69042A64169C9rEH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96BF7BF86A10E759663938D1EDC41F70A27F54F4993F88541D9A32E54h6q6H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consultantplus://offline/ref=123DC28D881E45AE882EDC4D00C3E8215CA22E429AC8C300746F7A8979LCqFH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298C720-F36E-4658-9C3F-C71B1C1223BB}"/>
</file>

<file path=customXml/itemProps2.xml><?xml version="1.0" encoding="utf-8"?>
<ds:datastoreItem xmlns:ds="http://schemas.openxmlformats.org/officeDocument/2006/customXml" ds:itemID="{D5F2F102-0417-46DF-B033-49ED3B33131A}"/>
</file>

<file path=customXml/itemProps3.xml><?xml version="1.0" encoding="utf-8"?>
<ds:datastoreItem xmlns:ds="http://schemas.openxmlformats.org/officeDocument/2006/customXml" ds:itemID="{4E7A3C85-4DCD-4B7E-8387-66CBC7E0C4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1499</Words>
  <Characters>8547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Разманова Елена Александровна</dc:creator>
  <cp:lastModifiedBy>Шепилов Максим Геннадьевич</cp:lastModifiedBy>
  <cp:revision>7</cp:revision>
  <dcterms:created xsi:type="dcterms:W3CDTF">2017-12-04T07:42:00Z</dcterms:created>
  <dcterms:modified xsi:type="dcterms:W3CDTF">2018-01-31T03:46:00Z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