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584" w:rsidRPr="005709A4" w:rsidRDefault="00F07044" w:rsidP="00197441">
      <w:pPr>
        <w:spacing w:after="0"/>
        <w:ind w:left="-993" w:right="-1"/>
        <w:jc w:val="center"/>
        <w:rPr>
          <w:rFonts w:ascii="RussianRail G Pro Extended" w:hAnsi="RussianRail G Pro Extended"/>
          <w:b/>
          <w:sz w:val="28"/>
        </w:rPr>
      </w:pPr>
      <w:bookmarkStart w:id="0" w:name="_GoBack"/>
      <w:bookmarkEnd w:id="0"/>
      <w:r>
        <w:rPr>
          <w:rFonts w:ascii="RussianRail G Pro Extended" w:hAnsi="RussianRail G Pro Extended"/>
          <w:b/>
          <w:noProof/>
          <w:color w:val="FFFFFF" w:themeColor="background1"/>
          <w:sz w:val="32"/>
          <w:szCs w:val="3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-1159510</wp:posOffset>
                </wp:positionH>
                <wp:positionV relativeFrom="paragraph">
                  <wp:posOffset>-279400</wp:posOffset>
                </wp:positionV>
                <wp:extent cx="7744460" cy="1188085"/>
                <wp:effectExtent l="6350" t="5715" r="12065" b="63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4460" cy="118808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91.3pt;margin-top:-22pt;width:609.8pt;height:93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" fillcolor="red" strokecolor="red"/>
            </w:pict>
          </mc:Fallback>
        </mc:AlternateConten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РАСПИСАНИЕ ДВИЖЕНИЯ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ГОРОДСКИХ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</w:t>
      </w:r>
      <w:r w:rsidR="00A761EA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ЭЛЕКТРО</w:t>
      </w:r>
      <w:r w:rsidR="006C337E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>ПОЕЗДОВ</w:t>
      </w:r>
      <w:r w:rsidR="00F41919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 ДЛЯ ДОСТАВКИ ЗРИТЕЛЕЙ К МЕСТУ ПРОВЕДЕНИЯ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МЕРОПРИЯТИЙ  </w:t>
      </w:r>
      <w:r w:rsidR="009946EB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ЧЕМПИОНАТА РОССИИ ПО ФИГУРНОМУ КАТАНИЮ </w:t>
      </w:r>
      <w:r w:rsidR="00F44580" w:rsidRPr="005709A4">
        <w:rPr>
          <w:rFonts w:ascii="RussianRail G Pro Extended" w:hAnsi="RussianRail G Pro Extended"/>
          <w:b/>
          <w:color w:val="FFFFFF" w:themeColor="background1"/>
          <w:sz w:val="32"/>
          <w:szCs w:val="34"/>
        </w:rPr>
        <w:t xml:space="preserve">2019г. </w:t>
      </w:r>
    </w:p>
    <w:p w:rsidR="00934C3F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sz w:val="26"/>
          <w:szCs w:val="26"/>
        </w:rPr>
      </w:pPr>
    </w:p>
    <w:p w:rsidR="00493CAB" w:rsidRDefault="00934C3F" w:rsidP="00934C3F">
      <w:pPr>
        <w:spacing w:after="0" w:line="240" w:lineRule="auto"/>
        <w:ind w:left="-1276"/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</w:pPr>
      <w:r w:rsidRPr="00C43A52"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  <w:t xml:space="preserve">                                                                </w:t>
      </w:r>
    </w:p>
    <w:p w:rsidR="00493CAB" w:rsidRDefault="00493CAB" w:rsidP="00934C3F">
      <w:pPr>
        <w:spacing w:after="0" w:line="240" w:lineRule="auto"/>
        <w:ind w:left="-1276"/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</w:pPr>
    </w:p>
    <w:p w:rsidR="00396C61" w:rsidRPr="00C43A52" w:rsidRDefault="00493CAB" w:rsidP="00934C3F">
      <w:pPr>
        <w:spacing w:after="0" w:line="240" w:lineRule="auto"/>
        <w:ind w:left="-1276"/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</w:pPr>
      <w:r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  <w:t xml:space="preserve">                                                        </w:t>
      </w:r>
      <w:r w:rsidR="00654407">
        <w:rPr>
          <w:rFonts w:ascii="RussianRail G Pro Extended" w:hAnsi="RussianRail G Pro Extended"/>
          <w:b/>
          <w:color w:val="548DD4" w:themeColor="text2" w:themeTint="99"/>
          <w:sz w:val="26"/>
          <w:szCs w:val="26"/>
        </w:rPr>
        <w:t xml:space="preserve">          </w:t>
      </w:r>
      <w:r>
        <w:rPr>
          <w:rFonts w:ascii="RussianRail G Pro Extended" w:hAnsi="RussianRail G Pro Extended"/>
          <w:b/>
          <w:color w:val="548DD4" w:themeColor="text2" w:themeTint="99"/>
          <w:sz w:val="36"/>
        </w:rPr>
        <w:t>29</w:t>
      </w:r>
      <w:r w:rsidR="00396C61" w:rsidRPr="00C43A52">
        <w:rPr>
          <w:rFonts w:ascii="RussianRail G Pro Extended" w:hAnsi="RussianRail G Pro Extended"/>
          <w:b/>
          <w:color w:val="548DD4" w:themeColor="text2" w:themeTint="99"/>
          <w:sz w:val="36"/>
        </w:rPr>
        <w:t xml:space="preserve"> </w:t>
      </w:r>
      <w:r w:rsidR="009946EB" w:rsidRPr="00C43A52">
        <w:rPr>
          <w:rFonts w:ascii="RussianRail G Pro Extended" w:hAnsi="RussianRail G Pro Extended"/>
          <w:b/>
          <w:color w:val="548DD4" w:themeColor="text2" w:themeTint="99"/>
          <w:sz w:val="36"/>
        </w:rPr>
        <w:t>декабря</w:t>
      </w:r>
    </w:p>
    <w:p w:rsidR="00F44580" w:rsidRDefault="00493CAB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36"/>
        </w:rPr>
      </w:pPr>
      <w:r>
        <w:rPr>
          <w:rFonts w:ascii="RussianRail G Pro Extended" w:hAnsi="RussianRail G Pro Extended"/>
          <w:b/>
          <w:color w:val="FF0000"/>
          <w:sz w:val="36"/>
        </w:rPr>
        <w:t>Показательные выступления</w:t>
      </w:r>
    </w:p>
    <w:p w:rsidR="005B4DF9" w:rsidRPr="005B4DF9" w:rsidRDefault="005B4DF9" w:rsidP="000A0970">
      <w:pPr>
        <w:spacing w:after="0" w:line="240" w:lineRule="auto"/>
        <w:ind w:left="-567"/>
        <w:jc w:val="center"/>
        <w:rPr>
          <w:rFonts w:ascii="RussianRail G Pro Extended" w:hAnsi="RussianRail G Pro Extended"/>
          <w:b/>
          <w:color w:val="FF0000"/>
          <w:sz w:val="14"/>
        </w:rPr>
      </w:pPr>
    </w:p>
    <w:p w:rsidR="00F44580" w:rsidRDefault="00934C3F" w:rsidP="00A5504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  </w:t>
      </w:r>
      <w:r w:rsidR="00A55040">
        <w:rPr>
          <w:rFonts w:ascii="RussianRail G Pro Extended" w:hAnsi="RussianRail G Pro Extended"/>
          <w:b/>
          <w:sz w:val="26"/>
          <w:szCs w:val="26"/>
        </w:rPr>
        <w:t>Начало –</w:t>
      </w:r>
      <w:r w:rsidR="00481CA4">
        <w:rPr>
          <w:rFonts w:ascii="RussianRail G Pro Extended" w:hAnsi="RussianRail G Pro Extended"/>
          <w:b/>
          <w:sz w:val="26"/>
          <w:szCs w:val="26"/>
        </w:rPr>
        <w:t xml:space="preserve"> </w:t>
      </w:r>
      <w:r w:rsidR="00493CAB">
        <w:rPr>
          <w:rFonts w:ascii="RussianRail G Pro Extended" w:hAnsi="RussianRail G Pro Extended"/>
          <w:b/>
          <w:sz w:val="26"/>
          <w:szCs w:val="26"/>
        </w:rPr>
        <w:t>12:00</w:t>
      </w:r>
    </w:p>
    <w:p w:rsidR="00481CA4" w:rsidRDefault="00934C3F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      </w:t>
      </w:r>
      <w:r w:rsidR="002B6C7B">
        <w:rPr>
          <w:rFonts w:ascii="RussianRail G Pro Extended" w:hAnsi="RussianRail G Pro Extended"/>
          <w:b/>
          <w:sz w:val="26"/>
          <w:szCs w:val="26"/>
        </w:rPr>
        <w:t xml:space="preserve">Окончание – </w:t>
      </w:r>
      <w:r w:rsidR="00493CAB">
        <w:rPr>
          <w:rFonts w:ascii="RussianRail G Pro Extended" w:hAnsi="RussianRail G Pro Extended"/>
          <w:b/>
          <w:sz w:val="26"/>
          <w:szCs w:val="26"/>
        </w:rPr>
        <w:t>15:30</w:t>
      </w:r>
    </w:p>
    <w:p w:rsidR="00481CA4" w:rsidRDefault="00481CA4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183DAA" w:rsidRDefault="00183DAA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                              Едем в «Платинум Арена»:</w:t>
      </w:r>
    </w:p>
    <w:p w:rsidR="00654407" w:rsidRDefault="00654407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tbl>
      <w:tblPr>
        <w:tblStyle w:val="a3"/>
        <w:tblW w:w="5514" w:type="dxa"/>
        <w:tblInd w:w="1504" w:type="dxa"/>
        <w:tblLayout w:type="fixed"/>
        <w:tblLook w:val="04A0" w:firstRow="1" w:lastRow="0" w:firstColumn="1" w:lastColumn="0" w:noHBand="0" w:noVBand="1"/>
      </w:tblPr>
      <w:tblGrid>
        <w:gridCol w:w="1288"/>
        <w:gridCol w:w="589"/>
        <w:gridCol w:w="485"/>
        <w:gridCol w:w="507"/>
        <w:gridCol w:w="507"/>
        <w:gridCol w:w="507"/>
        <w:gridCol w:w="524"/>
        <w:gridCol w:w="567"/>
        <w:gridCol w:w="540"/>
      </w:tblGrid>
      <w:tr w:rsidR="00493CAB" w:rsidRPr="00AC15A6" w:rsidTr="00493CAB">
        <w:trPr>
          <w:cantSplit/>
          <w:trHeight w:val="1367"/>
        </w:trPr>
        <w:tc>
          <w:tcPr>
            <w:tcW w:w="1288" w:type="dxa"/>
            <w:shd w:val="clear" w:color="auto" w:fill="E5B8B7" w:themeFill="accent2" w:themeFillTint="66"/>
            <w:textDirection w:val="btLr"/>
            <w:vAlign w:val="cente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589" w:type="dxa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Енисей</w:t>
            </w:r>
          </w:p>
        </w:tc>
        <w:tc>
          <w:tcPr>
            <w:tcW w:w="485" w:type="dxa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Белые Росы</w:t>
            </w:r>
          </w:p>
        </w:tc>
        <w:tc>
          <w:tcPr>
            <w:tcW w:w="507" w:type="dxa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Студенческая</w:t>
            </w:r>
          </w:p>
        </w:tc>
        <w:tc>
          <w:tcPr>
            <w:tcW w:w="507" w:type="dxa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Первомайская</w:t>
            </w:r>
          </w:p>
        </w:tc>
        <w:tc>
          <w:tcPr>
            <w:tcW w:w="507" w:type="dxa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Злобино</w:t>
            </w:r>
          </w:p>
        </w:tc>
        <w:tc>
          <w:tcPr>
            <w:tcW w:w="524" w:type="dxa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Октябрьская</w:t>
            </w:r>
          </w:p>
        </w:tc>
        <w:tc>
          <w:tcPr>
            <w:tcW w:w="567" w:type="dxa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Шинный Завод</w:t>
            </w:r>
          </w:p>
        </w:tc>
        <w:tc>
          <w:tcPr>
            <w:tcW w:w="540" w:type="dxa"/>
            <w:shd w:val="clear" w:color="auto" w:fill="DBE5F1" w:themeFill="accent1" w:themeFillTint="33"/>
            <w:textDirection w:val="btLr"/>
          </w:tcPr>
          <w:p w:rsidR="00493CAB" w:rsidRPr="007E6984" w:rsidRDefault="00493CAB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Базаиха</w:t>
            </w:r>
          </w:p>
        </w:tc>
      </w:tr>
      <w:tr w:rsidR="00493CAB" w:rsidRPr="00AC15A6" w:rsidTr="00493CAB">
        <w:trPr>
          <w:trHeight w:val="372"/>
        </w:trPr>
        <w:tc>
          <w:tcPr>
            <w:tcW w:w="1288" w:type="dxa"/>
            <w:shd w:val="clear" w:color="auto" w:fill="E5B8B7" w:themeFill="accent2" w:themeFillTint="66"/>
            <w:vAlign w:val="center"/>
          </w:tcPr>
          <w:p w:rsidR="00493CAB" w:rsidRPr="00B901B4" w:rsidRDefault="00493CAB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10:35</w:t>
            </w:r>
          </w:p>
        </w:tc>
        <w:tc>
          <w:tcPr>
            <w:tcW w:w="589" w:type="dxa"/>
            <w:shd w:val="clear" w:color="auto" w:fill="auto"/>
            <w:vAlign w:val="center"/>
          </w:tcPr>
          <w:p w:rsidR="00493CAB" w:rsidRPr="00AC15A6" w:rsidRDefault="00493CAB" w:rsidP="009A61FD">
            <w:pPr>
              <w:ind w:left="-130" w:right="-141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10:32</w:t>
            </w:r>
          </w:p>
        </w:tc>
        <w:tc>
          <w:tcPr>
            <w:tcW w:w="485" w:type="dxa"/>
            <w:shd w:val="clear" w:color="auto" w:fill="auto"/>
            <w:vAlign w:val="center"/>
          </w:tcPr>
          <w:p w:rsidR="00493CAB" w:rsidRPr="00AC15A6" w:rsidRDefault="00493CAB" w:rsidP="009A61FD">
            <w:pPr>
              <w:ind w:left="-75" w:right="-5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10:28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93CAB" w:rsidRPr="00AC15A6" w:rsidRDefault="00493CAB" w:rsidP="009A61FD">
            <w:pPr>
              <w:ind w:left="-162" w:right="-109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10:26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93CAB" w:rsidRPr="00AC15A6" w:rsidRDefault="00493CAB" w:rsidP="009A61FD">
            <w:pPr>
              <w:ind w:left="-107" w:right="-164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10:22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493CAB" w:rsidRPr="00AC15A6" w:rsidRDefault="00493CAB" w:rsidP="009A61FD">
            <w:pPr>
              <w:ind w:left="-52" w:right="-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10:19</w:t>
            </w:r>
          </w:p>
        </w:tc>
        <w:tc>
          <w:tcPr>
            <w:tcW w:w="524" w:type="dxa"/>
            <w:shd w:val="clear" w:color="auto" w:fill="auto"/>
            <w:vAlign w:val="center"/>
          </w:tcPr>
          <w:p w:rsidR="00493CAB" w:rsidRPr="00AC15A6" w:rsidRDefault="00493CAB" w:rsidP="009A61FD">
            <w:pPr>
              <w:ind w:left="-139" w:right="-132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93CAB" w:rsidRPr="00AC15A6" w:rsidRDefault="00493CAB" w:rsidP="009A61FD">
            <w:pPr>
              <w:ind w:left="-84" w:right="-18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10:12</w:t>
            </w:r>
          </w:p>
        </w:tc>
        <w:tc>
          <w:tcPr>
            <w:tcW w:w="540" w:type="dxa"/>
            <w:shd w:val="clear" w:color="auto" w:fill="DBE5F1" w:themeFill="accent1" w:themeFillTint="33"/>
            <w:vAlign w:val="center"/>
          </w:tcPr>
          <w:p w:rsidR="00493CAB" w:rsidRPr="00AC15A6" w:rsidRDefault="00493CAB" w:rsidP="009A61FD">
            <w:pPr>
              <w:ind w:left="-171" w:right="-177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10:08</w:t>
            </w:r>
          </w:p>
        </w:tc>
      </w:tr>
    </w:tbl>
    <w:p w:rsidR="00481CA4" w:rsidRDefault="00F07044" w:rsidP="00F4458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noProof/>
          <w:sz w:val="20"/>
          <w:szCs w:val="26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1893570</wp:posOffset>
                </wp:positionH>
                <wp:positionV relativeFrom="paragraph">
                  <wp:posOffset>71755</wp:posOffset>
                </wp:positionV>
                <wp:extent cx="1502410" cy="219075"/>
                <wp:effectExtent l="30480" t="13335" r="10160" b="15240"/>
                <wp:wrapNone/>
                <wp:docPr id="2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0" o:spid="_x0000_s1026" type="#_x0000_t13" style="position:absolute;margin-left:149.1pt;margin-top:5.65pt;width:118.3pt;height:17.25pt;flip:x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" fillcolor="#e5b8b7 [1301]"/>
            </w:pict>
          </mc:Fallback>
        </mc:AlternateContent>
      </w:r>
    </w:p>
    <w:p w:rsidR="000E65C3" w:rsidRDefault="000E65C3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481CA4" w:rsidRDefault="00481CA4" w:rsidP="000E65C3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p w:rsidR="00456DBA" w:rsidRDefault="00481CA4" w:rsidP="00311CC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  <w:r>
        <w:rPr>
          <w:rFonts w:ascii="RussianRail G Pro Extended" w:hAnsi="RussianRail G Pro Extended"/>
          <w:b/>
          <w:sz w:val="26"/>
          <w:szCs w:val="26"/>
        </w:rPr>
        <w:t xml:space="preserve">              </w:t>
      </w:r>
      <w:r w:rsidR="00456DBA">
        <w:rPr>
          <w:rFonts w:ascii="RussianRail G Pro Extended" w:hAnsi="RussianRail G Pro Extended"/>
          <w:b/>
          <w:sz w:val="26"/>
          <w:szCs w:val="26"/>
        </w:rPr>
        <w:t xml:space="preserve">                           </w:t>
      </w:r>
      <w:r w:rsidR="00654407">
        <w:rPr>
          <w:rFonts w:ascii="RussianRail G Pro Extended" w:hAnsi="RussianRail G Pro Extended"/>
          <w:b/>
          <w:sz w:val="26"/>
          <w:szCs w:val="26"/>
        </w:rPr>
        <w:t xml:space="preserve"> </w:t>
      </w:r>
      <w:r w:rsidR="00456DBA">
        <w:rPr>
          <w:rFonts w:ascii="RussianRail G Pro Extended" w:hAnsi="RussianRail G Pro Extended"/>
          <w:b/>
          <w:sz w:val="26"/>
          <w:szCs w:val="26"/>
        </w:rPr>
        <w:t xml:space="preserve"> </w:t>
      </w:r>
      <w:r w:rsidR="00DC3333">
        <w:rPr>
          <w:rFonts w:ascii="RussianRail G Pro Extended" w:hAnsi="RussianRail G Pro Extended"/>
          <w:b/>
          <w:sz w:val="26"/>
          <w:szCs w:val="26"/>
        </w:rPr>
        <w:t xml:space="preserve">Едем из </w:t>
      </w:r>
      <w:r w:rsidR="00AC15A6">
        <w:rPr>
          <w:rFonts w:ascii="RussianRail G Pro Extended" w:hAnsi="RussianRail G Pro Extended"/>
          <w:b/>
          <w:sz w:val="26"/>
          <w:szCs w:val="26"/>
        </w:rPr>
        <w:t>«</w:t>
      </w:r>
      <w:r w:rsidR="00934C3F">
        <w:rPr>
          <w:rFonts w:ascii="RussianRail G Pro Extended" w:hAnsi="RussianRail G Pro Extended"/>
          <w:b/>
          <w:sz w:val="26"/>
          <w:szCs w:val="26"/>
        </w:rPr>
        <w:t>Платинум Арена</w:t>
      </w:r>
      <w:r w:rsidR="00AC15A6">
        <w:rPr>
          <w:rFonts w:ascii="RussianRail G Pro Extended" w:hAnsi="RussianRail G Pro Extended"/>
          <w:b/>
          <w:sz w:val="26"/>
          <w:szCs w:val="26"/>
        </w:rPr>
        <w:t>»</w:t>
      </w:r>
      <w:r w:rsidR="000E65C3">
        <w:rPr>
          <w:rFonts w:ascii="RussianRail G Pro Extended" w:hAnsi="RussianRail G Pro Extended"/>
          <w:b/>
          <w:sz w:val="26"/>
          <w:szCs w:val="26"/>
        </w:rPr>
        <w:t>:</w:t>
      </w:r>
    </w:p>
    <w:p w:rsidR="00493CAB" w:rsidRPr="00311CC0" w:rsidRDefault="00493CAB" w:rsidP="00311CC0">
      <w:pPr>
        <w:spacing w:after="0" w:line="240" w:lineRule="auto"/>
        <w:ind w:left="-567"/>
        <w:rPr>
          <w:rFonts w:ascii="RussianRail G Pro Extended" w:hAnsi="RussianRail G Pro Extended"/>
          <w:b/>
          <w:sz w:val="26"/>
          <w:szCs w:val="26"/>
        </w:rPr>
      </w:pPr>
    </w:p>
    <w:tbl>
      <w:tblPr>
        <w:tblStyle w:val="a3"/>
        <w:tblW w:w="2384" w:type="dxa"/>
        <w:tblInd w:w="3071" w:type="dxa"/>
        <w:tblLayout w:type="fixed"/>
        <w:tblLook w:val="04A0" w:firstRow="1" w:lastRow="0" w:firstColumn="1" w:lastColumn="0" w:noHBand="0" w:noVBand="1"/>
      </w:tblPr>
      <w:tblGrid>
        <w:gridCol w:w="515"/>
        <w:gridCol w:w="560"/>
        <w:gridCol w:w="1309"/>
      </w:tblGrid>
      <w:tr w:rsidR="00311CC0" w:rsidRPr="00AC15A6" w:rsidTr="009A61FD">
        <w:trPr>
          <w:cantSplit/>
          <w:trHeight w:val="1261"/>
        </w:trPr>
        <w:tc>
          <w:tcPr>
            <w:tcW w:w="515" w:type="dxa"/>
            <w:shd w:val="clear" w:color="auto" w:fill="C6D9F1" w:themeFill="text2" w:themeFillTint="33"/>
            <w:textDirection w:val="btLr"/>
            <w:vAlign w:val="center"/>
          </w:tcPr>
          <w:p w:rsidR="00311CC0" w:rsidRPr="007E6984" w:rsidRDefault="00311CC0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b/>
                <w:sz w:val="16"/>
                <w:szCs w:val="16"/>
              </w:rPr>
              <w:t>Красноярск</w:t>
            </w:r>
          </w:p>
        </w:tc>
        <w:tc>
          <w:tcPr>
            <w:tcW w:w="560" w:type="dxa"/>
            <w:textDirection w:val="btLr"/>
            <w:vAlign w:val="center"/>
          </w:tcPr>
          <w:p w:rsidR="00311CC0" w:rsidRPr="007E6984" w:rsidRDefault="00311CC0" w:rsidP="009A61FD">
            <w:pPr>
              <w:ind w:left="113" w:right="113"/>
              <w:rPr>
                <w:rFonts w:ascii="RussianRail G Pro Extended" w:hAnsi="RussianRail G Pro Extended"/>
                <w:sz w:val="16"/>
                <w:szCs w:val="16"/>
              </w:rPr>
            </w:pPr>
            <w:r w:rsidRPr="007E6984">
              <w:rPr>
                <w:rFonts w:ascii="RussianRail G Pro Extended" w:hAnsi="RussianRail G Pro Extended"/>
                <w:sz w:val="16"/>
                <w:szCs w:val="16"/>
              </w:rPr>
              <w:t>Ж.Д. Больница</w:t>
            </w:r>
          </w:p>
        </w:tc>
        <w:tc>
          <w:tcPr>
            <w:tcW w:w="1309" w:type="dxa"/>
            <w:shd w:val="clear" w:color="auto" w:fill="E5B8B7" w:themeFill="accent2" w:themeFillTint="66"/>
            <w:textDirection w:val="btLr"/>
            <w:vAlign w:val="center"/>
          </w:tcPr>
          <w:p w:rsidR="00311CC0" w:rsidRPr="007E6984" w:rsidRDefault="00311CC0" w:rsidP="009A61FD">
            <w:pPr>
              <w:ind w:left="113" w:right="113"/>
              <w:rPr>
                <w:rFonts w:ascii="RussianRail G Pro Extended" w:hAnsi="RussianRail G Pro Extended"/>
                <w:b/>
                <w:sz w:val="16"/>
                <w:szCs w:val="16"/>
              </w:rPr>
            </w:pPr>
            <w:r>
              <w:rPr>
                <w:rFonts w:ascii="RussianRail G Pro Extended" w:hAnsi="RussianRail G Pro Extended"/>
                <w:b/>
                <w:sz w:val="16"/>
                <w:szCs w:val="16"/>
              </w:rPr>
              <w:t>Платинум Арена</w:t>
            </w:r>
            <w:r w:rsidRPr="007E6984">
              <w:rPr>
                <w:rFonts w:ascii="RussianRail G Pro Extended" w:hAnsi="RussianRail G Pro Extended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311CC0" w:rsidRPr="00AC15A6" w:rsidTr="009A61FD">
        <w:trPr>
          <w:trHeight w:val="343"/>
        </w:trPr>
        <w:tc>
          <w:tcPr>
            <w:tcW w:w="515" w:type="dxa"/>
            <w:shd w:val="clear" w:color="auto" w:fill="C6D9F1" w:themeFill="text2" w:themeFillTint="33"/>
            <w:vAlign w:val="center"/>
          </w:tcPr>
          <w:p w:rsidR="00311CC0" w:rsidRPr="00AC15A6" w:rsidRDefault="00493CAB" w:rsidP="009A61FD">
            <w:pPr>
              <w:ind w:left="-213" w:right="-160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17:23</w:t>
            </w:r>
          </w:p>
        </w:tc>
        <w:tc>
          <w:tcPr>
            <w:tcW w:w="560" w:type="dxa"/>
            <w:shd w:val="clear" w:color="auto" w:fill="auto"/>
            <w:vAlign w:val="center"/>
          </w:tcPr>
          <w:p w:rsidR="00311CC0" w:rsidRPr="00AC15A6" w:rsidRDefault="00493CAB" w:rsidP="009A61FD">
            <w:pPr>
              <w:ind w:left="-56" w:right="-108"/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17:17</w:t>
            </w:r>
          </w:p>
        </w:tc>
        <w:tc>
          <w:tcPr>
            <w:tcW w:w="1309" w:type="dxa"/>
            <w:shd w:val="clear" w:color="auto" w:fill="E5B8B7" w:themeFill="accent2" w:themeFillTint="66"/>
            <w:vAlign w:val="center"/>
          </w:tcPr>
          <w:p w:rsidR="00311CC0" w:rsidRPr="00B901B4" w:rsidRDefault="00493CAB" w:rsidP="009A61FD">
            <w:pPr>
              <w:jc w:val="center"/>
              <w:rPr>
                <w:rFonts w:ascii="RussianRail G Pro Extended" w:hAnsi="RussianRail G Pro Extended"/>
                <w:b/>
                <w:sz w:val="14"/>
                <w:szCs w:val="14"/>
              </w:rPr>
            </w:pPr>
            <w:r>
              <w:rPr>
                <w:rFonts w:ascii="RussianRail G Pro Extended" w:hAnsi="RussianRail G Pro Extended"/>
                <w:b/>
                <w:sz w:val="14"/>
                <w:szCs w:val="14"/>
              </w:rPr>
              <w:t>17:14</w:t>
            </w:r>
          </w:p>
        </w:tc>
      </w:tr>
    </w:tbl>
    <w:p w:rsidR="00311CC0" w:rsidRDefault="00311CC0" w:rsidP="004F7468">
      <w:pPr>
        <w:spacing w:after="0"/>
        <w:rPr>
          <w:rFonts w:ascii="RussianRail G Pro Extended" w:hAnsi="RussianRail G Pro Extended"/>
          <w:b/>
          <w:sz w:val="28"/>
        </w:rPr>
        <w:sectPr w:rsidR="00311CC0" w:rsidSect="00E7041E">
          <w:pgSz w:w="11906" w:h="16838"/>
          <w:pgMar w:top="284" w:right="566" w:bottom="568" w:left="1701" w:header="708" w:footer="708" w:gutter="0"/>
          <w:cols w:space="708"/>
          <w:docGrid w:linePitch="360"/>
        </w:sectPr>
      </w:pPr>
    </w:p>
    <w:p w:rsidR="00456DBA" w:rsidRDefault="00F07044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>
        <w:rPr>
          <w:rFonts w:ascii="RussianRail G Pro Extended" w:hAnsi="RussianRail G Pro Extended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2639695</wp:posOffset>
                </wp:positionH>
                <wp:positionV relativeFrom="paragraph">
                  <wp:posOffset>77470</wp:posOffset>
                </wp:positionV>
                <wp:extent cx="1502410" cy="219075"/>
                <wp:effectExtent l="24130" t="15240" r="6985" b="13335"/>
                <wp:wrapNone/>
                <wp:docPr id="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02410" cy="219075"/>
                        </a:xfrm>
                        <a:prstGeom prst="rightArrow">
                          <a:avLst>
                            <a:gd name="adj1" fmla="val 50000"/>
                            <a:gd name="adj2" fmla="val 171449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13" style="position:absolute;margin-left:207.85pt;margin-top:6.1pt;width:118.3pt;height:17.25pt;flip:x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" fillcolor="#e5b8b7 [1301]"/>
            </w:pict>
          </mc:Fallback>
        </mc:AlternateContent>
      </w: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456DBA" w:rsidRDefault="00456DBA" w:rsidP="00DC3333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</w:p>
    <w:p w:rsidR="00761CDC" w:rsidRDefault="00DE6FB8" w:rsidP="00311CC0">
      <w:pPr>
        <w:spacing w:after="0" w:line="240" w:lineRule="auto"/>
        <w:ind w:left="-567"/>
        <w:jc w:val="center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>
        <w:rPr>
          <w:rFonts w:ascii="RussianRail G Pro Extended" w:hAnsi="RussianRail G Pro Extended"/>
          <w:b/>
          <w:color w:val="FF0000"/>
          <w:sz w:val="36"/>
        </w:rPr>
        <w:t xml:space="preserve"> </w:t>
      </w: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761CDC" w:rsidRDefault="00761CDC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</w:p>
    <w:p w:rsidR="000B251F" w:rsidRPr="00844EA6" w:rsidRDefault="00844EA6" w:rsidP="00844EA6">
      <w:pPr>
        <w:pStyle w:val="a4"/>
        <w:ind w:left="284"/>
        <w:jc w:val="left"/>
        <w:rPr>
          <w:rFonts w:ascii="RussianRail G Pro Extended" w:hAnsi="RussianRail G Pro Extended" w:cs="Times New Roman"/>
          <w:b/>
          <w:color w:val="000000" w:themeColor="text1"/>
          <w:sz w:val="24"/>
        </w:rPr>
      </w:pPr>
      <w:r w:rsidRPr="00844EA6">
        <w:rPr>
          <w:rFonts w:ascii="RussianRail G Pro Extended" w:hAnsi="RussianRail G Pro Extended" w:cs="Times New Roman"/>
          <w:b/>
          <w:color w:val="000000" w:themeColor="text1"/>
          <w:sz w:val="24"/>
        </w:rPr>
        <w:t>Стоимость проезда на «Городской электричке» составляет 19 рублей.</w:t>
      </w:r>
    </w:p>
    <w:p w:rsidR="003808DF" w:rsidRPr="003808DF" w:rsidRDefault="003808DF" w:rsidP="003808DF">
      <w:pPr>
        <w:pStyle w:val="a4"/>
        <w:ind w:left="284"/>
        <w:rPr>
          <w:rFonts w:ascii="RussianRail G Pro Extended" w:hAnsi="RussianRail G Pro Extended" w:cs="Times New Roman"/>
          <w:b/>
          <w:sz w:val="24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Единый Информационно-Сервисный Центр ОАО «РЖД»: 8 800 775 00 00 </w:t>
      </w:r>
    </w:p>
    <w:p w:rsidR="00DC3333" w:rsidRPr="001258EE" w:rsidRDefault="003808DF">
      <w:pPr>
        <w:pStyle w:val="a4"/>
        <w:ind w:left="284"/>
        <w:rPr>
          <w:rFonts w:ascii="RussianRail G Pro Extended" w:hAnsi="RussianRail G Pro Extended" w:cs="Times New Roman"/>
          <w:b/>
          <w:i/>
          <w:sz w:val="16"/>
        </w:rPr>
      </w:pPr>
      <w:r w:rsidRPr="003808DF">
        <w:rPr>
          <w:rFonts w:ascii="RussianRail G Pro Extended" w:hAnsi="RussianRail G Pro Extended" w:cs="Times New Roman"/>
          <w:b/>
          <w:sz w:val="24"/>
        </w:rPr>
        <w:t xml:space="preserve">Сайт АО «Краспригород»: </w:t>
      </w:r>
      <w:hyperlink r:id="rId6" w:history="1"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www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kraspg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</w:rPr>
          <w:t>.</w:t>
        </w:r>
        <w:r w:rsidR="00CA63FA" w:rsidRPr="00891B02">
          <w:rPr>
            <w:rStyle w:val="a5"/>
            <w:rFonts w:ascii="RussianRail G Pro Extended" w:hAnsi="RussianRail G Pro Extended" w:cs="Times New Roman"/>
            <w:b/>
            <w:sz w:val="24"/>
            <w:lang w:val="en-US"/>
          </w:rPr>
          <w:t>ru</w:t>
        </w:r>
      </w:hyperlink>
    </w:p>
    <w:sectPr w:rsidR="00DC3333" w:rsidRPr="001258EE" w:rsidSect="009A5BF5">
      <w:type w:val="continuous"/>
      <w:pgSz w:w="11906" w:h="16838"/>
      <w:pgMar w:top="567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Rail G Pro Extended">
    <w:altName w:val="Arial"/>
    <w:panose1 w:val="00000000000000000000"/>
    <w:charset w:val="00"/>
    <w:family w:val="swiss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37E"/>
    <w:rsid w:val="000103A9"/>
    <w:rsid w:val="00026B63"/>
    <w:rsid w:val="00046DAF"/>
    <w:rsid w:val="0005707F"/>
    <w:rsid w:val="00057822"/>
    <w:rsid w:val="000637FE"/>
    <w:rsid w:val="000A0970"/>
    <w:rsid w:val="000A2D84"/>
    <w:rsid w:val="000B251F"/>
    <w:rsid w:val="000E2302"/>
    <w:rsid w:val="000E2FAE"/>
    <w:rsid w:val="000E65C3"/>
    <w:rsid w:val="001258EE"/>
    <w:rsid w:val="0013499B"/>
    <w:rsid w:val="001821C9"/>
    <w:rsid w:val="00183DAA"/>
    <w:rsid w:val="00196D6F"/>
    <w:rsid w:val="00197090"/>
    <w:rsid w:val="00197441"/>
    <w:rsid w:val="00236728"/>
    <w:rsid w:val="002372C8"/>
    <w:rsid w:val="00241271"/>
    <w:rsid w:val="00242071"/>
    <w:rsid w:val="002477FE"/>
    <w:rsid w:val="00272B5C"/>
    <w:rsid w:val="00272CB1"/>
    <w:rsid w:val="00297C2F"/>
    <w:rsid w:val="002A4330"/>
    <w:rsid w:val="002B6C7B"/>
    <w:rsid w:val="002C096C"/>
    <w:rsid w:val="002D1681"/>
    <w:rsid w:val="002D3741"/>
    <w:rsid w:val="00311CC0"/>
    <w:rsid w:val="003164AA"/>
    <w:rsid w:val="00334826"/>
    <w:rsid w:val="00370B65"/>
    <w:rsid w:val="003808DF"/>
    <w:rsid w:val="00383FB8"/>
    <w:rsid w:val="00396C61"/>
    <w:rsid w:val="003A1E3B"/>
    <w:rsid w:val="003B1682"/>
    <w:rsid w:val="003D0F3B"/>
    <w:rsid w:val="003F0AA2"/>
    <w:rsid w:val="003F273D"/>
    <w:rsid w:val="0042603E"/>
    <w:rsid w:val="00435200"/>
    <w:rsid w:val="00454742"/>
    <w:rsid w:val="00456DBA"/>
    <w:rsid w:val="00473D30"/>
    <w:rsid w:val="00481CA4"/>
    <w:rsid w:val="00493CAB"/>
    <w:rsid w:val="004F0654"/>
    <w:rsid w:val="004F7468"/>
    <w:rsid w:val="00500382"/>
    <w:rsid w:val="00504213"/>
    <w:rsid w:val="00531A5C"/>
    <w:rsid w:val="005413ED"/>
    <w:rsid w:val="005669DE"/>
    <w:rsid w:val="005709A4"/>
    <w:rsid w:val="005A1894"/>
    <w:rsid w:val="005B4DF9"/>
    <w:rsid w:val="005E493F"/>
    <w:rsid w:val="00636F36"/>
    <w:rsid w:val="00654407"/>
    <w:rsid w:val="00657B21"/>
    <w:rsid w:val="0066469B"/>
    <w:rsid w:val="006B2DF3"/>
    <w:rsid w:val="006C337E"/>
    <w:rsid w:val="006C7B06"/>
    <w:rsid w:val="006D093B"/>
    <w:rsid w:val="006E784C"/>
    <w:rsid w:val="00711802"/>
    <w:rsid w:val="00723B44"/>
    <w:rsid w:val="00733E66"/>
    <w:rsid w:val="00747CCF"/>
    <w:rsid w:val="00754CE3"/>
    <w:rsid w:val="00761CDC"/>
    <w:rsid w:val="007A0431"/>
    <w:rsid w:val="007A26E6"/>
    <w:rsid w:val="007D0328"/>
    <w:rsid w:val="007D17C0"/>
    <w:rsid w:val="007D72B9"/>
    <w:rsid w:val="007E6984"/>
    <w:rsid w:val="00803D57"/>
    <w:rsid w:val="00822ACC"/>
    <w:rsid w:val="008230E0"/>
    <w:rsid w:val="0082499B"/>
    <w:rsid w:val="00844EA6"/>
    <w:rsid w:val="00852FFB"/>
    <w:rsid w:val="00853E15"/>
    <w:rsid w:val="00860F2A"/>
    <w:rsid w:val="00894957"/>
    <w:rsid w:val="008D708B"/>
    <w:rsid w:val="008E7E91"/>
    <w:rsid w:val="00904016"/>
    <w:rsid w:val="009113C3"/>
    <w:rsid w:val="009175B8"/>
    <w:rsid w:val="00934C3F"/>
    <w:rsid w:val="009364C7"/>
    <w:rsid w:val="00936849"/>
    <w:rsid w:val="00941654"/>
    <w:rsid w:val="00952412"/>
    <w:rsid w:val="00992011"/>
    <w:rsid w:val="009946EB"/>
    <w:rsid w:val="009A5AB8"/>
    <w:rsid w:val="009A5BF5"/>
    <w:rsid w:val="009A7237"/>
    <w:rsid w:val="009B52AE"/>
    <w:rsid w:val="009E7C22"/>
    <w:rsid w:val="009F037A"/>
    <w:rsid w:val="00A02C63"/>
    <w:rsid w:val="00A06883"/>
    <w:rsid w:val="00A1468E"/>
    <w:rsid w:val="00A23B3D"/>
    <w:rsid w:val="00A30B62"/>
    <w:rsid w:val="00A34DA5"/>
    <w:rsid w:val="00A55040"/>
    <w:rsid w:val="00A627A3"/>
    <w:rsid w:val="00A71319"/>
    <w:rsid w:val="00A761EA"/>
    <w:rsid w:val="00A81D88"/>
    <w:rsid w:val="00AC15A6"/>
    <w:rsid w:val="00AC4463"/>
    <w:rsid w:val="00AF5376"/>
    <w:rsid w:val="00B64A50"/>
    <w:rsid w:val="00B730D9"/>
    <w:rsid w:val="00B901B4"/>
    <w:rsid w:val="00B92AB1"/>
    <w:rsid w:val="00BB71F3"/>
    <w:rsid w:val="00C04B60"/>
    <w:rsid w:val="00C10584"/>
    <w:rsid w:val="00C16EBC"/>
    <w:rsid w:val="00C24CD5"/>
    <w:rsid w:val="00C4323B"/>
    <w:rsid w:val="00C43A52"/>
    <w:rsid w:val="00C465B6"/>
    <w:rsid w:val="00C46D9B"/>
    <w:rsid w:val="00C4772A"/>
    <w:rsid w:val="00CA004D"/>
    <w:rsid w:val="00CA5D56"/>
    <w:rsid w:val="00CA63FA"/>
    <w:rsid w:val="00CB5990"/>
    <w:rsid w:val="00CC04DE"/>
    <w:rsid w:val="00CC3F35"/>
    <w:rsid w:val="00CD6D40"/>
    <w:rsid w:val="00CD779C"/>
    <w:rsid w:val="00D02349"/>
    <w:rsid w:val="00D11080"/>
    <w:rsid w:val="00D36965"/>
    <w:rsid w:val="00D64F15"/>
    <w:rsid w:val="00D718C3"/>
    <w:rsid w:val="00D973BE"/>
    <w:rsid w:val="00DB24FA"/>
    <w:rsid w:val="00DC3333"/>
    <w:rsid w:val="00DD3016"/>
    <w:rsid w:val="00DE6FB8"/>
    <w:rsid w:val="00E105EC"/>
    <w:rsid w:val="00E7041E"/>
    <w:rsid w:val="00E74385"/>
    <w:rsid w:val="00E81331"/>
    <w:rsid w:val="00E96989"/>
    <w:rsid w:val="00E97839"/>
    <w:rsid w:val="00E97D28"/>
    <w:rsid w:val="00ED53B9"/>
    <w:rsid w:val="00ED600C"/>
    <w:rsid w:val="00F07044"/>
    <w:rsid w:val="00F41919"/>
    <w:rsid w:val="00F44580"/>
    <w:rsid w:val="00F518B7"/>
    <w:rsid w:val="00F724DA"/>
    <w:rsid w:val="00F77AC6"/>
    <w:rsid w:val="00F80E7A"/>
    <w:rsid w:val="00F95AC8"/>
    <w:rsid w:val="00FB02FF"/>
    <w:rsid w:val="00FD25FD"/>
    <w:rsid w:val="00FF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11080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5">
    <w:name w:val="Hyperlink"/>
    <w:basedOn w:val="a0"/>
    <w:unhideWhenUsed/>
    <w:rsid w:val="00D1108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70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09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p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5753D-032F-4094-A294-7752BB78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Афанасьева Александра Николаевна</cp:lastModifiedBy>
  <cp:revision>2</cp:revision>
  <cp:lastPrinted>2019-12-25T08:57:00Z</cp:lastPrinted>
  <dcterms:created xsi:type="dcterms:W3CDTF">2019-12-25T10:55:00Z</dcterms:created>
  <dcterms:modified xsi:type="dcterms:W3CDTF">2019-12-25T10:55:00Z</dcterms:modified>
</cp:coreProperties>
</file>