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214"/>
      </w:tblGrid>
      <w:tr w:rsidR="00C040DB" w:rsidRPr="00C040DB" w:rsidTr="00C040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40DB" w:rsidRPr="00C040DB" w:rsidRDefault="00C040DB" w:rsidP="00C0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40DB" w:rsidRPr="00F51020" w:rsidRDefault="00C040DB" w:rsidP="00C04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10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05B" w:rsidRPr="00F51020" w:rsidRDefault="00C040DB" w:rsidP="005B10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</w:p>
          <w:p w:rsidR="00C040DB" w:rsidRPr="00F51020" w:rsidRDefault="00C040DB" w:rsidP="005B105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профилактики рисков причинения вреда (ущерба) охраняемым законом ценностям в сфере муниципального контроля </w:t>
            </w:r>
            <w:r w:rsidR="00612D5D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автомобильном</w:t>
            </w:r>
            <w:r w:rsidR="000B0EB8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транспорте</w:t>
            </w:r>
            <w:r w:rsidR="00963708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612D5D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63708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городском</w:t>
            </w:r>
            <w:r w:rsidR="00612D5D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наземном электрическом транспорте </w:t>
            </w:r>
            <w:r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</w:t>
            </w:r>
            <w:r w:rsidR="00471E2C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</w:t>
            </w:r>
            <w:r w:rsidR="005B105B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471E2C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Красноярск</w:t>
            </w:r>
            <w:r w:rsidR="005B105B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471E2C"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 </w:t>
            </w:r>
          </w:p>
          <w:p w:rsidR="00C040DB" w:rsidRPr="00F51020" w:rsidRDefault="00C040DB" w:rsidP="00C0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Общие положения 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0DB" w:rsidRPr="00F51020" w:rsidRDefault="00C040DB" w:rsidP="00450119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</w:t>
            </w:r>
            <w:r w:rsidR="000C6F0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города Красноярска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6F0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</w:t>
            </w:r>
            <w:r w:rsidR="0096370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автомобильном</w:t>
            </w:r>
            <w:r w:rsidR="000B0EB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транспорте</w:t>
            </w:r>
            <w:r w:rsidR="0096370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городском наземном электрическом транспорте</w:t>
            </w:r>
            <w:r w:rsidR="000B0EB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</w:t>
            </w:r>
            <w:r w:rsidR="000C6F0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E2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0C6F0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  <w:p w:rsidR="00C040DB" w:rsidRPr="00F51020" w:rsidRDefault="00C040DB" w:rsidP="00C0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Аналитическая часть Программы 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0DB" w:rsidRPr="00F51020" w:rsidRDefault="00C040DB" w:rsidP="00471E2C">
            <w:pPr>
              <w:spacing w:before="240"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Вид осуществляемого муниципального контроля. </w:t>
            </w:r>
          </w:p>
          <w:p w:rsidR="00C040DB" w:rsidRPr="00F51020" w:rsidRDefault="00C040DB" w:rsidP="00FA3E6D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="000B0EB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 </w:t>
            </w:r>
            <w:r w:rsidR="00471E2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</w:t>
            </w:r>
            <w:r w:rsidR="00471E2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уполномоченным 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A5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</w:t>
            </w:r>
            <w:r w:rsidR="00471E2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Красноярска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6A4D9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0A5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2009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0C0A5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 орган</w:t>
            </w:r>
            <w:r w:rsidR="00FA7E50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департамент транспорта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040DB" w:rsidRPr="00F51020" w:rsidRDefault="00471E2C" w:rsidP="00471E2C">
            <w:pPr>
              <w:spacing w:before="240"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  <w:r w:rsidR="00C040DB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по виду муниципального контроля. </w:t>
            </w:r>
          </w:p>
          <w:p w:rsidR="00217BB3" w:rsidRPr="00F51020" w:rsidRDefault="00C040DB" w:rsidP="00FA3E6D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</w:t>
            </w:r>
            <w:r w:rsidR="000B0EB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наземном электрическом транспорте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0C0A5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контроль)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деятельность органа местного самоуправления, уполномоченного на 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соблюдения юридическими лицами, индивидуальными предпринимателями и гражданами обязательных требований, установленных в отношении организации транспортного обслуживания населения федеральными законами, законами субъектов Российской Федерации в области организации транспортного обслуживания населения, а также муниципальными правовыми актами. </w:t>
            </w:r>
            <w:proofErr w:type="gramEnd"/>
          </w:p>
          <w:p w:rsidR="00471E2C" w:rsidRPr="00F51020" w:rsidRDefault="00C040DB" w:rsidP="00FA3E6D">
            <w:pPr>
              <w:spacing w:before="100" w:beforeAutospacing="1" w:after="0" w:line="240" w:lineRule="auto"/>
              <w:ind w:firstLine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Муниципальный контроль осуществляется посредством: </w:t>
            </w:r>
          </w:p>
          <w:p w:rsidR="00471E2C" w:rsidRPr="00F51020" w:rsidRDefault="00C040DB" w:rsidP="00FA3E6D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транспортного обслуживания населения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71E2C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      </w:r>
          </w:p>
          <w:p w:rsidR="00471E2C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и проведения мероприятий по профилактике рисков причинения вреда (ущерба) охраняемым законом ценностям; </w:t>
            </w:r>
          </w:p>
          <w:p w:rsidR="00C040DB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      </w:r>
          </w:p>
          <w:p w:rsidR="00C040DB" w:rsidRPr="00F51020" w:rsidRDefault="00C040DB" w:rsidP="00FA3E6D">
            <w:pPr>
              <w:spacing w:before="100" w:beforeAutospacing="1" w:after="0" w:line="240" w:lineRule="auto"/>
              <w:ind w:firstLine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4C6E4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лица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040DB" w:rsidRPr="00F51020" w:rsidRDefault="00C040DB" w:rsidP="00FA3E6D">
            <w:pPr>
              <w:spacing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лица, индивидуальные предприниматели и граждане, осуществляющие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пассажирские перевозки на городских маршрутах регулярных перевозок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40DB" w:rsidRPr="00F51020" w:rsidRDefault="00C040DB" w:rsidP="00A82DDD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контрольным </w:t>
            </w:r>
            <w:r w:rsidR="00217BB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органом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муниципальному контролю: </w:t>
            </w:r>
          </w:p>
          <w:p w:rsidR="00EB649E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649E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="00FA7E50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</w:t>
            </w:r>
            <w:r w:rsidR="008C7BA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A7E50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220-ФЗ)</w:t>
            </w:r>
            <w:r w:rsidR="00EB649E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40DB" w:rsidRPr="00F51020" w:rsidRDefault="00EB649E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C6E4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Красноярского городского Совета от 25.10.2006 № 10-196 «О </w:t>
            </w:r>
            <w:hyperlink r:id="rId7" w:history="1">
              <w:r w:rsidRPr="00F5102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Правила</w:t>
              </w:r>
            </w:hyperlink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транспортного обслуживания населения в городе Красноярске».</w:t>
            </w:r>
          </w:p>
          <w:p w:rsidR="00C040DB" w:rsidRPr="00F51020" w:rsidRDefault="00C040DB" w:rsidP="00FA3E6D">
            <w:pPr>
              <w:spacing w:before="100" w:beforeAutospacing="1"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2.6. Данные о проведенных мероприятиях. </w:t>
            </w:r>
          </w:p>
          <w:p w:rsidR="00FA7E50" w:rsidRPr="00F51020" w:rsidRDefault="005F219C" w:rsidP="008C7BA2">
            <w:pPr>
              <w:pStyle w:val="a3"/>
              <w:spacing w:before="0" w:beforeAutospacing="0" w:after="0" w:afterAutospacing="0"/>
              <w:ind w:firstLine="501"/>
              <w:jc w:val="both"/>
            </w:pPr>
            <w:proofErr w:type="gramStart"/>
            <w:r w:rsidRPr="00F51020">
              <w:rPr>
                <w:szCs w:val="20"/>
              </w:rPr>
              <w:t xml:space="preserve">Муниципальный контроль </w:t>
            </w:r>
            <w:r w:rsidR="00FA7E50" w:rsidRPr="00F51020">
              <w:rPr>
                <w:szCs w:val="20"/>
              </w:rPr>
              <w:t xml:space="preserve">(плановым и внеплановые проверки) в отношении </w:t>
            </w:r>
            <w:r w:rsidR="004C6E45" w:rsidRPr="00F51020">
              <w:rPr>
                <w:szCs w:val="20"/>
              </w:rPr>
              <w:t>контролируемых лиц</w:t>
            </w:r>
            <w:r w:rsidR="00FA7E50" w:rsidRPr="00F51020">
              <w:rPr>
                <w:szCs w:val="20"/>
              </w:rPr>
              <w:t xml:space="preserve"> </w:t>
            </w:r>
            <w:r w:rsidR="008D7F94" w:rsidRPr="00F51020">
              <w:rPr>
                <w:szCs w:val="20"/>
              </w:rPr>
              <w:t>(далее</w:t>
            </w:r>
            <w:r w:rsidR="004C6E45" w:rsidRPr="00F51020">
              <w:rPr>
                <w:szCs w:val="20"/>
              </w:rPr>
              <w:t xml:space="preserve"> -</w:t>
            </w:r>
            <w:r w:rsidR="008D7F94" w:rsidRPr="00F51020">
              <w:rPr>
                <w:szCs w:val="20"/>
              </w:rPr>
              <w:t xml:space="preserve"> перевозчики) </w:t>
            </w:r>
            <w:r w:rsidRPr="00F51020">
              <w:rPr>
                <w:szCs w:val="20"/>
              </w:rPr>
              <w:t xml:space="preserve">на территории города Красноярска </w:t>
            </w:r>
            <w:r w:rsidR="00EC205A" w:rsidRPr="00F51020">
              <w:rPr>
                <w:szCs w:val="20"/>
              </w:rPr>
              <w:t xml:space="preserve">в 2020 году </w:t>
            </w:r>
            <w:r w:rsidR="00FA7E50" w:rsidRPr="00F51020">
              <w:rPr>
                <w:szCs w:val="20"/>
              </w:rPr>
              <w:t xml:space="preserve">контрольным органом не </w:t>
            </w:r>
            <w:r w:rsidR="00EC205A" w:rsidRPr="00F51020">
              <w:rPr>
                <w:szCs w:val="20"/>
              </w:rPr>
              <w:t>осуществлялся</w:t>
            </w:r>
            <w:r w:rsidR="00FA7E50" w:rsidRPr="00F51020">
              <w:rPr>
                <w:szCs w:val="20"/>
              </w:rPr>
              <w:t xml:space="preserve"> в связи с отсутствием </w:t>
            </w:r>
            <w:r w:rsidR="00FA7E50" w:rsidRPr="00F51020">
              <w:t>у департамента транспорта</w:t>
            </w:r>
            <w:r w:rsidR="00FA7E50" w:rsidRPr="00F51020">
              <w:rPr>
                <w:szCs w:val="20"/>
              </w:rPr>
              <w:t xml:space="preserve"> полномочий на проведение </w:t>
            </w:r>
            <w:r w:rsidR="00FA7E50" w:rsidRPr="00F51020">
              <w:t>контрольных мероприятий, установленных Федеральным законом от</w:t>
            </w:r>
            <w:r w:rsidR="008C7BA2" w:rsidRPr="00F51020">
              <w:t> </w:t>
            </w:r>
            <w:r w:rsidR="00FA7E50" w:rsidRPr="00F51020">
              <w:t xml:space="preserve">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      </w:r>
            <w:proofErr w:type="gramEnd"/>
            <w:r w:rsidR="00356342" w:rsidRPr="00F51020">
              <w:t xml:space="preserve"> Ежегодные планы проверок на основании статьи 9 названного Федерального закона </w:t>
            </w:r>
            <w:r w:rsidR="00482C38" w:rsidRPr="00F51020">
              <w:t xml:space="preserve">не утверждались. Внеплановые проверки в отношении </w:t>
            </w:r>
            <w:r w:rsidR="008C7BA2" w:rsidRPr="00F51020">
              <w:t>контролируемых лиц</w:t>
            </w:r>
            <w:r w:rsidR="00482C38" w:rsidRPr="00F51020">
              <w:t xml:space="preserve"> не проводились.</w:t>
            </w:r>
          </w:p>
          <w:p w:rsidR="00356342" w:rsidRPr="00F51020" w:rsidRDefault="00FA7E50" w:rsidP="008C7BA2">
            <w:pPr>
              <w:pStyle w:val="a3"/>
              <w:spacing w:before="0" w:beforeAutospacing="0" w:after="0" w:afterAutospacing="0"/>
              <w:ind w:firstLine="501"/>
              <w:jc w:val="both"/>
            </w:pPr>
            <w:proofErr w:type="gramStart"/>
            <w:r w:rsidRPr="00F51020">
              <w:t xml:space="preserve">Начиная с 2016 года во исполнение требований Федерального закона </w:t>
            </w:r>
            <w:r w:rsidR="008D7F94" w:rsidRPr="00F51020">
              <w:t xml:space="preserve">№ 220-ФЗ по итогам проведенных конкурсных процедур департаментом транспорта заключались с перевозчиками города муниципальные контракты на выполнение работ, связанных с осуществлением регулярных перевозок пассажиров и багажа автомобильным транспортом, наземным электрическим транспортом по регулируемым тарифам (далее </w:t>
            </w:r>
            <w:r w:rsidR="0018747B" w:rsidRPr="00F51020">
              <w:t xml:space="preserve">- </w:t>
            </w:r>
            <w:r w:rsidR="008D7F94" w:rsidRPr="00F51020">
              <w:t>муниципальные контракты), а также выдавались свидетельства об осуществлении перевозок по маршруту регулярных перевозок по нерегулируемым тарифам (далее</w:t>
            </w:r>
            <w:proofErr w:type="gramEnd"/>
            <w:r w:rsidR="008D7F94" w:rsidRPr="00F51020">
              <w:t xml:space="preserve"> </w:t>
            </w:r>
            <w:r w:rsidR="0018747B" w:rsidRPr="00F51020">
              <w:t xml:space="preserve">- </w:t>
            </w:r>
            <w:r w:rsidR="008D7F94" w:rsidRPr="00F51020">
              <w:t xml:space="preserve">свидетельства). В связи с этим департаментом транспорта осуществлялся постоянный </w:t>
            </w:r>
            <w:proofErr w:type="gramStart"/>
            <w:r w:rsidR="008D7F94" w:rsidRPr="00F51020">
              <w:t>контроль за</w:t>
            </w:r>
            <w:proofErr w:type="gramEnd"/>
            <w:r w:rsidR="008D7F94" w:rsidRPr="00F51020">
              <w:t xml:space="preserve"> </w:t>
            </w:r>
            <w:r w:rsidR="00356342" w:rsidRPr="00F51020">
              <w:t xml:space="preserve">соблюдением </w:t>
            </w:r>
            <w:r w:rsidR="008D7F94" w:rsidRPr="00F51020">
              <w:t xml:space="preserve">перевозчиками города </w:t>
            </w:r>
            <w:r w:rsidR="00356342" w:rsidRPr="00F51020">
              <w:t xml:space="preserve">параметров маршрутов и  расписаний движения транспортных средств по маршрутам, установленных </w:t>
            </w:r>
            <w:r w:rsidR="008D7F94" w:rsidRPr="00F51020">
              <w:t>муниципальны</w:t>
            </w:r>
            <w:r w:rsidR="00356342" w:rsidRPr="00F51020">
              <w:t>ми</w:t>
            </w:r>
            <w:r w:rsidR="008D7F94" w:rsidRPr="00F51020">
              <w:t xml:space="preserve"> кон</w:t>
            </w:r>
            <w:r w:rsidR="00356342" w:rsidRPr="00F51020">
              <w:t>трактами и выданными свидетельствами.</w:t>
            </w:r>
          </w:p>
          <w:p w:rsidR="00356342" w:rsidRPr="00F51020" w:rsidRDefault="00C040DB" w:rsidP="008C7BA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5634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году в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предупреждения нарушений </w:t>
            </w:r>
            <w:r w:rsidR="000E0B4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контролируемыми лицами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требований, требований, установленных</w:t>
            </w:r>
            <w:r w:rsidR="0035634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контрактами и  свидетельствами перевозчикам города</w:t>
            </w:r>
            <w:r w:rsidR="00482C3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34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</w:t>
            </w:r>
            <w:r w:rsidR="009513D4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1049 нарушений, </w:t>
            </w:r>
            <w:r w:rsidR="0035634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</w:t>
            </w:r>
            <w:r w:rsidR="00E67C9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  <w:r w:rsidR="0035634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уведомлений об устранении допущенных нарушений</w:t>
            </w:r>
            <w:r w:rsidR="00E67C9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информационных писем</w:t>
            </w:r>
            <w:r w:rsidR="0035634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привлечено к административной ответственности </w:t>
            </w:r>
            <w:r w:rsidR="00E67C9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перевозчиков города по статье 12.1 Закона Красноярского края </w:t>
            </w:r>
            <w:r w:rsidR="009513D4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02.10.2008 № 7-2161 «Об административных правонарушениях».</w:t>
            </w:r>
            <w:proofErr w:type="gramEnd"/>
          </w:p>
          <w:p w:rsidR="00940682" w:rsidRPr="00F51020" w:rsidRDefault="00C040DB" w:rsidP="008C7BA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регулярной основе давались конс</w:t>
            </w:r>
            <w:r w:rsidR="0094068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ультации в ходе личных приемов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посредством телефонной связи и письменных ответов на обращения. </w:t>
            </w:r>
          </w:p>
          <w:p w:rsidR="00C040DB" w:rsidRPr="00F51020" w:rsidRDefault="00C040DB" w:rsidP="00FA3E6D">
            <w:pPr>
              <w:spacing w:before="100" w:beforeAutospacing="1" w:after="0" w:line="240" w:lineRule="auto"/>
              <w:ind w:firstLine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Анализ и оценка рисков причинения вреда охраняемым законом ценностям. </w:t>
            </w:r>
          </w:p>
          <w:p w:rsidR="00C040DB" w:rsidRPr="00F51020" w:rsidRDefault="00C040DB" w:rsidP="0018747B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состояния </w:t>
            </w:r>
            <w:r w:rsidR="000E0B4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="00482C3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9513D4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регулярных перевозок пассажиров и багажа </w:t>
            </w:r>
            <w:r w:rsidR="00482C3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выявил, что ключевыми и наиболее значим</w:t>
            </w:r>
            <w:r w:rsidR="00482C3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 рисками являются нарушения параметром маршрута и установленных расписаний движения транспортных средств по муниципальным маршрутам регулярных перевозок.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0DB" w:rsidRPr="00F51020" w:rsidRDefault="00C040DB" w:rsidP="0018747B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из причин вышеуказанных нарушений является </w:t>
            </w:r>
            <w:r w:rsidR="00482C3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полная укомплектованность кадровым составом (водителями, кондукторами) транспортных организаций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</w:t>
            </w:r>
            <w:r w:rsidR="00482C3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</w:t>
            </w:r>
            <w:r w:rsidR="00482C3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ей,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позиция </w:t>
            </w:r>
            <w:r w:rsidR="000E0B4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необязательности соблюдения этих требований. </w:t>
            </w:r>
          </w:p>
          <w:p w:rsidR="00E67C95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</w:t>
            </w:r>
            <w:r w:rsidR="00E67C9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значимым риском является ухудшение качества транспортного обслуживания населения города и рост количества обращений населения города о неудовлетворительной работе пассажирского транспорта.</w:t>
            </w:r>
          </w:p>
          <w:p w:rsidR="00C040DB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профилактических мероприятий, направленных на соблюдение </w:t>
            </w:r>
            <w:r w:rsidR="000E0B4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контролируемыми лицами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законодательства</w:t>
            </w:r>
            <w:r w:rsidR="00E67C9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</w:t>
            </w:r>
            <w:r w:rsidR="009513D4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 перевозок пассажиров и багажа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побуждение </w:t>
            </w:r>
            <w:r w:rsidR="000E0B4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добросовестности, будет способствовать повышению их ответственности, а также снижению количества совершаемых нарушений.  </w:t>
            </w:r>
          </w:p>
          <w:p w:rsidR="00C040DB" w:rsidRPr="00F51020" w:rsidRDefault="00C040DB" w:rsidP="00C0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Цели и задачи Программы 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A13" w:rsidRPr="00F51020" w:rsidRDefault="00C040DB" w:rsidP="00FA3E6D">
            <w:pPr>
              <w:spacing w:before="100" w:beforeAutospacing="1" w:after="0" w:line="240" w:lineRule="auto"/>
              <w:ind w:firstLine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Цели Программы: </w:t>
            </w:r>
          </w:p>
          <w:p w:rsidR="00EB4A13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стимулирование добросовестного соблюдения обязательных требований всеми контролируемыми лицами; </w:t>
            </w:r>
          </w:p>
          <w:p w:rsidR="00EB4A13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C040DB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      </w:r>
          </w:p>
          <w:p w:rsidR="00FA2C18" w:rsidRPr="00F51020" w:rsidRDefault="00C040DB" w:rsidP="00FA3E6D">
            <w:pPr>
              <w:spacing w:before="100" w:beforeAutospacing="1" w:after="0" w:line="240" w:lineRule="auto"/>
              <w:ind w:firstLine="5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Задачи Программы: </w:t>
            </w:r>
          </w:p>
          <w:p w:rsidR="00FA2C18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причин, факторов и условий, способствующих нарушению обязательных требований законодательства</w:t>
            </w:r>
            <w:r w:rsidR="009513D4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регулярных перевозок пассажиров и багажа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способов устранения или снижения рисков их возникновения; </w:t>
            </w:r>
          </w:p>
          <w:p w:rsidR="00FA2C18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зависимости видов, форм и интенсивности профилактических мероприятий от особенностей конкретных </w:t>
            </w:r>
            <w:r w:rsidR="00552E86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проведение профилактических мероприятий с учетом данных факторов; </w:t>
            </w:r>
          </w:p>
          <w:p w:rsidR="00FA2C18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понимания обязательных требований законодательства</w:t>
            </w:r>
            <w:r w:rsidR="00B24FA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регулярных перевозок пассажиров и багажа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всех участников контрольной деятельности; </w:t>
            </w:r>
          </w:p>
          <w:p w:rsidR="00FA2C18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прозрачности осуществляемой </w:t>
            </w:r>
            <w:r w:rsidR="00552E86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контрольным органом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деятельности; </w:t>
            </w:r>
          </w:p>
          <w:p w:rsidR="00C040DB" w:rsidRPr="00F51020" w:rsidRDefault="00C040DB" w:rsidP="00EB4A32">
            <w:pPr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правовой грамотности </w:t>
            </w:r>
            <w:r w:rsidR="00176887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путем обеспечения доступности информации об обязательных требованиях законодательства</w:t>
            </w:r>
            <w:r w:rsidR="00B24FA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регулярных перевозок пассажиров и багажа,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необходимых мерах по их исполнению.  </w:t>
            </w:r>
          </w:p>
          <w:p w:rsidR="00C040DB" w:rsidRPr="00F51020" w:rsidRDefault="00C040DB" w:rsidP="00C0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План мероприятий по профилактике нарушений 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0DB" w:rsidRPr="00F51020" w:rsidRDefault="00C040DB" w:rsidP="00176887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      </w:r>
            <w:r w:rsidR="00787C21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регулярных перевозок пассажиров и багажа </w:t>
            </w:r>
            <w:r w:rsidR="001C4B2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Красноярска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 год </w:t>
            </w:r>
            <w:r w:rsidR="001C4B25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к настоящей Программе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</w:p>
          <w:p w:rsidR="00C040DB" w:rsidRPr="00F51020" w:rsidRDefault="00C040DB" w:rsidP="00C0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="00852777"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оказатели результативности и эффективности Программы. 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D7B" w:rsidRPr="00F51020" w:rsidRDefault="00661D7B" w:rsidP="00661D7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502E9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 w:rsidR="00502E93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и организаций о нарушении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в области организации регулярных перевозок</w:t>
            </w:r>
            <w:r w:rsidR="00113A0C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2E93" w:rsidRPr="00F51020" w:rsidRDefault="00502E93" w:rsidP="00502E93">
            <w:pPr>
              <w:spacing w:after="0" w:line="249" w:lineRule="auto"/>
              <w:ind w:firstLine="4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020">
              <w:rPr>
                <w:rFonts w:ascii="PT Astra Serif" w:hAnsi="PT Astra Serif"/>
                <w:sz w:val="24"/>
                <w:szCs w:val="24"/>
              </w:rPr>
              <w:t>2) Повышение качества предоставляемых транспортных услуг;</w:t>
            </w:r>
          </w:p>
          <w:p w:rsidR="00502E93" w:rsidRPr="00F51020" w:rsidRDefault="00502E93" w:rsidP="00502E93">
            <w:pPr>
              <w:spacing w:after="0" w:line="249" w:lineRule="auto"/>
              <w:ind w:firstLine="43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1020">
              <w:rPr>
                <w:rFonts w:ascii="PT Astra Serif" w:hAnsi="PT Astra Serif"/>
                <w:sz w:val="24"/>
                <w:szCs w:val="24"/>
              </w:rPr>
              <w:t>3) Развитие системы профилактических мероприятий, проводимых контрольным органом.</w:t>
            </w:r>
          </w:p>
          <w:p w:rsidR="00C040DB" w:rsidRPr="00F51020" w:rsidRDefault="00C040DB" w:rsidP="00450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Порядок управления Программой.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40DB" w:rsidRPr="00F51020" w:rsidRDefault="00C040DB" w:rsidP="00B65C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Перечень должностных лиц </w:t>
            </w:r>
            <w:r w:rsidR="00865A72" w:rsidRPr="00F51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</w:t>
            </w:r>
            <w:r w:rsidR="004D0E02" w:rsidRPr="00F51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ьного органа</w:t>
            </w:r>
            <w:r w:rsidRPr="00F51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ответственных за организацию и проведение профилактических мероприятий при осуществлении муниципального контроля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3805"/>
              <w:gridCol w:w="3118"/>
              <w:gridCol w:w="2826"/>
            </w:tblGrid>
            <w:tr w:rsidR="00534377" w:rsidRPr="00F51020" w:rsidTr="00AD322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3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Должностные лица 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Функции </w:t>
                  </w:r>
                </w:p>
              </w:tc>
              <w:tc>
                <w:tcPr>
                  <w:tcW w:w="2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Контакты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34377" w:rsidRPr="00F51020" w:rsidTr="00602F9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38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86656B" w:rsidP="008665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олжностные лица </w:t>
                  </w:r>
                  <w:r w:rsidR="006A4D9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контрольного </w:t>
                  </w:r>
                  <w:r w:rsidR="006A4D9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органа</w:t>
                  </w:r>
                  <w:r w:rsidR="00AD322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Организация и проведение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мероприятий по реализации программы </w:t>
                  </w:r>
                </w:p>
              </w:tc>
              <w:tc>
                <w:tcPr>
                  <w:tcW w:w="28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875906" w:rsidP="00602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ooltip="Щелкните мышью для создания письма" w:history="1">
                    <w:r w:rsidR="001A5B0A" w:rsidRPr="00F51020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manchenko@admkrsk.ru</w:t>
                    </w:r>
                  </w:hyperlink>
                </w:p>
                <w:p w:rsidR="00F15BA0" w:rsidRPr="00F51020" w:rsidRDefault="00F15BA0" w:rsidP="00602F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тел. 226-12-02</w:t>
                  </w:r>
                </w:p>
              </w:tc>
            </w:tr>
          </w:tbl>
          <w:p w:rsidR="00C040DB" w:rsidRPr="00F51020" w:rsidRDefault="00C040DB" w:rsidP="0009582E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</w:t>
            </w:r>
            <w:r w:rsidR="00661D7B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автомобильном транспорте, наземном городском электрическом транспорте на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</w:t>
            </w:r>
            <w:r w:rsidR="0009582E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196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09582E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1196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год. </w:t>
            </w:r>
            <w:proofErr w:type="gramEnd"/>
          </w:p>
          <w:p w:rsidR="00C040DB" w:rsidRPr="00F51020" w:rsidRDefault="00C040DB" w:rsidP="00AA1196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</w:t>
            </w:r>
            <w:r w:rsidR="00AA1196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льтаты профилактической работы </w:t>
            </w:r>
            <w:r w:rsidR="007A2518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4D0E02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органа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включаются в Доклад об осуществлении муниципального контроля </w:t>
            </w:r>
            <w:r w:rsidR="00661D7B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автомобильном транспорте, наземном городском электрическом транспорте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</w:t>
            </w:r>
            <w:r w:rsidR="0009582E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196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  <w:r w:rsidR="0009582E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A1196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год. </w:t>
            </w:r>
          </w:p>
          <w:p w:rsidR="00AA1196" w:rsidRPr="00F51020" w:rsidRDefault="00AA1196" w:rsidP="00AA1196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96" w:rsidRPr="00F51020" w:rsidRDefault="00AA1196" w:rsidP="00AA1196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96" w:rsidRPr="00F51020" w:rsidRDefault="00AA1196" w:rsidP="00AA1196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96" w:rsidRPr="00F51020" w:rsidRDefault="00AA1196" w:rsidP="00AA1196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FF" w:rsidRPr="00F51020" w:rsidRDefault="007E1CFF" w:rsidP="00AA1196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196" w:rsidRPr="00F51020" w:rsidRDefault="00AA1196" w:rsidP="00AA1196">
            <w:pPr>
              <w:spacing w:before="100" w:beforeAutospacing="1" w:after="100" w:afterAutospacing="1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E1CFF" w:rsidRPr="00F51020" w:rsidRDefault="007E1CFF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65C85" w:rsidRPr="00F51020" w:rsidRDefault="00B65C85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50119" w:rsidRPr="00F51020" w:rsidRDefault="00C040DB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Приложение </w:t>
            </w:r>
          </w:p>
          <w:p w:rsidR="00C040DB" w:rsidRPr="00F51020" w:rsidRDefault="00C040DB" w:rsidP="0069697F">
            <w:pPr>
              <w:spacing w:after="0" w:line="240" w:lineRule="auto"/>
              <w:ind w:left="5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 Программе профилактики рисков</w:t>
            </w:r>
            <w:r w:rsidR="0069697F" w:rsidRPr="00F510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причинения вреда (ущерба)</w:t>
            </w:r>
            <w:r w:rsidR="0069697F" w:rsidRPr="00F510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охраняемым законом ценностям</w:t>
            </w:r>
            <w:r w:rsidR="00450119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муниципального контроля на автомобильном транспорте, городском наземном электрическом транспорте на территории города Красноярска</w:t>
            </w:r>
            <w:r w:rsidR="0069697F"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10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2022 год</w:t>
            </w:r>
            <w:r w:rsidRPr="00F51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7F" w:rsidRPr="00F51020" w:rsidRDefault="0069697F" w:rsidP="006969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69697F" w:rsidRPr="00F51020" w:rsidRDefault="00C040DB" w:rsidP="00B65C85">
            <w:pPr>
              <w:pageBreakBefore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План мероприятий </w:t>
            </w:r>
          </w:p>
          <w:p w:rsidR="0069697F" w:rsidRPr="00F51020" w:rsidRDefault="00C040DB" w:rsidP="006969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 профилактике нарушений законодательства </w:t>
            </w:r>
            <w:r w:rsidR="00661D7B"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 организации регулярных перевозок пассажиров и багажа </w:t>
            </w:r>
            <w:r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 территории </w:t>
            </w:r>
            <w:r w:rsidR="00AA1196"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город</w:t>
            </w:r>
            <w:r w:rsidR="0009582E"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="00AA1196"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Красноярск</w:t>
            </w:r>
            <w:r w:rsidR="0009582E"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</w:t>
            </w:r>
            <w:r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C040DB" w:rsidRPr="00F51020" w:rsidRDefault="00C040DB" w:rsidP="006969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51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2022 год </w:t>
            </w:r>
          </w:p>
          <w:p w:rsidR="00B65C85" w:rsidRPr="00F51020" w:rsidRDefault="00B65C85" w:rsidP="0069697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tbl>
            <w:tblPr>
              <w:tblW w:w="98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2011"/>
              <w:gridCol w:w="4344"/>
              <w:gridCol w:w="1752"/>
              <w:gridCol w:w="30"/>
              <w:gridCol w:w="1289"/>
              <w:gridCol w:w="30"/>
            </w:tblGrid>
            <w:tr w:rsidR="000B2DC0" w:rsidRPr="00F51020" w:rsidTr="00723E46">
              <w:trPr>
                <w:gridAfter w:val="1"/>
                <w:wAfter w:w="30" w:type="dxa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/п 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4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Сведения о мероприятии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Ответственный исполнитель 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исполнения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B2DC0" w:rsidRPr="00F51020" w:rsidTr="00723E46">
              <w:trPr>
                <w:gridAfter w:val="1"/>
                <w:wAfter w:w="30" w:type="dxa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</w:t>
                  </w:r>
                </w:p>
              </w:tc>
              <w:tc>
                <w:tcPr>
                  <w:tcW w:w="4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B65C85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Контрольный орган</w:t>
                  </w:r>
                  <w:r w:rsidR="00805EA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осуществля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информирование контролируемых лиц и иных заинтересованных лиц по вопросам соблюдения обязательных требований.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осуществляется посредством размещения соответствующих сведений на официальном сайте</w:t>
                  </w:r>
                  <w:r w:rsidR="00EF30EA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05EA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B65C85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805EA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Красноярск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информационно-телекоммуникационной сети «Интернет» и в иных формах. </w:t>
                  </w:r>
                </w:p>
                <w:p w:rsidR="00C040DB" w:rsidRPr="00F51020" w:rsidRDefault="00B65C85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Контрольный орган</w:t>
                  </w:r>
                  <w:r w:rsidR="00805EA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113A0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</w:t>
                  </w:r>
                  <w:r w:rsidR="00805EA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поддерживаю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в актуальном </w:t>
                  </w:r>
                  <w:proofErr w:type="gramStart"/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состоянии</w:t>
                  </w:r>
                  <w:proofErr w:type="gramEnd"/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 w:rsidR="0076317F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администрации города Красноярск  в информационно-телекоммуникационной сети 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«Интернет»: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тексты нормативных правовых актов, регулирующих осуществление муниципаль</w:t>
                  </w:r>
                  <w:r w:rsidR="00805EA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ного контроля</w:t>
                  </w:r>
                  <w:r w:rsidR="00113A0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автомобильном, городском наземном электрическом транспорте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руководства по соблюдению обязательных требований.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программу профилактики рисков причинения вреда и план проведения плановых контрольных мероприятий;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4) сведения о способах получения консультаций по вопросам соблюдения обязательных требований;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5) доклады, содержащие результаты обобщения правоприменительной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практики;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6) доклады о муниципальном контроле;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723E46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Должностные лица контрольного органа  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0B2DC0" w:rsidRPr="00F51020" w:rsidTr="00723E46">
              <w:trPr>
                <w:gridAfter w:val="1"/>
                <w:wAfter w:w="30" w:type="dxa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5D68C9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Объявление предостережения </w:t>
                  </w:r>
                </w:p>
              </w:tc>
              <w:tc>
                <w:tcPr>
                  <w:tcW w:w="4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6B196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наличии у </w:t>
                  </w:r>
                  <w:r w:rsidR="00BA5A1D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контрольного органа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 </w:t>
                  </w:r>
                  <w:r w:rsidR="00BA5A1D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контрольный орган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объявля</w:t>
                  </w:r>
                  <w:r w:rsidR="00BA5A1D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контролируемому лицу предостережение о недопустимости нарушения обязательных требований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законодательства </w:t>
                  </w:r>
                  <w:r w:rsidR="00113A0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организации регулярных перевозок пассажиров и багажа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предлага</w:t>
                  </w:r>
                  <w:r w:rsidR="00BA5A1D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принять меры по обеспечению соблюдения обязательных требований.    </w:t>
                  </w:r>
                  <w:proofErr w:type="gramEnd"/>
                </w:p>
                <w:p w:rsidR="00C040DB" w:rsidRPr="00F51020" w:rsidRDefault="00C040DB" w:rsidP="004428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Контролируемое лицо вправе после получения предостережения о недопустимости нарушения об</w:t>
                  </w:r>
                  <w:r w:rsidR="007A131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язательных требований подать в </w:t>
                  </w:r>
                  <w:r w:rsidR="00442862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контрольный </w:t>
                  </w:r>
                  <w:r w:rsidR="007A131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возражение в отношении указанного пред</w:t>
                  </w:r>
                  <w:r w:rsidR="007A131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остережения в срок не позднее 15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дней со дня получения им предостережения. Возражение в отношении предостережения рассмат</w:t>
                  </w:r>
                  <w:r w:rsidR="00E95D9E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ривается орган</w:t>
                  </w:r>
                  <w:r w:rsidR="00113A0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="00E95D9E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 в течение 2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723E46" w:rsidP="00113A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Должностные лица контрольного органа  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0B2DC0" w:rsidRPr="00F51020" w:rsidTr="00723E46">
              <w:trPr>
                <w:gridAfter w:val="1"/>
                <w:wAfter w:w="30" w:type="dxa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5D68C9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C040D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</w:t>
                  </w:r>
                </w:p>
              </w:tc>
              <w:tc>
                <w:tcPr>
                  <w:tcW w:w="4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Консультирование осущ</w:t>
                  </w:r>
                  <w:r w:rsidR="00B21D3A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ествляется должностными лицами </w:t>
                  </w:r>
                  <w:r w:rsidR="001C4A86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контрольного органа</w:t>
                  </w:r>
                  <w:r w:rsidR="00B21D3A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Консультирование, осуществляется по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следующим вопросам: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      </w:r>
                  <w:r w:rsidR="00A2050F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рамках муниципального контроля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разъяснение положений нормативных правовых актов, регламентирующих порядок осуществления муниципального контроля;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компетенция </w:t>
                  </w:r>
                  <w:r w:rsidR="00754165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контрольного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органа; </w:t>
                  </w:r>
                </w:p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порядок обжалования решений </w:t>
                  </w:r>
                  <w:r w:rsidR="001C4A86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контрольного органа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действий (бездейст</w:t>
                  </w:r>
                  <w:r w:rsidR="00113A0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вия) должностных лиц </w:t>
                  </w:r>
                  <w:r w:rsidR="001C4A86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контрольного </w:t>
                  </w:r>
                  <w:r w:rsidR="00113A0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органа</w:t>
                  </w:r>
                  <w:r w:rsidR="00D800C6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800C6" w:rsidRPr="00F51020" w:rsidRDefault="00D800C6" w:rsidP="00D800C6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месте нахождения и графике работы </w:t>
                  </w:r>
                  <w:r w:rsidR="004A79EA" w:rsidRPr="00F5102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контрольного органа</w:t>
                  </w:r>
                  <w:r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800C6" w:rsidRPr="00F51020" w:rsidRDefault="00D800C6" w:rsidP="00D800C6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 справочных телефонах </w:t>
                  </w:r>
                  <w:r w:rsidR="004A79EA"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контрольного </w:t>
                  </w:r>
                  <w:r w:rsidR="006A36B4"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</w:t>
                  </w:r>
                  <w:r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800C6" w:rsidRPr="00F51020" w:rsidRDefault="00D800C6" w:rsidP="00D800C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 адресе официального сайта</w:t>
                  </w:r>
                  <w:r w:rsidR="00970C93"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города Красноярска в </w:t>
                  </w:r>
                  <w:r w:rsidR="00970C93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информационно-телекоммуникационной сети «Интернет»</w:t>
                  </w:r>
                  <w:r w:rsidRPr="00F510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 также электронной почты </w:t>
                  </w:r>
                  <w:r w:rsidR="004A79EA" w:rsidRPr="00F5102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контрольного органа</w:t>
                  </w:r>
                  <w:r w:rsidRPr="00F5102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C040DB" w:rsidRPr="00F51020" w:rsidRDefault="00C040DB" w:rsidP="00BB16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случае если в течение </w:t>
                  </w:r>
                  <w:r w:rsidR="00BB16AD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 месяцев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</w:t>
                  </w:r>
                  <w:r w:rsidR="00A86BB0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344B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</w:t>
                  </w:r>
                  <w:r w:rsidR="00EB2702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D344B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Красноярск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информационно-телекоммуникационной сети «Интернет» письменного разъяснения, подписанного уполномоченным должностным лицом </w:t>
                  </w:r>
                  <w:r w:rsidR="003C7DE5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контрольного </w:t>
                  </w:r>
                  <w:r w:rsidR="00D344B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</w:t>
                  </w:r>
                  <w:r w:rsidR="00113A0C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D344BB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2DC0" w:rsidRPr="00F51020" w:rsidRDefault="000B2DC0" w:rsidP="000B2D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040DB" w:rsidRPr="00F51020" w:rsidRDefault="00C040DB" w:rsidP="00723E4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Должностные лица </w:t>
                  </w:r>
                  <w:r w:rsidR="00723E46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контрольного </w:t>
                  </w:r>
                  <w:r w:rsidR="000B2DC0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</w:t>
                  </w:r>
                  <w:r w:rsidR="00723E46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0B2DC0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40DB" w:rsidRPr="00F51020" w:rsidRDefault="00C040DB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06357" w:rsidRPr="00C040DB" w:rsidTr="00723E4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20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Профилактический визит </w:t>
                  </w:r>
                </w:p>
              </w:tc>
              <w:tc>
                <w:tcPr>
                  <w:tcW w:w="4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пассажирских перевозок. </w:t>
                  </w:r>
                </w:p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проведении обязательного профилактического визита контролируемое лицо уведомляется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контрол</w:t>
                  </w:r>
                  <w:r w:rsidR="00D91941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ьным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91941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органом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</w:t>
                  </w:r>
                  <w:r w:rsidR="00A86BB0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248-ФЗ</w:t>
                  </w:r>
                  <w:proofErr w:type="gramStart"/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Контролируемое лицо вправе отказаться от проведения обязательного профилактического визита, уведомив об этом уполномоченное лицо </w:t>
                  </w:r>
                  <w:r w:rsidR="00A86BB0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контрольного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      </w:r>
                  <w:proofErr w:type="gramStart"/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позднее</w:t>
                  </w:r>
                  <w:proofErr w:type="gramEnd"/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чем за 3 рабочих дня до дня его проведения. </w:t>
                  </w:r>
                </w:p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проведения профилактического визита (обязательного профилактического визита) определяется уполномоченным лицом</w:t>
                  </w:r>
                  <w:r w:rsidR="004766CD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контрольного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органа самостоятельно и не может превышать 1 рабочий день. </w:t>
                  </w:r>
                </w:p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Профилактический визит проводится уполномоченным лицом органа контроля в форме профилактической беседы по месту осуществления деятельности контролируемого лица либо путем использования видео-конференц-связи. </w:t>
                  </w:r>
                </w:p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      </w:r>
                  <w:proofErr w:type="gramEnd"/>
                </w:p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ходе профилактического визита уполномоченным лицом </w:t>
                  </w:r>
                  <w:r w:rsidR="004766CD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контрольного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органа может осуществляться консультирование контролируемого лица в порядке, установленном пунктом </w:t>
                  </w:r>
                  <w:r w:rsidR="00B31DF4"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Плана, а также статьей 50 </w:t>
                  </w: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Федерального закона Федерального закона от 31.07.2020  № 248-ФЗ. </w:t>
                  </w:r>
                </w:p>
                <w:p w:rsidR="00C06357" w:rsidRPr="00F51020" w:rsidRDefault="00C06357" w:rsidP="00C040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</w:tcBorders>
                  <w:vAlign w:val="center"/>
                  <w:hideMark/>
                </w:tcPr>
                <w:p w:rsidR="00C06357" w:rsidRPr="00F51020" w:rsidRDefault="00723E46" w:rsidP="0072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Должностные лица контрольного органа</w:t>
                  </w:r>
                </w:p>
              </w:tc>
              <w:tc>
                <w:tcPr>
                  <w:tcW w:w="30" w:type="dxa"/>
                  <w:tcBorders>
                    <w:top w:val="outset" w:sz="6" w:space="0" w:color="auto"/>
                    <w:left w:val="single" w:sz="4" w:space="0" w:color="auto"/>
                    <w:bottom w:val="outset" w:sz="6" w:space="0" w:color="auto"/>
                  </w:tcBorders>
                  <w:vAlign w:val="center"/>
                </w:tcPr>
                <w:p w:rsidR="00C06357" w:rsidRPr="00F51020" w:rsidRDefault="00C06357" w:rsidP="00C040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9" w:type="dxa"/>
                  <w:gridSpan w:val="2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06357" w:rsidRPr="00723E46" w:rsidRDefault="00723E46" w:rsidP="00723E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0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IV</w:t>
                  </w:r>
                  <w:r w:rsidRPr="00F510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</w:t>
                  </w:r>
                </w:p>
              </w:tc>
            </w:tr>
          </w:tbl>
          <w:p w:rsidR="00C040DB" w:rsidRPr="00C040DB" w:rsidRDefault="00C040DB" w:rsidP="00C0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CC2" w:rsidRDefault="00254CC2" w:rsidP="00113A0C"/>
    <w:sectPr w:rsidR="00254CC2" w:rsidSect="00941858">
      <w:pgSz w:w="11906" w:h="16838"/>
      <w:pgMar w:top="567" w:right="567" w:bottom="567" w:left="113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5ED9"/>
    <w:multiLevelType w:val="multilevel"/>
    <w:tmpl w:val="F0A8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B"/>
    <w:rsid w:val="000040B2"/>
    <w:rsid w:val="00017464"/>
    <w:rsid w:val="000446D5"/>
    <w:rsid w:val="0007614F"/>
    <w:rsid w:val="00076DE3"/>
    <w:rsid w:val="00092515"/>
    <w:rsid w:val="0009582E"/>
    <w:rsid w:val="000A6B7E"/>
    <w:rsid w:val="000B0EB8"/>
    <w:rsid w:val="000B2DC0"/>
    <w:rsid w:val="000B623C"/>
    <w:rsid w:val="000C0A58"/>
    <w:rsid w:val="000C6F02"/>
    <w:rsid w:val="000E0B4C"/>
    <w:rsid w:val="00102CF3"/>
    <w:rsid w:val="001121A0"/>
    <w:rsid w:val="00113A0C"/>
    <w:rsid w:val="001160D2"/>
    <w:rsid w:val="0013237A"/>
    <w:rsid w:val="00155633"/>
    <w:rsid w:val="00170D13"/>
    <w:rsid w:val="00176887"/>
    <w:rsid w:val="0018747B"/>
    <w:rsid w:val="001A19B4"/>
    <w:rsid w:val="001A4888"/>
    <w:rsid w:val="001A5B0A"/>
    <w:rsid w:val="001C4A86"/>
    <w:rsid w:val="001C4B25"/>
    <w:rsid w:val="001F04EE"/>
    <w:rsid w:val="002035B7"/>
    <w:rsid w:val="00210CEE"/>
    <w:rsid w:val="00217943"/>
    <w:rsid w:val="00217BB3"/>
    <w:rsid w:val="0023072F"/>
    <w:rsid w:val="00254BE6"/>
    <w:rsid w:val="00254CC2"/>
    <w:rsid w:val="00273081"/>
    <w:rsid w:val="00282009"/>
    <w:rsid w:val="002C3817"/>
    <w:rsid w:val="00350DBA"/>
    <w:rsid w:val="00356342"/>
    <w:rsid w:val="003718E2"/>
    <w:rsid w:val="00386CB0"/>
    <w:rsid w:val="00397DD9"/>
    <w:rsid w:val="003A24E9"/>
    <w:rsid w:val="003A3325"/>
    <w:rsid w:val="003C7DE5"/>
    <w:rsid w:val="003D48D6"/>
    <w:rsid w:val="003F2B78"/>
    <w:rsid w:val="00442862"/>
    <w:rsid w:val="00444935"/>
    <w:rsid w:val="00450119"/>
    <w:rsid w:val="00452DF4"/>
    <w:rsid w:val="00471E2C"/>
    <w:rsid w:val="00475335"/>
    <w:rsid w:val="004766CD"/>
    <w:rsid w:val="00482C38"/>
    <w:rsid w:val="004A79EA"/>
    <w:rsid w:val="004C6E45"/>
    <w:rsid w:val="004D0E02"/>
    <w:rsid w:val="004D4E08"/>
    <w:rsid w:val="004E417B"/>
    <w:rsid w:val="004F4653"/>
    <w:rsid w:val="00502E93"/>
    <w:rsid w:val="00503DB5"/>
    <w:rsid w:val="00534377"/>
    <w:rsid w:val="00552E86"/>
    <w:rsid w:val="00562DA7"/>
    <w:rsid w:val="00582554"/>
    <w:rsid w:val="005B105B"/>
    <w:rsid w:val="005C01D0"/>
    <w:rsid w:val="005D68C9"/>
    <w:rsid w:val="005E52F9"/>
    <w:rsid w:val="005F219C"/>
    <w:rsid w:val="00602F9F"/>
    <w:rsid w:val="00612D5D"/>
    <w:rsid w:val="00661D7B"/>
    <w:rsid w:val="0069697F"/>
    <w:rsid w:val="006A36B4"/>
    <w:rsid w:val="006A4D9C"/>
    <w:rsid w:val="006A72AE"/>
    <w:rsid w:val="006B196B"/>
    <w:rsid w:val="006B2E9F"/>
    <w:rsid w:val="00714102"/>
    <w:rsid w:val="00723E46"/>
    <w:rsid w:val="00724CF6"/>
    <w:rsid w:val="007348D7"/>
    <w:rsid w:val="00754165"/>
    <w:rsid w:val="00755B1D"/>
    <w:rsid w:val="007603C4"/>
    <w:rsid w:val="00760CBF"/>
    <w:rsid w:val="0076317F"/>
    <w:rsid w:val="00780002"/>
    <w:rsid w:val="00787C21"/>
    <w:rsid w:val="007A131C"/>
    <w:rsid w:val="007A2518"/>
    <w:rsid w:val="007B0021"/>
    <w:rsid w:val="007B763C"/>
    <w:rsid w:val="007C7DF8"/>
    <w:rsid w:val="007E1CFF"/>
    <w:rsid w:val="00805EAC"/>
    <w:rsid w:val="008222C8"/>
    <w:rsid w:val="0083132B"/>
    <w:rsid w:val="00852777"/>
    <w:rsid w:val="00865A72"/>
    <w:rsid w:val="0086656B"/>
    <w:rsid w:val="00875906"/>
    <w:rsid w:val="008943F9"/>
    <w:rsid w:val="008C7BA2"/>
    <w:rsid w:val="008D28FE"/>
    <w:rsid w:val="008D7F94"/>
    <w:rsid w:val="008F5BE4"/>
    <w:rsid w:val="00907E74"/>
    <w:rsid w:val="009158B9"/>
    <w:rsid w:val="0093285E"/>
    <w:rsid w:val="00940682"/>
    <w:rsid w:val="00941858"/>
    <w:rsid w:val="009513D4"/>
    <w:rsid w:val="00962B7D"/>
    <w:rsid w:val="00963708"/>
    <w:rsid w:val="00970C93"/>
    <w:rsid w:val="00987D06"/>
    <w:rsid w:val="009D20D9"/>
    <w:rsid w:val="00A2050F"/>
    <w:rsid w:val="00A635C2"/>
    <w:rsid w:val="00A63D93"/>
    <w:rsid w:val="00A6400B"/>
    <w:rsid w:val="00A82DDD"/>
    <w:rsid w:val="00A86BB0"/>
    <w:rsid w:val="00AA10D0"/>
    <w:rsid w:val="00AA1196"/>
    <w:rsid w:val="00AA1DC4"/>
    <w:rsid w:val="00AD322C"/>
    <w:rsid w:val="00AD766B"/>
    <w:rsid w:val="00B1492F"/>
    <w:rsid w:val="00B21D3A"/>
    <w:rsid w:val="00B24FAC"/>
    <w:rsid w:val="00B274DC"/>
    <w:rsid w:val="00B31DF4"/>
    <w:rsid w:val="00B55319"/>
    <w:rsid w:val="00B56382"/>
    <w:rsid w:val="00B61717"/>
    <w:rsid w:val="00B65C85"/>
    <w:rsid w:val="00B6762D"/>
    <w:rsid w:val="00B7308A"/>
    <w:rsid w:val="00B84968"/>
    <w:rsid w:val="00B93C5F"/>
    <w:rsid w:val="00BA5A1D"/>
    <w:rsid w:val="00BB16AD"/>
    <w:rsid w:val="00BB4CBB"/>
    <w:rsid w:val="00BD07B9"/>
    <w:rsid w:val="00C0171A"/>
    <w:rsid w:val="00C040DB"/>
    <w:rsid w:val="00C06357"/>
    <w:rsid w:val="00C64709"/>
    <w:rsid w:val="00C74AE4"/>
    <w:rsid w:val="00C85E86"/>
    <w:rsid w:val="00CB7477"/>
    <w:rsid w:val="00CE2710"/>
    <w:rsid w:val="00CE6CFE"/>
    <w:rsid w:val="00D1487E"/>
    <w:rsid w:val="00D344BB"/>
    <w:rsid w:val="00D43519"/>
    <w:rsid w:val="00D43FB9"/>
    <w:rsid w:val="00D800C6"/>
    <w:rsid w:val="00D91941"/>
    <w:rsid w:val="00DA4369"/>
    <w:rsid w:val="00E15405"/>
    <w:rsid w:val="00E310F9"/>
    <w:rsid w:val="00E67C95"/>
    <w:rsid w:val="00E93199"/>
    <w:rsid w:val="00E95D9E"/>
    <w:rsid w:val="00EA306B"/>
    <w:rsid w:val="00EB2702"/>
    <w:rsid w:val="00EB4A13"/>
    <w:rsid w:val="00EB4A32"/>
    <w:rsid w:val="00EB649E"/>
    <w:rsid w:val="00EC1500"/>
    <w:rsid w:val="00EC205A"/>
    <w:rsid w:val="00EC494C"/>
    <w:rsid w:val="00EC52C3"/>
    <w:rsid w:val="00EF30EA"/>
    <w:rsid w:val="00F06D02"/>
    <w:rsid w:val="00F15BA0"/>
    <w:rsid w:val="00F51020"/>
    <w:rsid w:val="00F667FC"/>
    <w:rsid w:val="00F846DB"/>
    <w:rsid w:val="00F8725D"/>
    <w:rsid w:val="00FA2C18"/>
    <w:rsid w:val="00FA3E6D"/>
    <w:rsid w:val="00FA7E50"/>
    <w:rsid w:val="00F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40DB"/>
    <w:rPr>
      <w:color w:val="0000FF"/>
      <w:u w:val="single"/>
    </w:rPr>
  </w:style>
  <w:style w:type="character" w:customStyle="1" w:styleId="menu-item-text">
    <w:name w:val="menu-item-text"/>
    <w:basedOn w:val="a0"/>
    <w:rsid w:val="00155633"/>
  </w:style>
  <w:style w:type="character" w:styleId="a5">
    <w:name w:val="Strong"/>
    <w:basedOn w:val="a0"/>
    <w:uiPriority w:val="22"/>
    <w:qFormat/>
    <w:rsid w:val="00AD322C"/>
    <w:rPr>
      <w:b/>
      <w:bCs/>
    </w:rPr>
  </w:style>
  <w:style w:type="character" w:customStyle="1" w:styleId="style91">
    <w:name w:val="style91"/>
    <w:basedOn w:val="a0"/>
    <w:rsid w:val="00AD322C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4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4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4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4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0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40DB"/>
    <w:rPr>
      <w:color w:val="0000FF"/>
      <w:u w:val="single"/>
    </w:rPr>
  </w:style>
  <w:style w:type="character" w:customStyle="1" w:styleId="menu-item-text">
    <w:name w:val="menu-item-text"/>
    <w:basedOn w:val="a0"/>
    <w:rsid w:val="00155633"/>
  </w:style>
  <w:style w:type="character" w:styleId="a5">
    <w:name w:val="Strong"/>
    <w:basedOn w:val="a0"/>
    <w:uiPriority w:val="22"/>
    <w:qFormat/>
    <w:rsid w:val="00AD322C"/>
    <w:rPr>
      <w:b/>
      <w:bCs/>
    </w:rPr>
  </w:style>
  <w:style w:type="character" w:customStyle="1" w:styleId="style91">
    <w:name w:val="style91"/>
    <w:basedOn w:val="a0"/>
    <w:rsid w:val="00AD322C"/>
    <w:rPr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4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3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2;&#1072;&#1085;&#1095;&#1077;&#1085;&#1082;&#1086;_&#1048;&#1075;&#1086;&#1088;&#1100;_&#1040;&#1083;&#1077;&#1082;&#1089;&#1072;&#1085;&#1076;&#1088;&#1086;&#1074;&#1080;&#1095;%3cmanchenko@admkrsk.ru%3e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70A449E9B827E62E332522C8253D8F024E54F30930E868543C3E384ACF0004C001E54C5DDC8718D8968B595AE1CCF1D64A0675652A292831F51722UCuBI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BCBBE-9B62-4CE7-B279-FCC35CD759CF}"/>
</file>

<file path=customXml/itemProps2.xml><?xml version="1.0" encoding="utf-8"?>
<ds:datastoreItem xmlns:ds="http://schemas.openxmlformats.org/officeDocument/2006/customXml" ds:itemID="{B98C3746-6C09-4C61-AB3E-E305A7383B5D}"/>
</file>

<file path=customXml/itemProps3.xml><?xml version="1.0" encoding="utf-8"?>
<ds:datastoreItem xmlns:ds="http://schemas.openxmlformats.org/officeDocument/2006/customXml" ds:itemID="{CD7B3E21-B332-40AD-B53E-376B44F042CB}"/>
</file>

<file path=customXml/itemProps4.xml><?xml version="1.0" encoding="utf-8"?>
<ds:datastoreItem xmlns:ds="http://schemas.openxmlformats.org/officeDocument/2006/customXml" ds:itemID="{6801CAE3-41E1-445E-9839-E3187CDB5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Яровикова Светлана Викторовна</dc:creator>
  <cp:lastModifiedBy>Афанасьева Александра Николаевна</cp:lastModifiedBy>
  <cp:revision>2</cp:revision>
  <cp:lastPrinted>2021-10-01T05:21:00Z</cp:lastPrinted>
  <dcterms:created xsi:type="dcterms:W3CDTF">2021-10-01T08:58:00Z</dcterms:created>
  <dcterms:modified xsi:type="dcterms:W3CDTF">2021-10-01T08:58:00Z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