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5A" w:rsidRPr="00A3305A" w:rsidRDefault="00A3305A" w:rsidP="00A3305A">
      <w:pPr>
        <w:jc w:val="center"/>
        <w:rPr>
          <w:sz w:val="28"/>
          <w:szCs w:val="28"/>
        </w:rPr>
      </w:pPr>
      <w:r w:rsidRPr="00A3305A">
        <w:rPr>
          <w:noProof/>
          <w:sz w:val="28"/>
          <w:szCs w:val="28"/>
        </w:rPr>
        <w:drawing>
          <wp:inline distT="0" distB="0" distL="0" distR="0" wp14:anchorId="5C635C1C" wp14:editId="6AD1911C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b/>
          <w:sz w:val="28"/>
          <w:szCs w:val="28"/>
        </w:rPr>
      </w:pPr>
      <w:r w:rsidRPr="00A3305A">
        <w:rPr>
          <w:b/>
          <w:sz w:val="28"/>
          <w:szCs w:val="28"/>
        </w:rPr>
        <w:t>АДМИНИСТРАЦИЯ ГОРОДА КРАСНОЯРСКА</w:t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sz w:val="28"/>
          <w:szCs w:val="28"/>
        </w:rPr>
      </w:pPr>
      <w:r w:rsidRPr="00A3305A">
        <w:rPr>
          <w:sz w:val="28"/>
          <w:szCs w:val="28"/>
        </w:rPr>
        <w:t>РАСПОРЯЖЕНИЕ</w:t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3305A" w:rsidRPr="00A3305A" w:rsidTr="00F56FA9">
        <w:tc>
          <w:tcPr>
            <w:tcW w:w="4785" w:type="dxa"/>
            <w:shd w:val="clear" w:color="auto" w:fill="auto"/>
          </w:tcPr>
          <w:p w:rsidR="00A3305A" w:rsidRPr="00A3305A" w:rsidRDefault="00A3305A" w:rsidP="00F56FA9">
            <w:pPr>
              <w:rPr>
                <w:sz w:val="28"/>
                <w:szCs w:val="28"/>
              </w:rPr>
            </w:pPr>
            <w:r w:rsidRPr="00A3305A">
              <w:rPr>
                <w:sz w:val="28"/>
                <w:szCs w:val="28"/>
              </w:rPr>
              <w:t>07.10.2019</w:t>
            </w:r>
          </w:p>
        </w:tc>
        <w:tc>
          <w:tcPr>
            <w:tcW w:w="4786" w:type="dxa"/>
            <w:shd w:val="clear" w:color="auto" w:fill="auto"/>
          </w:tcPr>
          <w:p w:rsidR="00A3305A" w:rsidRPr="00A3305A" w:rsidRDefault="00A3305A" w:rsidP="00F56FA9">
            <w:pPr>
              <w:ind w:right="284"/>
              <w:jc w:val="right"/>
              <w:rPr>
                <w:sz w:val="28"/>
                <w:szCs w:val="28"/>
              </w:rPr>
            </w:pPr>
            <w:r w:rsidRPr="00A3305A">
              <w:rPr>
                <w:sz w:val="28"/>
                <w:szCs w:val="28"/>
              </w:rPr>
              <w:t>№ 324-р</w:t>
            </w:r>
          </w:p>
        </w:tc>
      </w:tr>
    </w:tbl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rPr>
          <w:sz w:val="28"/>
          <w:szCs w:val="28"/>
        </w:rPr>
      </w:pPr>
    </w:p>
    <w:p w:rsidR="00A3305A" w:rsidRPr="00A3305A" w:rsidRDefault="00A3305A" w:rsidP="00A3305A">
      <w:pPr>
        <w:rPr>
          <w:sz w:val="28"/>
          <w:szCs w:val="28"/>
        </w:rPr>
        <w:sectPr w:rsidR="00A3305A" w:rsidRPr="00A3305A" w:rsidSect="00882093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A3305A">
        <w:rPr>
          <w:sz w:val="28"/>
          <w:szCs w:val="28"/>
        </w:rPr>
        <w:t>   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утверждении Положения о комиссии по соблюдению требований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администрации города Красноярска, представителем нанимателя (работодателем)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A3305A"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 w:rsidRPr="00A3305A">
        <w:rPr>
          <w:rFonts w:ascii="Times New Roman" w:hAnsi="Times New Roman" w:cs="Times New Roman"/>
          <w:b/>
          <w:sz w:val="28"/>
          <w:szCs w:val="28"/>
        </w:rPr>
        <w:t xml:space="preserve"> которых является Глава города Красноярска,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администрации города Красноярска, не наделенных правами юридического лица, и урегулированию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на муниципальной службе </w:t>
      </w:r>
    </w:p>
    <w:p w:rsidR="00433515" w:rsidRDefault="00433515" w:rsidP="004335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0527" w:rsidRDefault="00433515" w:rsidP="00433515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proofErr w:type="gramStart"/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(в редакции распоряжени</w:t>
      </w:r>
      <w:r w:rsidR="00810527">
        <w:rPr>
          <w:rFonts w:ascii="Times New Roman" w:hAnsi="Times New Roman" w:cs="Times New Roman"/>
          <w:i/>
          <w:color w:val="0000FF"/>
          <w:sz w:val="24"/>
          <w:szCs w:val="24"/>
        </w:rPr>
        <w:t>й</w:t>
      </w: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администрации города от 21.10.2020 № 345-р</w:t>
      </w:r>
      <w:r w:rsidR="00810527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, </w:t>
      </w:r>
      <w:proofErr w:type="gramEnd"/>
    </w:p>
    <w:p w:rsidR="00A3305A" w:rsidRPr="00433515" w:rsidRDefault="00810527" w:rsidP="00433515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от 27.09.2023 № 284-р</w:t>
      </w:r>
      <w:r w:rsidR="00433515" w:rsidRPr="00433515">
        <w:rPr>
          <w:rFonts w:ascii="Times New Roman" w:hAnsi="Times New Roman" w:cs="Times New Roman"/>
          <w:i/>
          <w:color w:val="0000FF"/>
          <w:sz w:val="24"/>
          <w:szCs w:val="24"/>
        </w:rPr>
        <w:t>)</w:t>
      </w:r>
    </w:p>
    <w:p w:rsidR="00A3305A" w:rsidRPr="00A3305A" w:rsidRDefault="00A3305A" w:rsidP="00A3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В соответствии с Федеральными законами от 02.03.2007 </w:t>
      </w:r>
      <w:hyperlink r:id="rId10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25-ФЗ</w:t>
        </w:r>
      </w:hyperlink>
      <w:r w:rsidRPr="00A3305A">
        <w:rPr>
          <w:color w:val="000000" w:themeColor="text1"/>
          <w:sz w:val="28"/>
          <w:szCs w:val="28"/>
        </w:rPr>
        <w:t xml:space="preserve">                  «О муниципальной службе в Российской Федерации», от 25.12.2008 </w:t>
      </w:r>
      <w:hyperlink r:id="rId11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273-ФЗ</w:t>
        </w:r>
      </w:hyperlink>
      <w:r w:rsidRPr="00A3305A">
        <w:rPr>
          <w:color w:val="000000" w:themeColor="text1"/>
          <w:sz w:val="28"/>
          <w:szCs w:val="28"/>
        </w:rPr>
        <w:t xml:space="preserve"> «О противодействии коррупции», </w:t>
      </w:r>
      <w:hyperlink r:id="rId12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Указом</w:t>
        </w:r>
      </w:hyperlink>
      <w:r w:rsidRPr="00A3305A">
        <w:rPr>
          <w:color w:val="000000" w:themeColor="text1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</w:t>
      </w:r>
      <w:hyperlink r:id="rId13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ст. 41</w:t>
        </w:r>
      </w:hyperlink>
      <w:r w:rsidRPr="00A3305A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58</w:t>
        </w:r>
      </w:hyperlink>
      <w:r w:rsidRPr="00A3305A">
        <w:rPr>
          <w:color w:val="000000" w:themeColor="text1"/>
          <w:sz w:val="28"/>
          <w:szCs w:val="28"/>
        </w:rPr>
        <w:t xml:space="preserve">, </w:t>
      </w:r>
      <w:hyperlink r:id="rId15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59</w:t>
        </w:r>
      </w:hyperlink>
      <w:r w:rsidRPr="00A3305A">
        <w:rPr>
          <w:color w:val="000000" w:themeColor="text1"/>
          <w:sz w:val="28"/>
          <w:szCs w:val="28"/>
        </w:rPr>
        <w:t xml:space="preserve"> Устава города Красноярска: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1. Утвердить </w:t>
      </w:r>
      <w:hyperlink w:anchor="P37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Положение</w:t>
        </w:r>
      </w:hyperlink>
      <w:r w:rsidRPr="00A3305A">
        <w:rPr>
          <w:color w:val="000000" w:themeColor="text1"/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согласно приложению. 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2. Руководителям органов администрации города, наделенных правами юридического лица, до 25.10.2019: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утвердить положения о комиссиях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интересов;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сформировать составы комиссий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интересов. 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3. Признать утратившими силу распоряжения администрации города: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29.12.2015 № 453-р «Об утверждении Положения о комиссии по соблюдению требований к служебному поведению муниципальных служащих </w:t>
      </w:r>
      <w:r w:rsidRPr="00A3305A">
        <w:rPr>
          <w:color w:val="000000" w:themeColor="text1"/>
          <w:sz w:val="28"/>
          <w:szCs w:val="28"/>
        </w:rPr>
        <w:lastRenderedPageBreak/>
        <w:t>администрации города Красноярска и урегулированию конфликта интересов на муниципальной службе»;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21.03.2016 </w:t>
      </w:r>
      <w:hyperlink r:id="rId16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81-р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администрации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18.12.2018 </w:t>
      </w:r>
      <w:hyperlink r:id="rId17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454-р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администрации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27.03.2019 </w:t>
      </w:r>
      <w:hyperlink r:id="rId18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84-р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администрации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от 25.06.2019 № 185-р «О внесении изменений в распоряжение администрации города от 29.12.2015 № 453-р».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4. Настоящее распоряжение опубликовать в газете «Городские новости» и разместить на официальном сайте администрации города.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3305A" w:rsidRPr="00A3305A" w:rsidRDefault="00A3305A" w:rsidP="00A3305A">
      <w:pPr>
        <w:pStyle w:val="ConsPlusNormal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Главы города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305A">
        <w:rPr>
          <w:rFonts w:ascii="Times New Roman" w:hAnsi="Times New Roman" w:cs="Times New Roman"/>
          <w:sz w:val="28"/>
          <w:szCs w:val="28"/>
        </w:rPr>
        <w:t xml:space="preserve">        В.А. Логинов</w:t>
      </w: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Default="00A3305A" w:rsidP="00A3305A">
      <w:pPr>
        <w:pStyle w:val="ConsPlusNormal"/>
        <w:spacing w:line="192" w:lineRule="auto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Default="00A3305A" w:rsidP="00A3305A">
      <w:pPr>
        <w:pStyle w:val="ConsPlusNormal"/>
        <w:spacing w:line="192" w:lineRule="auto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Приложение</w:t>
      </w: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07.10.2019 </w:t>
      </w:r>
      <w:r w:rsidRPr="00A3305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324-р</w:t>
      </w:r>
      <w:r w:rsidRPr="00A3305A">
        <w:rPr>
          <w:rFonts w:ascii="Times New Roman" w:hAnsi="Times New Roman" w:cs="Times New Roman"/>
          <w:sz w:val="28"/>
          <w:szCs w:val="28"/>
        </w:rPr>
        <w:t>_</w:t>
      </w:r>
    </w:p>
    <w:p w:rsidR="00A3305A" w:rsidRDefault="00A3305A" w:rsidP="00A3305A">
      <w:pPr>
        <w:pStyle w:val="ConsPlusNormal"/>
        <w:spacing w:line="192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ind w:firstLine="581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A3305A">
        <w:rPr>
          <w:rFonts w:ascii="Times New Roman" w:hAnsi="Times New Roman" w:cs="Times New Roman"/>
          <w:sz w:val="28"/>
          <w:szCs w:val="28"/>
        </w:rPr>
        <w:t>ПОЛОЖЕНИЕ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Красноярска,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в отношении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является Глава города Красноярска, муниципальных служащих органов администрации города Красноярска, не наделенных правами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юридического лица, и урегулированию конфликта интересов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на муниципальной службе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b w:val="0"/>
          <w:sz w:val="28"/>
          <w:szCs w:val="28"/>
        </w:rPr>
        <w:t>I.</w:t>
      </w:r>
      <w:r w:rsidRPr="00A3305A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(далее – комиссия).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9" w:history="1">
        <w:r w:rsidRPr="00A3305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Красноярского края, </w:t>
      </w:r>
      <w:hyperlink r:id="rId20" w:history="1">
        <w:r w:rsidRPr="00A330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города Красноярска, иными правовыми актами города Красноярска, настоящим Положением.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3. Комиссия является совещательным органом, создаваемым для содействия органам администрации города: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1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в осуществлении мер по предупреждению коррупции в органах администрации города Красноярска.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муниципальных служащих органов администрации города Красноярска, представителем нанимателя (работодателем) в отношении которых является Глава города;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администрации города Красноярска, не наделенных правами юридического лица,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  </w:t>
      </w:r>
    </w:p>
    <w:p w:rsidR="00A3305A" w:rsidRPr="00A3305A" w:rsidRDefault="00A3305A" w:rsidP="00A3305A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II.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Порядок образования комиссии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5. Комиссия образуется правовым актом администрации города. Указанным актом утверждается состав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из числа членов комиссии, замещающих должности муниципальной службы, секретарь и члены комиссии.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1) первый заместитель Главы города, в ведении которого находятся вопросы кадрового, организационного и правового обеспечения деятельности администрации города (председатель комиссии); руководитель управления кадровой политики и организационной работы администрации города (заместитель председателя комиссии); заместитель руководителя управления кадровой политики и организационной работы администрации города (секретарь комиссии), муниципальные служащие юридического управления и других органов администрации города Красноярска, определяемые их руководителями;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представитель (представители) научных организаций, профессиональных образовательных организаций, организаций высшего образования, организаций дополнительного профессионального образования при условии, что деятельность представителя (представителей) связана с муниципальной службой;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lastRenderedPageBreak/>
        <w:t>3) представитель общественной организации ветеранов.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7. Число членов комиссии, не замещающих должности муниципальной службы в администрации города Красноярска, должно составлять не менее одной четверти от общего числа членов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Указанные лица осуществляют свою деятельность в составе комиссии на безвозмездной основе.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города, недопустимо.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11. В заседаниях комиссии могут участвовать: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органе администрации города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A3305A">
        <w:rPr>
          <w:rFonts w:ascii="Times New Roman" w:hAnsi="Times New Roman" w:cs="Times New Roman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 xml:space="preserve">другие муниципальные служащие, замещающие должности муниципальной службы в органах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A3305A">
        <w:rPr>
          <w:rFonts w:ascii="Times New Roman" w:hAnsi="Times New Roman" w:cs="Times New Roman"/>
          <w:sz w:val="28"/>
          <w:szCs w:val="28"/>
        </w:rPr>
        <w:t>12. Основаниями для проведения заседания комиссии являются: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A3305A">
        <w:rPr>
          <w:rFonts w:ascii="Times New Roman" w:hAnsi="Times New Roman" w:cs="Times New Roman"/>
          <w:sz w:val="28"/>
          <w:szCs w:val="28"/>
        </w:rPr>
        <w:t>1)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представление руководителем управления кадровой политики и организационной работы администрации города материалов проверки, свидетельствующих: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7"/>
      <w:bookmarkEnd w:id="4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представлении муниципальным служащим недостоверных и (или) неполных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сведений о доходах, об имуществе и обязательствах имущественного характера;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8"/>
      <w:bookmarkEnd w:id="5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9"/>
      <w:bookmarkEnd w:id="6"/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81"/>
      <w:bookmarkEnd w:id="7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2"/>
      <w:bookmarkEnd w:id="8"/>
      <w:r w:rsidRPr="00A3305A">
        <w:rPr>
          <w:rFonts w:ascii="Times New Roman" w:hAnsi="Times New Roman" w:cs="Times New Roman"/>
          <w:sz w:val="28"/>
          <w:szCs w:val="28"/>
        </w:rPr>
        <w:t>4) уведомление муниципального служащего о возникновении у него личной заинтересованности, которая приводит или может привести к конфликту интересов;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05A">
        <w:rPr>
          <w:rFonts w:ascii="Times New Roman" w:hAnsi="Times New Roman" w:cs="Times New Roman"/>
          <w:sz w:val="28"/>
          <w:szCs w:val="28"/>
        </w:rPr>
        <w:t>5)</w:t>
      </w:r>
      <w:r w:rsidRPr="00A3305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 xml:space="preserve">представление руководителя органа администрации города, не наделенного правами юридического лица, или любого члена комиссии, касающееся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мер по предупреждению коррупции;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6)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проверки, свидетельствующие о представлении муниципальным служащим недостоверных или неполных сведений, предусмотренных </w:t>
      </w:r>
      <w:hyperlink r:id="rId22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3"/>
      <w:bookmarkStart w:id="10" w:name="P84"/>
      <w:bookmarkEnd w:id="9"/>
      <w:bookmarkEnd w:id="10"/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поступившее в соответствии с </w:t>
      </w:r>
      <w:hyperlink r:id="rId23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25.12.2008 № 273-ФЗ «О противодействии коррупции» и </w:t>
      </w:r>
      <w:hyperlink r:id="rId24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85"/>
      <w:bookmarkEnd w:id="11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письменная </w:t>
      </w:r>
      <w:proofErr w:type="spell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неанонимная</w:t>
      </w:r>
      <w:proofErr w:type="spell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нарушении муниципальным служащим Кодекса этики и поведения лиц, замещающих государственные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должности Красноярского края, выборные муниципальные должности, государственных гражданских служащих Красноярского края и муниципальных </w:t>
      </w:r>
      <w:r w:rsidR="00810527">
        <w:rPr>
          <w:rFonts w:ascii="Times New Roman" w:hAnsi="Times New Roman" w:cs="Times New Roman"/>
          <w:color w:val="000000" w:themeColor="text1"/>
          <w:sz w:val="28"/>
          <w:szCs w:val="28"/>
        </w:rPr>
        <w:t>служащих (далее – Кодекс этики);</w:t>
      </w:r>
    </w:p>
    <w:p w:rsidR="00810527" w:rsidRDefault="00810527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527">
        <w:rPr>
          <w:rFonts w:ascii="Times New Roman" w:hAnsi="Times New Roman" w:cs="Times New Roman"/>
          <w:sz w:val="28"/>
          <w:szCs w:val="28"/>
        </w:rPr>
        <w:t xml:space="preserve">9) уведомление муниципального служащего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Pr="00810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25.12.2008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10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273-ФЗ «О противодействии коррупции» и другими </w:t>
      </w:r>
      <w:r w:rsidRPr="00810527">
        <w:rPr>
          <w:rFonts w:ascii="Times New Roman" w:hAnsi="Times New Roman" w:cs="Times New Roman"/>
          <w:sz w:val="28"/>
          <w:szCs w:val="28"/>
        </w:rPr>
        <w:t>федеральными законами в целях противодействия коррупции.</w:t>
      </w:r>
    </w:p>
    <w:p w:rsidR="006A4A18" w:rsidRDefault="006A4A18" w:rsidP="006A4A18">
      <w:pPr>
        <w:widowControl w:val="0"/>
        <w:jc w:val="both"/>
        <w:rPr>
          <w:i/>
          <w:color w:val="0000FF"/>
        </w:rPr>
      </w:pPr>
      <w:r w:rsidRPr="00EA756D">
        <w:rPr>
          <w:i/>
          <w:color w:val="0000FF"/>
        </w:rPr>
        <w:t xml:space="preserve">(в ред. распоряжения администрации города от </w:t>
      </w:r>
      <w:r>
        <w:rPr>
          <w:i/>
          <w:color w:val="0000FF"/>
        </w:rPr>
        <w:t>27.09.2023</w:t>
      </w:r>
      <w:r w:rsidRPr="00EA756D">
        <w:rPr>
          <w:i/>
          <w:color w:val="0000FF"/>
        </w:rPr>
        <w:t xml:space="preserve"> №</w:t>
      </w:r>
      <w:r>
        <w:rPr>
          <w:i/>
          <w:color w:val="0000FF"/>
        </w:rPr>
        <w:t>284</w:t>
      </w:r>
      <w:r w:rsidRPr="00EA756D">
        <w:rPr>
          <w:i/>
          <w:color w:val="0000FF"/>
        </w:rPr>
        <w:t>-р)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87"/>
      <w:bookmarkEnd w:id="12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обращения, не проводит служебные проверки по фактам нарушения служебной дисциплины, проверки достоверности и полноты сведений о доходах, расходах об имуществе и обязательствах имущественного характера, соблюдения запретов, ограничений и обязанностей.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Представление, указанное в </w:t>
      </w:r>
      <w:hyperlink w:anchor="P76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 пункта 12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направляется руководителем управления кадровой политики и организационной работы администрации города председателю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К представлению приобщаются: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материалы проверки, проведенной в отношении муниципального служащего, свидетельствующие: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о представлении муниципальным служащим недостоверных и (или) неполных сведений о доходах, об имуществе и обязательствах имущественного характера, представляемых в соответствии с Федеральным </w:t>
      </w:r>
      <w:hyperlink r:id="rId25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</w:t>
      </w:r>
      <w:hyperlink r:id="rId26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 о доходах, об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характера»;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о предотвращении или урегулировании конфликта интересов либо ограничений и запретов, связанных с муниципальной службой;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информация, касающаяся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Красноярска мер по предупреждению коррупции.</w:t>
      </w:r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15. </w:t>
      </w:r>
      <w:proofErr w:type="gramStart"/>
      <w:r w:rsidRPr="00A3305A">
        <w:rPr>
          <w:sz w:val="28"/>
          <w:szCs w:val="28"/>
        </w:rPr>
        <w:t>Обращение, указанное в подпункте 2 пункта 12 настоящего Положения, подается гражданином, замещавшим должность муниципальной службы, на имя представителя нанимателя (работодателя) по последнему месту его службы до начала замещения на условиях трудового договора должности в организации либо выполнения в данной организации работ (оказания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</w:t>
      </w:r>
      <w:proofErr w:type="gramEnd"/>
      <w:r w:rsidRPr="00A3305A">
        <w:rPr>
          <w:sz w:val="28"/>
          <w:szCs w:val="28"/>
        </w:rPr>
        <w:t xml:space="preserve"> должностные (служебные) обязанности.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Обращение, указанное в </w:t>
      </w:r>
      <w:hyperlink w:anchor="P79" w:history="1">
        <w:r w:rsidRPr="00A3305A">
          <w:rPr>
            <w:sz w:val="28"/>
            <w:szCs w:val="28"/>
          </w:rPr>
          <w:t>подпункте 2 пункта 1</w:t>
        </w:r>
      </w:hyperlink>
      <w:r w:rsidRPr="00A3305A">
        <w:rPr>
          <w:sz w:val="28"/>
          <w:szCs w:val="28"/>
        </w:rPr>
        <w:t xml:space="preserve">2 настоящего Положения, может </w:t>
      </w:r>
      <w:r w:rsidRPr="00A3305A">
        <w:rPr>
          <w:sz w:val="28"/>
          <w:szCs w:val="28"/>
        </w:rPr>
        <w:lastRenderedPageBreak/>
        <w:t>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В обращении указываются: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1) 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 </w:t>
      </w:r>
    </w:p>
    <w:p w:rsid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2) замещаемые должности в течение последних двух лет до дня увольнения с муниципальной службы, дата увольнения гражданина с муниципальной службы (прилагается копия трудовой книжки гражданина</w:t>
      </w:r>
      <w:r w:rsidR="00433515">
        <w:rPr>
          <w:sz w:val="28"/>
          <w:szCs w:val="28"/>
        </w:rPr>
        <w:t xml:space="preserve"> (за исключением случаев, если в соответствии с законодательством трудовая книжка на работника не ведется) или сведения о трудовой деятельности гражданина</w:t>
      </w:r>
      <w:r w:rsidRPr="00A3305A">
        <w:rPr>
          <w:sz w:val="28"/>
          <w:szCs w:val="28"/>
        </w:rPr>
        <w:t>);</w:t>
      </w:r>
    </w:p>
    <w:p w:rsidR="00EA756D" w:rsidRPr="00EA756D" w:rsidRDefault="00EA756D" w:rsidP="00EA756D">
      <w:pPr>
        <w:widowControl w:val="0"/>
        <w:jc w:val="both"/>
        <w:rPr>
          <w:i/>
          <w:color w:val="0000FF"/>
        </w:rPr>
      </w:pPr>
      <w:r w:rsidRPr="00EA756D">
        <w:rPr>
          <w:i/>
          <w:color w:val="0000FF"/>
        </w:rPr>
        <w:t>(п.п.2 в ред. распоряжения администрации города от 21.10.2020 № 345-р)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3) наименование, местонахождение коммерческой или некоммерческой организации, характер ее деятельности;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4)</w:t>
      </w:r>
      <w:r w:rsidRPr="00A3305A">
        <w:rPr>
          <w:color w:val="FF0000"/>
          <w:sz w:val="28"/>
          <w:szCs w:val="28"/>
        </w:rPr>
        <w:t> </w:t>
      </w:r>
      <w:r w:rsidRPr="00A3305A">
        <w:rPr>
          <w:sz w:val="28"/>
          <w:szCs w:val="28"/>
        </w:rPr>
        <w:t>должностные (служебные) обязанности, исполняемые гражданином во время замещения им должности муниципальной службы;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5) функции по муниципальному (административному) управлению в отношении коммерческой или некоммерческой организации, в которую гражданин планирует трудоустроиться;</w:t>
      </w:r>
    </w:p>
    <w:p w:rsidR="00A3305A" w:rsidRPr="00A3305A" w:rsidRDefault="00A3305A" w:rsidP="00A3305A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A3305A">
        <w:rPr>
          <w:sz w:val="28"/>
          <w:szCs w:val="28"/>
        </w:rPr>
        <w:t>6) 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Рассмотрение обращения или уведомления,  указанных в подпунктах 2, 7 пункта 12 настоящего Положения, а также подготовку мотивированного заключения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 осуществляет управление кадровой политики и организационной работы администрации города (далее – управление). </w:t>
      </w:r>
      <w:proofErr w:type="gramEnd"/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17. </w:t>
      </w:r>
      <w:proofErr w:type="gramStart"/>
      <w:r w:rsidRPr="00A3305A">
        <w:rPr>
          <w:sz w:val="28"/>
          <w:szCs w:val="28"/>
        </w:rPr>
        <w:t>При подготовке мотивированного заключения по результатам рассмотрения обращения или уведомления,  указанных в подпунктах 2, 7 пункта 12 настоящего Положения, управление имеет право проводить собеседование с гражданином (либо муниципальным служащим), представившим обращение или уведомление; получать от него письменные пояснения; направлять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управлением председателю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случае направления запросов обращение или уведомление, а также заключение и другие материалы направляются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18. </w:t>
      </w:r>
      <w:proofErr w:type="gramStart"/>
      <w:r w:rsidRPr="00A3305A">
        <w:rPr>
          <w:sz w:val="28"/>
          <w:szCs w:val="28"/>
        </w:rPr>
        <w:t xml:space="preserve">Мотивированное заключение, подготовленное по результатам рассмотрения обращения или уведомления, указанных в подпунктах 2, 7 пункта 12 </w:t>
      </w:r>
      <w:r w:rsidRPr="00A3305A">
        <w:rPr>
          <w:sz w:val="28"/>
          <w:szCs w:val="28"/>
        </w:rPr>
        <w:lastRenderedPageBreak/>
        <w:t>настоящего Положения, должно содержать: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3305A">
        <w:rPr>
          <w:sz w:val="28"/>
          <w:szCs w:val="28"/>
        </w:rPr>
        <w:t>1) информацию, изложенную в обращении или уведомлении, указанных в подпунктах 2, 7 пункта 12 настоящего Положения;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таковых);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3) мотивированный вывод по результатам предварительного рассмотрения обращения или уведомления, указанных в подпунктах 2, 7 пункта 12 настоящего Положения, а также рекомендации для принятия одного из решений в соответствии с пунктами 27, 32 настоящего Положения или иного решения. 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19. Заявление, указанное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настоящего Положения, представляется муниципальным служащим в письменном виде представителю нанимателя (работодателю) не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позднее 30 марта года</w:t>
      </w:r>
      <w:r w:rsidRPr="00A3305A">
        <w:rPr>
          <w:rFonts w:ascii="Times New Roman" w:hAnsi="Times New Roman" w:cs="Times New Roman"/>
          <w:sz w:val="28"/>
          <w:szCs w:val="28"/>
        </w:rPr>
        <w:t xml:space="preserve">, следующего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подлежит обязательной регистрации в день его представления и в течение трех дней после регистрации передается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представителем нанимателя (работодателем) председателю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В заявлении муниципального служащего должны содержаться следующие сведения: фамилия, имя, отчество муниципального служащего; наименование должности, структурного подразделения органа администрации города, которую муниципальный служащий замещает на день подачи заявления; фамилии, имена, отчества своих супруги (супруга) и (или) несовершеннолетних детей, сведения о доходах, расходах,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 с доказательствами ее объективности (при необходимости прилагаются заверенные копии соответствующих документов); дата и подпись муниципального служащего.</w:t>
      </w:r>
    </w:p>
    <w:p w:rsid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6A4A18" w:rsidRPr="006A4A18" w:rsidRDefault="006A4A18" w:rsidP="006A4A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4A18">
        <w:rPr>
          <w:sz w:val="28"/>
          <w:szCs w:val="28"/>
        </w:rPr>
        <w:t xml:space="preserve">19.1. </w:t>
      </w:r>
      <w:proofErr w:type="gramStart"/>
      <w:r w:rsidRPr="006A4A18">
        <w:rPr>
          <w:sz w:val="28"/>
          <w:szCs w:val="28"/>
        </w:rPr>
        <w:t xml:space="preserve">Уведомление, указанное в подпункте 9 пункта 12 настоящего Положения подается муниципальным служащим на имя председателя комиссии,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Pr="006A4A18">
        <w:rPr>
          <w:color w:val="000000" w:themeColor="text1"/>
          <w:sz w:val="28"/>
          <w:szCs w:val="28"/>
        </w:rPr>
        <w:t xml:space="preserve">Федеральным законом от 25.12.2008 </w:t>
      </w:r>
      <w:r>
        <w:rPr>
          <w:color w:val="000000" w:themeColor="text1"/>
          <w:sz w:val="28"/>
          <w:szCs w:val="28"/>
        </w:rPr>
        <w:t xml:space="preserve">     </w:t>
      </w:r>
      <w:r w:rsidRPr="006A4A18">
        <w:rPr>
          <w:color w:val="000000" w:themeColor="text1"/>
          <w:sz w:val="28"/>
          <w:szCs w:val="28"/>
        </w:rPr>
        <w:t>№ 273-ФЗ «О противодействии коррупции» и</w:t>
      </w:r>
      <w:proofErr w:type="gramEnd"/>
      <w:r w:rsidRPr="006A4A18">
        <w:rPr>
          <w:color w:val="000000" w:themeColor="text1"/>
          <w:sz w:val="28"/>
          <w:szCs w:val="28"/>
        </w:rPr>
        <w:t xml:space="preserve"> другими </w:t>
      </w:r>
      <w:r w:rsidRPr="006A4A18">
        <w:rPr>
          <w:sz w:val="28"/>
          <w:szCs w:val="28"/>
        </w:rPr>
        <w:t>федеральными законами в целях противодействия коррупции,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</w:t>
      </w:r>
    </w:p>
    <w:p w:rsidR="006A4A18" w:rsidRDefault="006A4A18" w:rsidP="006A4A1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1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A4A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4A18">
        <w:rPr>
          <w:rFonts w:ascii="Times New Roman" w:hAnsi="Times New Roman" w:cs="Times New Roman"/>
          <w:sz w:val="28"/>
          <w:szCs w:val="28"/>
        </w:rPr>
        <w:t xml:space="preserve"> если указанные обстоятельства препятствуют подаче уведомления об этом в установленный срок, такое уведомление должно быть подано не позднее </w:t>
      </w:r>
      <w:r w:rsidRPr="006A4A18">
        <w:rPr>
          <w:rFonts w:ascii="Times New Roman" w:hAnsi="Times New Roman" w:cs="Times New Roman"/>
          <w:sz w:val="28"/>
          <w:szCs w:val="28"/>
        </w:rPr>
        <w:lastRenderedPageBreak/>
        <w:t>10 рабочих дней со дня прекращения указанных обстоятельств.</w:t>
      </w:r>
    </w:p>
    <w:p w:rsidR="002547C9" w:rsidRDefault="002547C9" w:rsidP="002547C9">
      <w:pPr>
        <w:widowControl w:val="0"/>
        <w:jc w:val="both"/>
        <w:rPr>
          <w:i/>
          <w:color w:val="0000FF"/>
        </w:rPr>
      </w:pPr>
      <w:r w:rsidRPr="00EA756D">
        <w:rPr>
          <w:i/>
          <w:color w:val="0000FF"/>
        </w:rPr>
        <w:t xml:space="preserve">(в ред. распоряжения администрации города от </w:t>
      </w:r>
      <w:r>
        <w:rPr>
          <w:i/>
          <w:color w:val="0000FF"/>
        </w:rPr>
        <w:t>27.09.2023</w:t>
      </w:r>
      <w:r w:rsidRPr="00EA756D">
        <w:rPr>
          <w:i/>
          <w:color w:val="0000FF"/>
        </w:rPr>
        <w:t xml:space="preserve"> №</w:t>
      </w:r>
      <w:r>
        <w:rPr>
          <w:i/>
          <w:color w:val="0000FF"/>
        </w:rPr>
        <w:t>284</w:t>
      </w:r>
      <w:r w:rsidRPr="00EA756D">
        <w:rPr>
          <w:i/>
          <w:color w:val="0000FF"/>
        </w:rPr>
        <w:t>-р)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20. Председатель комиссии при поступлении к нему информации, указанной в </w:t>
      </w:r>
      <w:hyperlink w:anchor="P75" w:history="1">
        <w:r w:rsidRPr="00A3305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85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7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рассматривается на очередном заседании комиссии;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3) рассматривает ходатайства о приглашении на заседание комиссии лиц, указанных в </w:t>
      </w:r>
      <w:hyperlink w:anchor="P7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21. 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заседании комиссии, ведет протокол заседания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22. Заседание комиссии проводится в присутствии муниципального служащего, в отношении которого рассматривается вопрос</w:t>
      </w:r>
      <w:r w:rsidRPr="00A3305A">
        <w:rPr>
          <w:rFonts w:ascii="Times New Roman" w:hAnsi="Times New Roman" w:cs="Times New Roman"/>
          <w:iCs/>
          <w:sz w:val="28"/>
          <w:szCs w:val="28"/>
        </w:rPr>
        <w:t xml:space="preserve"> о соблюдении требований к служебному поведению и (или) требований об урегулировании конфликта интересов, или гражданина, ранее замещавшего должность муниципальной службы в администрации города (далее – гражданин).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случае неявки на заседание комиссии муниципального служащего (его представителя) или гражданина (его представителя) и при отсутствии письменной просьбы о рассмотрении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23.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B2575" w:rsidRPr="002B2575" w:rsidRDefault="00A3305A" w:rsidP="002B25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25. </w:t>
      </w:r>
      <w:r w:rsidR="002B2575" w:rsidRPr="002B257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77" w:history="1">
        <w:r w:rsidR="002B2575" w:rsidRPr="002B2575">
          <w:rPr>
            <w:rFonts w:ascii="Times New Roman" w:hAnsi="Times New Roman" w:cs="Times New Roman"/>
            <w:sz w:val="28"/>
            <w:szCs w:val="28"/>
          </w:rPr>
          <w:t>абзаце втором подпункта 1 пункта 1</w:t>
        </w:r>
      </w:hyperlink>
      <w:r w:rsidR="002B2575" w:rsidRPr="002B2575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2B2575" w:rsidRPr="002B2575" w:rsidRDefault="002B2575" w:rsidP="002B25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575">
        <w:rPr>
          <w:rFonts w:ascii="Times New Roman" w:hAnsi="Times New Roman" w:cs="Times New Roman"/>
          <w:sz w:val="28"/>
          <w:szCs w:val="28"/>
        </w:rPr>
        <w:lastRenderedPageBreak/>
        <w:t>1) установить, что сведения, представленные муниципальным служащим, являются полными и достоверными;</w:t>
      </w:r>
    </w:p>
    <w:p w:rsidR="002B2575" w:rsidRPr="002B2575" w:rsidRDefault="002B2575" w:rsidP="002B25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575"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муниципальным служащим, являются неполными и (или) недостоверными.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2B2575" w:rsidRPr="002B2575" w:rsidRDefault="002B2575" w:rsidP="002B25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575">
        <w:rPr>
          <w:rFonts w:ascii="Times New Roman" w:hAnsi="Times New Roman" w:cs="Times New Roman"/>
          <w:sz w:val="28"/>
          <w:szCs w:val="28"/>
        </w:rPr>
        <w:t>Сведения признаются неполными и (или) недостоверными независимо от вины муниципального служащего.</w:t>
      </w:r>
    </w:p>
    <w:p w:rsidR="002B2575" w:rsidRPr="002B2575" w:rsidRDefault="002B2575" w:rsidP="002B25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575">
        <w:rPr>
          <w:sz w:val="28"/>
          <w:szCs w:val="28"/>
        </w:rPr>
        <w:t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основанием не рассмотрения комиссией данного вопроса и основанием для непринятия решения</w:t>
      </w:r>
    </w:p>
    <w:p w:rsidR="00A3305A" w:rsidRDefault="002B2575" w:rsidP="002B2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575">
        <w:rPr>
          <w:rFonts w:ascii="Times New Roman" w:hAnsi="Times New Roman" w:cs="Times New Roman"/>
          <w:sz w:val="28"/>
          <w:szCs w:val="28"/>
        </w:rPr>
        <w:t>3) установить, что сведения, представленные муниципальным служащим, являются заведомо неполными, за исключением случаев, установленных федеральными законами, либо заведомо недостоверными.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2547C9" w:rsidRDefault="002547C9" w:rsidP="002547C9">
      <w:pPr>
        <w:widowControl w:val="0"/>
        <w:jc w:val="both"/>
        <w:rPr>
          <w:i/>
          <w:color w:val="0000FF"/>
        </w:rPr>
      </w:pPr>
      <w:r w:rsidRPr="00EA756D">
        <w:rPr>
          <w:i/>
          <w:color w:val="0000FF"/>
        </w:rPr>
        <w:t xml:space="preserve">(в ред. распоряжения администрации города от </w:t>
      </w:r>
      <w:r>
        <w:rPr>
          <w:i/>
          <w:color w:val="0000FF"/>
        </w:rPr>
        <w:t>27.09.2023</w:t>
      </w:r>
      <w:r w:rsidRPr="00EA756D">
        <w:rPr>
          <w:i/>
          <w:color w:val="0000FF"/>
        </w:rPr>
        <w:t xml:space="preserve"> №</w:t>
      </w:r>
      <w:r>
        <w:rPr>
          <w:i/>
          <w:color w:val="0000FF"/>
        </w:rPr>
        <w:t>284</w:t>
      </w:r>
      <w:r w:rsidRPr="00EA756D">
        <w:rPr>
          <w:i/>
          <w:color w:val="0000FF"/>
        </w:rPr>
        <w:t>-р)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w:anchor="P78" w:history="1">
        <w:r w:rsidRPr="00A3305A">
          <w:rPr>
            <w:rFonts w:ascii="Times New Roman" w:hAnsi="Times New Roman" w:cs="Times New Roman"/>
            <w:sz w:val="28"/>
            <w:szCs w:val="28"/>
          </w:rPr>
          <w:t>абзаце третьем подпункта 1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интересов, и рекомендует представителю нанимателя (работодателю)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0"/>
      <w:bookmarkEnd w:id="13"/>
      <w:r w:rsidRPr="00A3305A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аргументировать свой отказ.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83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4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iCs/>
          <w:sz w:val="28"/>
          <w:szCs w:val="28"/>
        </w:rPr>
        <w:t xml:space="preserve">1) установить, что </w:t>
      </w:r>
      <w:r w:rsidRPr="00A3305A">
        <w:rPr>
          <w:rFonts w:ascii="Times New Roman" w:hAnsi="Times New Roman" w:cs="Times New Roman"/>
          <w:sz w:val="28"/>
          <w:szCs w:val="28"/>
        </w:rPr>
        <w:t xml:space="preserve">у муниципального служащего не имеется личной заинтересованности, которая приводит или может привести к конфликту интересов, а </w:t>
      </w:r>
      <w:r w:rsidRPr="00A3305A">
        <w:rPr>
          <w:rFonts w:ascii="Times New Roman" w:hAnsi="Times New Roman" w:cs="Times New Roman"/>
          <w:iCs/>
          <w:sz w:val="28"/>
          <w:szCs w:val="28"/>
        </w:rPr>
        <w:t>конфликт интересов отсутствует;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iCs/>
          <w:sz w:val="28"/>
          <w:szCs w:val="28"/>
        </w:rPr>
        <w:t xml:space="preserve">2) установить, что </w:t>
      </w:r>
      <w:r w:rsidRPr="00A3305A">
        <w:rPr>
          <w:rFonts w:ascii="Times New Roman" w:hAnsi="Times New Roman" w:cs="Times New Roman"/>
          <w:sz w:val="28"/>
          <w:szCs w:val="28"/>
        </w:rPr>
        <w:t>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представителю нанимателя (работодателю) принять конкретные меры по урегулированию конфликта интересов или по недопущению его возникновения;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3) установить, что муниципальный </w:t>
      </w:r>
      <w:r w:rsidRPr="00A3305A">
        <w:rPr>
          <w:rFonts w:ascii="Times New Roman" w:hAnsi="Times New Roman" w:cs="Times New Roman"/>
          <w:iCs/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 w:rsidRPr="00A3305A">
        <w:rPr>
          <w:rFonts w:ascii="Times New Roman" w:hAnsi="Times New Roman" w:cs="Times New Roman"/>
          <w:sz w:val="28"/>
          <w:szCs w:val="28"/>
        </w:rPr>
        <w:t xml:space="preserve">представителю нанимателя (работодателю) </w:t>
      </w:r>
      <w:r w:rsidRPr="00A3305A">
        <w:rPr>
          <w:rFonts w:ascii="Times New Roman" w:hAnsi="Times New Roman" w:cs="Times New Roman"/>
          <w:iCs/>
          <w:sz w:val="28"/>
          <w:szCs w:val="28"/>
        </w:rPr>
        <w:t>применить к муниципальному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2"/>
      <w:bookmarkEnd w:id="14"/>
      <w:r w:rsidRPr="00A3305A">
        <w:rPr>
          <w:rFonts w:ascii="Times New Roman" w:hAnsi="Times New Roman" w:cs="Times New Roman"/>
          <w:sz w:val="28"/>
          <w:szCs w:val="28"/>
        </w:rPr>
        <w:t>30. По итогам рассмотрения вопроса, указанного в подпункте 5 пункта 12 настоящего Положения, комиссия принимает соответствующее решение.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84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6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настоящего Положения, комиссия принимает одно из следующих решений: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муниципальным служащим в соответствии с Федеральным </w:t>
      </w:r>
      <w:hyperlink r:id="rId27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муниципальным служащим в соответствии с Федеральным </w:t>
      </w:r>
      <w:hyperlink r:id="rId28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недостоверными и (или) неполными. В этом случае комиссия рекомендует руководителю органа администрации города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7"/>
      <w:bookmarkEnd w:id="15"/>
      <w:r w:rsidRPr="00A3305A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85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7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дать согласие гражданину на замещение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history="1">
        <w:r w:rsidRPr="00A3305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По итогам рассмотрения вопроса, указанного </w:t>
      </w:r>
      <w:r w:rsidRPr="00A3305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7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8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установить, что муниципальный служащий не нарушил положения </w:t>
      </w:r>
      <w:hyperlink r:id="rId30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этики;</w:t>
      </w:r>
    </w:p>
    <w:p w:rsid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установить, что муниципальный служащий нарушил положения </w:t>
      </w:r>
      <w:hyperlink r:id="rId31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этики. В этом случае комиссия указывает, какие положения </w:t>
      </w:r>
      <w:hyperlink r:id="rId32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 нарушены, и указывает муниципальному служащему на неэтичность поведения.</w:t>
      </w:r>
    </w:p>
    <w:p w:rsidR="00702980" w:rsidRPr="00702980" w:rsidRDefault="00702980" w:rsidP="00702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980">
        <w:rPr>
          <w:sz w:val="28"/>
          <w:szCs w:val="28"/>
        </w:rPr>
        <w:t xml:space="preserve">33.1. По итогам рассмотрения вопроса, указанного </w:t>
      </w:r>
      <w:proofErr w:type="gramStart"/>
      <w:r w:rsidRPr="00702980">
        <w:rPr>
          <w:sz w:val="28"/>
          <w:szCs w:val="28"/>
        </w:rPr>
        <w:t>подпункте</w:t>
      </w:r>
      <w:proofErr w:type="gramEnd"/>
      <w:r w:rsidRPr="00702980">
        <w:rPr>
          <w:sz w:val="28"/>
          <w:szCs w:val="28"/>
        </w:rPr>
        <w:t xml:space="preserve"> 9 пункта 12 настоящего Положения, комиссия принимает одно из следующих решений:</w:t>
      </w:r>
    </w:p>
    <w:p w:rsidR="00702980" w:rsidRPr="00702980" w:rsidRDefault="00702980" w:rsidP="00702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02980">
        <w:rPr>
          <w:sz w:val="28"/>
          <w:szCs w:val="28"/>
        </w:rPr>
        <w:t xml:space="preserve">1) признать, что указанные муниципальным служащим обстоятельства, находящиеся вне контроля затронутого ими физического лица,  чрезвычайные и непредотвратимые,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Pr="00702980">
        <w:rPr>
          <w:color w:val="000000" w:themeColor="text1"/>
          <w:sz w:val="28"/>
          <w:szCs w:val="28"/>
        </w:rPr>
        <w:t>Федеральным законом от 25.12.2008 № 273-ФЗ «О противодействии коррупции» и другими</w:t>
      </w:r>
      <w:proofErr w:type="gramEnd"/>
      <w:r w:rsidRPr="00702980">
        <w:rPr>
          <w:color w:val="000000" w:themeColor="text1"/>
          <w:sz w:val="28"/>
          <w:szCs w:val="28"/>
        </w:rPr>
        <w:t xml:space="preserve"> </w:t>
      </w:r>
      <w:r w:rsidRPr="00702980">
        <w:rPr>
          <w:sz w:val="28"/>
          <w:szCs w:val="28"/>
        </w:rPr>
        <w:t xml:space="preserve">федеральными законами в целях противодействия коррупции.  </w:t>
      </w:r>
    </w:p>
    <w:p w:rsidR="00702980" w:rsidRPr="00702980" w:rsidRDefault="00702980" w:rsidP="00702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02980">
        <w:rPr>
          <w:sz w:val="28"/>
          <w:szCs w:val="28"/>
        </w:rPr>
        <w:t>В случае признания несоблюдения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коррупции, следствием не зависящих от него обстоятельств, муниципальный служащий обязан обеспечить соблюдение таких ограничений, запретов и требований, а также исполнение таких обязанностей не позднее чем через один месяц со дня прекращения действия не зависящих</w:t>
      </w:r>
      <w:proofErr w:type="gramEnd"/>
      <w:r w:rsidRPr="00702980">
        <w:rPr>
          <w:sz w:val="28"/>
          <w:szCs w:val="28"/>
        </w:rPr>
        <w:t xml:space="preserve">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</w:t>
      </w:r>
      <w:r w:rsidRPr="00702980">
        <w:rPr>
          <w:sz w:val="28"/>
          <w:szCs w:val="28"/>
        </w:rPr>
        <w:lastRenderedPageBreak/>
        <w:t>законами.</w:t>
      </w:r>
    </w:p>
    <w:p w:rsidR="00702980" w:rsidRDefault="00702980" w:rsidP="007029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980">
        <w:rPr>
          <w:rFonts w:ascii="Times New Roman" w:hAnsi="Times New Roman" w:cs="Times New Roman"/>
          <w:sz w:val="28"/>
          <w:szCs w:val="28"/>
        </w:rPr>
        <w:t xml:space="preserve">2) признать, что указанные муниципальным служащим обстоятельства, находящиеся вне контроля затронутого ими физического лица, не являются чрезвычайными и непредотвратимыми,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Pr="0070298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25.12.2008 № 273-ФЗ «О противодействии коррупции</w:t>
      </w:r>
      <w:proofErr w:type="gramEnd"/>
      <w:r w:rsidRPr="0070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другими </w:t>
      </w:r>
      <w:r w:rsidRPr="00702980">
        <w:rPr>
          <w:rFonts w:ascii="Times New Roman" w:hAnsi="Times New Roman" w:cs="Times New Roman"/>
          <w:sz w:val="28"/>
          <w:szCs w:val="28"/>
        </w:rPr>
        <w:t>федеральными законами в целях противодействия коррупции.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2547C9" w:rsidRDefault="002547C9" w:rsidP="002547C9">
      <w:pPr>
        <w:widowControl w:val="0"/>
        <w:jc w:val="both"/>
        <w:rPr>
          <w:i/>
          <w:color w:val="0000FF"/>
        </w:rPr>
      </w:pPr>
      <w:r w:rsidRPr="00EA756D">
        <w:rPr>
          <w:i/>
          <w:color w:val="0000FF"/>
        </w:rPr>
        <w:t xml:space="preserve">(в ред. распоряжения администрации города от </w:t>
      </w:r>
      <w:r>
        <w:rPr>
          <w:i/>
          <w:color w:val="0000FF"/>
        </w:rPr>
        <w:t>27.09.2023</w:t>
      </w:r>
      <w:r w:rsidRPr="00EA756D">
        <w:rPr>
          <w:i/>
          <w:color w:val="0000FF"/>
        </w:rPr>
        <w:t xml:space="preserve"> №</w:t>
      </w:r>
      <w:r>
        <w:rPr>
          <w:i/>
          <w:color w:val="0000FF"/>
        </w:rPr>
        <w:t>284</w:t>
      </w:r>
      <w:r w:rsidRPr="00EA756D">
        <w:rPr>
          <w:i/>
          <w:color w:val="0000FF"/>
        </w:rPr>
        <w:t>-р)</w:t>
      </w:r>
    </w:p>
    <w:p w:rsid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34. </w:t>
      </w:r>
      <w:r w:rsidR="00702980" w:rsidRPr="00702980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рассмотрения вопросов, указанных в подпунктах  1-4, 6-9 пункта 12 настоящего Положения, при наличии для этого оснований комиссия может принять иное решение, чем это предусмотрено пунктами 25-29, 31-33.1 настоящего Положения. Основания и аргументы для принятия такого решения должны быть отражены в протоколе заседания комиссии</w:t>
      </w:r>
      <w:r w:rsidRPr="00702980">
        <w:rPr>
          <w:rFonts w:ascii="Times New Roman" w:hAnsi="Times New Roman" w:cs="Times New Roman"/>
          <w:sz w:val="28"/>
          <w:szCs w:val="28"/>
        </w:rPr>
        <w:t>.</w:t>
      </w:r>
    </w:p>
    <w:p w:rsidR="002547C9" w:rsidRDefault="002547C9" w:rsidP="002547C9">
      <w:pPr>
        <w:widowControl w:val="0"/>
        <w:jc w:val="both"/>
        <w:rPr>
          <w:i/>
          <w:color w:val="0000FF"/>
        </w:rPr>
      </w:pPr>
      <w:r w:rsidRPr="00EA756D">
        <w:rPr>
          <w:i/>
          <w:color w:val="0000FF"/>
        </w:rPr>
        <w:t xml:space="preserve">(в ред. распоряжения администрации города от </w:t>
      </w:r>
      <w:r>
        <w:rPr>
          <w:i/>
          <w:color w:val="0000FF"/>
        </w:rPr>
        <w:t>27.09.2023</w:t>
      </w:r>
      <w:r w:rsidRPr="00EA756D">
        <w:rPr>
          <w:i/>
          <w:color w:val="0000FF"/>
        </w:rPr>
        <w:t xml:space="preserve"> №</w:t>
      </w:r>
      <w:r>
        <w:rPr>
          <w:i/>
          <w:color w:val="0000FF"/>
        </w:rPr>
        <w:t>284</w:t>
      </w:r>
      <w:r w:rsidRPr="00EA756D">
        <w:rPr>
          <w:i/>
          <w:color w:val="0000FF"/>
        </w:rPr>
        <w:t>-р)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GoBack"/>
      <w:bookmarkEnd w:id="16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Решения комиссии по вопросам, указанным в </w:t>
      </w:r>
      <w:hyperlink w:anchor="P75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настоящего Положения, носят рекомендательный характер. Решение, принимаемое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 настоящего Положения, носит обязательный характер.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37. В протоколе заседания комиссии указываются: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4) предъявляемые к муниципальному служащему претензии, материалы, на которых они основываются;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5) содержание пояснений муниципального служащего и других лиц по существу предъявляемых претензий;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6) фамилии, имена, отчества выступивших на заседании лиц и краткое изложение их выступлений;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7) источник информации, содержащей основания для проведения заседания комиссии, дата поступления информации;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8) результаты голосования;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9) решение и обоснование его принятия.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Член комиссии, несогласный с принятым решением комиссии, вправе выразить особое мнение. Особое мнение </w:t>
      </w:r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в письменном виде и прилагается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«с особым мнением».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39. Выписка из протокола заседания комиссии в течение 7 рабочих дней со дня заседания направляется всем заинтересованным лицам.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Выписка из протокола комиссии, заверенная подписью секретаря комиссии и печатью кадровой службы, вручается гражданину, в отношении которого рассматривался вопрос, указанный в 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заседания комиссии.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40.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иными правовыми актами по вопросам организации противодействия коррупции.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руководитель органа администрации города в письменной форме уведомляет комиссию в месячный срок со дня поступления к нему протокола заседания комиссии. Данное решение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к сведению без обсуждения.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42. Для исполнения решений комиссии могут быть подготовлены проекты правовых актов администрации города, решений или поручений руководителя органа администрации города.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44.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– немедленно.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45. Организационно-техническое и документационное обеспечение деятельности комиссии осуществляет управление кадровой политики и организационной работы администрации города. 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3CE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1C414" wp14:editId="47FBF4D4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57759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55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" strokecolor="black [3040]"/>
            </w:pict>
          </mc:Fallback>
        </mc:AlternateContent>
      </w:r>
    </w:p>
    <w:sectPr w:rsidR="00DF53CE" w:rsidRPr="00A3305A" w:rsidSect="00A3305A">
      <w:type w:val="continuous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31" w:rsidRDefault="00D96431">
      <w:r>
        <w:separator/>
      </w:r>
    </w:p>
  </w:endnote>
  <w:endnote w:type="continuationSeparator" w:id="0">
    <w:p w:rsidR="00D96431" w:rsidRDefault="00D9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31" w:rsidRDefault="00D96431">
      <w:r>
        <w:separator/>
      </w:r>
    </w:p>
  </w:footnote>
  <w:footnote w:type="continuationSeparator" w:id="0">
    <w:p w:rsidR="00D96431" w:rsidRDefault="00D9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59499"/>
      <w:docPartObj>
        <w:docPartGallery w:val="Page Numbers (Top of Page)"/>
        <w:docPartUnique/>
      </w:docPartObj>
    </w:sdtPr>
    <w:sdtEndPr/>
    <w:sdtContent>
      <w:p w:rsidR="00250062" w:rsidRDefault="00A3305A" w:rsidP="002500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7C9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6A60"/>
    <w:multiLevelType w:val="hybridMultilevel"/>
    <w:tmpl w:val="464C26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8405AB6"/>
    <w:multiLevelType w:val="hybridMultilevel"/>
    <w:tmpl w:val="605AB734"/>
    <w:lvl w:ilvl="0" w:tplc="4F4C81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F0D47CC"/>
    <w:multiLevelType w:val="hybridMultilevel"/>
    <w:tmpl w:val="40B61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467D3C"/>
    <w:multiLevelType w:val="hybridMultilevel"/>
    <w:tmpl w:val="5A12DC16"/>
    <w:lvl w:ilvl="0" w:tplc="4F4C81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6A4EBD"/>
    <w:multiLevelType w:val="hybridMultilevel"/>
    <w:tmpl w:val="896C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E4529"/>
    <w:multiLevelType w:val="hybridMultilevel"/>
    <w:tmpl w:val="06B6D1FA"/>
    <w:lvl w:ilvl="0" w:tplc="8D90553A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F3323A3"/>
    <w:multiLevelType w:val="hybridMultilevel"/>
    <w:tmpl w:val="9A4242D8"/>
    <w:lvl w:ilvl="0" w:tplc="4F4C81F6">
      <w:start w:val="1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8252742"/>
    <w:multiLevelType w:val="hybridMultilevel"/>
    <w:tmpl w:val="1FA8E8A6"/>
    <w:lvl w:ilvl="0" w:tplc="E8CEC67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88053AB"/>
    <w:multiLevelType w:val="hybridMultilevel"/>
    <w:tmpl w:val="0812E802"/>
    <w:lvl w:ilvl="0" w:tplc="107CD24A">
      <w:start w:val="1"/>
      <w:numFmt w:val="decimal"/>
      <w:lvlText w:val="%1."/>
      <w:lvlJc w:val="left"/>
      <w:pPr>
        <w:ind w:left="1365" w:hanging="825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5A"/>
    <w:rsid w:val="00085B82"/>
    <w:rsid w:val="002547C9"/>
    <w:rsid w:val="002B2575"/>
    <w:rsid w:val="00433515"/>
    <w:rsid w:val="006A4A18"/>
    <w:rsid w:val="00702980"/>
    <w:rsid w:val="00810527"/>
    <w:rsid w:val="00A3305A"/>
    <w:rsid w:val="00D96431"/>
    <w:rsid w:val="00DF53CE"/>
    <w:rsid w:val="00E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A4A18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3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0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3305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6A4A18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A4A18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3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0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3305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6A4A18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D366B1C8FE984B2A54939EB6B45FEB19FD99C6591B30DD22427CAD4F9C1CBDA1AD6C573C5CDA2348F25DD3A9CFCE5682F4C6DA71DCE790F2E12F7E44y0E" TargetMode="External"/><Relationship Id="rId18" Type="http://schemas.openxmlformats.org/officeDocument/2006/relationships/hyperlink" Target="consultantplus://offline/ref=ACD366B1C8FE984B2A54939EB6B45FEB19FD99C659183CD521427CAD4F9C1CBDA1AD6C573C5CDA2348F25ED6A4CFCE5682F4C6DA71DCE790F2E12F7E44y0E" TargetMode="External"/><Relationship Id="rId26" Type="http://schemas.openxmlformats.org/officeDocument/2006/relationships/hyperlink" Target="consultantplus://offline/ref=ACD366B1C8FE984B2A54939EB6B45FEB19FD99C6591A3AD620437CAD4F9C1CBDA1AD6C572E5C822F48F040D6A6DA9807C74Ay8E" TargetMode="External"/><Relationship Id="rId21" Type="http://schemas.openxmlformats.org/officeDocument/2006/relationships/hyperlink" Target="consultantplus://offline/ref=ACD366B1C8FE984B2A548D93A0D800E419F7C7CA581F33827D1E7AFA10CC1AE8F3ED320E7F1AC9224FEC5CD6A04CyD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D366B1C8FE984B2A548D93A0D800E418F1CFC9531B33827D1E7AFA10CC1AE8F3ED320E7F1AC9224FEC5CD6A04CyDE" TargetMode="External"/><Relationship Id="rId17" Type="http://schemas.openxmlformats.org/officeDocument/2006/relationships/hyperlink" Target="consultantplus://offline/ref=ACD366B1C8FE984B2A54939EB6B45FEB19FD99C6591B30DC214C7CAD4F9C1CBDA1AD6C573C5CDA2348F25ED6A4CFCE5682F4C6DA71DCE790F2E12F7E44y0E" TargetMode="External"/><Relationship Id="rId25" Type="http://schemas.openxmlformats.org/officeDocument/2006/relationships/hyperlink" Target="consultantplus://offline/ref=ACD366B1C8FE984B2A548D93A0D800E419F7C3C35D1E33827D1E7AFA10CC1AE8F3ED320E7F1AC9224FEC5CD6A04CyD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D366B1C8FE984B2A54939EB6B45FEB19FD99C65A1D39D5294F7CAD4F9C1CBDA1AD6C573C5CDA2348F25ED6A4CFCE5682F4C6DA71DCE790F2E12F7E44y0E" TargetMode="External"/><Relationship Id="rId20" Type="http://schemas.openxmlformats.org/officeDocument/2006/relationships/hyperlink" Target="consultantplus://offline/ref=ACD366B1C8FE984B2A54939EB6B45FEB19FD99C6591B30DD22427CAD4F9C1CBDA1AD6C572E5C822F48F040D6A6DA9807C74Ay8E" TargetMode="External"/><Relationship Id="rId29" Type="http://schemas.openxmlformats.org/officeDocument/2006/relationships/hyperlink" Target="consultantplus://offline/ref=ACD366B1C8FE984B2A548D93A0D800E419F7C7CA581F33827D1E7AFA10CC1AE8E1ED6A01771383730CA753D6A3DA9A00D8A3CBDB47yA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D366B1C8FE984B2A548D93A0D800E419F7C7CA581F33827D1E7AFA10CC1AE8F3ED320E7F1AC9224FEC5CD6A04CyDE" TargetMode="External"/><Relationship Id="rId24" Type="http://schemas.openxmlformats.org/officeDocument/2006/relationships/hyperlink" Target="consultantplus://offline/ref=ACD366B1C8FE984B2A548D93A0D800E419F4C6CE591C33827D1E7AFA10CC1AE8E1ED6A027819D4291CA31A83ACC49819C6A6D5D873C34EyEE" TargetMode="External"/><Relationship Id="rId32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D366B1C8FE984B2A54939EB6B45FEB19FD99C6591B30DD22427CAD4F9C1CBDA1AD6C573C5CDA2348F25ADEA1CFCE5682F4C6DA71DCE790F2E12F7E44y0E" TargetMode="External"/><Relationship Id="rId23" Type="http://schemas.openxmlformats.org/officeDocument/2006/relationships/hyperlink" Target="consultantplus://offline/ref=ACD366B1C8FE984B2A548D93A0D800E419F7C7CA581F33827D1E7AFA10CC1AE8E1ED6A007C1383730CA753D6A3DA9A00D8A3CBDB47yAE" TargetMode="External"/><Relationship Id="rId28" Type="http://schemas.openxmlformats.org/officeDocument/2006/relationships/hyperlink" Target="consultantplus://offline/ref=ACD366B1C8FE984B2A548D93A0D800E418FFCECE5F1D33827D1E7AFA10CC1AE8F3ED320E7F1AC9224FEC5CD6A04CyDE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ACD366B1C8FE984B2A548D93A0D800E419F7C3C35D1E33827D1E7AFA10CC1AE8E1ED6A017C1383730CA753D6A3DA9A00D8A3CBDB47yAE" TargetMode="External"/><Relationship Id="rId19" Type="http://schemas.openxmlformats.org/officeDocument/2006/relationships/hyperlink" Target="consultantplus://offline/ref=ACD366B1C8FE984B2A548D93A0D800E418FEC0CE504C64802C4B74FF189C40F8F7A467016118D03C4AF25F4DyFE" TargetMode="External"/><Relationship Id="rId31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CD366B1C8FE984B2A54939EB6B45FEB19FD99C6591B30DD22427CAD4F9C1CBDA1AD6C573C5CDA2348F15582F080CF0AC6A3D5DA74DCE597ED4EyAE" TargetMode="External"/><Relationship Id="rId22" Type="http://schemas.openxmlformats.org/officeDocument/2006/relationships/hyperlink" Target="consultantplus://offline/ref=ACD366B1C8FE984B2A548D93A0D800E418FFCECE5F1D33827D1E7AFA10CC1AE8E1ED6A027F18D62040F90A87E5919707C4BFCBDD6DC0E7964Ey5E" TargetMode="External"/><Relationship Id="rId27" Type="http://schemas.openxmlformats.org/officeDocument/2006/relationships/hyperlink" Target="consultantplus://offline/ref=ACD366B1C8FE984B2A548D93A0D800E418FFCECE5F1D33827D1E7AFA10CC1AE8F3ED320E7F1AC9224FEC5CD6A04CyDE" TargetMode="External"/><Relationship Id="rId30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35" Type="http://schemas.openxmlformats.org/officeDocument/2006/relationships/customXml" Target="../customXml/item1.xml"/><Relationship Id="rId8" Type="http://schemas.openxmlformats.org/officeDocument/2006/relationships/image" Target="media/image1.gi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8C8FC1-5125-48C1-835A-1B8A570CBD7F}"/>
</file>

<file path=customXml/itemProps2.xml><?xml version="1.0" encoding="utf-8"?>
<ds:datastoreItem xmlns:ds="http://schemas.openxmlformats.org/officeDocument/2006/customXml" ds:itemID="{4DA49D94-FC84-4949-8D3A-990E8E0F48F9}"/>
</file>

<file path=customXml/itemProps3.xml><?xml version="1.0" encoding="utf-8"?>
<ds:datastoreItem xmlns:ds="http://schemas.openxmlformats.org/officeDocument/2006/customXml" ds:itemID="{FC00BD38-B8B0-4A84-AA36-6051B4F2B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6446</Words>
  <Characters>36744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8</cp:revision>
  <dcterms:created xsi:type="dcterms:W3CDTF">2019-10-08T06:11:00Z</dcterms:created>
  <dcterms:modified xsi:type="dcterms:W3CDTF">2023-10-03T09:17:00Z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