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93" w:rsidRPr="00621435" w:rsidRDefault="00F43B93" w:rsidP="00621435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АДМИНИСТРАЦИЯ ГОРОДА КРАСНОЯРСКА</w:t>
      </w: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РАСПОРЯЖЕНИЕ</w:t>
      </w: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от 26 сентября 2014 г. N 323-р</w:t>
      </w: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ОБ УТВЕРЖДЕНИИ ПОЛОЖЕНИЯ ОБ УПРАВЛЕНИИ КАДРОВОЙ ПОЛИТИКИ</w:t>
      </w: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И ОРГАНИЗАЦИОННОЙ РАБОТЫ АДМИНИСТРАЦИИ ГОРОДА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621435">
        <w:rPr>
          <w:rFonts w:ascii="Times New Roman" w:hAnsi="Times New Roman" w:cs="Times New Roman"/>
          <w:b/>
          <w:i/>
        </w:rPr>
        <w:t>(в ред</w:t>
      </w:r>
      <w:r w:rsidRPr="00621435">
        <w:rPr>
          <w:rFonts w:ascii="Times New Roman" w:hAnsi="Times New Roman" w:cs="Times New Roman"/>
          <w:b/>
          <w:i/>
        </w:rPr>
        <w:t>акции р</w:t>
      </w:r>
      <w:r w:rsidRPr="00621435">
        <w:rPr>
          <w:rFonts w:ascii="Times New Roman" w:hAnsi="Times New Roman" w:cs="Times New Roman"/>
          <w:b/>
          <w:i/>
        </w:rPr>
        <w:t xml:space="preserve">аспоряжений администрации г. Красноярска от 17.05.2017 </w:t>
      </w:r>
      <w:hyperlink r:id="rId5" w:history="1">
        <w:r w:rsidRPr="00621435">
          <w:rPr>
            <w:rFonts w:ascii="Times New Roman" w:hAnsi="Times New Roman" w:cs="Times New Roman"/>
            <w:b/>
            <w:i/>
          </w:rPr>
          <w:t>N 147-р</w:t>
        </w:r>
      </w:hyperlink>
      <w:r w:rsidRPr="00621435">
        <w:rPr>
          <w:rFonts w:ascii="Times New Roman" w:hAnsi="Times New Roman" w:cs="Times New Roman"/>
          <w:b/>
          <w:i/>
        </w:rPr>
        <w:t xml:space="preserve">,от 25.12.2017 </w:t>
      </w:r>
      <w:hyperlink r:id="rId6" w:history="1">
        <w:r w:rsidRPr="00621435">
          <w:rPr>
            <w:rFonts w:ascii="Times New Roman" w:hAnsi="Times New Roman" w:cs="Times New Roman"/>
            <w:b/>
            <w:i/>
          </w:rPr>
          <w:t>N 394-р</w:t>
        </w:r>
      </w:hyperlink>
      <w:r w:rsidRPr="00621435">
        <w:rPr>
          <w:rFonts w:ascii="Times New Roman" w:hAnsi="Times New Roman" w:cs="Times New Roman"/>
          <w:b/>
          <w:i/>
        </w:rPr>
        <w:t xml:space="preserve">, </w:t>
      </w:r>
      <w:proofErr w:type="gramEnd"/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21435">
        <w:rPr>
          <w:rFonts w:ascii="Times New Roman" w:hAnsi="Times New Roman" w:cs="Times New Roman"/>
          <w:b/>
          <w:i/>
        </w:rPr>
        <w:t xml:space="preserve">от 17.08.2018 </w:t>
      </w:r>
      <w:hyperlink r:id="rId7" w:history="1">
        <w:r w:rsidRPr="00621435">
          <w:rPr>
            <w:rFonts w:ascii="Times New Roman" w:hAnsi="Times New Roman" w:cs="Times New Roman"/>
            <w:b/>
            <w:i/>
          </w:rPr>
          <w:t>N 306-р</w:t>
        </w:r>
      </w:hyperlink>
      <w:r w:rsidRPr="00621435">
        <w:rPr>
          <w:rFonts w:ascii="Times New Roman" w:hAnsi="Times New Roman" w:cs="Times New Roman"/>
          <w:b/>
          <w:i/>
        </w:rPr>
        <w:t xml:space="preserve">, от 21.06.2019 </w:t>
      </w:r>
      <w:hyperlink r:id="rId8" w:history="1">
        <w:r w:rsidRPr="00621435">
          <w:rPr>
            <w:rFonts w:ascii="Times New Roman" w:hAnsi="Times New Roman" w:cs="Times New Roman"/>
            <w:b/>
            <w:i/>
          </w:rPr>
          <w:t>N 179-р</w:t>
        </w:r>
      </w:hyperlink>
      <w:r w:rsidRPr="00621435">
        <w:rPr>
          <w:rFonts w:ascii="Times New Roman" w:hAnsi="Times New Roman" w:cs="Times New Roman"/>
          <w:b/>
          <w:i/>
        </w:rPr>
        <w:t>,</w:t>
      </w:r>
      <w:r w:rsidRPr="00621435">
        <w:rPr>
          <w:rFonts w:ascii="Times New Roman" w:hAnsi="Times New Roman" w:cs="Times New Roman"/>
          <w:b/>
          <w:i/>
        </w:rPr>
        <w:t xml:space="preserve"> </w:t>
      </w:r>
      <w:r w:rsidRPr="00621435">
        <w:rPr>
          <w:rFonts w:ascii="Times New Roman" w:hAnsi="Times New Roman" w:cs="Times New Roman"/>
          <w:b/>
          <w:i/>
        </w:rPr>
        <w:t xml:space="preserve">от 04.09.2019 </w:t>
      </w:r>
      <w:hyperlink r:id="rId9" w:history="1">
        <w:r w:rsidRPr="00621435">
          <w:rPr>
            <w:rFonts w:ascii="Times New Roman" w:hAnsi="Times New Roman" w:cs="Times New Roman"/>
            <w:b/>
            <w:i/>
          </w:rPr>
          <w:t>N 293-р</w:t>
        </w:r>
      </w:hyperlink>
      <w:r w:rsidRPr="00621435">
        <w:rPr>
          <w:rFonts w:ascii="Times New Roman" w:hAnsi="Times New Roman" w:cs="Times New Roman"/>
          <w:b/>
          <w:i/>
        </w:rPr>
        <w:t xml:space="preserve">, от 02.07.2020 </w:t>
      </w:r>
      <w:hyperlink r:id="rId10" w:history="1">
        <w:r w:rsidRPr="00621435">
          <w:rPr>
            <w:rFonts w:ascii="Times New Roman" w:hAnsi="Times New Roman" w:cs="Times New Roman"/>
            <w:b/>
            <w:i/>
          </w:rPr>
          <w:t>N 211-р</w:t>
        </w:r>
      </w:hyperlink>
      <w:r w:rsidRPr="00621435">
        <w:rPr>
          <w:rFonts w:ascii="Times New Roman" w:hAnsi="Times New Roman" w:cs="Times New Roman"/>
          <w:b/>
          <w:i/>
        </w:rPr>
        <w:t>)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В целях совершенствования деятельности администрации города, руководствуясь </w:t>
      </w:r>
      <w:hyperlink r:id="rId11" w:history="1">
        <w:r w:rsidRPr="00621435">
          <w:rPr>
            <w:rFonts w:ascii="Times New Roman" w:hAnsi="Times New Roman" w:cs="Times New Roman"/>
          </w:rPr>
          <w:t>статьями 41</w:t>
        </w:r>
      </w:hyperlink>
      <w:r w:rsidRPr="00621435">
        <w:rPr>
          <w:rFonts w:ascii="Times New Roman" w:hAnsi="Times New Roman" w:cs="Times New Roman"/>
        </w:rPr>
        <w:t xml:space="preserve">, </w:t>
      </w:r>
      <w:hyperlink r:id="rId12" w:history="1">
        <w:r w:rsidRPr="00621435">
          <w:rPr>
            <w:rFonts w:ascii="Times New Roman" w:hAnsi="Times New Roman" w:cs="Times New Roman"/>
          </w:rPr>
          <w:t>58</w:t>
        </w:r>
      </w:hyperlink>
      <w:r w:rsidRPr="00621435">
        <w:rPr>
          <w:rFonts w:ascii="Times New Roman" w:hAnsi="Times New Roman" w:cs="Times New Roman"/>
        </w:rPr>
        <w:t xml:space="preserve">, </w:t>
      </w:r>
      <w:hyperlink r:id="rId13" w:history="1">
        <w:r w:rsidRPr="00621435">
          <w:rPr>
            <w:rFonts w:ascii="Times New Roman" w:hAnsi="Times New Roman" w:cs="Times New Roman"/>
          </w:rPr>
          <w:t>59</w:t>
        </w:r>
      </w:hyperlink>
      <w:r w:rsidRPr="00621435">
        <w:rPr>
          <w:rFonts w:ascii="Times New Roman" w:hAnsi="Times New Roman" w:cs="Times New Roman"/>
        </w:rPr>
        <w:t xml:space="preserve"> Устава города Красноярска: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1. Утвердить </w:t>
      </w:r>
      <w:hyperlink w:anchor="Par33" w:history="1">
        <w:r w:rsidRPr="00621435">
          <w:rPr>
            <w:rFonts w:ascii="Times New Roman" w:hAnsi="Times New Roman" w:cs="Times New Roman"/>
          </w:rPr>
          <w:t>Положение</w:t>
        </w:r>
      </w:hyperlink>
      <w:r w:rsidRPr="00621435">
        <w:rPr>
          <w:rFonts w:ascii="Times New Roman" w:hAnsi="Times New Roman" w:cs="Times New Roman"/>
        </w:rPr>
        <w:t xml:space="preserve"> об управлении кадровой политики и организационной работы администрации города согласно приложению.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2. Признать утратившими силу Распоряжения администрации города: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от 13.07.2010 </w:t>
      </w:r>
      <w:hyperlink r:id="rId14" w:history="1">
        <w:r w:rsidRPr="00621435">
          <w:rPr>
            <w:rFonts w:ascii="Times New Roman" w:hAnsi="Times New Roman" w:cs="Times New Roman"/>
          </w:rPr>
          <w:t>N 83-р</w:t>
        </w:r>
      </w:hyperlink>
      <w:r w:rsidRPr="00621435">
        <w:rPr>
          <w:rFonts w:ascii="Times New Roman" w:hAnsi="Times New Roman" w:cs="Times New Roman"/>
        </w:rPr>
        <w:t xml:space="preserve"> "Об утверждении Положения об управлении кадровой политики и организационной работы администрации города";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от 05.09.2011 </w:t>
      </w:r>
      <w:hyperlink r:id="rId15" w:history="1">
        <w:r w:rsidRPr="00621435">
          <w:rPr>
            <w:rFonts w:ascii="Times New Roman" w:hAnsi="Times New Roman" w:cs="Times New Roman"/>
          </w:rPr>
          <w:t>N 124-р</w:t>
        </w:r>
      </w:hyperlink>
      <w:r w:rsidRPr="00621435">
        <w:rPr>
          <w:rFonts w:ascii="Times New Roman" w:hAnsi="Times New Roman" w:cs="Times New Roman"/>
        </w:rPr>
        <w:t xml:space="preserve"> "О внесении изменений в Распоряжение администрации города от 13.07.2010 N 83-р";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от 17.12.2012 </w:t>
      </w:r>
      <w:hyperlink r:id="rId16" w:history="1">
        <w:r w:rsidRPr="00621435">
          <w:rPr>
            <w:rFonts w:ascii="Times New Roman" w:hAnsi="Times New Roman" w:cs="Times New Roman"/>
          </w:rPr>
          <w:t>N 261-р</w:t>
        </w:r>
      </w:hyperlink>
      <w:r w:rsidRPr="00621435">
        <w:rPr>
          <w:rFonts w:ascii="Times New Roman" w:hAnsi="Times New Roman" w:cs="Times New Roman"/>
        </w:rPr>
        <w:t xml:space="preserve"> "О внесении изменений в Распоряжение администрации города от 13.07.2010 N 83-р".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Глава города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Э.Ш.АКБУЛАТОВ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Приложение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к Распоряжению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администрации города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от 26 сентября 2014 г. N 323-р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bookmarkStart w:id="0" w:name="Par33"/>
      <w:bookmarkEnd w:id="0"/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ПОЛОЖЕНИЕ</w:t>
      </w: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ОБ УПРАВЛЕНИИ КАДРОВОЙ ПОЛИТИКИ И ОРГАНИЗАЦИОННОЙ РАБОТЫ</w:t>
      </w:r>
    </w:p>
    <w:p w:rsid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АДМИНИСТРАЦИИ ГОРОДА</w:t>
      </w:r>
    </w:p>
    <w:p w:rsidR="00621435" w:rsidRPr="00621435" w:rsidRDefault="00621435" w:rsidP="00621435">
      <w:pPr>
        <w:spacing w:line="240" w:lineRule="auto"/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621435">
        <w:rPr>
          <w:rFonts w:ascii="Times New Roman" w:hAnsi="Times New Roman" w:cs="Times New Roman"/>
          <w:b/>
          <w:i/>
        </w:rPr>
        <w:t xml:space="preserve">(в редакции распоряжений администрации г. Красноярска от 17.05.2017 </w:t>
      </w:r>
      <w:hyperlink r:id="rId17" w:history="1">
        <w:r w:rsidRPr="00621435">
          <w:rPr>
            <w:rFonts w:ascii="Times New Roman" w:hAnsi="Times New Roman" w:cs="Times New Roman"/>
            <w:b/>
            <w:i/>
          </w:rPr>
          <w:t>N 147-р</w:t>
        </w:r>
      </w:hyperlink>
      <w:r w:rsidRPr="00621435">
        <w:rPr>
          <w:rFonts w:ascii="Times New Roman" w:hAnsi="Times New Roman" w:cs="Times New Roman"/>
          <w:b/>
          <w:i/>
        </w:rPr>
        <w:t xml:space="preserve">,от 25.12.2017 </w:t>
      </w:r>
      <w:hyperlink r:id="rId18" w:history="1">
        <w:r w:rsidRPr="00621435">
          <w:rPr>
            <w:rFonts w:ascii="Times New Roman" w:hAnsi="Times New Roman" w:cs="Times New Roman"/>
            <w:b/>
            <w:i/>
          </w:rPr>
          <w:t>N 394-р</w:t>
        </w:r>
      </w:hyperlink>
      <w:r w:rsidRPr="00621435">
        <w:rPr>
          <w:rFonts w:ascii="Times New Roman" w:hAnsi="Times New Roman" w:cs="Times New Roman"/>
          <w:b/>
          <w:i/>
        </w:rPr>
        <w:t xml:space="preserve">, </w:t>
      </w:r>
      <w:proofErr w:type="gramEnd"/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21435">
        <w:rPr>
          <w:rFonts w:ascii="Times New Roman" w:hAnsi="Times New Roman" w:cs="Times New Roman"/>
          <w:b/>
          <w:i/>
        </w:rPr>
        <w:t xml:space="preserve">от 17.08.2018 </w:t>
      </w:r>
      <w:hyperlink r:id="rId19" w:history="1">
        <w:r w:rsidRPr="00621435">
          <w:rPr>
            <w:rFonts w:ascii="Times New Roman" w:hAnsi="Times New Roman" w:cs="Times New Roman"/>
            <w:b/>
            <w:i/>
          </w:rPr>
          <w:t>N 306-р</w:t>
        </w:r>
      </w:hyperlink>
      <w:r w:rsidRPr="00621435">
        <w:rPr>
          <w:rFonts w:ascii="Times New Roman" w:hAnsi="Times New Roman" w:cs="Times New Roman"/>
          <w:b/>
          <w:i/>
        </w:rPr>
        <w:t xml:space="preserve">, от 21.06.2019 </w:t>
      </w:r>
      <w:hyperlink r:id="rId20" w:history="1">
        <w:r w:rsidRPr="00621435">
          <w:rPr>
            <w:rFonts w:ascii="Times New Roman" w:hAnsi="Times New Roman" w:cs="Times New Roman"/>
            <w:b/>
            <w:i/>
          </w:rPr>
          <w:t>N 179-р</w:t>
        </w:r>
      </w:hyperlink>
      <w:r w:rsidRPr="00621435">
        <w:rPr>
          <w:rFonts w:ascii="Times New Roman" w:hAnsi="Times New Roman" w:cs="Times New Roman"/>
          <w:b/>
          <w:i/>
        </w:rPr>
        <w:t xml:space="preserve">, от 04.09.2019 </w:t>
      </w:r>
      <w:hyperlink r:id="rId21" w:history="1">
        <w:r w:rsidRPr="00621435">
          <w:rPr>
            <w:rFonts w:ascii="Times New Roman" w:hAnsi="Times New Roman" w:cs="Times New Roman"/>
            <w:b/>
            <w:i/>
          </w:rPr>
          <w:t>N 293-р</w:t>
        </w:r>
      </w:hyperlink>
      <w:r w:rsidRPr="00621435">
        <w:rPr>
          <w:rFonts w:ascii="Times New Roman" w:hAnsi="Times New Roman" w:cs="Times New Roman"/>
          <w:b/>
          <w:i/>
        </w:rPr>
        <w:t xml:space="preserve">, от 02.07.2020 </w:t>
      </w:r>
      <w:hyperlink r:id="rId22" w:history="1">
        <w:r w:rsidRPr="00621435">
          <w:rPr>
            <w:rFonts w:ascii="Times New Roman" w:hAnsi="Times New Roman" w:cs="Times New Roman"/>
            <w:b/>
            <w:i/>
          </w:rPr>
          <w:t>N 211-р</w:t>
        </w:r>
      </w:hyperlink>
      <w:r w:rsidRPr="00621435">
        <w:rPr>
          <w:rFonts w:ascii="Times New Roman" w:hAnsi="Times New Roman" w:cs="Times New Roman"/>
          <w:b/>
          <w:i/>
        </w:rPr>
        <w:t>)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I. ОБЩИЕ ПОЛОЖЕНИЯ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1. Управление кадровой политики и организационной работы администрации города (далее - Управление) является органом администрации города Красноярска без прав юридического лица, осуществляющим реализацию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2. Управление в своей деятельности руководствуется </w:t>
      </w:r>
      <w:hyperlink r:id="rId23" w:history="1">
        <w:r w:rsidRPr="00621435">
          <w:rPr>
            <w:rFonts w:ascii="Times New Roman" w:hAnsi="Times New Roman" w:cs="Times New Roman"/>
          </w:rPr>
          <w:t>Конституцией</w:t>
        </w:r>
      </w:hyperlink>
      <w:r w:rsidRPr="00621435">
        <w:rPr>
          <w:rFonts w:ascii="Times New Roman" w:hAnsi="Times New Roman" w:cs="Times New Roman"/>
        </w:rPr>
        <w:t xml:space="preserve"> Российской Федерации, федеральными законами, законами и иными нормативными актами органов государственной власти Российской Федерации и Красноярского края, правовыми актами города Красноярска и настоящим Положением.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lastRenderedPageBreak/>
        <w:t>3. По вопросам деятельности Управление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24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4. Структура Управления утверждается Главой города по представлению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25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5. В структуру Управления входят отделы по основным направлениям его деятельности, действующие на основании утвержденных положений и обеспечивающие выполнение задач и функций Управления, определенных настоящим Положением.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6. Управление </w:t>
      </w:r>
      <w:proofErr w:type="gramStart"/>
      <w:r w:rsidRPr="00621435">
        <w:rPr>
          <w:rFonts w:ascii="Times New Roman" w:hAnsi="Times New Roman" w:cs="Times New Roman"/>
        </w:rPr>
        <w:t>образуется и упраздняется</w:t>
      </w:r>
      <w:proofErr w:type="gramEnd"/>
      <w:r w:rsidRPr="00621435">
        <w:rPr>
          <w:rFonts w:ascii="Times New Roman" w:hAnsi="Times New Roman" w:cs="Times New Roman"/>
        </w:rPr>
        <w:t xml:space="preserve"> Главой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7. Управление имеет печать "Управление кадровой политики и организационной работы администрации города Красноярска".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8. Финансирование деятельности Управления осуществляется за счет средств бюджета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II. ЗАДАЧИ УПРАВЛЕНИЯ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9. Разработка, реализация и обеспечение </w:t>
      </w:r>
      <w:proofErr w:type="gramStart"/>
      <w:r w:rsidRPr="00621435">
        <w:rPr>
          <w:rFonts w:ascii="Times New Roman" w:hAnsi="Times New Roman" w:cs="Times New Roman"/>
        </w:rPr>
        <w:t>кадровой</w:t>
      </w:r>
      <w:proofErr w:type="gramEnd"/>
      <w:r w:rsidRPr="00621435">
        <w:rPr>
          <w:rFonts w:ascii="Times New Roman" w:hAnsi="Times New Roman" w:cs="Times New Roman"/>
        </w:rPr>
        <w:t xml:space="preserve"> политики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10. Разработка предложений о реализации положений федеральных законов, законов края и иных нормативных правовых актов о муниципальной службе и внесение указанных предложений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26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11. Координация деятельности органов администрации города по вопросам планирования работы, организации выборных кампаний и референдумов в пределах компетенции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12. Оптимизация структуры управления администрацией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13. Осуществление координации деятельности органов администрации города в области кадровой политики и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14. Разработка и реализация программ профессионального развития муниципальных служащих.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15. Обеспечение законности, информационной открытости в деятельности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16. Обеспечение предотвращения, выявления и устранения коррупционных проявлений в деятельности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III. ФУНКЦИИ УПРАВЛЕНИЯ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17. Обеспечивает деятельность Главы города по реализации основных направлений кадровой политики и прохождения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18. Осуществляет анализ полномочий и функций, исполняемых органами администрации города, их структуры и кадрового состава, готовит предложения по оптимизации органов администрации города и предельной штатной численности муниципальных служащих,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27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19. </w:t>
      </w:r>
      <w:proofErr w:type="gramStart"/>
      <w:r w:rsidRPr="00621435">
        <w:rPr>
          <w:rFonts w:ascii="Times New Roman" w:hAnsi="Times New Roman" w:cs="Times New Roman"/>
        </w:rPr>
        <w:t>Разрабатывает структурную схему управления администрацией города и представляет</w:t>
      </w:r>
      <w:proofErr w:type="gramEnd"/>
      <w:r w:rsidRPr="00621435">
        <w:rPr>
          <w:rFonts w:ascii="Times New Roman" w:hAnsi="Times New Roman" w:cs="Times New Roman"/>
        </w:rPr>
        <w:t xml:space="preserve"> ее на утверждение Главе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20. Осуществляет подготовку положения об администрации района в городе Красноярске, а также согласовывает структуру администрации района в городе.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lastRenderedPageBreak/>
        <w:t>21. Согласовывает положения об органах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22. Согласовывает структуру и штатные расписания органов администрации города, в том числе на предмет соответствия доведенного фонда оплаты труда на текущий финансовый год фонду оплаты труда, предусмотренному штатным расписанием органа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28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21.06.2019 N 179-р)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23. Участвует в разработке штатного расписания органов администрации города, не обладающих правами юридического лица, а также согласовывает их структуру.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24. Формирует планирование деятельности администрации города в соответствии с Регламентом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п</w:t>
      </w:r>
      <w:proofErr w:type="gramEnd"/>
      <w:r w:rsidRPr="00621435">
        <w:rPr>
          <w:rFonts w:ascii="Times New Roman" w:hAnsi="Times New Roman" w:cs="Times New Roman"/>
        </w:rPr>
        <w:t xml:space="preserve">. 24 в ред. </w:t>
      </w:r>
      <w:hyperlink r:id="rId29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25. Взаимодействует с органами администрации города при подготовке и проведении общегородских мероприятий в пределах компетенции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26. Участвует в подготовке и проведении выборных кампаний и референдумов в соответствии с действующим законодательством.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Разрабатывает проекты правовых актов администрации города об образовании избирательных участков, об утверждении границ и центров избирательных участков, о местах размещения агитационных печатных материалов в соответствии с действующим законодательством и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(в ред. </w:t>
      </w:r>
      <w:hyperlink r:id="rId30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27. Разрабатывает условия поощрения муниципальных служащих.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28. Координирует подготовку документов для представления к награждению государственными наградами Российской Федерации, Красноярского края, города Красноярска в соответствии с законодательством и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29. Организует работу по подготовке документов для награждения наградами Главы города Красноярска граждан, коллективов предприятий и учреждений города, по премированию и награждению ценным подарком муниципальных служащих органов администрации города в соответствии с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30. Осуществляет подготовку документов для проведения собеседования Главы города или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с гражданами, поступающими на муниципальную службу.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31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31. Оформляет прием, перевод, перемещение, увольнение муниципальных служащих администрации города в соответствии с трудовым законодательством, законодательством о муниципальной службе, правовыми актами города. Оформляет предоставление отпусков муниципальным служащим органов администрации города, не обладающих правами юридического лица, руководителям органов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32. Осуществляет подготовку документов по назначению руководителей органов администрации города и их первых заместителей, руководителей муниципальных предприятий, а также руководителей муниципальных учреждений, деятельность которых координируют органы администрации города, не обладающие правами юридического лица, оформляет трудовые договоры в соответствии с действующим законодательством и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33. Осуществляет заключение трудовых договоров с муниципальными служащими органов администрации города, не обладающих правами юридического лица, в соответствии с трудовым законодательством, законодательством о муниципальной службе, оформляет изменения и дополнения к трудовым договорам.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34. </w:t>
      </w:r>
      <w:proofErr w:type="gramStart"/>
      <w:r w:rsidRPr="00621435">
        <w:rPr>
          <w:rFonts w:ascii="Times New Roman" w:hAnsi="Times New Roman" w:cs="Times New Roman"/>
        </w:rPr>
        <w:t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десятидневный срок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 в порядке, устанавливаемом нормативными правовыми</w:t>
      </w:r>
      <w:proofErr w:type="gramEnd"/>
      <w:r w:rsidRPr="00621435">
        <w:rPr>
          <w:rFonts w:ascii="Times New Roman" w:hAnsi="Times New Roman" w:cs="Times New Roman"/>
        </w:rPr>
        <w:t xml:space="preserve"> актами Российской Федерации.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35. Устанавливает надбавки муниципальным служащим органов администрации города, не обладающих правами юридического лица,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lastRenderedPageBreak/>
        <w:t>36. Готовит проекты распоряжений администрации города о присвоении муниципальным служащим классного чина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37. Издает приказы о присвоении муниципальным служащим органов администрации города, не обладающих правами юридического лица, классного чина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38. </w:t>
      </w:r>
      <w:proofErr w:type="gramStart"/>
      <w:r w:rsidRPr="00621435">
        <w:rPr>
          <w:rFonts w:ascii="Times New Roman" w:hAnsi="Times New Roman" w:cs="Times New Roman"/>
        </w:rPr>
        <w:t xml:space="preserve">Ведет и хранит трудовые книжки (за исключением случаев, если в соответствии с законодательством трудовая книжка на работника не ведется), унифицированные формы первичной учетной документации по учету труда (личные карточки </w:t>
      </w:r>
      <w:hyperlink r:id="rId32" w:history="1">
        <w:r w:rsidRPr="00621435">
          <w:rPr>
            <w:rFonts w:ascii="Times New Roman" w:hAnsi="Times New Roman" w:cs="Times New Roman"/>
          </w:rPr>
          <w:t>формы Т-2ГС (МС)</w:t>
        </w:r>
      </w:hyperlink>
      <w:r w:rsidRPr="00621435">
        <w:rPr>
          <w:rFonts w:ascii="Times New Roman" w:hAnsi="Times New Roman" w:cs="Times New Roman"/>
        </w:rPr>
        <w:t>, личные дела лиц, замещающих должности муниципальной службы в администрации города, в соответствии с компетенцией Управления.</w:t>
      </w:r>
      <w:proofErr w:type="gramEnd"/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(в ред. </w:t>
      </w:r>
      <w:hyperlink r:id="rId33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39. </w:t>
      </w:r>
      <w:proofErr w:type="gramStart"/>
      <w:r w:rsidRPr="00621435">
        <w:rPr>
          <w:rFonts w:ascii="Times New Roman" w:hAnsi="Times New Roman" w:cs="Times New Roman"/>
        </w:rPr>
        <w:t>Ведет и хранит</w:t>
      </w:r>
      <w:proofErr w:type="gramEnd"/>
      <w:r w:rsidRPr="00621435">
        <w:rPr>
          <w:rFonts w:ascii="Times New Roman" w:hAnsi="Times New Roman" w:cs="Times New Roman"/>
        </w:rPr>
        <w:t xml:space="preserve"> трудовые книжки (за исключением случаев, если в соответствии с законодательством трудовая книжка на работника не ведется), унифицированные формы первичной учетной документации по учету труда (личные карточки </w:t>
      </w:r>
      <w:hyperlink r:id="rId34" w:history="1">
        <w:r w:rsidRPr="00621435">
          <w:rPr>
            <w:rFonts w:ascii="Times New Roman" w:hAnsi="Times New Roman" w:cs="Times New Roman"/>
          </w:rPr>
          <w:t>формы Т-2</w:t>
        </w:r>
      </w:hyperlink>
      <w:r w:rsidRPr="00621435">
        <w:rPr>
          <w:rFonts w:ascii="Times New Roman" w:hAnsi="Times New Roman" w:cs="Times New Roman"/>
        </w:rPr>
        <w:t>), личные дела руководителей муниципальных предприятий и учреждений, деятельность которых координируется органами администрации города, не обладающими правами юридического лица.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35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40. Формирует график отпусков муниципальных служащих органов администрации города, не обладающих правами юридического лица.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41. Обеспечивает подготовку документов, необходимых для назначения страховых пенсий, пособий муниципальным служащим администрации города,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36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42. Устанавливает пенсию за выслугу лет лицам, замещавшим должности муниципальной службы в администрации города Красноярска (ее органах, в том числе территориальных подразделениях) либо иных органах местного самоуправления, ликвидированных и не имеющих правопреемника, в порядке, установленном законодательством и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43. </w:t>
      </w:r>
      <w:proofErr w:type="gramStart"/>
      <w:r w:rsidRPr="00621435">
        <w:rPr>
          <w:rFonts w:ascii="Times New Roman" w:hAnsi="Times New Roman" w:cs="Times New Roman"/>
        </w:rPr>
        <w:t>Оформляет и ведет</w:t>
      </w:r>
      <w:proofErr w:type="gramEnd"/>
      <w:r w:rsidRPr="00621435">
        <w:rPr>
          <w:rFonts w:ascii="Times New Roman" w:hAnsi="Times New Roman" w:cs="Times New Roman"/>
        </w:rPr>
        <w:t xml:space="preserve"> учет служебных удостоверений и прокси-карт муниципальных служащих органов администрации города, руководителей муниципальных предприятий и учреждений.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44. В соответствии с компетенцией Управление: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формирует в электронном виде основную информацию о трудовой деятельности и трудовом стаже муниципальных служащих органов администрации города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предоставляет сведения о трудовой деятельности муниципальных служащих органов администрации города в соответствии с действующим законодательством;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выдает копии документов, связанных с работой, заверенные надлежащим образом;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выдает справки о замещении должностей муниципальной службы, прохождении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(п. 44 в ред. </w:t>
      </w:r>
      <w:hyperlink r:id="rId37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45. Организует работу по выдаче лицам, замещающим должности муниципальной службы, документов, подтверждающих регистрацию в системе индивидуального (персонифицированного) учета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(в ред. </w:t>
      </w:r>
      <w:hyperlink r:id="rId38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04.09.2019 N 293-р)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46. Рассматривает случаи нарушения трудовой дисциплины муниципальными служащими органов администрации города. Налагает в рамках своей компетенции дисциплинарные взыскания.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47. Ведет Реестр муниципальных служащих города Красноярска.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47.1. </w:t>
      </w:r>
      <w:proofErr w:type="gramStart"/>
      <w:r w:rsidRPr="00621435">
        <w:rPr>
          <w:rFonts w:ascii="Times New Roman" w:hAnsi="Times New Roman" w:cs="Times New Roman"/>
        </w:rPr>
        <w:t xml:space="preserve">Осуществляет подготовку для направления в Правительство Красноярского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</w:t>
      </w:r>
      <w:r w:rsidRPr="00621435">
        <w:rPr>
          <w:rFonts w:ascii="Times New Roman" w:hAnsi="Times New Roman" w:cs="Times New Roman"/>
        </w:rPr>
        <w:lastRenderedPageBreak/>
        <w:t>доверия, уведомления об исключении сведений из реестра лиц, уволенных в связи с утратой доверия, в порядке, установленном Правительством</w:t>
      </w:r>
      <w:proofErr w:type="gramEnd"/>
      <w:r w:rsidRPr="00621435">
        <w:rPr>
          <w:rFonts w:ascii="Times New Roman" w:hAnsi="Times New Roman" w:cs="Times New Roman"/>
        </w:rPr>
        <w:t xml:space="preserve"> Российской Федерации.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(п. 47.1 в ред. </w:t>
      </w:r>
      <w:hyperlink r:id="rId39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17.08.2018 N 306-р)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48. Участвует в организации прохождения диспансеризации муниципальными служащими органов администрации города, не обладающих правами юридического лица.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49. Размещает на официальном сайте администрации города Красноярска сведения о доходах, расходах, об имуществе и обязательствах имущественного характера, подготовленные Управлением в соответствии с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50. Организует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51. Организует оформление допуска установленной формы к сведениям, составляющим государственную тайну,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52. Организует проверку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52.1.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п</w:t>
      </w:r>
      <w:proofErr w:type="gramEnd"/>
      <w:r w:rsidRPr="00621435">
        <w:rPr>
          <w:rFonts w:ascii="Times New Roman" w:hAnsi="Times New Roman" w:cs="Times New Roman"/>
        </w:rPr>
        <w:t xml:space="preserve">. 52.1 введен </w:t>
      </w:r>
      <w:hyperlink r:id="rId40" w:history="1">
        <w:r w:rsidRPr="00621435">
          <w:rPr>
            <w:rFonts w:ascii="Times New Roman" w:hAnsi="Times New Roman" w:cs="Times New Roman"/>
          </w:rPr>
          <w:t>Распоряжением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52.2. Проводит проверку достоверности и полноты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п</w:t>
      </w:r>
      <w:proofErr w:type="gramEnd"/>
      <w:r w:rsidRPr="00621435">
        <w:rPr>
          <w:rFonts w:ascii="Times New Roman" w:hAnsi="Times New Roman" w:cs="Times New Roman"/>
        </w:rPr>
        <w:t xml:space="preserve">. 52.2 введен </w:t>
      </w:r>
      <w:hyperlink r:id="rId41" w:history="1">
        <w:r w:rsidRPr="00621435">
          <w:rPr>
            <w:rFonts w:ascii="Times New Roman" w:hAnsi="Times New Roman" w:cs="Times New Roman"/>
          </w:rPr>
          <w:t>Распоряжением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53. Организует работу по проведению квалификационного экзамена для присвоения классного чина муниципальным служащим органов администрации города, не обладающих правами юридического лица.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54. Формирует резерв кадров на должности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Организует работу с резервом управленческих кадров администрации города Красноярска, с резервом кадров на иные должности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55. Утратил силу. - </w:t>
      </w:r>
      <w:hyperlink r:id="rId42" w:history="1">
        <w:r w:rsidRPr="00621435">
          <w:rPr>
            <w:rFonts w:ascii="Times New Roman" w:hAnsi="Times New Roman" w:cs="Times New Roman"/>
          </w:rPr>
          <w:t>Распоряжение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17.05.2017 N 147-р.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56. Организует работу по формированию конкурсных комиссий и проведению конкурсов на замещение вакантных должностей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57. Осуществляет профессиональное развитие муниципальных служащих.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Организует проведение программ дополнительного профессионального образования, методических конференций, семинаров, тренингов для муниципальных служащих органов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(п. 57 в ред. </w:t>
      </w:r>
      <w:hyperlink r:id="rId43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58. Осуществляет исполнение сметы бюджетных ассигнований, предусмотренных для обеспечения деятельности Управления, в части расходов на оказание образовательных услуг по программам дополнительного профессионального образования, расходов на оказание услуг по организации и проведению методических конференций, семинаров, тренингов.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п</w:t>
      </w:r>
      <w:proofErr w:type="gramEnd"/>
      <w:r w:rsidRPr="00621435">
        <w:rPr>
          <w:rFonts w:ascii="Times New Roman" w:hAnsi="Times New Roman" w:cs="Times New Roman"/>
        </w:rPr>
        <w:t xml:space="preserve">. 58 в ред. </w:t>
      </w:r>
      <w:hyperlink r:id="rId44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59. </w:t>
      </w:r>
      <w:proofErr w:type="gramStart"/>
      <w:r w:rsidRPr="00621435">
        <w:rPr>
          <w:rFonts w:ascii="Times New Roman" w:hAnsi="Times New Roman" w:cs="Times New Roman"/>
        </w:rPr>
        <w:t>Организует и проводит</w:t>
      </w:r>
      <w:proofErr w:type="gramEnd"/>
      <w:r w:rsidRPr="00621435">
        <w:rPr>
          <w:rFonts w:ascii="Times New Roman" w:hAnsi="Times New Roman" w:cs="Times New Roman"/>
        </w:rPr>
        <w:t xml:space="preserve"> аттестацию муниципальных служащих органов администрации города, не обладающих правами юридического лица, в соответствии с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Участвует в составе аттестационных комиссий органов администрации города, обладающих правами юридического лица, при проведении аттестации муниципальных служащих.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lastRenderedPageBreak/>
        <w:t>Оказывает содействие органам администрации города в проведении аттестации руководителей муниципальных предприятий, а также руководителей муниципальных учреждений города, не относящихся к социальной сфере.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60. Взаимодействует с органами государственной власти Красноярского края, государственными органами края, организациями, осуществляющими образовательную деятельность, и иными организациями по вопросам муниципальной службы и кадровой политики, профессионального развития муниципальных служащих.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61. Взаимодействует с Красноярским городским Советом депутатов, Избирательной комиссией города Красноярска, Контрольно-счетной палатой города Красноярска по совершенствованию системы управления и формированию общих подходов к вопросам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62. Взаимодействует с федеральными и краевыми органами власти и управления, органами местного самоуправления Красноярского края и других регионов Российской Федерации, общественными организациями и ассоциациями по вопросам местного самоуправления.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63. Готовит предложения о реализации положений федеральных законов, законов края и иных нормативных правовых актов о муниципальной службе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45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64. Готовит аналитические, информационно-справочные материалы по вопросам кадровой работы и муниципальной службы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46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65. Исполняет поручения Главы города,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47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66. Разрабатывает проекты правовых актов администрации города в области кадровой политики и организационной работы.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67. Консультирует муниципальных служащих органов администрации города, не обладающих правами юридического лица, по правовым и иным вопросам муниципальной службы.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68. Организует и (или) проводит проверки в органах администрации города по вопросам компетенции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69. Организует своевременное рассмотрение обращений граждан, проводит прием граждан по вопросам, относящимся к компетенции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70. Обеспечивает защиту персональных данных муниципальных служащих в соответствии с компетенцией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71. Обеспечивает 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72. Обеспечивает проведение антикоррупционной экспертизы разрабатываемых Управлением проектов правовых актов.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73. Обеспечивает своевременное приведение в соответствие с действующим законодательством Российской Федерации правовых актов города по вопросам, относящимся к компетенции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74. Обеспечивает сохранность архивных документов, в том числе документов по личному составу, в течение сроков их хранения.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75. Выполняет иные полномочия на основании законодательства Российской Федерации и правовых актов города.</w:t>
      </w:r>
    </w:p>
    <w:p w:rsid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lastRenderedPageBreak/>
        <w:t>IV. ОБЕСПЕЧЕНИЕ ДЕЯТЕЛЬНОСТИ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76. Управление для осуществления своих функций имеет право: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1435">
        <w:rPr>
          <w:rFonts w:ascii="Times New Roman" w:hAnsi="Times New Roman" w:cs="Times New Roman"/>
        </w:rPr>
        <w:t>запрашивать и получать</w:t>
      </w:r>
      <w:proofErr w:type="gramEnd"/>
      <w:r w:rsidRPr="00621435">
        <w:rPr>
          <w:rFonts w:ascii="Times New Roman" w:hAnsi="Times New Roman" w:cs="Times New Roman"/>
        </w:rPr>
        <w:t xml:space="preserve"> в установленном порядке необходимую информацию от органов администрации города, органов местного самоуправления и государственных органов, а также организаций и должностных лиц;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участвовать в проверках органов администрации города, а также муниципальных предприятий и учреждений по вопросам, относящимся к компетенции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проводить проверки соблюдения муниципальными служащими органов администрации города Правил внутреннего трудового распорядка;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получать от руководителей и должностных лиц органов администрации города, муниципальных предприятий, муниципальных учреждений письменные объяснения по вопросам, возникающим в ходе проверок, а также по вопросам текущей деятельности;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1435">
        <w:rPr>
          <w:rFonts w:ascii="Times New Roman" w:hAnsi="Times New Roman" w:cs="Times New Roman"/>
        </w:rPr>
        <w:t>разрабатывать и вносить</w:t>
      </w:r>
      <w:proofErr w:type="gramEnd"/>
      <w:r w:rsidRPr="00621435">
        <w:rPr>
          <w:rFonts w:ascii="Times New Roman" w:hAnsi="Times New Roman" w:cs="Times New Roman"/>
        </w:rPr>
        <w:t xml:space="preserve"> на утверждение проекты правовых актов города;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согласовывать проекты правовых актов города, относящихся к компетенции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пользоваться в установленном порядке информационными банками данных администрации города;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привлекать в установленном порядке для осуществления отдельных видов работ представителей образовательных, научных и иных организаций на договорной основе;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пользоваться иными правами, предоставленными в соответствии с действующим законодательством Российской Федерации и правовыми актами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V. ОРГАНИЗАЦИЯ ДЕЯТЕЛЬНОСТИ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77. Руководство деятельностью Управления на основе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порядке.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78. В своей деятельности Руководитель непосредственно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48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79. Руководитель имеет заместителей.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Назначение на должность и освобождение от должности заместителей производится руководителем Управления.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В период отсутствия Руководителя его полномочия осуществляет один из заместителей.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80. Руководитель: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обеспечивает выполнение задач, стоящих перед Управлением, и несет ответственность за их исполнение;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представляет администрацию города в органах государственной власти, органах местного самоуправления, общественных и иных организациях по вопросам, находящимся в ведении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утверждает положения об отделах Управления и должностные инструкции работников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издает приказы по вопросам деятельности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издает приказы об однократном продлении срока нахождения на муниципальной службе муниципальным служащим, достигшим предельного для муниципальной службы возраста,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 в пределах своей компетенции;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(в ред. </w:t>
      </w:r>
      <w:hyperlink r:id="rId49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lastRenderedPageBreak/>
        <w:t>представляет Главе города лиц, принимаемых на муниципальную службу, и руководителей муниципальных предприятий и учреждений;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вносит на рассмотрение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вопросы, определенные задачами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(в ред. </w:t>
      </w:r>
      <w:hyperlink r:id="rId50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согласовывает структуру и штатные расписания органов администрации города, обладающих правами юридического лица;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согласовывает структуру и штатные расписания муниципальных предприятий, координацию деятельности которых осуществляют органы администрации города, не обладающие правами юридического лица, муниципальных учреждений, не относящихся к социальной сфере;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подписывает письма по вопросам, отнесенным к компетенции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организует защиту государственной тайны в соответствии с законодательством Российской Федерации в пределах компетенции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осуществляет личный прием граждан, представителей организаций по вопросам компетенции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принимает меры по предотвращению и урегулированию конфликта интересов на муниципальной службе;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осуществляет иные полномочия на основании действующего законодательства Российской Федерации и правовых актов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81. Руководитель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города: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(в ред. </w:t>
      </w:r>
      <w:hyperlink r:id="rId51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осуществляет прием на должности муниципальной службы работников Управления;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1435">
        <w:rPr>
          <w:rFonts w:ascii="Times New Roman" w:hAnsi="Times New Roman" w:cs="Times New Roman"/>
        </w:rPr>
        <w:t>поощряет и привлекает</w:t>
      </w:r>
      <w:proofErr w:type="gramEnd"/>
      <w:r w:rsidRPr="00621435">
        <w:rPr>
          <w:rFonts w:ascii="Times New Roman" w:hAnsi="Times New Roman" w:cs="Times New Roman"/>
        </w:rPr>
        <w:t xml:space="preserve"> к дисциплинарной ответственности муниципальных служащих органов администрации города, не обладающих правами юридического лица, в установленном порядке;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направляет в служебные командировки в пределах территории Российской Федерации муниципальных служащих органов администрации города, не обладающих правами юридического лица, в установленном порядке;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представляет Главе города предложения о назначении на должность и освобождении от должности руководителей органов администрации города, руководителей муниципальных предприятий и учреждений.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82. Руководитель </w:t>
      </w:r>
      <w:proofErr w:type="gramStart"/>
      <w:r w:rsidRPr="00621435">
        <w:rPr>
          <w:rFonts w:ascii="Times New Roman" w:hAnsi="Times New Roman" w:cs="Times New Roman"/>
        </w:rPr>
        <w:t>отчитывается о результатах</w:t>
      </w:r>
      <w:proofErr w:type="gramEnd"/>
      <w:r w:rsidRPr="00621435">
        <w:rPr>
          <w:rFonts w:ascii="Times New Roman" w:hAnsi="Times New Roman" w:cs="Times New Roman"/>
        </w:rPr>
        <w:t xml:space="preserve"> деятельности Управления перед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(</w:t>
      </w:r>
      <w:proofErr w:type="gramStart"/>
      <w:r w:rsidRPr="00621435">
        <w:rPr>
          <w:rFonts w:ascii="Times New Roman" w:hAnsi="Times New Roman" w:cs="Times New Roman"/>
        </w:rPr>
        <w:t>в</w:t>
      </w:r>
      <w:proofErr w:type="gramEnd"/>
      <w:r w:rsidRPr="00621435">
        <w:rPr>
          <w:rFonts w:ascii="Times New Roman" w:hAnsi="Times New Roman" w:cs="Times New Roman"/>
        </w:rPr>
        <w:t xml:space="preserve"> ред. </w:t>
      </w:r>
      <w:hyperlink r:id="rId52" w:history="1">
        <w:r w:rsidRPr="00621435">
          <w:rPr>
            <w:rFonts w:ascii="Times New Roman" w:hAnsi="Times New Roman" w:cs="Times New Roman"/>
          </w:rPr>
          <w:t>Распоряжения</w:t>
        </w:r>
      </w:hyperlink>
      <w:r w:rsidRPr="00621435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621435">
        <w:rPr>
          <w:rFonts w:ascii="Times New Roman" w:eastAsiaTheme="minorHAnsi" w:hAnsi="Times New Roman" w:cs="Times New Roman"/>
          <w:color w:val="auto"/>
          <w:sz w:val="22"/>
          <w:szCs w:val="22"/>
        </w:rPr>
        <w:t>VI. ОТВЕТСТВЕННОСТЬ</w:t>
      </w: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435" w:rsidRPr="00621435" w:rsidRDefault="00621435" w:rsidP="0062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83. Руководитель несет персональную ответственность: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за выполнение задач и функций, определенных настоящим Положением;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 xml:space="preserve">за разрабатываемые правовые акты и принимаемые решения в </w:t>
      </w:r>
      <w:proofErr w:type="gramStart"/>
      <w:r w:rsidRPr="00621435">
        <w:rPr>
          <w:rFonts w:ascii="Times New Roman" w:hAnsi="Times New Roman" w:cs="Times New Roman"/>
        </w:rPr>
        <w:t>рамках</w:t>
      </w:r>
      <w:proofErr w:type="gramEnd"/>
      <w:r w:rsidRPr="00621435">
        <w:rPr>
          <w:rFonts w:ascii="Times New Roman" w:hAnsi="Times New Roman" w:cs="Times New Roman"/>
        </w:rPr>
        <w:t xml:space="preserve"> возложенных на Управление полномочий;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за непринятие мер по предупреждению коррупционных проявлений.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84. Муниципальные служащие Управления несут перед Руководителем персональную ответственность за выполнение своих должностных обязанностей.</w:t>
      </w:r>
    </w:p>
    <w:p w:rsidR="00621435" w:rsidRPr="00621435" w:rsidRDefault="00621435" w:rsidP="006214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1435">
        <w:rPr>
          <w:rFonts w:ascii="Times New Roman" w:hAnsi="Times New Roman" w:cs="Times New Roman"/>
        </w:rPr>
        <w:t>85. На работников Управления распространяются ограничения, предусмотренные действующим законодательством для лиц, замещающих должности муниципальной службы.</w:t>
      </w:r>
      <w:bookmarkStart w:id="1" w:name="_GoBack"/>
      <w:bookmarkEnd w:id="1"/>
    </w:p>
    <w:sectPr w:rsidR="00621435" w:rsidRPr="00621435" w:rsidSect="00621435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3"/>
    <w:rsid w:val="00621435"/>
    <w:rsid w:val="008666A0"/>
    <w:rsid w:val="00F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5F0541F3CBCA3C703A0D0606F2C308DA49D93D4AA14366D1521AB4F8FC1759FEF5B5513E2EB216B59FC5BFF576609F0016922AE5B4B019C749CEC1HDBCI" TargetMode="External"/><Relationship Id="rId18" Type="http://schemas.openxmlformats.org/officeDocument/2006/relationships/hyperlink" Target="consultantplus://offline/ref=515F0541F3CBCA3C703A0D0606F2C308DA49D93D4AA54460D0511AB4F8FC1759FEF5B5513E2EB216B59FC1B7F076609F0016922AE5B4B019C749CEC1HDBCI" TargetMode="External"/><Relationship Id="rId26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39" Type="http://schemas.openxmlformats.org/officeDocument/2006/relationships/hyperlink" Target="consultantplus://offline/ref=515F0541F3CBCA3C703A0D0606F2C308DA49D93D4AA44468D1511AB4F8FC1759FEF5B5513E2EB216B59FC1B7F076609F0016922AE5B4B019C749CEC1HDBCI" TargetMode="External"/><Relationship Id="rId21" Type="http://schemas.openxmlformats.org/officeDocument/2006/relationships/hyperlink" Target="consultantplus://offline/ref=515F0541F3CBCA3C703A0D0606F2C308DA49D93D4AA64760DE521AB4F8FC1759FEF5B5513E2EB216B59FC1B7F076609F0016922AE5B4B019C749CEC1HDBCI" TargetMode="External"/><Relationship Id="rId34" Type="http://schemas.openxmlformats.org/officeDocument/2006/relationships/hyperlink" Target="consultantplus://offline/ref=515F0541F3CBCA3C703A130B109E9C07DD4585374CAE103D8C5D10E1A0A34E1BB9FCBF057D6ABC15BECB90F3A07035C95A429D35E0AAB3H1BBI" TargetMode="External"/><Relationship Id="rId42" Type="http://schemas.openxmlformats.org/officeDocument/2006/relationships/hyperlink" Target="consultantplus://offline/ref=515F0541F3CBCA3C703A0D0606F2C308DA49D93D49AC4461D1521AB4F8FC1759FEF5B5513E2EB216B59FC1B6F576609F0016922AE5B4B019C749CEC1HDBCI" TargetMode="External"/><Relationship Id="rId47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50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consultantplus://offline/ref=515F0541F3CBCA3C703A0D0606F2C308DA49D93D4AA44468D1511AB4F8FC1759FEF5B5513E2EB216B59FC1B7F076609F0016922AE5B4B019C749CEC1HDB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5F0541F3CBCA3C703A0D0606F2C308DA49D93D40A24F64D95B47BEF0A51B5BF9FAEA54393FB216B281C0B5EB7F34CCH4B4I" TargetMode="External"/><Relationship Id="rId29" Type="http://schemas.openxmlformats.org/officeDocument/2006/relationships/hyperlink" Target="consultantplus://offline/ref=515F0541F3CBCA3C703A0D0606F2C308DA49D93D4AA14E65D8591AB4F8FC1759FEF5B5513E2EB216B59FC1B7F376609F0016922AE5B4B019C749CEC1HDBCI" TargetMode="External"/><Relationship Id="rId11" Type="http://schemas.openxmlformats.org/officeDocument/2006/relationships/hyperlink" Target="consultantplus://offline/ref=515F0541F3CBCA3C703A0D0606F2C308DA49D93D4AA14366D1521AB4F8FC1759FEF5B5513E2EB216B59FC2B2FD76609F0016922AE5B4B019C749CEC1HDBCI" TargetMode="External"/><Relationship Id="rId24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32" Type="http://schemas.openxmlformats.org/officeDocument/2006/relationships/hyperlink" Target="consultantplus://offline/ref=515F0541F3CBCA3C703A130B109E9C07DD4585374CAE103D8C5D10E1A0A34E1BB9FCBF057D6AB615BECB90F3A07035C95A429D35E0AAB3H1BBI" TargetMode="External"/><Relationship Id="rId37" Type="http://schemas.openxmlformats.org/officeDocument/2006/relationships/hyperlink" Target="consultantplus://offline/ref=515F0541F3CBCA3C703A0D0606F2C308DA49D93D4AA14E65D8591AB4F8FC1759FEF5B5513E2EB216B59FC1B6F576609F0016922AE5B4B019C749CEC1HDBCI" TargetMode="External"/><Relationship Id="rId40" Type="http://schemas.openxmlformats.org/officeDocument/2006/relationships/hyperlink" Target="consultantplus://offline/ref=515F0541F3CBCA3C703A0D0606F2C308DA49D93D49AC4461D1521AB4F8FC1759FEF5B5513E2EB216B59FC1B7F276609F0016922AE5B4B019C749CEC1HDBCI" TargetMode="External"/><Relationship Id="rId45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15F0541F3CBCA3C703A0D0606F2C308DA49D93D49AC4461D1521AB4F8FC1759FEF5B5513E2EB216B59FC1B7F076609F0016922AE5B4B019C749CEC1HDBCI" TargetMode="External"/><Relationship Id="rId19" Type="http://schemas.openxmlformats.org/officeDocument/2006/relationships/hyperlink" Target="consultantplus://offline/ref=515F0541F3CBCA3C703A0D0606F2C308DA49D93D4AA44468D1511AB4F8FC1759FEF5B5513E2EB216B59FC1B7F076609F0016922AE5B4B019C749CEC1HDB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5F0541F3CBCA3C703A0D0606F2C308DA49D93D4AA64760DE521AB4F8FC1759FEF5B5513E2EB216B59FC1B7F076609F0016922AE5B4B019C749CEC1HDBCI" TargetMode="External"/><Relationship Id="rId14" Type="http://schemas.openxmlformats.org/officeDocument/2006/relationships/hyperlink" Target="consultantplus://offline/ref=515F0541F3CBCA3C703A0D0606F2C308DA49D93D40AD4667D05B47BEF0A51B5BF9FAEA54393FB216B281C0B5EB7F34CCH4B4I" TargetMode="External"/><Relationship Id="rId22" Type="http://schemas.openxmlformats.org/officeDocument/2006/relationships/hyperlink" Target="consultantplus://offline/ref=515F0541F3CBCA3C703A0D0606F2C308DA49D93D4AA14E65D8591AB4F8FC1759FEF5B5513E2EB216B59FC1B7F076609F0016922AE5B4B019C749CEC1HDBCI" TargetMode="External"/><Relationship Id="rId27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30" Type="http://schemas.openxmlformats.org/officeDocument/2006/relationships/hyperlink" Target="consultantplus://offline/ref=515F0541F3CBCA3C703A0D0606F2C308DA49D93D4AA14E65D8591AB4F8FC1759FEF5B5513E2EB216B59FC1B7FD76609F0016922AE5B4B019C749CEC1HDBCI" TargetMode="External"/><Relationship Id="rId35" Type="http://schemas.openxmlformats.org/officeDocument/2006/relationships/hyperlink" Target="consultantplus://offline/ref=515F0541F3CBCA3C703A0D0606F2C308DA49D93D4AA14E65D8591AB4F8FC1759FEF5B5513E2EB216B59FC1B7FC76609F0016922AE5B4B019C749CEC1HDBCI" TargetMode="External"/><Relationship Id="rId43" Type="http://schemas.openxmlformats.org/officeDocument/2006/relationships/hyperlink" Target="consultantplus://offline/ref=515F0541F3CBCA3C703A0D0606F2C308DA49D93D49AC4461D1521AB4F8FC1759FEF5B5513E2EB216B59FC1B6F476609F0016922AE5B4B019C749CEC1HDBCI" TargetMode="External"/><Relationship Id="rId48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consultantplus://offline/ref=515F0541F3CBCA3C703A0D0606F2C308DA49D93D4AA74168DA541AB4F8FC1759FEF5B5513E2EB216B59FC1B7F076609F0016922AE5B4B019C749CEC1HDBCI" TargetMode="External"/><Relationship Id="rId51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5F0541F3CBCA3C703A0D0606F2C308DA49D93D4AA14366D1521AB4F8FC1759FEF5B5513E2EB216B59CCAE3A43961C34544812AE0B4B31BDBH4BBI" TargetMode="External"/><Relationship Id="rId17" Type="http://schemas.openxmlformats.org/officeDocument/2006/relationships/hyperlink" Target="consultantplus://offline/ref=515F0541F3CBCA3C703A0D0606F2C308DA49D93D49AC4461D1521AB4F8FC1759FEF5B5513E2EB216B59FC1B7F076609F0016922AE5B4B019C749CEC1HDBCI" TargetMode="External"/><Relationship Id="rId25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33" Type="http://schemas.openxmlformats.org/officeDocument/2006/relationships/hyperlink" Target="consultantplus://offline/ref=515F0541F3CBCA3C703A0D0606F2C308DA49D93D4AA14E65D8591AB4F8FC1759FEF5B5513E2EB216B59FC1B7FC76609F0016922AE5B4B019C749CEC1HDBCI" TargetMode="External"/><Relationship Id="rId38" Type="http://schemas.openxmlformats.org/officeDocument/2006/relationships/hyperlink" Target="consultantplus://offline/ref=515F0541F3CBCA3C703A0D0606F2C308DA49D93D4AA64760DE521AB4F8FC1759FEF5B5513E2EB216B59FC1B7F076609F0016922AE5B4B019C749CEC1HDBCI" TargetMode="External"/><Relationship Id="rId46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20" Type="http://schemas.openxmlformats.org/officeDocument/2006/relationships/hyperlink" Target="consultantplus://offline/ref=515F0541F3CBCA3C703A0D0606F2C308DA49D93D4AA74168DA541AB4F8FC1759FEF5B5513E2EB216B59FC1B7F076609F0016922AE5B4B019C749CEC1HDBCI" TargetMode="External"/><Relationship Id="rId41" Type="http://schemas.openxmlformats.org/officeDocument/2006/relationships/hyperlink" Target="consultantplus://offline/ref=515F0541F3CBCA3C703A0D0606F2C308DA49D93D49AC4461D1521AB4F8FC1759FEF5B5513E2EB216B59FC1B7FC76609F0016922AE5B4B019C749CEC1HDBC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F0541F3CBCA3C703A0D0606F2C308DA49D93D4AA54460D0511AB4F8FC1759FEF5B5513E2EB216B59FC1B7F076609F0016922AE5B4B019C749CEC1HDBCI" TargetMode="External"/><Relationship Id="rId15" Type="http://schemas.openxmlformats.org/officeDocument/2006/relationships/hyperlink" Target="consultantplus://offline/ref=515F0541F3CBCA3C703A0D0606F2C308DA49D93D4EAD4663DA5B47BEF0A51B5BF9FAEA54393FB216B281C0B5EB7F34CCH4B4I" TargetMode="External"/><Relationship Id="rId23" Type="http://schemas.openxmlformats.org/officeDocument/2006/relationships/hyperlink" Target="consultantplus://offline/ref=515F0541F3CBCA3C703A130B109E9C07DB4A803543F31A35D55112E6AFFC4B1CA8FCBF02636BBD09B79FC3HBB7I" TargetMode="External"/><Relationship Id="rId28" Type="http://schemas.openxmlformats.org/officeDocument/2006/relationships/hyperlink" Target="consultantplus://offline/ref=515F0541F3CBCA3C703A0D0606F2C308DA49D93D4AA74168DA541AB4F8FC1759FEF5B5513E2EB216B59FC1B7F076609F0016922AE5B4B019C749CEC1HDBCI" TargetMode="External"/><Relationship Id="rId36" Type="http://schemas.openxmlformats.org/officeDocument/2006/relationships/hyperlink" Target="consultantplus://offline/ref=515F0541F3CBCA3C703A0D0606F2C308DA49D93D49AC4461D1521AB4F8FC1759FEF5B5513E2EB216B59FC1B7F376609F0016922AE5B4B019C749CEC1HDBCI" TargetMode="External"/><Relationship Id="rId49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515F0541F3CBCA3C703A0D0606F2C308DA49D93D4AA14E65D8591AB4F8FC1759FEF5B5513E2EB216B59FC1B7F076609F0016922AE5B4B019C749CEC1HDBCI" TargetMode="External"/><Relationship Id="rId31" Type="http://schemas.openxmlformats.org/officeDocument/2006/relationships/hyperlink" Target="consultantplus://offline/ref=515F0541F3CBCA3C703A0D0606F2C308DA49D93D4AA54460D0511AB4F8FC1759FEF5B5513E2EB216B59FC1B7F376609F0016922AE5B4B019C749CEC1HDBCI" TargetMode="External"/><Relationship Id="rId44" Type="http://schemas.openxmlformats.org/officeDocument/2006/relationships/hyperlink" Target="consultantplus://offline/ref=515F0541F3CBCA3C703A0D0606F2C308DA49D93D49AC4461D1521AB4F8FC1759FEF5B5513E2EB216B59FC1B6F176609F0016922AE5B4B019C749CEC1HDBCI" TargetMode="External"/><Relationship Id="rId52" Type="http://schemas.openxmlformats.org/officeDocument/2006/relationships/hyperlink" Target="consultantplus://offline/ref=515F0541F3CBCA3C703A0D0606F2C308DA49D93D4AA54460D0511AB4F8FC1759FEF5B5513E2EB216B59FC1B7F376609F0016922AE5B4B019C749CEC1HD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62BB0-4078-455F-9AEC-96DB4034F462}"/>
</file>

<file path=customXml/itemProps2.xml><?xml version="1.0" encoding="utf-8"?>
<ds:datastoreItem xmlns:ds="http://schemas.openxmlformats.org/officeDocument/2006/customXml" ds:itemID="{622CE80C-BE24-4EFA-8E6C-946679E1D95E}"/>
</file>

<file path=customXml/itemProps3.xml><?xml version="1.0" encoding="utf-8"?>
<ds:datastoreItem xmlns:ds="http://schemas.openxmlformats.org/officeDocument/2006/customXml" ds:itemID="{26B00C90-97AA-490C-A6C4-63C7EB37F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2019-10-07T03:52:00Z</dcterms:created>
  <dcterms:modified xsi:type="dcterms:W3CDTF">2020-12-17T08:06:00Z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