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322"/>
      </w:tblGrid>
      <w:tr w:rsidR="00DE46BA" w:rsidTr="00DE46BA">
        <w:tc>
          <w:tcPr>
            <w:tcW w:w="9464" w:type="dxa"/>
          </w:tcPr>
          <w:p w:rsidR="00DE46BA" w:rsidRDefault="00DE46BA" w:rsidP="00DE46BA">
            <w:pPr>
              <w:jc w:val="center"/>
              <w:rPr>
                <w:sz w:val="30"/>
                <w:szCs w:val="30"/>
              </w:rPr>
            </w:pPr>
          </w:p>
        </w:tc>
        <w:tc>
          <w:tcPr>
            <w:tcW w:w="5322" w:type="dxa"/>
          </w:tcPr>
          <w:p w:rsidR="00DE46BA" w:rsidRPr="00DE46BA" w:rsidRDefault="00DE46BA" w:rsidP="00DE46BA">
            <w:pPr>
              <w:jc w:val="left"/>
              <w:rPr>
                <w:b/>
                <w:sz w:val="28"/>
                <w:szCs w:val="28"/>
              </w:rPr>
            </w:pPr>
            <w:proofErr w:type="gramStart"/>
            <w:r w:rsidRPr="00DE46BA">
              <w:rPr>
                <w:b/>
                <w:sz w:val="28"/>
                <w:szCs w:val="28"/>
              </w:rPr>
              <w:t>Утверждён</w:t>
            </w:r>
            <w:proofErr w:type="gramEnd"/>
            <w:r w:rsidRPr="00DE46BA">
              <w:rPr>
                <w:b/>
                <w:sz w:val="28"/>
                <w:szCs w:val="28"/>
              </w:rPr>
              <w:t xml:space="preserve"> распоряжением администрации города Красноярска </w:t>
            </w:r>
          </w:p>
          <w:p w:rsidR="00DE46BA" w:rsidRDefault="00DE46BA" w:rsidP="00DE46BA">
            <w:pPr>
              <w:jc w:val="left"/>
              <w:rPr>
                <w:b/>
                <w:sz w:val="28"/>
                <w:szCs w:val="28"/>
              </w:rPr>
            </w:pPr>
            <w:r w:rsidRPr="00DE46BA">
              <w:rPr>
                <w:b/>
                <w:sz w:val="28"/>
                <w:szCs w:val="28"/>
              </w:rPr>
              <w:t>от 03.02.2022 № 13-орг</w:t>
            </w:r>
          </w:p>
          <w:p w:rsidR="006E0F91" w:rsidRPr="006E0F91" w:rsidRDefault="006E0F91" w:rsidP="00DE46BA">
            <w:pPr>
              <w:jc w:val="left"/>
              <w:rPr>
                <w:i/>
                <w:color w:val="0000CC"/>
                <w:sz w:val="22"/>
                <w:szCs w:val="22"/>
              </w:rPr>
            </w:pPr>
            <w:r w:rsidRPr="006E0F91">
              <w:rPr>
                <w:i/>
                <w:color w:val="0000CC"/>
                <w:sz w:val="22"/>
                <w:szCs w:val="22"/>
              </w:rPr>
              <w:t>(в редакции распоряжения администрации города от 18.04.2022 № 35-орг)</w:t>
            </w:r>
          </w:p>
        </w:tc>
      </w:tr>
    </w:tbl>
    <w:p w:rsidR="00DE46BA" w:rsidRDefault="00DE46BA" w:rsidP="00DE46BA">
      <w:pPr>
        <w:jc w:val="center"/>
        <w:rPr>
          <w:sz w:val="30"/>
          <w:szCs w:val="30"/>
        </w:rPr>
      </w:pPr>
    </w:p>
    <w:p w:rsidR="00DE46BA" w:rsidRPr="00DE46BA" w:rsidRDefault="00DE46BA" w:rsidP="00DE46BA">
      <w:pPr>
        <w:jc w:val="center"/>
        <w:rPr>
          <w:b/>
          <w:sz w:val="28"/>
          <w:szCs w:val="28"/>
        </w:rPr>
      </w:pPr>
    </w:p>
    <w:p w:rsidR="00DE46BA" w:rsidRPr="00DE46BA" w:rsidRDefault="00DE46BA" w:rsidP="00DE46BA">
      <w:pPr>
        <w:spacing w:line="192" w:lineRule="auto"/>
        <w:jc w:val="center"/>
        <w:rPr>
          <w:b/>
          <w:sz w:val="28"/>
          <w:szCs w:val="28"/>
        </w:rPr>
      </w:pPr>
      <w:r w:rsidRPr="00DE46BA">
        <w:rPr>
          <w:b/>
          <w:sz w:val="28"/>
          <w:szCs w:val="28"/>
        </w:rPr>
        <w:t>ПЛАН</w:t>
      </w:r>
    </w:p>
    <w:p w:rsidR="00DE46BA" w:rsidRPr="00DE46BA" w:rsidRDefault="00DE46BA" w:rsidP="00DE46BA">
      <w:pPr>
        <w:spacing w:line="192" w:lineRule="auto"/>
        <w:jc w:val="center"/>
        <w:rPr>
          <w:b/>
          <w:sz w:val="28"/>
          <w:szCs w:val="28"/>
        </w:rPr>
      </w:pPr>
      <w:r w:rsidRPr="00DE46BA">
        <w:rPr>
          <w:b/>
          <w:sz w:val="28"/>
          <w:szCs w:val="28"/>
        </w:rPr>
        <w:t xml:space="preserve">противодействия коррупции в администрации города Красноярска на 2022 год </w:t>
      </w:r>
    </w:p>
    <w:p w:rsidR="00DE46BA" w:rsidRPr="006E0F91" w:rsidRDefault="006E0F91" w:rsidP="00DE46BA">
      <w:pPr>
        <w:jc w:val="center"/>
        <w:rPr>
          <w:i/>
          <w:color w:val="0000CC"/>
          <w:sz w:val="22"/>
          <w:szCs w:val="22"/>
        </w:rPr>
      </w:pPr>
      <w:r w:rsidRPr="006E0F91">
        <w:rPr>
          <w:i/>
          <w:color w:val="0000CC"/>
          <w:sz w:val="22"/>
          <w:szCs w:val="22"/>
        </w:rPr>
        <w:t>(в редакции распоряжения администрации города от 18.04.2022 № 35-орг)</w:t>
      </w:r>
    </w:p>
    <w:p w:rsidR="006E0F91" w:rsidRDefault="006E0F91" w:rsidP="00DE46BA">
      <w:pPr>
        <w:jc w:val="center"/>
        <w:rPr>
          <w:sz w:val="30"/>
          <w:szCs w:val="30"/>
        </w:rPr>
      </w:pPr>
    </w:p>
    <w:tbl>
      <w:tblPr>
        <w:tblStyle w:val="a3"/>
        <w:tblW w:w="0" w:type="auto"/>
        <w:jc w:val="center"/>
        <w:tblBorders>
          <w:bottom w:val="none" w:sz="0" w:space="0" w:color="auto"/>
        </w:tblBorders>
        <w:tblLayout w:type="fixed"/>
        <w:tblCellMar>
          <w:left w:w="57" w:type="dxa"/>
          <w:right w:w="57" w:type="dxa"/>
        </w:tblCellMar>
        <w:tblLook w:val="0000" w:firstRow="0" w:lastRow="0" w:firstColumn="0" w:lastColumn="0" w:noHBand="0" w:noVBand="0"/>
      </w:tblPr>
      <w:tblGrid>
        <w:gridCol w:w="771"/>
        <w:gridCol w:w="6379"/>
        <w:gridCol w:w="2835"/>
        <w:gridCol w:w="4536"/>
      </w:tblGrid>
      <w:tr w:rsidR="00DE46BA" w:rsidRPr="00DE46BA" w:rsidTr="00A348D9">
        <w:trPr>
          <w:jc w:val="center"/>
        </w:trPr>
        <w:tc>
          <w:tcPr>
            <w:tcW w:w="771" w:type="dxa"/>
          </w:tcPr>
          <w:p w:rsidR="00DE46BA" w:rsidRPr="00DE46BA" w:rsidRDefault="00DE46BA" w:rsidP="00A348D9">
            <w:pPr>
              <w:autoSpaceDE w:val="0"/>
              <w:autoSpaceDN w:val="0"/>
              <w:adjustRightInd w:val="0"/>
              <w:spacing w:line="192" w:lineRule="auto"/>
              <w:jc w:val="center"/>
              <w:rPr>
                <w:rFonts w:eastAsiaTheme="minorHAnsi"/>
                <w:sz w:val="26"/>
                <w:szCs w:val="26"/>
                <w:lang w:eastAsia="en-US"/>
              </w:rPr>
            </w:pPr>
            <w:r w:rsidRPr="00DE46BA">
              <w:rPr>
                <w:rFonts w:eastAsiaTheme="minorHAnsi"/>
                <w:sz w:val="26"/>
                <w:szCs w:val="26"/>
                <w:lang w:eastAsia="en-US"/>
              </w:rPr>
              <w:t xml:space="preserve">№ </w:t>
            </w:r>
            <w:proofErr w:type="gramStart"/>
            <w:r w:rsidRPr="00DE46BA">
              <w:rPr>
                <w:rFonts w:eastAsiaTheme="minorHAnsi"/>
                <w:sz w:val="26"/>
                <w:szCs w:val="26"/>
                <w:lang w:eastAsia="en-US"/>
              </w:rPr>
              <w:t>п</w:t>
            </w:r>
            <w:proofErr w:type="gramEnd"/>
            <w:r w:rsidRPr="00DE46BA">
              <w:rPr>
                <w:rFonts w:eastAsiaTheme="minorHAnsi"/>
                <w:sz w:val="26"/>
                <w:szCs w:val="26"/>
                <w:lang w:eastAsia="en-US"/>
              </w:rPr>
              <w:t>/п</w:t>
            </w:r>
          </w:p>
        </w:tc>
        <w:tc>
          <w:tcPr>
            <w:tcW w:w="6379" w:type="dxa"/>
          </w:tcPr>
          <w:p w:rsidR="00DE46BA" w:rsidRPr="00DE46BA" w:rsidRDefault="00DE46BA" w:rsidP="00A348D9">
            <w:pPr>
              <w:autoSpaceDE w:val="0"/>
              <w:autoSpaceDN w:val="0"/>
              <w:adjustRightInd w:val="0"/>
              <w:spacing w:line="192" w:lineRule="auto"/>
              <w:jc w:val="center"/>
              <w:rPr>
                <w:rFonts w:eastAsiaTheme="minorHAnsi"/>
                <w:sz w:val="26"/>
                <w:szCs w:val="26"/>
                <w:lang w:eastAsia="en-US"/>
              </w:rPr>
            </w:pPr>
            <w:r w:rsidRPr="00DE46BA">
              <w:rPr>
                <w:rFonts w:eastAsiaTheme="minorHAnsi"/>
                <w:sz w:val="26"/>
                <w:szCs w:val="26"/>
                <w:lang w:eastAsia="en-US"/>
              </w:rPr>
              <w:t>Наименование мероприятия</w:t>
            </w:r>
          </w:p>
        </w:tc>
        <w:tc>
          <w:tcPr>
            <w:tcW w:w="2835" w:type="dxa"/>
          </w:tcPr>
          <w:p w:rsidR="00DE46BA" w:rsidRPr="00DE46BA" w:rsidRDefault="00DE46BA" w:rsidP="00A348D9">
            <w:pPr>
              <w:autoSpaceDE w:val="0"/>
              <w:autoSpaceDN w:val="0"/>
              <w:adjustRightInd w:val="0"/>
              <w:spacing w:line="192" w:lineRule="auto"/>
              <w:jc w:val="center"/>
              <w:rPr>
                <w:rFonts w:eastAsiaTheme="minorHAnsi"/>
                <w:sz w:val="26"/>
                <w:szCs w:val="26"/>
                <w:lang w:eastAsia="en-US"/>
              </w:rPr>
            </w:pPr>
            <w:r w:rsidRPr="00DE46BA">
              <w:rPr>
                <w:rFonts w:eastAsiaTheme="minorHAnsi"/>
                <w:sz w:val="26"/>
                <w:szCs w:val="26"/>
                <w:lang w:eastAsia="en-US"/>
              </w:rPr>
              <w:t>Срок исполнения</w:t>
            </w:r>
          </w:p>
        </w:tc>
        <w:tc>
          <w:tcPr>
            <w:tcW w:w="4536" w:type="dxa"/>
          </w:tcPr>
          <w:p w:rsidR="00DE46BA" w:rsidRPr="00DE46BA" w:rsidRDefault="00DE46BA" w:rsidP="00A348D9">
            <w:pPr>
              <w:autoSpaceDE w:val="0"/>
              <w:autoSpaceDN w:val="0"/>
              <w:adjustRightInd w:val="0"/>
              <w:spacing w:line="192" w:lineRule="auto"/>
              <w:jc w:val="center"/>
              <w:rPr>
                <w:rFonts w:eastAsiaTheme="minorHAnsi"/>
                <w:sz w:val="26"/>
                <w:szCs w:val="26"/>
                <w:lang w:eastAsia="en-US"/>
              </w:rPr>
            </w:pPr>
            <w:r w:rsidRPr="00DE46BA">
              <w:rPr>
                <w:rFonts w:eastAsiaTheme="minorHAnsi"/>
                <w:sz w:val="26"/>
                <w:szCs w:val="26"/>
                <w:lang w:eastAsia="en-US"/>
              </w:rPr>
              <w:t>Исполнитель</w:t>
            </w:r>
          </w:p>
        </w:tc>
      </w:tr>
    </w:tbl>
    <w:p w:rsidR="00DE46BA" w:rsidRPr="00DE46BA" w:rsidRDefault="00DE46BA" w:rsidP="00DE46BA">
      <w:pPr>
        <w:spacing w:line="14" w:lineRule="auto"/>
        <w:rPr>
          <w:sz w:val="26"/>
          <w:szCs w:val="26"/>
        </w:rPr>
      </w:pPr>
    </w:p>
    <w:tbl>
      <w:tblPr>
        <w:tblStyle w:val="a3"/>
        <w:tblW w:w="0" w:type="auto"/>
        <w:jc w:val="center"/>
        <w:tblLayout w:type="fixed"/>
        <w:tblCellMar>
          <w:left w:w="57" w:type="dxa"/>
          <w:right w:w="57" w:type="dxa"/>
        </w:tblCellMar>
        <w:tblLook w:val="0000" w:firstRow="0" w:lastRow="0" w:firstColumn="0" w:lastColumn="0" w:noHBand="0" w:noVBand="0"/>
      </w:tblPr>
      <w:tblGrid>
        <w:gridCol w:w="771"/>
        <w:gridCol w:w="6379"/>
        <w:gridCol w:w="2835"/>
        <w:gridCol w:w="4536"/>
      </w:tblGrid>
      <w:tr w:rsidR="00DE46BA" w:rsidRPr="00DE46BA" w:rsidTr="00A348D9">
        <w:trPr>
          <w:tblHeade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1</w:t>
            </w:r>
          </w:p>
        </w:tc>
        <w:tc>
          <w:tcPr>
            <w:tcW w:w="6379"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2</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3</w:t>
            </w:r>
          </w:p>
        </w:tc>
        <w:tc>
          <w:tcPr>
            <w:tcW w:w="4536"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4</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1</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планов противодействия коррупции органов администрации города, муниципальных предприятий, учреждений на официальном сайте администрации города, планов противодействия коррупции муниципальных предприятий, муниципальных учреждений на сайтах муниципальных предприятий, муниципальных учреждений (при наличии сайтов муниципальных предприятий, муниципальных учреждений)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до 16.02.2022</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муниципальные предприятия;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муниципальные учреждения</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2</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Проведение антикоррупционного мониторинга деятельности органа администрации города</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соответствии</w:t>
            </w:r>
          </w:p>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с планом проведения антикоррупционного мониторинга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 ответственные исполнители проведения антикоррупционного мониторинга в соответствии с методикой проведения антикоррупционного мониторинга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3</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Анализ обращений граждан и организаций в ходе их рассмотрения на предмет наличия информации о признаках коррупции в органах администрации города, муниципальных предприятиях и муниципальных учреждениях</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муниципальные предприятия;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муниципальные учреждения</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4</w:t>
            </w:r>
          </w:p>
        </w:tc>
        <w:tc>
          <w:tcPr>
            <w:tcW w:w="6379" w:type="dxa"/>
          </w:tcPr>
          <w:p w:rsid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 xml:space="preserve">Освещение в средствах массовой информации принимаемых администрацией города мер по </w:t>
            </w:r>
            <w:r w:rsidRPr="00DE46BA">
              <w:rPr>
                <w:rFonts w:eastAsiaTheme="minorHAnsi"/>
                <w:sz w:val="26"/>
                <w:szCs w:val="26"/>
                <w:lang w:eastAsia="en-US"/>
              </w:rPr>
              <w:lastRenderedPageBreak/>
              <w:t>противодействию коррупции</w:t>
            </w:r>
          </w:p>
          <w:p w:rsidR="00DE46BA" w:rsidRPr="00DE46BA" w:rsidRDefault="00DE46BA" w:rsidP="00DE46BA">
            <w:pPr>
              <w:autoSpaceDE w:val="0"/>
              <w:autoSpaceDN w:val="0"/>
              <w:adjustRightInd w:val="0"/>
              <w:spacing w:line="235" w:lineRule="auto"/>
              <w:rPr>
                <w:rFonts w:eastAsiaTheme="minorHAnsi"/>
                <w:sz w:val="26"/>
                <w:szCs w:val="26"/>
                <w:lang w:eastAsia="en-US"/>
              </w:rPr>
            </w:pP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lastRenderedPageBreak/>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департамент </w:t>
            </w:r>
            <w:proofErr w:type="gramStart"/>
            <w:r w:rsidRPr="00DE46BA">
              <w:rPr>
                <w:rFonts w:eastAsiaTheme="minorHAnsi"/>
                <w:sz w:val="26"/>
                <w:szCs w:val="26"/>
                <w:lang w:eastAsia="en-US"/>
              </w:rPr>
              <w:t>информационной</w:t>
            </w:r>
            <w:proofErr w:type="gramEnd"/>
            <w:r w:rsidRPr="00DE46BA">
              <w:rPr>
                <w:rFonts w:eastAsiaTheme="minorHAnsi"/>
                <w:sz w:val="26"/>
                <w:szCs w:val="26"/>
                <w:lang w:eastAsia="en-US"/>
              </w:rPr>
              <w:t xml:space="preserve"> политики администрации города; </w:t>
            </w:r>
            <w:r w:rsidRPr="00DE46BA">
              <w:rPr>
                <w:rFonts w:eastAsiaTheme="minorHAnsi"/>
                <w:sz w:val="26"/>
                <w:szCs w:val="26"/>
                <w:lang w:eastAsia="en-US"/>
              </w:rPr>
              <w:lastRenderedPageBreak/>
              <w:t>органы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lastRenderedPageBreak/>
              <w:t>5</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tabs>
                <w:tab w:val="left" w:pos="6548"/>
              </w:tabs>
              <w:spacing w:line="235" w:lineRule="auto"/>
              <w:ind w:right="84"/>
              <w:jc w:val="left"/>
              <w:rPr>
                <w:rFonts w:eastAsiaTheme="minorHAnsi"/>
                <w:sz w:val="26"/>
                <w:szCs w:val="26"/>
                <w:lang w:eastAsia="en-US"/>
              </w:rPr>
            </w:pPr>
            <w:r w:rsidRPr="00DE46BA">
              <w:rPr>
                <w:rFonts w:eastAsiaTheme="minorHAnsi"/>
                <w:sz w:val="26"/>
                <w:szCs w:val="26"/>
                <w:lang w:eastAsia="en-US"/>
              </w:rPr>
              <w:t>управление кадровой политики и организационной работы;</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6</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color w:val="000000" w:themeColor="text1"/>
                <w:sz w:val="26"/>
                <w:szCs w:val="26"/>
              </w:rPr>
              <w:t>Обеспечение участия муниципальных служащих администрации города Красноярска (далее – муниципальные служащие) в мероприятиях по профессиональному развитию в области противодействия коррупции в соответствии с пунктом 39 Национального плана противодействия коррупции на 2021–2024 годы, утвержденного Указом Президента Российской Федерации от 16.08.2021 № 478</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tabs>
                <w:tab w:val="left" w:pos="6548"/>
              </w:tabs>
              <w:spacing w:line="235" w:lineRule="auto"/>
              <w:ind w:right="84"/>
              <w:jc w:val="left"/>
              <w:rPr>
                <w:rFonts w:eastAsiaTheme="minorHAnsi"/>
                <w:sz w:val="26"/>
                <w:szCs w:val="26"/>
                <w:lang w:eastAsia="en-US"/>
              </w:rPr>
            </w:pPr>
            <w:r w:rsidRPr="00DE46BA">
              <w:rPr>
                <w:rFonts w:eastAsiaTheme="minorHAnsi"/>
                <w:sz w:val="26"/>
                <w:szCs w:val="26"/>
                <w:lang w:eastAsia="en-US"/>
              </w:rPr>
              <w:t>управление кадровой политики и организационной работы;</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7</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Обеспечение порядка регистрации и проведения проверки по поступившему представителю нанимателя (работодателю) уведомлению о фактах обращения в целях склонения муниципального служащего к совершению коррупционных правонарушений (в соответствии с распоряжением первого заместителя Главы города от 17.04.2009 № 22-орг)</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день поступления уведомления</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8</w:t>
            </w:r>
          </w:p>
        </w:tc>
        <w:tc>
          <w:tcPr>
            <w:tcW w:w="6379" w:type="dxa"/>
          </w:tcPr>
          <w:p w:rsidR="00DE46BA" w:rsidRPr="00DE46BA" w:rsidRDefault="00DE46BA" w:rsidP="00DE46BA">
            <w:pPr>
              <w:pStyle w:val="ConsPlusTitle"/>
              <w:rPr>
                <w:sz w:val="26"/>
                <w:szCs w:val="26"/>
              </w:rPr>
            </w:pPr>
            <w:r w:rsidRPr="00DE46BA">
              <w:rPr>
                <w:rFonts w:ascii="Times New Roman" w:hAnsi="Times New Roman" w:cs="Times New Roman"/>
                <w:b w:val="0"/>
                <w:bCs w:val="0"/>
                <w:sz w:val="26"/>
                <w:szCs w:val="26"/>
              </w:rPr>
              <w:t>Обеспечение порядка регистрации уведомления представителя нанимателя (работодателя) муниципальным служащим о возникновении конфликта интересов или возможности его возникновения. Проведение проверки, а также принятие мер по предотвращению или урегулированию конфликта интересов (в соответствии с распоряжением администрации города от 25.12.2015 № 447-р)</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при поступлении уведомления</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9</w:t>
            </w:r>
          </w:p>
        </w:tc>
        <w:tc>
          <w:tcPr>
            <w:tcW w:w="6379" w:type="dxa"/>
          </w:tcPr>
          <w:p w:rsidR="00DE46BA" w:rsidRPr="00DE46BA" w:rsidRDefault="00DE46BA" w:rsidP="00DE46BA">
            <w:pPr>
              <w:pStyle w:val="ConsPlusTitle"/>
              <w:rPr>
                <w:rFonts w:ascii="Times New Roman" w:hAnsi="Times New Roman" w:cs="Times New Roman"/>
                <w:b w:val="0"/>
                <w:bCs w:val="0"/>
                <w:sz w:val="26"/>
                <w:szCs w:val="26"/>
              </w:rPr>
            </w:pPr>
            <w:r w:rsidRPr="00DE46BA">
              <w:rPr>
                <w:rFonts w:ascii="Times New Roman" w:hAnsi="Times New Roman" w:cs="Times New Roman"/>
                <w:b w:val="0"/>
                <w:bCs w:val="0"/>
                <w:sz w:val="26"/>
                <w:szCs w:val="26"/>
              </w:rPr>
              <w:t xml:space="preserve">Обеспечение порядка регистрации и рассмотрения уведомления руководителя муниципального учреждения и муниципального предприятия города Красноярска о возникшем конфликте интересов или о возможности его возникновения (в соответствии с </w:t>
            </w:r>
            <w:r w:rsidRPr="00DE46BA">
              <w:rPr>
                <w:rFonts w:ascii="Times New Roman" w:hAnsi="Times New Roman" w:cs="Times New Roman"/>
                <w:b w:val="0"/>
                <w:bCs w:val="0"/>
                <w:sz w:val="26"/>
                <w:szCs w:val="26"/>
              </w:rPr>
              <w:lastRenderedPageBreak/>
              <w:t>распоряжением администрации города от 30.09.2021 № 265-р)</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при поступлении уведомления</w:t>
            </w:r>
          </w:p>
        </w:tc>
        <w:tc>
          <w:tcPr>
            <w:tcW w:w="4536" w:type="dxa"/>
          </w:tcPr>
          <w:p w:rsidR="00DE46BA" w:rsidRPr="00DE46BA" w:rsidRDefault="00DE46BA" w:rsidP="00DE46BA">
            <w:pPr>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(в отношении руководителей муниципальных учреждений, предприятий, координацию деятельности которых </w:t>
            </w:r>
            <w:r w:rsidRPr="00DE46BA">
              <w:rPr>
                <w:rFonts w:eastAsiaTheme="minorHAnsi"/>
                <w:sz w:val="26"/>
                <w:szCs w:val="26"/>
                <w:lang w:eastAsia="en-US"/>
              </w:rPr>
              <w:lastRenderedPageBreak/>
              <w:t>осуществляют органы администрации города, не наделенные правами юридического лица);</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 предприятий)</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lastRenderedPageBreak/>
              <w:t>10</w:t>
            </w:r>
          </w:p>
        </w:tc>
        <w:tc>
          <w:tcPr>
            <w:tcW w:w="6379" w:type="dxa"/>
          </w:tcPr>
          <w:p w:rsidR="00DE46BA" w:rsidRPr="00DE46BA" w:rsidRDefault="00DE46BA" w:rsidP="00DE46BA">
            <w:pPr>
              <w:pStyle w:val="ConsPlusTitle"/>
              <w:spacing w:line="235" w:lineRule="auto"/>
              <w:rPr>
                <w:sz w:val="26"/>
                <w:szCs w:val="26"/>
              </w:rPr>
            </w:pPr>
            <w:r w:rsidRPr="00DE46BA">
              <w:rPr>
                <w:rFonts w:ascii="Times New Roman" w:hAnsi="Times New Roman" w:cs="Times New Roman"/>
                <w:b w:val="0"/>
                <w:bCs w:val="0"/>
                <w:sz w:val="26"/>
                <w:szCs w:val="26"/>
              </w:rPr>
              <w:t>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(в соответствии со статьей 3.4 Закона Красноярского края от 24.04.2008 № 5-1565 «Об особенностях правового регулирования муниципальной службы в Красноярском крае»)</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 xml:space="preserve">при поступлении </w:t>
            </w:r>
          </w:p>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заявления</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11</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Обеспечение порядка регистрации и рассмотрения предварительного уведомления муниципальными служащими представителя нанимателя (работодателя) о намерении выполнять иную оплачиваемую работу (в соответствии с распоряжением администрации города от 26.10.2018 № 382-р)</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при поступлении уведомления</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12</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Обеспечение порядка предоставления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(или) несовершеннолетних детей</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13</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Обеспечение порядка предоставления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w:t>
            </w:r>
            <w:r w:rsidRPr="00DE46BA">
              <w:rPr>
                <w:rFonts w:eastAsiaTheme="minorHAnsi"/>
                <w:sz w:val="26"/>
                <w:szCs w:val="26"/>
                <w:lang w:eastAsia="en-US"/>
              </w:rPr>
              <w:lastRenderedPageBreak/>
              <w:t>их супруг (супругов) и (или) несовершеннолетних детей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до 30.04.2022</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наделенные правами юридического </w:t>
            </w:r>
            <w:r w:rsidRPr="00DE46BA">
              <w:rPr>
                <w:rFonts w:eastAsiaTheme="minorHAnsi"/>
                <w:sz w:val="26"/>
                <w:szCs w:val="26"/>
                <w:lang w:eastAsia="en-US"/>
              </w:rPr>
              <w:lastRenderedPageBreak/>
              <w:t>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14</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Обеспечение порядка предоставления гражданином, претендующим на замещение должности руководителя муниципального учреждения,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(или) несовершеннолетних детей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jc w:val="left"/>
              <w:rPr>
                <w:rFonts w:eastAsiaTheme="minorHAnsi"/>
                <w:sz w:val="26"/>
                <w:szCs w:val="26"/>
                <w:lang w:eastAsia="en-US"/>
              </w:rPr>
            </w:pPr>
            <w:r w:rsidRPr="00DE46BA">
              <w:rPr>
                <w:rFonts w:eastAsiaTheme="minorHAnsi"/>
                <w:sz w:val="26"/>
                <w:szCs w:val="26"/>
                <w:lang w:eastAsia="en-US"/>
              </w:rPr>
              <w:t>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15</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Обеспечение порядка предоставления руководителями муниципальных учреждений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(или) несовершеннолетних детей</w:t>
            </w:r>
          </w:p>
          <w:p w:rsidR="00DE46BA" w:rsidRPr="00DE46BA" w:rsidRDefault="00DE46BA" w:rsidP="00DE46BA">
            <w:pPr>
              <w:autoSpaceDE w:val="0"/>
              <w:autoSpaceDN w:val="0"/>
              <w:adjustRightInd w:val="0"/>
              <w:rPr>
                <w:rFonts w:eastAsiaTheme="minorHAnsi"/>
                <w:sz w:val="26"/>
                <w:szCs w:val="26"/>
                <w:lang w:eastAsia="en-US"/>
              </w:rPr>
            </w:pPr>
          </w:p>
          <w:p w:rsidR="00DE46BA" w:rsidRPr="00DE46BA" w:rsidRDefault="00DE46BA" w:rsidP="00DE46BA">
            <w:pPr>
              <w:autoSpaceDE w:val="0"/>
              <w:autoSpaceDN w:val="0"/>
              <w:adjustRightInd w:val="0"/>
              <w:rPr>
                <w:rFonts w:eastAsiaTheme="minorHAnsi"/>
                <w:sz w:val="26"/>
                <w:szCs w:val="26"/>
                <w:lang w:eastAsia="en-US"/>
              </w:rPr>
            </w:pP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до 30.04.2022</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w:t>
            </w:r>
            <w:proofErr w:type="gramStart"/>
            <w:r w:rsidRPr="00DE46BA">
              <w:rPr>
                <w:rFonts w:eastAsiaTheme="minorHAnsi"/>
                <w:sz w:val="26"/>
                <w:szCs w:val="26"/>
                <w:lang w:eastAsia="en-US"/>
              </w:rPr>
              <w:t>кадровой</w:t>
            </w:r>
            <w:proofErr w:type="gramEnd"/>
            <w:r w:rsidRPr="00DE46BA">
              <w:rPr>
                <w:rFonts w:eastAsiaTheme="minorHAnsi"/>
                <w:sz w:val="26"/>
                <w:szCs w:val="26"/>
                <w:lang w:eastAsia="en-US"/>
              </w:rPr>
              <w:t xml:space="preserve"> политики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16</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органов администрации города</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17</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Анализ сведений о доходах, расходах, об имуществе и обязательствах имущественного характера, представляемых руководителями муниципальных учреждений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18</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сведений о доходах за 2021 год, об имуществе и обязательствах имущественного характера, об источниках получения средств, за счет которых совершена сделка в 2021 году, муниципальных служащих органов администрации города, а также их супруг (супругов) и (или) несовершеннолетних детей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14-дневный срок после 30.04.2022</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19</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сведений о доходах за 2021 год, об имуществе и обязательствах имущественного характера, об источниках получения средств, за счет которых совершена сделка в 2021 году, руководителей муниципальных учреждений, а также их супруг (супругов) и (или) несовершеннолетних детей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14-дневный срок после 30.04.2022</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20</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 xml:space="preserve">Организация и проведение проверок достоверности и </w:t>
            </w:r>
            <w:r w:rsidRPr="00DE46BA">
              <w:rPr>
                <w:rFonts w:eastAsiaTheme="minorHAnsi"/>
                <w:sz w:val="26"/>
                <w:szCs w:val="26"/>
                <w:lang w:eastAsia="en-US"/>
              </w:rPr>
              <w:lastRenderedPageBreak/>
              <w:t>полноты сведений о доходах, об имуществе и обязательствах имущественного характера, представленных лицами, замещающими должности муниципальной службы</w:t>
            </w:r>
          </w:p>
        </w:tc>
        <w:tc>
          <w:tcPr>
            <w:tcW w:w="2835" w:type="dxa"/>
          </w:tcPr>
          <w:p w:rsidR="00DE46BA" w:rsidRPr="00DE46BA" w:rsidRDefault="00DE46BA" w:rsidP="00A348D9">
            <w:pPr>
              <w:spacing w:line="235" w:lineRule="auto"/>
              <w:jc w:val="center"/>
              <w:rPr>
                <w:rFonts w:eastAsiaTheme="minorHAnsi"/>
                <w:sz w:val="26"/>
                <w:szCs w:val="26"/>
                <w:lang w:eastAsia="en-US"/>
              </w:rPr>
            </w:pPr>
            <w:r w:rsidRPr="00DE46BA">
              <w:rPr>
                <w:rFonts w:eastAsiaTheme="minorHAnsi"/>
                <w:sz w:val="26"/>
                <w:szCs w:val="26"/>
                <w:lang w:eastAsia="en-US"/>
              </w:rPr>
              <w:lastRenderedPageBreak/>
              <w:t xml:space="preserve">при поступлении </w:t>
            </w:r>
            <w:r w:rsidRPr="00DE46BA">
              <w:rPr>
                <w:rFonts w:eastAsiaTheme="minorHAnsi"/>
                <w:sz w:val="26"/>
                <w:szCs w:val="26"/>
                <w:lang w:eastAsia="en-US"/>
              </w:rPr>
              <w:lastRenderedPageBreak/>
              <w:t>информации, предусмотренной ст. 3.2 Закона Красноярского края от 24.04.2008</w:t>
            </w:r>
          </w:p>
          <w:p w:rsidR="00DE46BA" w:rsidRPr="00DE46BA" w:rsidRDefault="00DE46BA" w:rsidP="00A348D9">
            <w:pPr>
              <w:spacing w:line="235" w:lineRule="auto"/>
              <w:jc w:val="center"/>
              <w:rPr>
                <w:rFonts w:eastAsiaTheme="minorHAnsi"/>
                <w:sz w:val="26"/>
                <w:szCs w:val="26"/>
                <w:lang w:eastAsia="en-US"/>
              </w:rPr>
            </w:pPr>
            <w:r w:rsidRPr="00DE46BA">
              <w:rPr>
                <w:rFonts w:eastAsiaTheme="minorHAnsi"/>
                <w:sz w:val="26"/>
                <w:szCs w:val="26"/>
                <w:lang w:eastAsia="en-US"/>
              </w:rPr>
              <w:t>№ 5-1565 «Об особенностях правового регулирования муниципальной службы в Красноярском крае»</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lastRenderedPageBreak/>
              <w:t xml:space="preserve">управление кадровой политики и </w:t>
            </w:r>
            <w:r w:rsidRPr="00DE46BA">
              <w:rPr>
                <w:rFonts w:eastAsiaTheme="minorHAnsi"/>
                <w:sz w:val="26"/>
                <w:szCs w:val="26"/>
                <w:lang w:eastAsia="en-US"/>
              </w:rPr>
              <w:lastRenderedPageBreak/>
              <w:t xml:space="preserve">организационной работы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lastRenderedPageBreak/>
              <w:t>21</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2835" w:type="dxa"/>
          </w:tcPr>
          <w:p w:rsidR="00DE46BA" w:rsidRPr="00DE46BA" w:rsidRDefault="00DE46BA" w:rsidP="00A348D9">
            <w:pPr>
              <w:spacing w:line="235" w:lineRule="auto"/>
              <w:jc w:val="center"/>
              <w:rPr>
                <w:rFonts w:eastAsiaTheme="minorHAnsi"/>
                <w:sz w:val="26"/>
                <w:szCs w:val="26"/>
                <w:lang w:eastAsia="en-US"/>
              </w:rPr>
            </w:pPr>
            <w:r w:rsidRPr="00DE46BA">
              <w:rPr>
                <w:rFonts w:eastAsiaTheme="minorHAnsi"/>
                <w:sz w:val="26"/>
                <w:szCs w:val="26"/>
                <w:lang w:eastAsia="en-US"/>
              </w:rPr>
              <w:t>при поступлении информации</w:t>
            </w:r>
          </w:p>
        </w:tc>
        <w:tc>
          <w:tcPr>
            <w:tcW w:w="4536" w:type="dxa"/>
          </w:tcPr>
          <w:p w:rsidR="00DE46BA" w:rsidRPr="00DE46BA" w:rsidRDefault="00DE46BA" w:rsidP="00DE46BA">
            <w:pPr>
              <w:spacing w:line="235" w:lineRule="auto"/>
              <w:jc w:val="left"/>
              <w:rPr>
                <w:rFonts w:eastAsiaTheme="minorHAnsi"/>
                <w:sz w:val="26"/>
                <w:szCs w:val="26"/>
                <w:lang w:eastAsia="en-US"/>
              </w:rPr>
            </w:pPr>
            <w:r w:rsidRPr="00DE46BA">
              <w:rPr>
                <w:rFonts w:eastAsiaTheme="minorHAnsi"/>
                <w:sz w:val="26"/>
                <w:szCs w:val="26"/>
                <w:lang w:eastAsia="en-US"/>
              </w:rPr>
              <w:t>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22</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информации о заграничных командировках муниципальных служащих, лиц, замещающих муниципальные должности, целях командировки и отчетов об их результатах</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управление кадровой политики и организационной работы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23</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информации о премировании и награждении ценным подарком муниципальных служащих, замещающих должности муниципальной службы высшей, главной, ведущей групп должностей категории «руководители», за выполнение заданий особой важности и сложности</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24</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Проведение семинаров по вопросам соблюдения </w:t>
            </w:r>
            <w:r w:rsidRPr="00DE46BA">
              <w:rPr>
                <w:rFonts w:eastAsiaTheme="minorHAnsi"/>
                <w:sz w:val="26"/>
                <w:szCs w:val="26"/>
                <w:lang w:eastAsia="en-US"/>
              </w:rPr>
              <w:lastRenderedPageBreak/>
              <w:t>антикоррупционного законодательства с представителями кадровых служб (лицами, ответственными за ведение кадрового делопроизводства) органов администрации города, муниципальными служащими органов администрации города</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w:t>
            </w:r>
            <w:r w:rsidRPr="00DE46BA">
              <w:rPr>
                <w:rFonts w:eastAsiaTheme="minorHAnsi"/>
                <w:sz w:val="26"/>
                <w:szCs w:val="26"/>
                <w:lang w:eastAsia="en-US"/>
              </w:rPr>
              <w:lastRenderedPageBreak/>
              <w:t xml:space="preserve">организационной работы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наделенные правами юридического лица;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департамент </w:t>
            </w:r>
            <w:proofErr w:type="gramStart"/>
            <w:r w:rsidRPr="00DE46BA">
              <w:rPr>
                <w:rFonts w:eastAsiaTheme="minorHAnsi"/>
                <w:sz w:val="26"/>
                <w:szCs w:val="26"/>
                <w:lang w:eastAsia="en-US"/>
              </w:rPr>
              <w:t>общественной</w:t>
            </w:r>
            <w:proofErr w:type="gramEnd"/>
            <w:r w:rsidRPr="00DE46BA">
              <w:rPr>
                <w:rFonts w:eastAsiaTheme="minorHAnsi"/>
                <w:sz w:val="26"/>
                <w:szCs w:val="26"/>
                <w:lang w:eastAsia="en-US"/>
              </w:rPr>
              <w:t xml:space="preserve"> безо-</w:t>
            </w:r>
            <w:proofErr w:type="spellStart"/>
            <w:r w:rsidRPr="00DE46BA">
              <w:rPr>
                <w:rFonts w:eastAsiaTheme="minorHAnsi"/>
                <w:sz w:val="26"/>
                <w:szCs w:val="26"/>
                <w:lang w:eastAsia="en-US"/>
              </w:rPr>
              <w:t>пасности</w:t>
            </w:r>
            <w:proofErr w:type="spellEnd"/>
            <w:r w:rsidRPr="00DE46BA">
              <w:rPr>
                <w:rFonts w:eastAsiaTheme="minorHAnsi"/>
                <w:sz w:val="26"/>
                <w:szCs w:val="26"/>
                <w:lang w:eastAsia="en-US"/>
              </w:rPr>
              <w:t xml:space="preserve">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25</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Проведение семинаров по вопросам соблюдения антикоррупционного законодательства с руководителями муниципальных учреждений и предприятий, работниками кадровых служб муниципальных учреждений и предприятий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департамент общественной </w:t>
            </w:r>
            <w:proofErr w:type="gramStart"/>
            <w:r w:rsidRPr="00DE46BA">
              <w:rPr>
                <w:rFonts w:eastAsiaTheme="minorHAnsi"/>
                <w:sz w:val="26"/>
                <w:szCs w:val="26"/>
                <w:lang w:eastAsia="en-US"/>
              </w:rPr>
              <w:t>безо-</w:t>
            </w:r>
            <w:proofErr w:type="spellStart"/>
            <w:r w:rsidRPr="00DE46BA">
              <w:rPr>
                <w:rFonts w:eastAsiaTheme="minorHAnsi"/>
                <w:sz w:val="26"/>
                <w:szCs w:val="26"/>
                <w:lang w:eastAsia="en-US"/>
              </w:rPr>
              <w:t>пасности</w:t>
            </w:r>
            <w:proofErr w:type="spellEnd"/>
            <w:proofErr w:type="gramEnd"/>
            <w:r w:rsidRPr="00DE46BA">
              <w:rPr>
                <w:rFonts w:eastAsiaTheme="minorHAnsi"/>
                <w:sz w:val="26"/>
                <w:szCs w:val="26"/>
                <w:lang w:eastAsia="en-US"/>
              </w:rPr>
              <w:t xml:space="preserve"> администрации города (в отношении муниципальных учреждений и предприятий, координацию деятельности которых осуществляют органы администрации города, не наделенные правами юридического лица);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 (в отношении подведомственных муниципальных учреждений, предприятий)</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26</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 xml:space="preserve">ежеквартально, </w:t>
            </w:r>
          </w:p>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 xml:space="preserve">не позднее 15 числа месяца, следующего за </w:t>
            </w:r>
            <w:proofErr w:type="gramStart"/>
            <w:r w:rsidRPr="00DE46BA">
              <w:rPr>
                <w:rFonts w:eastAsiaTheme="minorHAnsi"/>
                <w:sz w:val="26"/>
                <w:szCs w:val="26"/>
                <w:lang w:eastAsia="en-US"/>
              </w:rPr>
              <w:t>отчетным</w:t>
            </w:r>
            <w:proofErr w:type="gramEnd"/>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кадровой политики и организационной работы;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27</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юридическое управление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28</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Проведение антикоррупционной экспертизы </w:t>
            </w:r>
            <w:r w:rsidRPr="00DE46BA">
              <w:rPr>
                <w:rFonts w:eastAsiaTheme="minorHAnsi"/>
                <w:sz w:val="26"/>
                <w:szCs w:val="26"/>
                <w:lang w:eastAsia="en-US"/>
              </w:rPr>
              <w:lastRenderedPageBreak/>
              <w:t>разрабатываемых проектов нормативных правовых актов в администрации города Красноярска</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 xml:space="preserve">в ходе подготовки </w:t>
            </w:r>
            <w:r w:rsidRPr="00DE46BA">
              <w:rPr>
                <w:rFonts w:eastAsiaTheme="minorHAnsi"/>
                <w:sz w:val="26"/>
                <w:szCs w:val="26"/>
                <w:lang w:eastAsia="en-US"/>
              </w:rPr>
              <w:lastRenderedPageBreak/>
              <w:t>проектов нормативных правовых актов</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lastRenderedPageBreak/>
              <w:t xml:space="preserve">органы администрации города – </w:t>
            </w:r>
            <w:r w:rsidRPr="00DE46BA">
              <w:rPr>
                <w:rFonts w:eastAsiaTheme="minorHAnsi"/>
                <w:sz w:val="26"/>
                <w:szCs w:val="26"/>
                <w:lang w:eastAsia="en-US"/>
              </w:rPr>
              <w:lastRenderedPageBreak/>
              <w:t>разработчики проектов нормативных правовых актов</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29</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Проведение антикоррупционной экспертизы локальных нормативных правовых актов и их проектов в муниципальных предприятиях и муниципальных учреждениях</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муниципальные предприятия; муниципальные учреждения</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30</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Приведение в соответствие с действующим законодательством ранее изданных правовых актов по вопросам, относящимся к компетенции органов администрации города, муниципальных предприятий, муниципальных учреждений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муниципальные предприятия; муниципальные учреждения – разработчики правовых актов</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31</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Обеспечение своевременности,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 xml:space="preserve">в сроки, предусмотренные Федеральным </w:t>
            </w:r>
            <w:hyperlink r:id="rId6" w:history="1">
              <w:r w:rsidRPr="00DE46BA">
                <w:rPr>
                  <w:rFonts w:eastAsiaTheme="minorHAnsi"/>
                  <w:sz w:val="26"/>
                  <w:szCs w:val="26"/>
                  <w:lang w:eastAsia="en-US"/>
                </w:rPr>
                <w:t>законом</w:t>
              </w:r>
            </w:hyperlink>
            <w:r w:rsidRPr="00DE46BA">
              <w:rPr>
                <w:rFonts w:eastAsiaTheme="minorHAnsi"/>
                <w:sz w:val="26"/>
                <w:szCs w:val="26"/>
                <w:lang w:eastAsia="en-US"/>
              </w:rPr>
              <w:t xml:space="preserve"> от 17.01.1992 № 2202-1 «О прокуратуре Российской Федерации»</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юридическое управление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муниципальные предприятия, муниципальные учреждения (в пределах компетенции)</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32</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Подготовка и направление в органы администрации города актуальной информации об изменениях действующего законодательства и о судебной практике по вопросам противодействия коррупции</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ежеквартально</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юридическое управление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33</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Анализ правоприменительной практики по результатам вступивших в законную силу решений судов, арбитражных судов о признании </w:t>
            </w:r>
            <w:proofErr w:type="gramStart"/>
            <w:r w:rsidRPr="00DE46BA">
              <w:rPr>
                <w:rFonts w:eastAsiaTheme="minorHAnsi"/>
                <w:sz w:val="26"/>
                <w:szCs w:val="26"/>
                <w:lang w:eastAsia="en-US"/>
              </w:rPr>
              <w:t>недействительными</w:t>
            </w:r>
            <w:proofErr w:type="gramEnd"/>
            <w:r w:rsidRPr="00DE46BA">
              <w:rPr>
                <w:rFonts w:eastAsiaTheme="minorHAnsi"/>
                <w:sz w:val="26"/>
                <w:szCs w:val="26"/>
                <w:lang w:eastAsia="en-US"/>
              </w:rPr>
              <w:t xml:space="preserve"> ненормативных правовых актов, незаконных решений и действий (бездействия) органов администрации города и их должностных лиц в целях выработки и принятия мер по предупреждению и устранению причин выявленных нарушений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34</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Внесение изменений в нормативные правовые акты администрации города, регулирующие порядок размещения временных сооружений в целях установления единых требований к включению их в схемы размещения и к срокам размещения</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департамент градостроительства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lastRenderedPageBreak/>
              <w:t>35</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Разработка документации по планировке территории города Красноярска</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управление архитектуры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36</w:t>
            </w:r>
          </w:p>
        </w:tc>
        <w:tc>
          <w:tcPr>
            <w:tcW w:w="6379" w:type="dxa"/>
          </w:tcPr>
          <w:p w:rsidR="006E0F91"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 xml:space="preserve">Размещение </w:t>
            </w:r>
            <w:r w:rsidR="006E0F91">
              <w:rPr>
                <w:rFonts w:eastAsiaTheme="minorHAnsi"/>
                <w:sz w:val="26"/>
                <w:szCs w:val="26"/>
                <w:lang w:eastAsia="en-US"/>
              </w:rPr>
              <w:t xml:space="preserve">на официальном сайте администрации города информации о контрольных и профилактических мероприятиях, проводимых в соответствии с требованиями </w:t>
            </w:r>
            <w:r w:rsidR="006E0F91" w:rsidRPr="00DE46BA">
              <w:rPr>
                <w:rFonts w:eastAsiaTheme="minorHAnsi"/>
                <w:sz w:val="26"/>
                <w:szCs w:val="26"/>
                <w:lang w:eastAsia="en-US"/>
              </w:rPr>
              <w:t>Федеральн</w:t>
            </w:r>
            <w:r w:rsidR="006E0F91">
              <w:rPr>
                <w:rFonts w:eastAsiaTheme="minorHAnsi"/>
                <w:sz w:val="26"/>
                <w:szCs w:val="26"/>
                <w:lang w:eastAsia="en-US"/>
              </w:rPr>
              <w:t>ого</w:t>
            </w:r>
            <w:r w:rsidR="006E0F91" w:rsidRPr="00DE46BA">
              <w:rPr>
                <w:rFonts w:eastAsiaTheme="minorHAnsi"/>
                <w:sz w:val="26"/>
                <w:szCs w:val="26"/>
                <w:lang w:eastAsia="en-US"/>
              </w:rPr>
              <w:t xml:space="preserve"> закон</w:t>
            </w:r>
            <w:r w:rsidR="006E0F91">
              <w:rPr>
                <w:rFonts w:eastAsiaTheme="minorHAnsi"/>
                <w:sz w:val="26"/>
                <w:szCs w:val="26"/>
                <w:lang w:eastAsia="en-US"/>
              </w:rPr>
              <w:t>а</w:t>
            </w:r>
            <w:r w:rsidR="006E0F91" w:rsidRPr="00DE46BA">
              <w:rPr>
                <w:rFonts w:eastAsiaTheme="minorHAnsi"/>
                <w:sz w:val="26"/>
                <w:szCs w:val="26"/>
                <w:lang w:eastAsia="en-US"/>
              </w:rPr>
              <w:t xml:space="preserve"> </w:t>
            </w:r>
            <w:r w:rsidR="006E0F91" w:rsidRPr="00DE46BA">
              <w:rPr>
                <w:rFonts w:eastAsiaTheme="minorHAnsi"/>
                <w:sz w:val="26"/>
                <w:szCs w:val="26"/>
                <w:lang w:eastAsia="en-US"/>
              </w:rPr>
              <w:t xml:space="preserve">от 31.07.2020 </w:t>
            </w:r>
            <w:bookmarkStart w:id="0" w:name="_GoBack"/>
            <w:bookmarkEnd w:id="0"/>
            <w:r w:rsidR="006E0F91" w:rsidRPr="00DE46BA">
              <w:rPr>
                <w:rFonts w:eastAsiaTheme="minorHAnsi"/>
                <w:sz w:val="26"/>
                <w:szCs w:val="26"/>
                <w:lang w:eastAsia="en-US"/>
              </w:rPr>
              <w:t>№ 248-ФЗ «О государственном контроле (надзоре) и муниципальном контроле в Российской Федерации»</w:t>
            </w:r>
            <w:r w:rsidR="006E0F91">
              <w:rPr>
                <w:rFonts w:eastAsiaTheme="minorHAnsi"/>
                <w:sz w:val="26"/>
                <w:szCs w:val="26"/>
                <w:lang w:eastAsia="en-US"/>
              </w:rPr>
              <w:t>, с учетом положений о видах муниципального контроля, их результатах</w:t>
            </w:r>
          </w:p>
          <w:p w:rsidR="00DE46BA" w:rsidRPr="006E0F91" w:rsidRDefault="006E0F91" w:rsidP="006E0F91">
            <w:pPr>
              <w:autoSpaceDE w:val="0"/>
              <w:autoSpaceDN w:val="0"/>
              <w:adjustRightInd w:val="0"/>
              <w:spacing w:line="235" w:lineRule="auto"/>
              <w:rPr>
                <w:rFonts w:eastAsiaTheme="minorHAnsi"/>
                <w:i/>
                <w:sz w:val="20"/>
                <w:szCs w:val="20"/>
                <w:lang w:eastAsia="en-US"/>
              </w:rPr>
            </w:pPr>
            <w:r w:rsidRPr="006E0F91">
              <w:rPr>
                <w:rFonts w:eastAsiaTheme="minorHAnsi"/>
                <w:i/>
                <w:color w:val="0000CC"/>
                <w:sz w:val="20"/>
                <w:szCs w:val="20"/>
                <w:lang w:eastAsia="en-US"/>
              </w:rPr>
              <w:t>(пункт изложен в редакции распоряжения администрации города от 18.04.2022 № 35-орг)</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департамент городского хозяйства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департамент муниципального имущества и земельных отношений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департамент транспорта</w:t>
            </w:r>
            <w:r w:rsidR="006E0F91">
              <w:rPr>
                <w:rFonts w:eastAsiaTheme="minorHAnsi"/>
                <w:sz w:val="26"/>
                <w:szCs w:val="26"/>
                <w:lang w:eastAsia="en-US"/>
              </w:rPr>
              <w:t xml:space="preserve"> администрации города</w:t>
            </w:r>
            <w:r w:rsidRPr="00DE46BA">
              <w:rPr>
                <w:rFonts w:eastAsiaTheme="minorHAnsi"/>
                <w:sz w:val="26"/>
                <w:szCs w:val="26"/>
                <w:lang w:eastAsia="en-US"/>
              </w:rPr>
              <w:t>;</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администрации районов в городе</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37</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сведений о сформированных земельных участках, подлежащих выставлению на торги</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департамент муниципального имущества и земельных отношений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38</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сведений об очередности получения многодетными гражданами земельных участков (с учетом требований законодательства Российской Федерации в области персональных данных)</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департамент муниципального имущества и земельных отношений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39</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сведений о предоставлении земельных участков инвалидам (с учетом требований законодательства Российской Федерации в области персональных данных)</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департамент муниципального имущества и земельных отношений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40</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информации о планируемых торгах на право размещения временных сооружений на территории города</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департамент градостроительства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41</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перечней временных сооружений и рекламных конструкций, подлежащих демонтажу</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администрации районов в городе; управление архитектуры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42</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 xml:space="preserve">Размещение на официальном сайте администрации города информации о порядках и условиях предоставления субсидий (грантов) физическим и (или) </w:t>
            </w:r>
            <w:r w:rsidRPr="00DE46BA">
              <w:rPr>
                <w:rFonts w:eastAsiaTheme="minorHAnsi"/>
                <w:sz w:val="26"/>
                <w:szCs w:val="26"/>
                <w:lang w:eastAsia="en-US"/>
              </w:rPr>
              <w:lastRenderedPageBreak/>
              <w:t>юридическим лицам на основании конкурсов (отборов)</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lastRenderedPageBreak/>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департамент социального развития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департамент </w:t>
            </w:r>
            <w:proofErr w:type="gramStart"/>
            <w:r w:rsidRPr="00DE46BA">
              <w:rPr>
                <w:rFonts w:eastAsiaTheme="minorHAnsi"/>
                <w:sz w:val="26"/>
                <w:szCs w:val="26"/>
                <w:lang w:eastAsia="en-US"/>
              </w:rPr>
              <w:t>экономической</w:t>
            </w:r>
            <w:proofErr w:type="gramEnd"/>
            <w:r w:rsidRPr="00DE46BA">
              <w:rPr>
                <w:rFonts w:eastAsiaTheme="minorHAnsi"/>
                <w:sz w:val="26"/>
                <w:szCs w:val="26"/>
                <w:lang w:eastAsia="en-US"/>
              </w:rPr>
              <w:t xml:space="preserve"> политики </w:t>
            </w:r>
            <w:r w:rsidRPr="00DE46BA">
              <w:rPr>
                <w:rFonts w:eastAsiaTheme="minorHAnsi"/>
                <w:sz w:val="26"/>
                <w:szCs w:val="26"/>
                <w:lang w:eastAsia="en-US"/>
              </w:rPr>
              <w:lastRenderedPageBreak/>
              <w:t xml:space="preserve">и инвестиционного развития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организаторы конкурсов (отборов), по результатам которых предоставляются субсидии (гранты) физическим и (или) юридическим лицам</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43</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плана капитального ремонта улиц, дорог и искусственных сооружений, оптимизации транспортных потоков и снижения мест концентрации дорожно-транспортных происшествий</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департамент градостроительства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департамент городского хозяйства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44</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Размещение на официальном сайте администрации города информации обо всех плановых, внеплановых проверках соблюдения законодательства Российской Федерации и иных нормативных правовых актов о контрактной системе в сфере закупок, их результатах</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департамент </w:t>
            </w:r>
            <w:proofErr w:type="gramStart"/>
            <w:r w:rsidRPr="00DE46BA">
              <w:rPr>
                <w:rFonts w:eastAsiaTheme="minorHAnsi"/>
                <w:sz w:val="26"/>
                <w:szCs w:val="26"/>
                <w:lang w:eastAsia="en-US"/>
              </w:rPr>
              <w:t>общественной</w:t>
            </w:r>
            <w:proofErr w:type="gramEnd"/>
            <w:r w:rsidRPr="00DE46BA">
              <w:rPr>
                <w:rFonts w:eastAsiaTheme="minorHAnsi"/>
                <w:sz w:val="26"/>
                <w:szCs w:val="26"/>
                <w:lang w:eastAsia="en-US"/>
              </w:rPr>
              <w:t xml:space="preserve">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безопасности администрации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департамент финансов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45</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Обеспечение утверждения и поддержание в актуальном состоянии административных регламентов предоставления муниципальных услуг в соответствии с Реестром муниципальных услуг города Красноярска, утвержденным </w:t>
            </w:r>
            <w:hyperlink r:id="rId7" w:history="1">
              <w:r w:rsidRPr="00DE46BA">
                <w:rPr>
                  <w:rFonts w:eastAsiaTheme="minorHAnsi"/>
                  <w:sz w:val="26"/>
                  <w:szCs w:val="26"/>
                  <w:lang w:eastAsia="en-US"/>
                </w:rPr>
                <w:t>распоряжением</w:t>
              </w:r>
            </w:hyperlink>
            <w:r w:rsidRPr="00DE46BA">
              <w:rPr>
                <w:rFonts w:eastAsiaTheme="minorHAnsi"/>
                <w:sz w:val="26"/>
                <w:szCs w:val="26"/>
                <w:lang w:eastAsia="en-US"/>
              </w:rPr>
              <w:t xml:space="preserve"> заместителя Главы города – начальника департамента Главы города от 04.06.2008 № 1-дг</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предоставляющие муниципальные услуги</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46</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Увеличение доли муниципальных услуг, предоставляемых на базе многофункционального центра, в общем количестве муниципальных услуг, предоставляемых органами администрации города в соответствии с Реестром муниципальных услуг города Красноярска, утвержденным </w:t>
            </w:r>
            <w:hyperlink r:id="rId8" w:history="1">
              <w:r w:rsidRPr="00DE46BA">
                <w:rPr>
                  <w:rFonts w:eastAsiaTheme="minorHAnsi"/>
                  <w:sz w:val="26"/>
                  <w:szCs w:val="26"/>
                  <w:lang w:eastAsia="en-US"/>
                </w:rPr>
                <w:t>распоряжением</w:t>
              </w:r>
            </w:hyperlink>
            <w:r w:rsidRPr="00DE46BA">
              <w:rPr>
                <w:rFonts w:eastAsiaTheme="minorHAnsi"/>
                <w:sz w:val="26"/>
                <w:szCs w:val="26"/>
                <w:lang w:eastAsia="en-US"/>
              </w:rPr>
              <w:t xml:space="preserve"> заместителя Главы города – начальника департамента Главы города от 04.06.2008 № 1-дг, до уровня 65%</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предоставляющие муниципальные услуги</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47</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Увеличение доли цифровых муниципальных услуг в общем объеме муниципальных услуг, предоставляемых </w:t>
            </w:r>
            <w:r w:rsidRPr="00DE46BA">
              <w:rPr>
                <w:rFonts w:eastAsiaTheme="minorHAnsi"/>
                <w:sz w:val="26"/>
                <w:szCs w:val="26"/>
                <w:lang w:eastAsia="en-US"/>
              </w:rPr>
              <w:lastRenderedPageBreak/>
              <w:t xml:space="preserve">органами администрации города в соответствии с Реестром муниципальных услуг города Красноярска, утвержденным </w:t>
            </w:r>
            <w:hyperlink r:id="rId9" w:history="1">
              <w:r w:rsidRPr="00DE46BA">
                <w:rPr>
                  <w:rFonts w:eastAsiaTheme="minorHAnsi"/>
                  <w:sz w:val="26"/>
                  <w:szCs w:val="26"/>
                  <w:lang w:eastAsia="en-US"/>
                </w:rPr>
                <w:t>распоряжением</w:t>
              </w:r>
            </w:hyperlink>
            <w:r w:rsidRPr="00DE46BA">
              <w:rPr>
                <w:rFonts w:eastAsiaTheme="minorHAnsi"/>
                <w:sz w:val="26"/>
                <w:szCs w:val="26"/>
                <w:lang w:eastAsia="en-US"/>
              </w:rPr>
              <w:t xml:space="preserve"> заместителя Главы города – начальника департамента Главы города </w:t>
            </w:r>
          </w:p>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от 04.06.2008 № 1-дг, до уровня 61%</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предоставляющие муниципальные </w:t>
            </w:r>
            <w:r w:rsidRPr="00DE46BA">
              <w:rPr>
                <w:rFonts w:eastAsiaTheme="minorHAnsi"/>
                <w:sz w:val="26"/>
                <w:szCs w:val="26"/>
                <w:lang w:eastAsia="en-US"/>
              </w:rPr>
              <w:lastRenderedPageBreak/>
              <w:t>услуги</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48</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Реализация муниципальной программы «</w:t>
            </w:r>
            <w:proofErr w:type="spellStart"/>
            <w:r w:rsidRPr="00DE46BA">
              <w:rPr>
                <w:rFonts w:eastAsiaTheme="minorHAnsi"/>
                <w:sz w:val="26"/>
                <w:szCs w:val="26"/>
                <w:lang w:eastAsia="en-US"/>
              </w:rPr>
              <w:t>Цифровизация</w:t>
            </w:r>
            <w:proofErr w:type="spellEnd"/>
            <w:r w:rsidRPr="00DE46BA">
              <w:rPr>
                <w:rFonts w:eastAsiaTheme="minorHAnsi"/>
                <w:sz w:val="26"/>
                <w:szCs w:val="26"/>
                <w:lang w:eastAsia="en-US"/>
              </w:rPr>
              <w:t xml:space="preserve"> города Красноярска» на 2022 год и плановый период 2023–2024 годов, утвержденной постановлением администрации города от 11.11.2021 № 883, в целях достижения запланированного целевого индикатора 1 «доля граждан, использующих механизм получения муниципальных услуг в электронной форме»</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предоставляющие муниципальные услуги</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49</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Информирование заказчиков города Красноярска о состоянии осуществления закупок товаров, работ, услуг для муниципальных нужд (нужд заказчиков), выявленных контрольными и надзорными органами нарушениях,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 проведения семинаров, </w:t>
            </w:r>
          </w:p>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совещаний, конференций и т.д.</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ежеквартально</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департамент муниципального заказа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50</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Использование </w:t>
            </w:r>
            <w:proofErr w:type="gramStart"/>
            <w:r w:rsidRPr="00DE46BA">
              <w:rPr>
                <w:rFonts w:eastAsiaTheme="minorHAnsi"/>
                <w:sz w:val="26"/>
                <w:szCs w:val="26"/>
                <w:lang w:eastAsia="en-US"/>
              </w:rPr>
              <w:t>в работе при подготовке к размещению извещения об осуществлении закупки для муниципальных нужд</w:t>
            </w:r>
            <w:proofErr w:type="gramEnd"/>
            <w:r w:rsidRPr="00DE46BA">
              <w:rPr>
                <w:rFonts w:eastAsiaTheme="minorHAnsi"/>
                <w:sz w:val="26"/>
                <w:szCs w:val="26"/>
                <w:lang w:eastAsia="en-US"/>
              </w:rPr>
              <w:t xml:space="preserve"> (нужд заказчиков) примерных форм электронных документов, входящих в состав такого извещения, разработанных департаментом муниципального заказа администрации города</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 разработчики документации о закупках, муниципальные предприятия, муниципальные учреждения, осуществляющие закупки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в соответствии с Федеральным </w:t>
            </w:r>
            <w:hyperlink r:id="rId10" w:history="1">
              <w:r w:rsidRPr="00DE46BA">
                <w:rPr>
                  <w:rFonts w:eastAsiaTheme="minorHAnsi"/>
                  <w:sz w:val="26"/>
                  <w:szCs w:val="26"/>
                  <w:lang w:eastAsia="en-US"/>
                </w:rPr>
                <w:t>законом</w:t>
              </w:r>
            </w:hyperlink>
            <w:r w:rsidRPr="00DE46BA">
              <w:rPr>
                <w:rFonts w:eastAsiaTheme="minorHAnsi"/>
                <w:sz w:val="26"/>
                <w:szCs w:val="26"/>
                <w:lang w:eastAsia="en-US"/>
              </w:rPr>
              <w:t xml:space="preserve"> от 05.04.2013 № 44-ФЗ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«О контрактной системе в сфере закупок товаров, работ, услуг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для обеспечения государственных и муниципальных нужд»</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51</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 xml:space="preserve">Включение в проект контрактов антикоррупционной оговорки, примерная формулировка которой </w:t>
            </w:r>
            <w:r w:rsidRPr="00DE46BA">
              <w:rPr>
                <w:rFonts w:eastAsiaTheme="minorHAnsi"/>
                <w:sz w:val="26"/>
                <w:szCs w:val="26"/>
                <w:lang w:eastAsia="en-US"/>
              </w:rPr>
              <w:lastRenderedPageBreak/>
              <w:t>разработана департаментом муниципального заказа администрации города</w:t>
            </w:r>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 разработчики документации о </w:t>
            </w:r>
            <w:r w:rsidRPr="00DE46BA">
              <w:rPr>
                <w:rFonts w:eastAsiaTheme="minorHAnsi"/>
                <w:sz w:val="26"/>
                <w:szCs w:val="26"/>
                <w:lang w:eastAsia="en-US"/>
              </w:rPr>
              <w:lastRenderedPageBreak/>
              <w:t xml:space="preserve">закупках, муниципальные учреждения, муниципальные предприятия, осуществляющие закупки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в соответствии с Федеральным </w:t>
            </w:r>
            <w:hyperlink r:id="rId11" w:history="1">
              <w:r w:rsidRPr="00DE46BA">
                <w:rPr>
                  <w:rFonts w:eastAsiaTheme="minorHAnsi"/>
                  <w:sz w:val="26"/>
                  <w:szCs w:val="26"/>
                  <w:lang w:eastAsia="en-US"/>
                </w:rPr>
                <w:t>законом</w:t>
              </w:r>
            </w:hyperlink>
            <w:r w:rsidRPr="00DE46BA">
              <w:rPr>
                <w:rFonts w:eastAsiaTheme="minorHAnsi"/>
                <w:sz w:val="26"/>
                <w:szCs w:val="26"/>
                <w:lang w:eastAsia="en-US"/>
              </w:rPr>
              <w:t xml:space="preserve"> от 05.04.2013 № 44-ФЗ «О контрактной системе в сфере закупок товаров, работ, услуг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для обеспечения </w:t>
            </w:r>
            <w:proofErr w:type="gramStart"/>
            <w:r w:rsidRPr="00DE46BA">
              <w:rPr>
                <w:rFonts w:eastAsiaTheme="minorHAnsi"/>
                <w:sz w:val="26"/>
                <w:szCs w:val="26"/>
                <w:lang w:eastAsia="en-US"/>
              </w:rPr>
              <w:t>государственных</w:t>
            </w:r>
            <w:proofErr w:type="gramEnd"/>
            <w:r w:rsidRPr="00DE46BA">
              <w:rPr>
                <w:rFonts w:eastAsiaTheme="minorHAnsi"/>
                <w:sz w:val="26"/>
                <w:szCs w:val="26"/>
                <w:lang w:eastAsia="en-US"/>
              </w:rPr>
              <w:t xml:space="preserve">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и муниципальных нужд»</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lastRenderedPageBreak/>
              <w:t>52</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 xml:space="preserve">Проведение мероприятий, посвященных Международному дню борьбы с коррупцией </w:t>
            </w:r>
            <w:r>
              <w:rPr>
                <w:rFonts w:eastAsiaTheme="minorHAnsi"/>
                <w:sz w:val="26"/>
                <w:szCs w:val="26"/>
                <w:lang w:eastAsia="en-US"/>
              </w:rPr>
              <w:t xml:space="preserve">                 </w:t>
            </w:r>
            <w:r w:rsidRPr="00DE46BA">
              <w:rPr>
                <w:rFonts w:eastAsiaTheme="minorHAnsi"/>
                <w:sz w:val="26"/>
                <w:szCs w:val="26"/>
                <w:lang w:eastAsia="en-US"/>
              </w:rPr>
              <w:t>(9 декабря)</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ноябрь – декабрь</w:t>
            </w:r>
          </w:p>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2022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муниципальные предприятия;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муниципальные учреждения</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53</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Проведение анализа результатов рассмотрения обращений правоохранительных, контрольных и надзорных органов по вопросам нарушения законодательства в области противодействия коррупции</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ежеквартально</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муниципальные предприятия;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муниципальные учреждения</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54</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Анализ публикаций и сообщений в средствах массовой информации, в социальных сетях информационно-телекоммуникационной сети Интернет о проявлениях коррупции в администрации города и принятие по ним мер</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департамент </w:t>
            </w:r>
            <w:proofErr w:type="gramStart"/>
            <w:r w:rsidRPr="00DE46BA">
              <w:rPr>
                <w:rFonts w:eastAsiaTheme="minorHAnsi"/>
                <w:sz w:val="26"/>
                <w:szCs w:val="26"/>
                <w:lang w:eastAsia="en-US"/>
              </w:rPr>
              <w:t>информационной</w:t>
            </w:r>
            <w:proofErr w:type="gramEnd"/>
            <w:r w:rsidRPr="00DE46BA">
              <w:rPr>
                <w:rFonts w:eastAsiaTheme="minorHAnsi"/>
                <w:sz w:val="26"/>
                <w:szCs w:val="26"/>
                <w:lang w:eastAsia="en-US"/>
              </w:rPr>
              <w:t xml:space="preserve"> политики администрации города; органы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55</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Обеспечение функционирования в администрации города «телефона доверия», размещение на официальном сайте администрации города, сайтах муниципальных предприятий, муниципальных учреждений (при наличии сайтов муниципальных предприятий, муниципальных учреждений) и в местах приема граждан информац</w:t>
            </w:r>
            <w:proofErr w:type="gramStart"/>
            <w:r w:rsidRPr="00DE46BA">
              <w:rPr>
                <w:rFonts w:eastAsiaTheme="minorHAnsi"/>
                <w:sz w:val="26"/>
                <w:szCs w:val="26"/>
                <w:lang w:eastAsia="en-US"/>
              </w:rPr>
              <w:t>ии о е</w:t>
            </w:r>
            <w:proofErr w:type="gramEnd"/>
            <w:r w:rsidRPr="00DE46BA">
              <w:rPr>
                <w:rFonts w:eastAsiaTheme="minorHAnsi"/>
                <w:sz w:val="26"/>
                <w:szCs w:val="26"/>
                <w:lang w:eastAsia="en-US"/>
              </w:rPr>
              <w:t>го работе</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управление делами администрации города;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органы администрации города, осуществляющие организацию приема и прием граждан;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 xml:space="preserve">муниципальные предприятия; </w:t>
            </w:r>
          </w:p>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муниципальные учреждения</w:t>
            </w:r>
          </w:p>
        </w:tc>
      </w:tr>
      <w:tr w:rsidR="00DE46BA" w:rsidRPr="00DE46BA" w:rsidTr="00A348D9">
        <w:trPr>
          <w:jc w:val="center"/>
        </w:trPr>
        <w:tc>
          <w:tcPr>
            <w:tcW w:w="771"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56</w:t>
            </w:r>
          </w:p>
        </w:tc>
        <w:tc>
          <w:tcPr>
            <w:tcW w:w="6379" w:type="dxa"/>
          </w:tcPr>
          <w:p w:rsidR="00DE46BA" w:rsidRPr="00DE46BA" w:rsidRDefault="00DE46BA" w:rsidP="00DE46BA">
            <w:pPr>
              <w:autoSpaceDE w:val="0"/>
              <w:autoSpaceDN w:val="0"/>
              <w:adjustRightInd w:val="0"/>
              <w:spacing w:line="235" w:lineRule="auto"/>
              <w:rPr>
                <w:rFonts w:eastAsiaTheme="minorHAnsi"/>
                <w:sz w:val="26"/>
                <w:szCs w:val="26"/>
                <w:lang w:eastAsia="en-US"/>
              </w:rPr>
            </w:pPr>
            <w:r w:rsidRPr="00DE46BA">
              <w:rPr>
                <w:rFonts w:eastAsiaTheme="minorHAnsi"/>
                <w:sz w:val="26"/>
                <w:szCs w:val="26"/>
                <w:lang w:eastAsia="en-US"/>
              </w:rPr>
              <w:t>Совместное рассмотрение с депутатами городского Совета депутатов поступивших от них обращений по фактам коррупционных проявлений</w:t>
            </w:r>
          </w:p>
        </w:tc>
        <w:tc>
          <w:tcPr>
            <w:tcW w:w="2835" w:type="dxa"/>
          </w:tcPr>
          <w:p w:rsidR="00DE46BA" w:rsidRPr="00DE46BA" w:rsidRDefault="00DE46BA" w:rsidP="00A348D9">
            <w:pPr>
              <w:autoSpaceDE w:val="0"/>
              <w:autoSpaceDN w:val="0"/>
              <w:adjustRightInd w:val="0"/>
              <w:spacing w:line="235" w:lineRule="auto"/>
              <w:jc w:val="center"/>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spacing w:line="235" w:lineRule="auto"/>
              <w:jc w:val="left"/>
              <w:rPr>
                <w:rFonts w:eastAsiaTheme="minorHAnsi"/>
                <w:sz w:val="26"/>
                <w:szCs w:val="26"/>
                <w:lang w:eastAsia="en-US"/>
              </w:rPr>
            </w:pPr>
            <w:r w:rsidRPr="00DE46BA">
              <w:rPr>
                <w:rFonts w:eastAsiaTheme="minorHAnsi"/>
                <w:sz w:val="26"/>
                <w:szCs w:val="26"/>
                <w:lang w:eastAsia="en-US"/>
              </w:rPr>
              <w:t>органы администрации города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57</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proofErr w:type="gramStart"/>
            <w:r w:rsidRPr="00DE46BA">
              <w:rPr>
                <w:rFonts w:eastAsiaTheme="minorHAnsi"/>
                <w:sz w:val="26"/>
                <w:szCs w:val="26"/>
                <w:lang w:eastAsia="en-US"/>
              </w:rPr>
              <w:t xml:space="preserve">Размещение на официальном сайте администрации города информации о легковых автомобилях, закрепленных за муниципальными служащими, </w:t>
            </w:r>
            <w:r w:rsidRPr="00DE46BA">
              <w:rPr>
                <w:rFonts w:eastAsiaTheme="minorHAnsi"/>
                <w:sz w:val="26"/>
                <w:szCs w:val="26"/>
                <w:lang w:eastAsia="en-US"/>
              </w:rPr>
              <w:lastRenderedPageBreak/>
              <w:t>замещающими должности муниципальной службы высшей, главной, ведущей групп должностей категории «руководители», с указанием марок автомобилей и их государственных регистрационных номеров</w:t>
            </w:r>
            <w:proofErr w:type="gramEnd"/>
          </w:p>
        </w:tc>
        <w:tc>
          <w:tcPr>
            <w:tcW w:w="2835"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управление делами администрации города;</w:t>
            </w:r>
          </w:p>
          <w:p w:rsidR="00DE46BA" w:rsidRPr="00DE46BA" w:rsidRDefault="00DE46BA" w:rsidP="00DE46BA">
            <w:pPr>
              <w:autoSpaceDE w:val="0"/>
              <w:autoSpaceDN w:val="0"/>
              <w:adjustRightInd w:val="0"/>
              <w:jc w:val="left"/>
              <w:rPr>
                <w:rFonts w:eastAsiaTheme="minorHAnsi"/>
                <w:sz w:val="26"/>
                <w:szCs w:val="26"/>
                <w:lang w:eastAsia="en-US"/>
              </w:rPr>
            </w:pPr>
            <w:r w:rsidRPr="00DE46BA">
              <w:rPr>
                <w:sz w:val="26"/>
                <w:szCs w:val="26"/>
              </w:rPr>
              <w:t>администрации районов в городе</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lastRenderedPageBreak/>
              <w:t>58</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Обеспечение соблюдения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2835" w:type="dxa"/>
          </w:tcPr>
          <w:p w:rsidR="00DE46BA" w:rsidRPr="00DE46BA" w:rsidRDefault="00DE46BA" w:rsidP="00A348D9">
            <w:pPr>
              <w:autoSpaceDE w:val="0"/>
              <w:autoSpaceDN w:val="0"/>
              <w:adjustRightInd w:val="0"/>
              <w:jc w:val="center"/>
              <w:outlineLvl w:val="0"/>
              <w:rPr>
                <w:rFonts w:eastAsiaTheme="minorHAnsi"/>
                <w:sz w:val="26"/>
                <w:szCs w:val="26"/>
                <w:lang w:eastAsia="en-US"/>
              </w:rPr>
            </w:pPr>
            <w:r w:rsidRPr="00DE46BA">
              <w:rPr>
                <w:rFonts w:eastAsiaTheme="minorHAnsi"/>
                <w:sz w:val="26"/>
                <w:szCs w:val="26"/>
                <w:lang w:eastAsia="en-US"/>
              </w:rPr>
              <w:t>в течение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управление делами администрации города; </w:t>
            </w:r>
          </w:p>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органы администрации города, наделенные правами юридического лица</w:t>
            </w:r>
          </w:p>
        </w:tc>
      </w:tr>
      <w:tr w:rsidR="00DE46BA" w:rsidRPr="00DE46BA" w:rsidTr="00A348D9">
        <w:trPr>
          <w:jc w:val="center"/>
        </w:trPr>
        <w:tc>
          <w:tcPr>
            <w:tcW w:w="771" w:type="dxa"/>
          </w:tcPr>
          <w:p w:rsidR="00DE46BA" w:rsidRPr="00DE46BA" w:rsidRDefault="00DE46BA" w:rsidP="00A348D9">
            <w:pPr>
              <w:autoSpaceDE w:val="0"/>
              <w:autoSpaceDN w:val="0"/>
              <w:adjustRightInd w:val="0"/>
              <w:jc w:val="center"/>
              <w:rPr>
                <w:rFonts w:eastAsiaTheme="minorHAnsi"/>
                <w:sz w:val="26"/>
                <w:szCs w:val="26"/>
                <w:lang w:eastAsia="en-US"/>
              </w:rPr>
            </w:pPr>
            <w:r w:rsidRPr="00DE46BA">
              <w:rPr>
                <w:rFonts w:eastAsiaTheme="minorHAnsi"/>
                <w:sz w:val="26"/>
                <w:szCs w:val="26"/>
                <w:lang w:eastAsia="en-US"/>
              </w:rPr>
              <w:t>59</w:t>
            </w:r>
          </w:p>
        </w:tc>
        <w:tc>
          <w:tcPr>
            <w:tcW w:w="6379" w:type="dxa"/>
          </w:tcPr>
          <w:p w:rsidR="00DE46BA" w:rsidRPr="00DE46BA" w:rsidRDefault="00DE46BA" w:rsidP="00DE46BA">
            <w:pPr>
              <w:autoSpaceDE w:val="0"/>
              <w:autoSpaceDN w:val="0"/>
              <w:adjustRightInd w:val="0"/>
              <w:rPr>
                <w:rFonts w:eastAsiaTheme="minorHAnsi"/>
                <w:sz w:val="26"/>
                <w:szCs w:val="26"/>
                <w:lang w:eastAsia="en-US"/>
              </w:rPr>
            </w:pPr>
            <w:r w:rsidRPr="00DE46BA">
              <w:rPr>
                <w:rFonts w:eastAsiaTheme="minorHAnsi"/>
                <w:sz w:val="26"/>
                <w:szCs w:val="26"/>
                <w:lang w:eastAsia="en-US"/>
              </w:rPr>
              <w:t>Проведение социологического исследования на тему «Проявления коррупции и эффективность антикоррупционных мер в представлении красноярцев»</w:t>
            </w:r>
          </w:p>
        </w:tc>
        <w:tc>
          <w:tcPr>
            <w:tcW w:w="2835" w:type="dxa"/>
          </w:tcPr>
          <w:p w:rsidR="00DE46BA" w:rsidRPr="00DE46BA" w:rsidRDefault="00DE46BA" w:rsidP="00A348D9">
            <w:pPr>
              <w:autoSpaceDE w:val="0"/>
              <w:autoSpaceDN w:val="0"/>
              <w:adjustRightInd w:val="0"/>
              <w:jc w:val="center"/>
              <w:outlineLvl w:val="0"/>
              <w:rPr>
                <w:rFonts w:eastAsiaTheme="minorHAnsi"/>
                <w:sz w:val="26"/>
                <w:szCs w:val="26"/>
                <w:lang w:eastAsia="en-US"/>
              </w:rPr>
            </w:pPr>
            <w:r w:rsidRPr="00DE46BA">
              <w:rPr>
                <w:rFonts w:eastAsiaTheme="minorHAnsi"/>
                <w:sz w:val="26"/>
                <w:szCs w:val="26"/>
                <w:lang w:eastAsia="en-US"/>
              </w:rPr>
              <w:t>III квартал 2022 года</w:t>
            </w:r>
          </w:p>
        </w:tc>
        <w:tc>
          <w:tcPr>
            <w:tcW w:w="4536" w:type="dxa"/>
          </w:tcPr>
          <w:p w:rsidR="00DE46BA" w:rsidRPr="00DE46BA" w:rsidRDefault="00DE46BA" w:rsidP="00DE46BA">
            <w:pPr>
              <w:autoSpaceDE w:val="0"/>
              <w:autoSpaceDN w:val="0"/>
              <w:adjustRightInd w:val="0"/>
              <w:jc w:val="left"/>
              <w:rPr>
                <w:rFonts w:eastAsiaTheme="minorHAnsi"/>
                <w:sz w:val="26"/>
                <w:szCs w:val="26"/>
                <w:lang w:eastAsia="en-US"/>
              </w:rPr>
            </w:pPr>
            <w:r w:rsidRPr="00DE46BA">
              <w:rPr>
                <w:rFonts w:eastAsiaTheme="minorHAnsi"/>
                <w:sz w:val="26"/>
                <w:szCs w:val="26"/>
                <w:lang w:eastAsia="en-US"/>
              </w:rPr>
              <w:t xml:space="preserve">департамент </w:t>
            </w:r>
            <w:proofErr w:type="gramStart"/>
            <w:r w:rsidRPr="00DE46BA">
              <w:rPr>
                <w:rFonts w:eastAsiaTheme="minorHAnsi"/>
                <w:sz w:val="26"/>
                <w:szCs w:val="26"/>
                <w:lang w:eastAsia="en-US"/>
              </w:rPr>
              <w:t>информационной</w:t>
            </w:r>
            <w:proofErr w:type="gramEnd"/>
            <w:r w:rsidRPr="00DE46BA">
              <w:rPr>
                <w:rFonts w:eastAsiaTheme="minorHAnsi"/>
                <w:sz w:val="26"/>
                <w:szCs w:val="26"/>
                <w:lang w:eastAsia="en-US"/>
              </w:rPr>
              <w:t xml:space="preserve"> политики администрации города</w:t>
            </w:r>
          </w:p>
        </w:tc>
      </w:tr>
    </w:tbl>
    <w:p w:rsidR="00DE46BA" w:rsidRPr="00DE46BA" w:rsidRDefault="00DE46BA" w:rsidP="00DE46BA">
      <w:pPr>
        <w:jc w:val="center"/>
        <w:rPr>
          <w:sz w:val="26"/>
          <w:szCs w:val="26"/>
        </w:rPr>
      </w:pPr>
    </w:p>
    <w:p w:rsidR="005838C7" w:rsidRPr="00DE46BA" w:rsidRDefault="005838C7">
      <w:pPr>
        <w:rPr>
          <w:sz w:val="26"/>
          <w:szCs w:val="26"/>
        </w:rPr>
      </w:pPr>
    </w:p>
    <w:sectPr w:rsidR="005838C7" w:rsidRPr="00DE46BA" w:rsidSect="00DE46BA">
      <w:pgSz w:w="16838" w:h="11906" w:orient="landscape" w:code="9"/>
      <w:pgMar w:top="567" w:right="1134" w:bottom="567" w:left="1134"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E8A"/>
    <w:multiLevelType w:val="hybridMultilevel"/>
    <w:tmpl w:val="387C4060"/>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D95E58"/>
    <w:multiLevelType w:val="hybridMultilevel"/>
    <w:tmpl w:val="50486308"/>
    <w:lvl w:ilvl="0" w:tplc="3014F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E7A6BD2"/>
    <w:multiLevelType w:val="hybridMultilevel"/>
    <w:tmpl w:val="D5FCE374"/>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A15B27"/>
    <w:multiLevelType w:val="hybridMultilevel"/>
    <w:tmpl w:val="144E3AF6"/>
    <w:lvl w:ilvl="0" w:tplc="5E9AB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0144E7"/>
    <w:multiLevelType w:val="hybridMultilevel"/>
    <w:tmpl w:val="60EE213C"/>
    <w:lvl w:ilvl="0" w:tplc="440E24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C1748"/>
    <w:multiLevelType w:val="hybridMultilevel"/>
    <w:tmpl w:val="974A6E10"/>
    <w:lvl w:ilvl="0" w:tplc="35E4F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DB96A44"/>
    <w:multiLevelType w:val="hybridMultilevel"/>
    <w:tmpl w:val="0CFEAD48"/>
    <w:lvl w:ilvl="0" w:tplc="3014F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BA"/>
    <w:rsid w:val="005838C7"/>
    <w:rsid w:val="006E0F91"/>
    <w:rsid w:val="00DE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6BA"/>
    <w:pPr>
      <w:spacing w:after="0" w:line="240" w:lineRule="auto"/>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E46BA"/>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DE46BA"/>
    <w:rPr>
      <w:rFonts w:ascii="Tahoma" w:hAnsi="Tahoma" w:cs="Tahoma"/>
      <w:sz w:val="16"/>
      <w:szCs w:val="16"/>
    </w:rPr>
  </w:style>
  <w:style w:type="character" w:customStyle="1" w:styleId="a6">
    <w:name w:val="Текст выноски Знак"/>
    <w:basedOn w:val="a0"/>
    <w:link w:val="a5"/>
    <w:uiPriority w:val="99"/>
    <w:semiHidden/>
    <w:rsid w:val="00DE46BA"/>
    <w:rPr>
      <w:rFonts w:ascii="Tahoma" w:eastAsia="Times New Roman" w:hAnsi="Tahoma" w:cs="Tahoma"/>
      <w:sz w:val="16"/>
      <w:szCs w:val="16"/>
      <w:lang w:eastAsia="ru-RU"/>
    </w:rPr>
  </w:style>
  <w:style w:type="paragraph" w:styleId="a7">
    <w:name w:val="header"/>
    <w:basedOn w:val="a"/>
    <w:link w:val="a8"/>
    <w:uiPriority w:val="99"/>
    <w:unhideWhenUsed/>
    <w:rsid w:val="00DE46BA"/>
    <w:pPr>
      <w:tabs>
        <w:tab w:val="center" w:pos="4677"/>
        <w:tab w:val="right" w:pos="9355"/>
      </w:tabs>
    </w:pPr>
  </w:style>
  <w:style w:type="character" w:customStyle="1" w:styleId="a8">
    <w:name w:val="Верхний колонтитул Знак"/>
    <w:basedOn w:val="a0"/>
    <w:link w:val="a7"/>
    <w:uiPriority w:val="99"/>
    <w:rsid w:val="00DE46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E46BA"/>
    <w:pPr>
      <w:tabs>
        <w:tab w:val="center" w:pos="4677"/>
        <w:tab w:val="right" w:pos="9355"/>
      </w:tabs>
    </w:pPr>
  </w:style>
  <w:style w:type="character" w:customStyle="1" w:styleId="aa">
    <w:name w:val="Нижний колонтитул Знак"/>
    <w:basedOn w:val="a0"/>
    <w:link w:val="a9"/>
    <w:uiPriority w:val="99"/>
    <w:rsid w:val="00DE46BA"/>
    <w:rPr>
      <w:rFonts w:ascii="Times New Roman" w:eastAsia="Times New Roman" w:hAnsi="Times New Roman" w:cs="Times New Roman"/>
      <w:sz w:val="24"/>
      <w:szCs w:val="24"/>
      <w:lang w:eastAsia="ru-RU"/>
    </w:rPr>
  </w:style>
  <w:style w:type="paragraph" w:customStyle="1" w:styleId="ConsPlusTitle">
    <w:name w:val="ConsPlusTitle"/>
    <w:uiPriority w:val="99"/>
    <w:rsid w:val="00DE46BA"/>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DE46BA"/>
    <w:pPr>
      <w:spacing w:before="33" w:after="33"/>
    </w:pPr>
    <w:rPr>
      <w:rFonts w:ascii="Arial" w:hAnsi="Arial" w:cs="Arial"/>
      <w:color w:val="332E2D"/>
      <w:spacing w:val="2"/>
    </w:rPr>
  </w:style>
  <w:style w:type="character" w:styleId="ac">
    <w:name w:val="Hyperlink"/>
    <w:basedOn w:val="a0"/>
    <w:uiPriority w:val="99"/>
    <w:unhideWhenUsed/>
    <w:rsid w:val="00DE4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6BA"/>
    <w:pPr>
      <w:spacing w:after="0" w:line="240" w:lineRule="auto"/>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E46BA"/>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DE46BA"/>
    <w:rPr>
      <w:rFonts w:ascii="Tahoma" w:hAnsi="Tahoma" w:cs="Tahoma"/>
      <w:sz w:val="16"/>
      <w:szCs w:val="16"/>
    </w:rPr>
  </w:style>
  <w:style w:type="character" w:customStyle="1" w:styleId="a6">
    <w:name w:val="Текст выноски Знак"/>
    <w:basedOn w:val="a0"/>
    <w:link w:val="a5"/>
    <w:uiPriority w:val="99"/>
    <w:semiHidden/>
    <w:rsid w:val="00DE46BA"/>
    <w:rPr>
      <w:rFonts w:ascii="Tahoma" w:eastAsia="Times New Roman" w:hAnsi="Tahoma" w:cs="Tahoma"/>
      <w:sz w:val="16"/>
      <w:szCs w:val="16"/>
      <w:lang w:eastAsia="ru-RU"/>
    </w:rPr>
  </w:style>
  <w:style w:type="paragraph" w:styleId="a7">
    <w:name w:val="header"/>
    <w:basedOn w:val="a"/>
    <w:link w:val="a8"/>
    <w:uiPriority w:val="99"/>
    <w:unhideWhenUsed/>
    <w:rsid w:val="00DE46BA"/>
    <w:pPr>
      <w:tabs>
        <w:tab w:val="center" w:pos="4677"/>
        <w:tab w:val="right" w:pos="9355"/>
      </w:tabs>
    </w:pPr>
  </w:style>
  <w:style w:type="character" w:customStyle="1" w:styleId="a8">
    <w:name w:val="Верхний колонтитул Знак"/>
    <w:basedOn w:val="a0"/>
    <w:link w:val="a7"/>
    <w:uiPriority w:val="99"/>
    <w:rsid w:val="00DE46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E46BA"/>
    <w:pPr>
      <w:tabs>
        <w:tab w:val="center" w:pos="4677"/>
        <w:tab w:val="right" w:pos="9355"/>
      </w:tabs>
    </w:pPr>
  </w:style>
  <w:style w:type="character" w:customStyle="1" w:styleId="aa">
    <w:name w:val="Нижний колонтитул Знак"/>
    <w:basedOn w:val="a0"/>
    <w:link w:val="a9"/>
    <w:uiPriority w:val="99"/>
    <w:rsid w:val="00DE46BA"/>
    <w:rPr>
      <w:rFonts w:ascii="Times New Roman" w:eastAsia="Times New Roman" w:hAnsi="Times New Roman" w:cs="Times New Roman"/>
      <w:sz w:val="24"/>
      <w:szCs w:val="24"/>
      <w:lang w:eastAsia="ru-RU"/>
    </w:rPr>
  </w:style>
  <w:style w:type="paragraph" w:customStyle="1" w:styleId="ConsPlusTitle">
    <w:name w:val="ConsPlusTitle"/>
    <w:uiPriority w:val="99"/>
    <w:rsid w:val="00DE46BA"/>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DE46BA"/>
    <w:pPr>
      <w:spacing w:before="33" w:after="33"/>
    </w:pPr>
    <w:rPr>
      <w:rFonts w:ascii="Arial" w:hAnsi="Arial" w:cs="Arial"/>
      <w:color w:val="332E2D"/>
      <w:spacing w:val="2"/>
    </w:rPr>
  </w:style>
  <w:style w:type="character" w:styleId="ac">
    <w:name w:val="Hyperlink"/>
    <w:basedOn w:val="a0"/>
    <w:uiPriority w:val="99"/>
    <w:unhideWhenUsed/>
    <w:rsid w:val="00DE4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1C3A61C7A29A7B382B1D525F807427F7364B73028AAFE4094FFB5A4478B14800F0F33vEM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5AF5AF2F00699D51777632BEA7051C3A61C7A29A7B48AB6D12CF807427F7364B73028AAFE4094FFB5A4478B14800F0F33vEME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consultantplus://offline/ref=95AF5AF2F00699D517777D26FC1C0ECCA613202CA1B488E18979FE501D2F7531E57076F3AE0CDFF3B6B25B8A14v9MEG" TargetMode="External"/><Relationship Id="rId11" Type="http://schemas.openxmlformats.org/officeDocument/2006/relationships/hyperlink" Target="consultantplus://offline/ref=95AF5AF2F00699D517777D26FC1C0ECCA6132627ADB788E18979FE501D2F7531E57076F3AE0CDFF3B6B25B8A14v9ME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95AF5AF2F00699D517777D26FC1C0ECCA6132627ADB788E18979FE501D2F7531E57076F3AE0CDFF3B6B25B8A14v9MEG" TargetMode="External"/><Relationship Id="rId4" Type="http://schemas.openxmlformats.org/officeDocument/2006/relationships/settings" Target="settings.xml"/><Relationship Id="rId9" Type="http://schemas.openxmlformats.org/officeDocument/2006/relationships/hyperlink" Target="consultantplus://offline/ref=95AF5AF2F00699D51777632BEA7051C3A61C7A29A7B48AB6D12CF807427F7364B73028AAFE4094FFB5A4478B14800F0F33vEMEG"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ED57F2-73CA-4C3F-BF12-5CCB4F55E7ED}"/>
</file>

<file path=customXml/itemProps2.xml><?xml version="1.0" encoding="utf-8"?>
<ds:datastoreItem xmlns:ds="http://schemas.openxmlformats.org/officeDocument/2006/customXml" ds:itemID="{C437EBD4-20F6-4093-A758-DCD12F071131}"/>
</file>

<file path=customXml/itemProps3.xml><?xml version="1.0" encoding="utf-8"?>
<ds:datastoreItem xmlns:ds="http://schemas.openxmlformats.org/officeDocument/2006/customXml" ds:itemID="{02BC0C2A-3D25-4ED9-A588-372C9923FE25}"/>
</file>

<file path=docProps/app.xml><?xml version="1.0" encoding="utf-8"?>
<Properties xmlns="http://schemas.openxmlformats.org/officeDocument/2006/extended-properties" xmlns:vt="http://schemas.openxmlformats.org/officeDocument/2006/docPropsVTypes">
  <Template>Normal</Template>
  <TotalTime>15</TotalTime>
  <Pages>13</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2022-02-15T03:59:00Z</dcterms:created>
  <dcterms:modified xsi:type="dcterms:W3CDTF">2022-04-29T03:05:00Z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