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820"/>
      </w:tblGrid>
      <w:tr w:rsidR="002465EC" w:rsidTr="002465EC">
        <w:tc>
          <w:tcPr>
            <w:tcW w:w="6345" w:type="dxa"/>
          </w:tcPr>
          <w:p w:rsidR="002465EC" w:rsidRDefault="002465EC" w:rsidP="002465EC">
            <w:pPr>
              <w:spacing w:line="192" w:lineRule="auto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2465EC" w:rsidRPr="002465EC" w:rsidRDefault="002465EC" w:rsidP="002465E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65EC">
              <w:rPr>
                <w:rFonts w:ascii="Times New Roman" w:hAnsi="Times New Roman" w:cs="Times New Roman"/>
                <w:b/>
              </w:rPr>
              <w:t>Утверждён</w:t>
            </w:r>
            <w:proofErr w:type="gramEnd"/>
            <w:r w:rsidRPr="002465EC">
              <w:rPr>
                <w:rFonts w:ascii="Times New Roman" w:hAnsi="Times New Roman" w:cs="Times New Roman"/>
                <w:b/>
              </w:rPr>
              <w:t xml:space="preserve"> приказом </w:t>
            </w:r>
          </w:p>
          <w:p w:rsidR="002465EC" w:rsidRPr="002465EC" w:rsidRDefault="002465EC" w:rsidP="002465EC">
            <w:pPr>
              <w:rPr>
                <w:rFonts w:ascii="Times New Roman" w:hAnsi="Times New Roman" w:cs="Times New Roman"/>
                <w:b/>
              </w:rPr>
            </w:pPr>
            <w:r w:rsidRPr="002465EC">
              <w:rPr>
                <w:rFonts w:ascii="Times New Roman" w:hAnsi="Times New Roman" w:cs="Times New Roman"/>
                <w:b/>
              </w:rPr>
              <w:t xml:space="preserve">руководителя управления </w:t>
            </w:r>
          </w:p>
          <w:p w:rsidR="002465EC" w:rsidRPr="002465EC" w:rsidRDefault="002465EC" w:rsidP="002465EC">
            <w:pPr>
              <w:rPr>
                <w:rFonts w:ascii="Times New Roman" w:hAnsi="Times New Roman" w:cs="Times New Roman"/>
                <w:b/>
              </w:rPr>
            </w:pPr>
            <w:r w:rsidRPr="002465EC">
              <w:rPr>
                <w:rFonts w:ascii="Times New Roman" w:hAnsi="Times New Roman" w:cs="Times New Roman"/>
                <w:b/>
              </w:rPr>
              <w:t xml:space="preserve">кадровой политики </w:t>
            </w:r>
          </w:p>
          <w:p w:rsidR="002465EC" w:rsidRPr="002465EC" w:rsidRDefault="002465EC" w:rsidP="002465EC">
            <w:pPr>
              <w:rPr>
                <w:rFonts w:ascii="Times New Roman" w:hAnsi="Times New Roman" w:cs="Times New Roman"/>
                <w:b/>
              </w:rPr>
            </w:pPr>
            <w:r w:rsidRPr="002465EC">
              <w:rPr>
                <w:rFonts w:ascii="Times New Roman" w:hAnsi="Times New Roman" w:cs="Times New Roman"/>
                <w:b/>
              </w:rPr>
              <w:t xml:space="preserve">и организационной работы </w:t>
            </w:r>
          </w:p>
          <w:p w:rsidR="002465EC" w:rsidRPr="002465EC" w:rsidRDefault="002465EC" w:rsidP="002465EC">
            <w:pPr>
              <w:rPr>
                <w:rFonts w:ascii="Times New Roman" w:hAnsi="Times New Roman" w:cs="Times New Roman"/>
                <w:b/>
              </w:rPr>
            </w:pPr>
            <w:r w:rsidRPr="002465EC">
              <w:rPr>
                <w:rFonts w:ascii="Times New Roman" w:hAnsi="Times New Roman" w:cs="Times New Roman"/>
                <w:b/>
              </w:rPr>
              <w:t xml:space="preserve">администрации города Красноярска </w:t>
            </w:r>
          </w:p>
          <w:p w:rsidR="002465EC" w:rsidRDefault="002465EC" w:rsidP="002465EC">
            <w:pPr>
              <w:rPr>
                <w:b/>
                <w:sz w:val="26"/>
                <w:szCs w:val="26"/>
              </w:rPr>
            </w:pPr>
            <w:r w:rsidRPr="002465EC">
              <w:rPr>
                <w:rFonts w:ascii="Times New Roman" w:hAnsi="Times New Roman" w:cs="Times New Roman"/>
                <w:b/>
              </w:rPr>
              <w:t xml:space="preserve">от </w:t>
            </w:r>
            <w:r w:rsidRPr="002465EC">
              <w:rPr>
                <w:rFonts w:ascii="Times New Roman" w:hAnsi="Times New Roman" w:cs="Times New Roman"/>
                <w:b/>
              </w:rPr>
              <w:t xml:space="preserve">22.01.2024 </w:t>
            </w:r>
            <w:r w:rsidRPr="002465EC">
              <w:rPr>
                <w:rFonts w:ascii="Times New Roman" w:hAnsi="Times New Roman" w:cs="Times New Roman"/>
                <w:b/>
              </w:rPr>
              <w:t xml:space="preserve"> № </w:t>
            </w:r>
            <w:r w:rsidRPr="002465EC">
              <w:rPr>
                <w:rFonts w:ascii="Times New Roman" w:hAnsi="Times New Roman" w:cs="Times New Roman"/>
                <w:b/>
              </w:rPr>
              <w:t>1</w:t>
            </w:r>
            <w:r w:rsidRPr="002465EC">
              <w:rPr>
                <w:rFonts w:ascii="Times New Roman" w:hAnsi="Times New Roman" w:cs="Times New Roman"/>
                <w:b/>
              </w:rPr>
              <w:t>-к</w:t>
            </w:r>
          </w:p>
        </w:tc>
      </w:tr>
    </w:tbl>
    <w:p w:rsidR="002465EC" w:rsidRDefault="002465EC" w:rsidP="002465EC">
      <w:pPr>
        <w:spacing w:line="192" w:lineRule="auto"/>
        <w:jc w:val="right"/>
        <w:rPr>
          <w:b/>
          <w:sz w:val="26"/>
          <w:szCs w:val="26"/>
        </w:rPr>
      </w:pPr>
    </w:p>
    <w:p w:rsidR="002465EC" w:rsidRPr="002465EC" w:rsidRDefault="002465EC" w:rsidP="00246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5E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465EC" w:rsidRPr="002465EC" w:rsidRDefault="002465EC" w:rsidP="00246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5EC">
        <w:rPr>
          <w:rFonts w:ascii="Times New Roman" w:hAnsi="Times New Roman" w:cs="Times New Roman"/>
          <w:b/>
          <w:sz w:val="28"/>
          <w:szCs w:val="28"/>
        </w:rPr>
        <w:t>противодействия коррупции управления кадровой политики и организационной работы администрации города Красноярска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465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465EC" w:rsidRPr="002465EC" w:rsidRDefault="002465EC" w:rsidP="002465EC">
      <w:pPr>
        <w:jc w:val="center"/>
        <w:rPr>
          <w:sz w:val="12"/>
          <w:szCs w:val="12"/>
        </w:rPr>
      </w:pPr>
    </w:p>
    <w:tbl>
      <w:tblPr>
        <w:tblW w:w="1091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8364"/>
        <w:gridCol w:w="1984"/>
      </w:tblGrid>
      <w:tr w:rsidR="002465EC" w:rsidRPr="002465EC" w:rsidTr="002465EC">
        <w:trPr>
          <w:trHeight w:val="650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65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  </w:t>
            </w:r>
            <w:proofErr w:type="gramStart"/>
            <w:r w:rsidRPr="002465E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2465EC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65E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65EC">
              <w:rPr>
                <w:rFonts w:ascii="Times New Roman" w:hAnsi="Times New Roman" w:cs="Times New Roman"/>
                <w:b/>
                <w:sz w:val="22"/>
                <w:szCs w:val="22"/>
              </w:rPr>
              <w:t>Срок</w:t>
            </w:r>
          </w:p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65E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исполнения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  <w:bookmarkStart w:id="0" w:name="_GoBack"/>
            <w:bookmarkEnd w:id="0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Обеспечение допуска граждан, муниципальных служащих к участию в конкурсах на замещение вакантных должностей муниципальной службы, соответствующих квалификационным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2465E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465EC">
              <w:rPr>
                <w:rFonts w:ascii="Times New Roman" w:hAnsi="Times New Roman" w:cs="Times New Roman"/>
              </w:rPr>
              <w:t xml:space="preserve"> соответствием граждан при поступлении на муниципальную службу, переводе муниципального служащего на другую должность муниципальной службы квалификационным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Замещение вакантных должностей муниципальной службы на конкурсной основе с размещением условий и результатов конкурсов на замещение вакантных должностей муниципальной службы в соответствии с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eastAsiaTheme="minorHAnsi" w:hAnsi="Times New Roman" w:cs="Times New Roman"/>
                <w:lang w:eastAsia="en-US"/>
              </w:rPr>
              <w:t xml:space="preserve">Формирование и использование резерва управленческих кадров администрации города для замещения вакантных </w:t>
            </w:r>
            <w:proofErr w:type="gramStart"/>
            <w:r w:rsidRPr="002465EC">
              <w:rPr>
                <w:rFonts w:ascii="Times New Roman" w:eastAsiaTheme="minorHAnsi" w:hAnsi="Times New Roman" w:cs="Times New Roman"/>
                <w:lang w:eastAsia="en-US"/>
              </w:rPr>
              <w:t>должностей муниципальной службы администрации города Красноярска</w:t>
            </w:r>
            <w:proofErr w:type="gramEnd"/>
            <w:r w:rsidRPr="002465EC">
              <w:rPr>
                <w:rFonts w:ascii="Times New Roman" w:eastAsiaTheme="minorHAnsi" w:hAnsi="Times New Roman" w:cs="Times New Roman"/>
                <w:lang w:eastAsia="en-US"/>
              </w:rPr>
              <w:t xml:space="preserve"> категории «руководители», для назначения на вакантные должности руководителей муниципальных унитарных предприятий и учреждений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465EC">
              <w:rPr>
                <w:rFonts w:ascii="Times New Roman" w:eastAsiaTheme="minorHAnsi" w:hAnsi="Times New Roman" w:cs="Times New Roman"/>
                <w:lang w:eastAsia="en-US"/>
              </w:rPr>
              <w:t xml:space="preserve">Формирование и использование резерва кадров для замещения вакантных </w:t>
            </w:r>
            <w:proofErr w:type="gramStart"/>
            <w:r w:rsidRPr="002465EC">
              <w:rPr>
                <w:rFonts w:ascii="Times New Roman" w:eastAsiaTheme="minorHAnsi" w:hAnsi="Times New Roman" w:cs="Times New Roman"/>
                <w:lang w:eastAsia="en-US"/>
              </w:rPr>
              <w:t>должностей муниципальной службы администрации города Красноярска</w:t>
            </w:r>
            <w:proofErr w:type="gramEnd"/>
            <w:r w:rsidRPr="002465EC">
              <w:rPr>
                <w:rFonts w:ascii="Times New Roman" w:eastAsiaTheme="minorHAnsi" w:hAnsi="Times New Roman" w:cs="Times New Roman"/>
                <w:lang w:eastAsia="en-US"/>
              </w:rPr>
              <w:t xml:space="preserve"> категорий «специалисты» и «обеспечивающие специалисты» ведущей группы должностей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eastAsiaTheme="minorHAnsi" w:hAnsi="Times New Roman" w:cs="Times New Roman"/>
                <w:lang w:eastAsia="en-US"/>
              </w:rPr>
              <w:t xml:space="preserve">Обеспечение участия муниципальных служащих администрации города Красноярска </w:t>
            </w:r>
            <w:proofErr w:type="gramStart"/>
            <w:r w:rsidRPr="002465EC">
              <w:rPr>
                <w:rFonts w:ascii="Times New Roman" w:eastAsiaTheme="minorHAnsi" w:hAnsi="Times New Roman" w:cs="Times New Roman"/>
                <w:lang w:eastAsia="en-US"/>
              </w:rPr>
              <w:t xml:space="preserve">в мероприятиях по профессиональному развитию в области противодействия коррупции в соответствии с </w:t>
            </w:r>
            <w:hyperlink r:id="rId6" w:history="1">
              <w:r w:rsidRPr="002465EC">
                <w:rPr>
                  <w:rStyle w:val="a5"/>
                  <w:rFonts w:ascii="Times New Roman" w:eastAsiaTheme="minorHAnsi" w:hAnsi="Times New Roman" w:cs="Times New Roman"/>
                  <w:color w:val="auto"/>
                  <w:lang w:eastAsia="en-US"/>
                </w:rPr>
                <w:t>пунктом</w:t>
              </w:r>
              <w:proofErr w:type="gramEnd"/>
              <w:r w:rsidRPr="002465EC">
                <w:rPr>
                  <w:rStyle w:val="a5"/>
                  <w:rFonts w:ascii="Times New Roman" w:eastAsiaTheme="minorHAnsi" w:hAnsi="Times New Roman" w:cs="Times New Roman"/>
                  <w:color w:val="auto"/>
                  <w:lang w:eastAsia="en-US"/>
                </w:rPr>
                <w:t xml:space="preserve"> 39</w:t>
              </w:r>
            </w:hyperlink>
            <w:r w:rsidRPr="002465EC">
              <w:rPr>
                <w:rFonts w:ascii="Times New Roman" w:eastAsiaTheme="minorHAnsi" w:hAnsi="Times New Roman" w:cs="Times New Roman"/>
                <w:lang w:eastAsia="en-US"/>
              </w:rPr>
              <w:t xml:space="preserve"> Национального плана противодействия коррупции на 2021 - 2024 годы, утвержденного Указом Президента Российской Федерации от 16.08.2021 № 478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Включение вопросов на знание антикоррупционного законодательства при проведении аттестаций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ind w:left="85" w:right="226"/>
              <w:jc w:val="both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Привлечение независимых экспертов к работе в аттестационных комиссиях для проведения аттестаций муниципальных служащих, комиссиях по</w:t>
            </w:r>
            <w:r w:rsidRPr="002465EC">
              <w:rPr>
                <w:rFonts w:ascii="Times New Roman" w:hAnsi="Times New Roman" w:cs="Times New Roman"/>
                <w:bCs/>
              </w:rPr>
              <w:t xml:space="preserve"> отбору и формированию резерва управленческих кадров</w:t>
            </w:r>
            <w:r w:rsidRPr="002465E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465EC">
              <w:rPr>
                <w:rFonts w:ascii="Times New Roman" w:hAnsi="Times New Roman" w:cs="Times New Roman"/>
                <w:bCs/>
              </w:rPr>
              <w:t>администрации города</w:t>
            </w:r>
            <w:r w:rsidRPr="002465EC">
              <w:rPr>
                <w:rFonts w:ascii="Times New Roman" w:hAnsi="Times New Roman" w:cs="Times New Roman"/>
              </w:rPr>
              <w:t>, комиссиях по формированию резерва кадров на вакантные должности муниципальной службы, конкурсных комиссиях на замещение вакантных должностей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Обеспечение порядка регистрации и проведения проверки по поступившему представителю нанимателя (работодателю) уведомлению о фактах обращения в целях склонения муниципального служащего к совершению коррупционных правонарушений (в соответствии с распоряжением первого заместителя Главы города от 17.04.2009 № 22-орг)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в день поступления уведомления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Default="002465EC" w:rsidP="002465EC">
            <w:pPr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 xml:space="preserve"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</w:t>
            </w:r>
            <w:r w:rsidRPr="002465EC">
              <w:rPr>
                <w:rFonts w:ascii="Times New Roman" w:hAnsi="Times New Roman" w:cs="Times New Roman"/>
              </w:rPr>
              <w:lastRenderedPageBreak/>
              <w:t xml:space="preserve">принятие мер по предотвращению или урегулированию конфликта интересов </w:t>
            </w:r>
          </w:p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(в соответствии с распоряжением от 25.12.2015 № 447-р)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lastRenderedPageBreak/>
              <w:t>при  поступлении уведомления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Обеспечение порядка регистрации и рассмотрения уведомления руководителя муниципального учреждения и муниципального предприятия города Красноярска о возникшем конфликте интересов или о возможности его возникновения (в соответствии с распоряжением администрации города от 30.09.2021 № 265-р)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при  поступлении уведомления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Default="002465EC" w:rsidP="002465E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65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порядка регистрации и рассмотрения предварительного уведомления муниципальными служащими представителя нанимателя (работодателя) о намерении выполнять иную оплачиваемую работу </w:t>
            </w:r>
          </w:p>
          <w:p w:rsidR="002465EC" w:rsidRPr="002465EC" w:rsidRDefault="002465EC" w:rsidP="002465E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65EC">
              <w:rPr>
                <w:rFonts w:ascii="Times New Roman" w:hAnsi="Times New Roman" w:cs="Times New Roman"/>
                <w:b w:val="0"/>
                <w:sz w:val="24"/>
                <w:szCs w:val="24"/>
              </w:rPr>
              <w:t>(в соответствии с распоряжением администрации города от 26.10.2018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465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382-р)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 xml:space="preserve">при поступлении уведомления 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2465E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порядка регистрации и рассмотрения заявления муниципального служащего о получении разрешения представителя нанимателя (работодателя) на участие на безвозмездной основе в управлении некоммерческими организациями (в соответствии со статьей 3.4 Закона Красноярского края от 24.04.2008 № 5-1565 «Об особенностях правового регулирования муниципальной службы в Красноярском крае»)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при поступлении заявления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proofErr w:type="gramStart"/>
            <w:r w:rsidRPr="002465EC">
              <w:rPr>
                <w:rFonts w:ascii="Times New Roman" w:hAnsi="Times New Roman" w:cs="Times New Roman"/>
              </w:rPr>
              <w:t>Обеспечение порядка предоставления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 в отношении себя, а также в отношении своих супруг (супругов) и (или) несовершеннолетних детей (в соответствии с  Перечнями должностей муниципальной службы, при замещении которых возникает обязанность представления сведений о доходах, расходах, об имуществе и обязательствах имущественного характера, компетенцией управления)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proofErr w:type="gramStart"/>
            <w:r w:rsidRPr="002465EC">
              <w:rPr>
                <w:rFonts w:ascii="Times New Roman" w:eastAsiaTheme="minorHAnsi" w:hAnsi="Times New Roman" w:cs="Times New Roman"/>
                <w:lang w:eastAsia="en-US"/>
              </w:rPr>
              <w:t>Обеспечение порядка предоставления гражданином, претендующим на замещение должности руководителя муниципального учреждения, координацию деятельности которого осуществляет орган администрации города, не наделенный правами юридического лица,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(или) несовершеннолетних детей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proofErr w:type="gramStart"/>
            <w:r w:rsidRPr="002465EC">
              <w:rPr>
                <w:rFonts w:ascii="Times New Roman" w:hAnsi="Times New Roman" w:cs="Times New Roman"/>
              </w:rPr>
              <w:t>Обеспечение порядка предоставления муниципальными служащими сведений о доходах, расходах, об имуществе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5EC">
              <w:rPr>
                <w:rFonts w:ascii="Times New Roman" w:hAnsi="Times New Roman" w:cs="Times New Roman"/>
              </w:rPr>
              <w:t xml:space="preserve"> и обязательствах имущественного характера в отношении себя, а также в отношении своих супруг (супругов) и (или) несовершеннолетних детей (в соответствии с Перечнями должностей муниципальной службы, при замещении которых возникает обязанность представления сведений о доходах, расходах, об имуществе и обязательствах имущественного характера, компетенцией управления)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до 30.04.2024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Обеспечение порядка предоставления руководителями муниципальных учреждений, координацию деятельности которых осуществляют органы администрации города, не наделенные правами юридического лица, сведений о доходах, расходах, об имуществе и обязательствах имущественного характера в отношении себя, а также в отношении своих супруг (супругов) и (или) несовершеннолетних детей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до 30.04.2024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органов администрации города (в соответствии с Перечнями должностей муниципальной службы, при замещении которых возникает обязанность представления сведений о доходах, расходах, об имуществе и обязательствах имущественного характера, компетенцией управления)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должности руководителя муниципального учреждения, руководителями муниципальных учреждений, координацию деятельности которых осуществляют органы администрации города, не наделенные правами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 органов администрации города (в соответствии с Перечнями должностей муниципальной службы, при замещении которых возникает обязанность представления сведений о доходах, расходах, об имуществе и обязательствах имущественного характера, компетенцией управления)</w:t>
            </w:r>
          </w:p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 xml:space="preserve">при поступлении информации, предусмотренной   ст. 3.2 Закона Красноярского края </w:t>
            </w:r>
          </w:p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от 24.04.2008</w:t>
            </w:r>
          </w:p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№ 5-1565</w:t>
            </w:r>
          </w:p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«Об особенностях правового регулирования муниципальной службы в Красноярском крае»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представленных руководителями муниципальных учреждений, координацию деятельности которых осуществляют органы администрации города, не наделенные правами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при поступлении информации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proofErr w:type="gramStart"/>
            <w:r w:rsidRPr="002465EC">
              <w:rPr>
                <w:rFonts w:ascii="Times New Roman" w:hAnsi="Times New Roman" w:cs="Times New Roman"/>
              </w:rPr>
              <w:t xml:space="preserve">Проведение семинаров по вопросам соблюдения антикоррупционного законодательства с представителями кадровых служб (лицами, ответственными за ведение кадрового делопроизводства) органов администрации города; муниципальными служащими органов администрации города, не наделенных правами юридического лица; руководителями муниципальных учреждений и предприятий, работниками кадровых служб муниципальных учреждений и предприятий,  координацию деятельности которых осуществляют органы администрации города, не наделенные правами юридического лица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proofErr w:type="gramStart"/>
            <w:r w:rsidRPr="002465EC">
              <w:rPr>
                <w:rFonts w:ascii="Times New Roman" w:hAnsi="Times New Roman" w:cs="Times New Roman"/>
              </w:rPr>
              <w:t>Поддержание в актуальном состоянии Перечня  должностей муниципальной службы органов администрации города, не наделенных правами юридического лица, ведущей и старшей групп должностей категории «специалисты», замещение которых связано с коррупционными рисками,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      </w:r>
            <w:proofErr w:type="gramEnd"/>
            <w:r w:rsidRPr="002465EC">
              <w:rPr>
                <w:rFonts w:ascii="Times New Roman" w:hAnsi="Times New Roman" w:cs="Times New Roman"/>
              </w:rPr>
              <w:t xml:space="preserve">) и несовершеннолетних детей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proofErr w:type="gramStart"/>
            <w:r w:rsidRPr="002465EC">
              <w:rPr>
                <w:rFonts w:ascii="Times New Roman" w:hAnsi="Times New Roman" w:cs="Times New Roman"/>
              </w:rPr>
              <w:t>Организация деятельности комиссии по 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 (в соответствии с Положением, утверждённым распоряжением администрации города Красноярска от 07.10.2019 № 324-р)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 xml:space="preserve">при поступлении информации, содержащей основания для проведения заседания </w:t>
            </w:r>
          </w:p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комиссии</w:t>
            </w:r>
          </w:p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proofErr w:type="gramStart"/>
            <w:r w:rsidRPr="002465EC">
              <w:rPr>
                <w:rFonts w:ascii="Times New Roman" w:hAnsi="Times New Roman" w:cs="Times New Roman"/>
              </w:rPr>
              <w:t xml:space="preserve">Размещение на официальном сайте администрации города Красноярска информации о результатах работы комиссии по соблюдению требований к </w:t>
            </w:r>
            <w:r w:rsidRPr="002465EC">
              <w:rPr>
                <w:rFonts w:ascii="Times New Roman" w:hAnsi="Times New Roman" w:cs="Times New Roman"/>
              </w:rPr>
              <w:lastRenderedPageBreak/>
              <w:t>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lastRenderedPageBreak/>
              <w:t>ежеквартально,</w:t>
            </w:r>
          </w:p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lastRenderedPageBreak/>
              <w:t xml:space="preserve">15 числа месяца, следующего </w:t>
            </w:r>
          </w:p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за отчетным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Размещение на официальном сайте администрации города Красноярска информации о заграничных командировках муниципальных служащих, лиц, замещающих муниципальные должности, целях командировки  и отчетов об их результатах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 xml:space="preserve">в течение </w:t>
            </w:r>
          </w:p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10 рабочих дней после завершения командировки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 xml:space="preserve">Размещение на официальном сайте администрации города Красноярска информации о премировании и награждении ценным подарком муниципальных служащих, замещающих должности муниципальной службы высшей, главной, </w:t>
            </w:r>
          </w:p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ведущей групп должностей категории «руководители»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5EC">
              <w:rPr>
                <w:rFonts w:ascii="Times New Roman" w:hAnsi="Times New Roman" w:cs="Times New Roman"/>
              </w:rPr>
              <w:t>за выполнение заданий особой важности и сложности (в соответствии с компетенцией управления)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 xml:space="preserve">в течение года, при наличии </w:t>
            </w:r>
          </w:p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оснований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 xml:space="preserve">Проведение антикоррупционного мониторинга деятельности органа администрации города (в соответствии с компетенцией управления)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в соответствии</w:t>
            </w:r>
          </w:p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 xml:space="preserve"> с планом проведения антикоррупционного мониторинга 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антикоррупционной экспертизы разрабатываемых управлением кадровой политики и организационной работы администрации города проектов нормативных правовых актов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465EC">
              <w:rPr>
                <w:rFonts w:ascii="Times New Roman" w:eastAsiaTheme="minorHAnsi" w:hAnsi="Times New Roman" w:cs="Times New Roman"/>
                <w:lang w:eastAsia="en-US"/>
              </w:rPr>
              <w:t xml:space="preserve">в ходе подготовки или </w:t>
            </w:r>
          </w:p>
          <w:p w:rsidR="002465EC" w:rsidRPr="002465EC" w:rsidRDefault="002465EC" w:rsidP="002465E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465EC">
              <w:rPr>
                <w:rFonts w:ascii="Times New Roman" w:eastAsiaTheme="minorHAnsi" w:hAnsi="Times New Roman" w:cs="Times New Roman"/>
                <w:lang w:eastAsia="en-US"/>
              </w:rPr>
              <w:t xml:space="preserve">рассмотрения проектов </w:t>
            </w:r>
          </w:p>
          <w:p w:rsidR="002465EC" w:rsidRPr="002465EC" w:rsidRDefault="002465EC" w:rsidP="002465E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465EC">
              <w:rPr>
                <w:rFonts w:ascii="Times New Roman" w:eastAsiaTheme="minorHAnsi" w:hAnsi="Times New Roman" w:cs="Times New Roman"/>
                <w:lang w:eastAsia="en-US"/>
              </w:rPr>
              <w:t xml:space="preserve">нормативных </w:t>
            </w:r>
          </w:p>
          <w:p w:rsidR="002465EC" w:rsidRPr="002465EC" w:rsidRDefault="002465EC" w:rsidP="002465E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465EC">
              <w:rPr>
                <w:rFonts w:ascii="Times New Roman" w:eastAsiaTheme="minorHAnsi" w:hAnsi="Times New Roman" w:cs="Times New Roman"/>
                <w:lang w:eastAsia="en-US"/>
              </w:rPr>
              <w:t xml:space="preserve">правовых </w:t>
            </w:r>
          </w:p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eastAsiaTheme="minorHAnsi" w:hAnsi="Times New Roman" w:cs="Times New Roman"/>
                <w:lang w:eastAsia="en-US"/>
              </w:rPr>
              <w:t>актов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465EC">
              <w:rPr>
                <w:rFonts w:ascii="Times New Roman" w:hAnsi="Times New Roman" w:cs="Times New Roman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управления кадровой политики и организационной работы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465EC">
              <w:rPr>
                <w:rFonts w:ascii="Times New Roman" w:eastAsiaTheme="minorHAnsi" w:hAnsi="Times New Roman" w:cs="Times New Roman"/>
                <w:lang w:eastAsia="en-US"/>
              </w:rPr>
              <w:t>в течение года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2465EC">
              <w:rPr>
                <w:rFonts w:ascii="Times New Roman" w:hAnsi="Times New Roman" w:cs="Times New Roman"/>
              </w:rPr>
              <w:t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коррупциогенными факторами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 xml:space="preserve">в сроки, предусмотренные </w:t>
            </w:r>
          </w:p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 xml:space="preserve">Федеральным </w:t>
            </w:r>
          </w:p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 xml:space="preserve">законом </w:t>
            </w:r>
          </w:p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от 17.01.1992</w:t>
            </w:r>
          </w:p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№ 2202-1</w:t>
            </w:r>
          </w:p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«О прокуратуре Российской</w:t>
            </w:r>
          </w:p>
          <w:p w:rsidR="002465EC" w:rsidRPr="002465EC" w:rsidRDefault="002465EC" w:rsidP="002465E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465EC">
              <w:rPr>
                <w:rFonts w:ascii="Times New Roman" w:hAnsi="Times New Roman" w:cs="Times New Roman"/>
              </w:rPr>
              <w:t>Федерации»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465EC">
              <w:rPr>
                <w:rFonts w:ascii="Times New Roman" w:eastAsiaTheme="minorHAnsi" w:hAnsi="Times New Roman" w:cs="Times New Roman"/>
                <w:lang w:eastAsia="en-US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2465EC">
              <w:rPr>
                <w:rFonts w:ascii="Times New Roman" w:eastAsiaTheme="minorHAnsi" w:hAnsi="Times New Roman" w:cs="Times New Roman"/>
                <w:lang w:eastAsia="en-US"/>
              </w:rPr>
              <w:t>недействительными</w:t>
            </w:r>
            <w:proofErr w:type="gramEnd"/>
            <w:r w:rsidRPr="002465EC">
              <w:rPr>
                <w:rFonts w:ascii="Times New Roman" w:eastAsiaTheme="minorHAnsi" w:hAnsi="Times New Roman" w:cs="Times New Roman"/>
                <w:lang w:eastAsia="en-US"/>
              </w:rPr>
              <w:t xml:space="preserve"> ненормативных правовых актов, незаконных решений и действий (бездействия) </w:t>
            </w:r>
            <w:r w:rsidRPr="002465EC">
              <w:rPr>
                <w:rFonts w:ascii="Times New Roman" w:hAnsi="Times New Roman" w:cs="Times New Roman"/>
              </w:rPr>
              <w:t xml:space="preserve">управления кадровой политики и организационной работы администрации города </w:t>
            </w:r>
            <w:r w:rsidRPr="002465EC">
              <w:rPr>
                <w:rFonts w:ascii="Times New Roman" w:eastAsiaTheme="minorHAnsi" w:hAnsi="Times New Roman" w:cs="Times New Roman"/>
                <w:lang w:eastAsia="en-US"/>
              </w:rPr>
              <w:t>и его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465EC">
              <w:rPr>
                <w:rFonts w:ascii="Times New Roman" w:eastAsiaTheme="minorHAnsi" w:hAnsi="Times New Roman" w:cs="Times New Roman"/>
                <w:lang w:eastAsia="en-US"/>
              </w:rPr>
              <w:t>в течение года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 xml:space="preserve">Проведение анализа результатов рассмотрения обращений правоохранительных, контрольных и надзорных органов </w:t>
            </w:r>
          </w:p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по вопросам нарушения законодательства в области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 xml:space="preserve">Анализ обращений граждан и организаций в ходе их рассмотрения на предмет наличия информации о признаках коррупции в управлении кадровой политики </w:t>
            </w:r>
            <w:r w:rsidRPr="002465EC">
              <w:rPr>
                <w:rFonts w:ascii="Times New Roman" w:hAnsi="Times New Roman" w:cs="Times New Roman"/>
              </w:rPr>
              <w:lastRenderedPageBreak/>
              <w:t>и организационной работы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Совместное рассмотрение с депутатами Красноярского городского Совета поступивших от них обращений по фактам коррупционных проявлений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Проведение мероприятий, посвящённых Международному дню борьбы с коррупцией (9 декабря)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ноябрь-декабрь</w:t>
            </w:r>
          </w:p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 xml:space="preserve">2024 года 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Поддержание в актуальном состоянии информации по противодействию коррупции, размещаемой управлением кадровой политики и организационной работы на официальном сайте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465EC" w:rsidRPr="002465EC" w:rsidTr="00246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Подведение итогов выполнения мероприятий, предусмотренных планами противодействия коррупции на 2024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65EC" w:rsidRPr="002465EC" w:rsidRDefault="002465EC" w:rsidP="002465EC">
            <w:pPr>
              <w:jc w:val="center"/>
              <w:rPr>
                <w:rFonts w:ascii="Times New Roman" w:hAnsi="Times New Roman" w:cs="Times New Roman"/>
              </w:rPr>
            </w:pPr>
            <w:r w:rsidRPr="002465EC">
              <w:rPr>
                <w:rFonts w:ascii="Times New Roman" w:hAnsi="Times New Roman" w:cs="Times New Roman"/>
              </w:rPr>
              <w:t>по итогам полугодия и года</w:t>
            </w:r>
          </w:p>
        </w:tc>
      </w:tr>
    </w:tbl>
    <w:p w:rsidR="002465EC" w:rsidRDefault="002465EC" w:rsidP="002465EC">
      <w:pPr>
        <w:spacing w:line="192" w:lineRule="auto"/>
        <w:jc w:val="both"/>
        <w:rPr>
          <w:b/>
          <w:sz w:val="26"/>
          <w:szCs w:val="26"/>
        </w:rPr>
      </w:pPr>
    </w:p>
    <w:p w:rsidR="009B115B" w:rsidRPr="00352907" w:rsidRDefault="009B115B" w:rsidP="00352907">
      <w:pPr>
        <w:jc w:val="right"/>
      </w:pPr>
    </w:p>
    <w:sectPr w:rsidR="009B115B" w:rsidRPr="00352907" w:rsidSect="002465EC">
      <w:pgSz w:w="11906" w:h="16838"/>
      <w:pgMar w:top="568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1979"/>
    <w:multiLevelType w:val="multilevel"/>
    <w:tmpl w:val="B8E0F9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F5E058A"/>
    <w:multiLevelType w:val="hybridMultilevel"/>
    <w:tmpl w:val="7EB0B8A2"/>
    <w:lvl w:ilvl="0" w:tplc="9744AB4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71"/>
    <w:rsid w:val="001B6CBC"/>
    <w:rsid w:val="002465EC"/>
    <w:rsid w:val="00352907"/>
    <w:rsid w:val="009B115B"/>
    <w:rsid w:val="00B33271"/>
    <w:rsid w:val="00C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2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271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table" w:styleId="a4">
    <w:name w:val="Table Grid"/>
    <w:basedOn w:val="a1"/>
    <w:uiPriority w:val="59"/>
    <w:rsid w:val="0024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465E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2465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32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271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table" w:styleId="a4">
    <w:name w:val="Table Grid"/>
    <w:basedOn w:val="a1"/>
    <w:uiPriority w:val="59"/>
    <w:rsid w:val="0024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465E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246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02F116B9CE38992ED5A70CDF6C05940F508F6D3F9409B9314D81F066358C207A6E88E55BCAF1BFBD1F76890C4171CE72674B78E1B87E4Af50DG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3AFD9C-245E-4EE0-B297-595F8B6DB3C1}"/>
</file>

<file path=customXml/itemProps2.xml><?xml version="1.0" encoding="utf-8"?>
<ds:datastoreItem xmlns:ds="http://schemas.openxmlformats.org/officeDocument/2006/customXml" ds:itemID="{600B6DDB-C601-47A4-84C3-F708BBB61CF7}"/>
</file>

<file path=customXml/itemProps3.xml><?xml version="1.0" encoding="utf-8"?>
<ds:datastoreItem xmlns:ds="http://schemas.openxmlformats.org/officeDocument/2006/customXml" ds:itemID="{127E7AD5-71EE-4623-92E4-04152050A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2024-01-25T09:38:00Z</dcterms:created>
  <dcterms:modified xsi:type="dcterms:W3CDTF">2024-01-25T09:58:00Z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