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E4983">
        <w:rPr>
          <w:rFonts w:ascii="Arial" w:hAnsi="Arial" w:cs="Arial"/>
          <w:sz w:val="24"/>
          <w:szCs w:val="24"/>
        </w:rPr>
        <w:t xml:space="preserve">АДМИНИСТРАЦИЯ ГОРОДА КРАСНОЯРСКА РАСПОРЯЖЕНИЕ </w:t>
      </w:r>
    </w:p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E4983">
        <w:rPr>
          <w:rFonts w:ascii="Arial" w:hAnsi="Arial" w:cs="Arial"/>
          <w:sz w:val="24"/>
          <w:szCs w:val="24"/>
        </w:rPr>
        <w:t xml:space="preserve">от 3 сентября 2009 г. N 187-р «ОБ УТВЕРЖДЕНИИ ПОЛОЖЕНИЯ О ДЕПАРТАМЕНТЕ </w:t>
      </w:r>
      <w:proofErr w:type="gramStart"/>
      <w:r w:rsidRPr="00FE4983">
        <w:rPr>
          <w:rFonts w:ascii="Arial" w:hAnsi="Arial" w:cs="Arial"/>
          <w:sz w:val="24"/>
          <w:szCs w:val="24"/>
        </w:rPr>
        <w:t>ГЛАВЫ ГОРОДА АДМИНИСТРАЦИИ ГОРОДА КРАСНОЯРСКА</w:t>
      </w:r>
      <w:proofErr w:type="gramEnd"/>
      <w:r w:rsidRPr="00FE4983">
        <w:rPr>
          <w:rFonts w:ascii="Arial" w:hAnsi="Arial" w:cs="Arial"/>
          <w:sz w:val="24"/>
          <w:szCs w:val="24"/>
        </w:rPr>
        <w:t>»</w:t>
      </w:r>
    </w:p>
    <w:p w:rsidR="00890EB5" w:rsidRPr="00FE4983" w:rsidRDefault="00890EB5" w:rsidP="00890EB5"/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ПОЛОЖЕНИЕ</w:t>
      </w:r>
    </w:p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О ДЕПАРТАМЕНТЕ ГЛАВЫ ГОРОДА АДМИНИСТРАЦИИ ГОРОДА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I. ОБЩИЕ ПОЛОЖЕНИЯ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1. Департамент Главы города администрации города Красноярска (далее - Департамент) является органом администрации города без прав юридического лица, непосредственно обеспечивающим исполнение Главой города возложенных на него полномочий, и в своей деятельности подчиняется первому заместителю Главы города, в ведении которого находятся вопросы организационного обеспечения деятельности администрации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(в ред. Распоряжения администрации г. К</w:t>
      </w:r>
      <w:bookmarkStart w:id="0" w:name="_GoBack"/>
      <w:bookmarkEnd w:id="0"/>
      <w:r w:rsidRPr="00FE4983">
        <w:rPr>
          <w:rFonts w:ascii="Arial" w:hAnsi="Arial" w:cs="Arial"/>
          <w:sz w:val="20"/>
          <w:szCs w:val="20"/>
        </w:rPr>
        <w:t>расноярска от 22.02.2018 N 66-р)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2. Департамент в своей деятельности руководствуется Конституцией Российской Федерации, федеральными законами, законами и иными нормативными правовыми актами органов государственной власти Российской Федерации и Красноярского края, правовыми актами города и настоящим Положением.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3. Департамент при выполнении возложенных на него задач осуществляет свою деятельность во взаимодействии с органами администрации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4. Департамент создается и упраздняется Главой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II. ЗАДАЧИ ДЕПАРТАМЕНТА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5. Организационное обеспечение деятельности Главы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6. Экспертно-аналитическая оценка событий, тенденций и рисков в различных сферах жизнедеятельности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7. Обеспечение взаимодействия администрации города с Красноярским городским Советом депутатов (далее - городской Совет), координация деятельности органов администрации города по вопросам, связанным с подготовкой и прохождением проектов правовых актов, вносимых Главой города на рассмотрение городского Совета.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FE4983">
        <w:rPr>
          <w:rFonts w:ascii="Arial" w:hAnsi="Arial" w:cs="Arial"/>
          <w:sz w:val="20"/>
          <w:szCs w:val="20"/>
        </w:rPr>
        <w:t>Координация деятельности органов администрации города, муниципальных предприятий и учреждений по обеспечению исполнения издаваемых Главой города правовых актов,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Федерации.</w:t>
      </w:r>
      <w:proofErr w:type="gramEnd"/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9. Обеспечение полномочий Главы города в области мобилизационной подготовки и мобилизации; организация и осуществление контроля деятельности органов администрации города, муниципальных предприятий и учреждений по вопросам мобилизационной подготовки, защиты сведений, составляющих государственную тайну.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10. Координация деятельности органов администрации города по вопросам организации официальных мероприятий, массовых городских мероприятий, совещаний с участием Главы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11 - 12. Утратили силу. - Распоряжение администрации г. Красноярска от 16.04.2018 N 138-р.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lastRenderedPageBreak/>
        <w:t>13. Обеспечение полномочий Главы города и администрации города в области развития региональных связей, сотрудничества с муниципалитетами зарубежных стран, международными организациями, иностранными компаниями в соответствии с приоритетными направлениями деятельности администрации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13.1. Утратил силу. - Распоряжение администрации г. Красноярска от 20.03.2017 N 77-р.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13.2. Утратил силу. - Распоряжение администрации г. Красноярска от 14.08.2019 N 268-р.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13.3. Координация деятельности органов администрации города при осуществлении муниципального контроля.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 xml:space="preserve">(п. 13.3 </w:t>
      </w:r>
      <w:proofErr w:type="gramStart"/>
      <w:r w:rsidRPr="00FE4983">
        <w:rPr>
          <w:rFonts w:ascii="Arial" w:hAnsi="Arial" w:cs="Arial"/>
          <w:sz w:val="20"/>
          <w:szCs w:val="20"/>
        </w:rPr>
        <w:t>введен</w:t>
      </w:r>
      <w:proofErr w:type="gramEnd"/>
      <w:r w:rsidRPr="00FE4983">
        <w:rPr>
          <w:rFonts w:ascii="Arial" w:hAnsi="Arial" w:cs="Arial"/>
          <w:sz w:val="20"/>
          <w:szCs w:val="20"/>
        </w:rPr>
        <w:t xml:space="preserve"> Распоряжением администрации г. Красноярска от 28.06.2018 N 248-р)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14. Обеспечение законности, информационной открытости в деятельности Департамента.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15. Обеспечение предотвращения, выявления и устранения коррупционных проявлений в деятельности Департамента.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III. ФУНКЦИИ ДЕПАРТАМЕНТА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16. В целях организационного обеспечения деятельности Главы города Департамент: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1) осуществляет комплекс организационных мероприятий по обеспечению деятельности Главы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2) осуществляет подготовку служебных документов и материалов на рассмотрение и подписание Главе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3) выполняет отдельные поручения Главы города, готовит оперативную информацию;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4) планирует работу, в том числе ведет рабочий график Главы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5) осуществляет предварительное рассмотрение адресованных Главе города обращений органов государственной власти и местного самоуправления, руководителей организаций; готовит предложения Главе города по существу рассмотренных обращений;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6) работает с письмами, заявлениями и устными обращениями граждан, находящимися на контроле у Главы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7) организует и участвует в проведении Главой города приема руководителей организаций, личного приема граждан.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17. В целях осуществления экспертно-аналитической оценки событий, тенденций и рисков в различных сферах жизнедеятельности города Департамент: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1) анализирует социологические данные, иные материалы о жизнедеятельности города, готовит прогнозы и сценарии развития общественно-политической и социально-экономической ситуации в городе;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2) участвует в разработке и осуществлении экспертизы отдельных проектов правовых актов города, подготовке заключений, аналитических записок;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3) взаимодействует с органами государственной власти Красноярского края при разработке проектов правовых актов края, затрагивающих интересы органов местного самоуправления;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4) анализирует практику применения правовых актов города, готовит Главе города аналитические, справочные и информационные материалы, вносит Главе города предложения по совершенствованию правовых актов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18. В целях обеспечения взаимодействия администрации города с городским Советом, координации деятельности органов администрации города по вопросам, связанным с подготовкой и прохождением проектов правовых актов, вносимых Главой города на рассмотрение городского Совета, Департамент: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lastRenderedPageBreak/>
        <w:t>1) осуществляет правовую экспертизу проектов правовых актов, вносимых Главой города на рассмотрение городского Совета;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2) по поручению полномочного представителя Главы города в городском Совете участвует в подготовке или осуществляет подготовку проектов правовых актов, вносимых Главой города на рассмотрение городского Совета;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3) участвует в подготовке проектов правовых актов и предложений, связанных с реализацией городским Советом права законодательной инициативы в Законодательном Собрании Красноярского края;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4) готовит заключения Главы города по проектам правовых актов, внесенным депутатами и иными субъектами правотворческой инициативы на рассмотрение городского Совета;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5) готовит проекты мотивированных возражений на нормативные правовые акты, принятые городским Советом и направленные Главе города на подписание;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6) обобщает опыт совместной деятельности органов администрации города и комиссий городского Совета по подготовке проектов правовых актов городского Совета, готовит предложения Главе города по совершенствованию этой деятельности;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7) представляет интересы администрации города при рассмотрении дел об оспаривании нормативных правовых актов, принятых городским Советом, в судах и иных органах.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 xml:space="preserve">19. </w:t>
      </w:r>
      <w:proofErr w:type="gramStart"/>
      <w:r w:rsidRPr="00FE4983">
        <w:rPr>
          <w:rFonts w:ascii="Arial" w:hAnsi="Arial" w:cs="Arial"/>
          <w:sz w:val="20"/>
          <w:szCs w:val="20"/>
        </w:rPr>
        <w:t>В целях координации деятельности органов администрации города, муниципальных предприятий и учреждений по обеспечению исполнения издаваемых Главой города правовых актов,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Федерации, Департамент:</w:t>
      </w:r>
      <w:proofErr w:type="gramEnd"/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1) осуществляет оформление, постановку на контроль, доведение до сведения исполнителей и контроль исполнения поручений (резолюций) Главы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2) осуществляет постановку на контроль, доведение до сведения исполнителей и контроль исполнения заданий, предусмотренных правовыми актами, издаваемыми Главой города,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поручений (указаний) Президента Российской Федерации, Правительства Российской Федерации;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3) осуществляет методическое руководство, мониторинг исполнения издаваемых Главой города правовых актов,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4) формирует еженедельные, ежеквартальные и годовые информационные материалы по исполнению поручений (резолюций) Главы города, а также поручений (резолюций) в адрес Главы (администрации) города, направленных Губернатором Красноярского края или Правительством Красноярского края, в том числе по исполнению поручений (указаний) Президента Российской Федерации, Правительства Российской Федерации.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20. В целях обеспечения полномочий Главы города в области мобилизационной подготовки и мобилизации, организации и осуществления контроля деятельности органов администрации города, муниципальных предприятий и учреждений по вопросам мобилизационной подготовки, защиты сведений, составляющих государственную тайну, Департамент: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1) планирует мобилизационную подготовку в администрации города, разрабатывает мобилизационные планы;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 xml:space="preserve">2) организует и осуществляет выполнение мероприятий по мобилизационной подготовке, </w:t>
      </w:r>
      <w:proofErr w:type="gramStart"/>
      <w:r w:rsidRPr="00FE4983">
        <w:rPr>
          <w:rFonts w:ascii="Arial" w:hAnsi="Arial" w:cs="Arial"/>
          <w:sz w:val="20"/>
          <w:szCs w:val="20"/>
        </w:rPr>
        <w:t>контроль за</w:t>
      </w:r>
      <w:proofErr w:type="gramEnd"/>
      <w:r w:rsidRPr="00FE4983">
        <w:rPr>
          <w:rFonts w:ascii="Arial" w:hAnsi="Arial" w:cs="Arial"/>
          <w:sz w:val="20"/>
          <w:szCs w:val="20"/>
        </w:rPr>
        <w:t xml:space="preserve"> их выполнением в органах администрации города, муниципальных предприятиях и учреждениях;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lastRenderedPageBreak/>
        <w:t>3) координирует и контролирует ведение воинского учета и бронирование граждан, пребывающих в запасе, в органах администрации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(</w:t>
      </w:r>
      <w:proofErr w:type="spellStart"/>
      <w:r w:rsidRPr="00FE4983">
        <w:rPr>
          <w:rFonts w:ascii="Arial" w:hAnsi="Arial" w:cs="Arial"/>
          <w:sz w:val="20"/>
          <w:szCs w:val="20"/>
        </w:rPr>
        <w:t>пп</w:t>
      </w:r>
      <w:proofErr w:type="spellEnd"/>
      <w:r w:rsidRPr="00FE4983">
        <w:rPr>
          <w:rFonts w:ascii="Arial" w:hAnsi="Arial" w:cs="Arial"/>
          <w:sz w:val="20"/>
          <w:szCs w:val="20"/>
        </w:rPr>
        <w:t>. 3 в ред. Распоряжения администрации г. Красноярска от 09.10.2018 N 349-р)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4) ведет секретное делопроизводство в администрации города, проводит мероприятия по защите сведений, составляющих государственную тайну, оказывает услуги в области защиты государственной тайны муниципальному казенному учреждению "Центр обеспечения мероприятий гражданской обороны, чрезвычайных ситуаций и пожарной безопасности города Красноярска";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(</w:t>
      </w:r>
      <w:proofErr w:type="spellStart"/>
      <w:r w:rsidRPr="00FE4983">
        <w:rPr>
          <w:rFonts w:ascii="Arial" w:hAnsi="Arial" w:cs="Arial"/>
          <w:sz w:val="20"/>
          <w:szCs w:val="20"/>
        </w:rPr>
        <w:t>пп</w:t>
      </w:r>
      <w:proofErr w:type="spellEnd"/>
      <w:r w:rsidRPr="00FE4983">
        <w:rPr>
          <w:rFonts w:ascii="Arial" w:hAnsi="Arial" w:cs="Arial"/>
          <w:sz w:val="20"/>
          <w:szCs w:val="20"/>
        </w:rPr>
        <w:t>. 4 в ред. Распоряжения администрации г. Красноярска от 13.08.2019 N 266-р)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5) осуществляет ведение воинского учета в части бронирования и бронирование граждан, пребывающих в запасе, работающих в органах администрации города, не наделенных правами юридического лица.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(</w:t>
      </w:r>
      <w:proofErr w:type="spellStart"/>
      <w:r w:rsidRPr="00FE4983">
        <w:rPr>
          <w:rFonts w:ascii="Arial" w:hAnsi="Arial" w:cs="Arial"/>
          <w:sz w:val="20"/>
          <w:szCs w:val="20"/>
        </w:rPr>
        <w:t>пп</w:t>
      </w:r>
      <w:proofErr w:type="spellEnd"/>
      <w:r w:rsidRPr="00FE4983">
        <w:rPr>
          <w:rFonts w:ascii="Arial" w:hAnsi="Arial" w:cs="Arial"/>
          <w:sz w:val="20"/>
          <w:szCs w:val="20"/>
        </w:rPr>
        <w:t xml:space="preserve">. 5 </w:t>
      </w:r>
      <w:proofErr w:type="gramStart"/>
      <w:r w:rsidRPr="00FE4983">
        <w:rPr>
          <w:rFonts w:ascii="Arial" w:hAnsi="Arial" w:cs="Arial"/>
          <w:sz w:val="20"/>
          <w:szCs w:val="20"/>
        </w:rPr>
        <w:t>введен</w:t>
      </w:r>
      <w:proofErr w:type="gramEnd"/>
      <w:r w:rsidRPr="00FE4983">
        <w:rPr>
          <w:rFonts w:ascii="Arial" w:hAnsi="Arial" w:cs="Arial"/>
          <w:sz w:val="20"/>
          <w:szCs w:val="20"/>
        </w:rPr>
        <w:t xml:space="preserve"> Распоряжением администрации г. Красноярска от 09.10.2018 N 349-р)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21. В целях координации деятельности органов администрации города по вопросам организации официальных мероприятий, массовых городских мероприятий, совещаний с участием Главы города Департамент: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1) организует рабочие встречи, визиты, поездки, переговоры и другие мероприятия с участием Главы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2) реализует протокольную практику Российской Федерации при организации мероприятий с участием Главы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3) готовит пакет документов Главе города по тематике рабочих встреч, визитов, поездок, переговоров и других мероприятий с его участием;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4) координирует деятельность органов администрации города при подготовке и проведении городских массовых мероприятий с участием Главы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22 - 23. Утратили силу. - Распоряжение администрации г. Красноярска от 16.04.2018 N 138-р.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24. В целях обеспечения полномочий Главы города и администрации города в области развития региональных связей, сотрудничества с муниципалитетами зарубежных стран, международными организациями, иностранными компаниями в соответствии с приоритетными направлениями деятельности администрации города Красноярска Департамент: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1) разрабатывает и реализует основные приоритеты внешних связей администрации города Красноярска;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2) формирует положительный имидж города Красноярска за рубежом;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3) разрабатывает рекомендации Главе города по совершенствованию развития сотрудничества с муниципалитетами зарубежных стран, международными организациями, иностранными компаниями в соответствии с приоритетными направлениями деятельности администрации города Красноярска;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4) организует и участвует в переговорах, встречах, иных мероприятиях, проводимых совместно с представителями иностранных муниципалитетов, предприятий и иных организаций, по вопросам международного и межмуниципального сотрудничества;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5) разрабатывает проекты договоров, соглашений, протоколов, меморандумов и других документов по сотрудничеству города Красноярска с городами и организациями иностранных госуда</w:t>
      </w:r>
      <w:proofErr w:type="gramStart"/>
      <w:r w:rsidRPr="00FE4983">
        <w:rPr>
          <w:rFonts w:ascii="Arial" w:hAnsi="Arial" w:cs="Arial"/>
          <w:sz w:val="20"/>
          <w:szCs w:val="20"/>
        </w:rPr>
        <w:t>рств в с</w:t>
      </w:r>
      <w:proofErr w:type="gramEnd"/>
      <w:r w:rsidRPr="00FE4983">
        <w:rPr>
          <w:rFonts w:ascii="Arial" w:hAnsi="Arial" w:cs="Arial"/>
          <w:sz w:val="20"/>
          <w:szCs w:val="20"/>
        </w:rPr>
        <w:t>оответствии с международными требованиями; обеспечивает контроль за их реализацией;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6) организует участие иностранных представителей в международных выставках, семинарах, конференциях, форумах и других мероприятиях, проводимых в городе Красноярске;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7) организует взаимодействие с посольствами и консульскими учреждениями иностранных государств, находящимися на территории Российской Федерации, с российскими организациями, отвечающими за развитие зарубежных связей, с представительствами международных организаций, находящимися на территории города Красноярска;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lastRenderedPageBreak/>
        <w:t>8) осуществляет перевод на иностранные языки и с иностранных языков на русский переписки Главы города с руководителями городов иностранных государств, должностными лицами международных организаций, а также перевод поступающей в администрацию города на иностранном языке официальной корреспонденции;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9) организует прием иностранных делегаций, прибывающих в администрацию города Красноярска, ведет протокольную работу по приему официальных иностранных делегаций;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10) готовит отчеты о визитах в город Красноярск официальных и рабочих делегаций городов иностранных государств;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11) готовит и размещает материалы по развитию зарубежных связей в средствах массовой информации и на официальном сайте администрации города.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24.1. Утратил силу. - Распоряжение администрации г. Красноярска от 20.03.2017 N 77-р.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24.2. Утратил силу. - Распоряжение администрации г. Красноярска от 14.08.2019 N 268-р.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24.3. В целях координации деятельности органов администрации города при осуществлении муниципального контроля Департамент: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1) осуществляет координацию деятельности департамента муниципального имущества и земельных отношений, департамента градостроительства, управления архитектуры администрации города Красноярска, администраций районов в городе Красноярске при осуществлении возложенных на них задач и функций в следующих областях (сферах):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земельного контроля;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E4983">
        <w:rPr>
          <w:rFonts w:ascii="Arial" w:hAnsi="Arial" w:cs="Arial"/>
          <w:sz w:val="20"/>
          <w:szCs w:val="20"/>
        </w:rPr>
        <w:t>контроля за</w:t>
      </w:r>
      <w:proofErr w:type="gramEnd"/>
      <w:r w:rsidRPr="00FE4983">
        <w:rPr>
          <w:rFonts w:ascii="Arial" w:hAnsi="Arial" w:cs="Arial"/>
          <w:sz w:val="20"/>
          <w:szCs w:val="20"/>
        </w:rPr>
        <w:t xml:space="preserve"> использованием муниципального имущества;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благоустройства территории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размещения рекламных конструкций;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размещения временных сооружений;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2) контролирует обеспечение законности, информационной открытости в деятельности органов администрации города при осуществлении ими муниципального контроля;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3) разрабатывает и принимает меры, направленные на обеспечение соблюдения органами администрации города, осуществляющими муниципальный контроль, действующего законодательства в сфере муниципального контроля;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4) осуществляет профилактику коррупционных проявлений в органах администрации города, осуществляющих муниципальный контроль.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 xml:space="preserve">(п. 24.3 </w:t>
      </w:r>
      <w:proofErr w:type="gramStart"/>
      <w:r w:rsidRPr="00FE4983">
        <w:rPr>
          <w:rFonts w:ascii="Arial" w:hAnsi="Arial" w:cs="Arial"/>
          <w:sz w:val="20"/>
          <w:szCs w:val="20"/>
        </w:rPr>
        <w:t>введен</w:t>
      </w:r>
      <w:proofErr w:type="gramEnd"/>
      <w:r w:rsidRPr="00FE4983">
        <w:rPr>
          <w:rFonts w:ascii="Arial" w:hAnsi="Arial" w:cs="Arial"/>
          <w:sz w:val="20"/>
          <w:szCs w:val="20"/>
        </w:rPr>
        <w:t xml:space="preserve"> Распоряжением администрации г. Красноярска от 28.06.2018 N 248-р)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25. В целях обеспечения законности, информационной открытости в деятельности Департамента, обеспечения предотвращения, выявления и устранения коррупционных проявлений Департамент: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1) своевременно приводит нормативные правовые акты города, разработанные Департаментом, в соответствие с действующим законодательством;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 xml:space="preserve">2) осуществляет </w:t>
      </w:r>
      <w:proofErr w:type="gramStart"/>
      <w:r w:rsidRPr="00FE4983">
        <w:rPr>
          <w:rFonts w:ascii="Arial" w:hAnsi="Arial" w:cs="Arial"/>
          <w:sz w:val="20"/>
          <w:szCs w:val="20"/>
        </w:rPr>
        <w:t>контроль за</w:t>
      </w:r>
      <w:proofErr w:type="gramEnd"/>
      <w:r w:rsidRPr="00FE4983">
        <w:rPr>
          <w:rFonts w:ascii="Arial" w:hAnsi="Arial" w:cs="Arial"/>
          <w:sz w:val="20"/>
          <w:szCs w:val="20"/>
        </w:rPr>
        <w:t xml:space="preserve"> выполнением муниципальными служащими Департамента обязанности по уведомлению обо всех случаях обращения к ним каких-либо лиц в целях склонения к совершению коррупционных правонарушений;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3) принимает меры по предотвращению или урегулированию конфликта интересов на муниципальной службе.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IV. ОБЕСПЕЧЕНИЕ ДЕЯТЕЛЬНОСТИ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lastRenderedPageBreak/>
        <w:t>26. Департамент в целях осуществления возложенных на него задач: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запрашивает и получает необходимую информацию, документы и материалы в органах администрации города, иных органах и организациях;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принимает оперативные решения, дает поручения органам администрации города, городским службам;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получает информацию, осуществляет проверку выполнения поручений Главы города органами администрации города, муниципальными предприятиями и учреждениями;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использует в работе городские системы связи и коммуникации, пользуется банком данных электронной информации администрации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представляет по поручению Главы города интересы администрации города в государственных и муниципальных органах, иных организациях;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привлекает в установленном порядке для выполнения отдельных заданий ученых и специалистов, в том числе на договорной основе.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27. Департамент в своей деятельности взаимодействует с органами государственной власти Красноярского края, органами городского самоуправления, органами администрации города, иными организациями.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V. ОРГАНИЗАЦИЯ ДЕЯТЕЛЬНОСТИ ДЕПАРТАМЕНТА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28. Руководство деятельностью Департамента осуществляет заместитель Главы города - руководитель Департамента (далее - руководитель Департамента), назначаемый на должность и освобождаемый от должности Главой города в установленном порядке.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(в ред. Распоряжения администрации г. Красноярска от 22.02.2018 N 66-р)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В период временного отсутствия руководителя Департамента его обязанности исполняет заместитель руководителя Департамента.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29. Руководитель Департамента: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непосредственно подчиняется первому заместителю Главы города, в ведении которого находятся вопросы организационного обеспечения деятельности администрации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(в ред. Распоряжения администрации г. Красноярска от 22.02.2018 N 66-р)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представляет администрацию города в органах государственной власти и местного самоуправления, иных организациях по вопросам, входящим в компетенцию Департамента;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утверждает должностные инструкции сотрудников Департамента, за исключением инструкций заместителя руководителя Департамента, советников и помощников Главы города;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вносит предложения о назначении и освобождении от должности, привлечении к дисциплинарной ответственности и поощрении сотрудников Департамента;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подписывает документы в пределах своей компетенции;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осуществляет прием граждан, рассматривает заявления и жалобы по вопросам, относящимся к компетенции Департамента;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обеспечивает конфиденциальность служебной и иной охраняемой законом информации;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выполняет иные функции, необходимые для решения поставленных перед Департаментом задач.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VI. ОТВЕТСТВЕННОСТЬ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 xml:space="preserve">30. Руководитель несет персональную ответственность </w:t>
      </w:r>
      <w:proofErr w:type="gramStart"/>
      <w:r w:rsidRPr="00FE4983">
        <w:rPr>
          <w:rFonts w:ascii="Arial" w:hAnsi="Arial" w:cs="Arial"/>
          <w:sz w:val="20"/>
          <w:szCs w:val="20"/>
        </w:rPr>
        <w:t>за</w:t>
      </w:r>
      <w:proofErr w:type="gramEnd"/>
      <w:r w:rsidRPr="00FE4983">
        <w:rPr>
          <w:rFonts w:ascii="Arial" w:hAnsi="Arial" w:cs="Arial"/>
          <w:sz w:val="20"/>
          <w:szCs w:val="20"/>
        </w:rPr>
        <w:t>: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lastRenderedPageBreak/>
        <w:t>выполнение Департаментом возложенных на него задач и функций;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разрабатываемые правовые акты и принимаемые решения в рамках возложенных полномочий;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непринятие мер по предупреждению коррупционных проявлений, в том числе по исполнению Федерального закона от 06.10.2003 N 131-ФЗ "Об общих принципах организации местного самоуправления в Российской Федерации" в рамках полномочий Департамента.</w:t>
      </w:r>
    </w:p>
    <w:p w:rsidR="00890EB5" w:rsidRPr="00FE4983" w:rsidRDefault="00890EB5" w:rsidP="00890E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4983">
        <w:rPr>
          <w:rFonts w:ascii="Arial" w:hAnsi="Arial" w:cs="Arial"/>
          <w:sz w:val="20"/>
          <w:szCs w:val="20"/>
        </w:rPr>
        <w:t>31. Сотрудники Департамента несут установленную законом ответственность за выполнение своих должностных обязанностей.</w:t>
      </w:r>
    </w:p>
    <w:p w:rsidR="00890EB5" w:rsidRPr="00FE4983" w:rsidRDefault="00890EB5" w:rsidP="0089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0B7A" w:rsidRPr="00FE4983" w:rsidRDefault="00FF0B7A"/>
    <w:sectPr w:rsidR="00FF0B7A" w:rsidRPr="00FE4983" w:rsidSect="008952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B5"/>
    <w:rsid w:val="00890EB5"/>
    <w:rsid w:val="00FE4983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A0CCC29CB41E4685E823ED8DC1DD96" ma:contentTypeVersion="1" ma:contentTypeDescription="Создание документа." ma:contentTypeScope="" ma:versionID="d8383669091441ae305a5e2486cc33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021FB-ADA3-4687-8703-4FD1DF9FD1CE}"/>
</file>

<file path=customXml/itemProps2.xml><?xml version="1.0" encoding="utf-8"?>
<ds:datastoreItem xmlns:ds="http://schemas.openxmlformats.org/officeDocument/2006/customXml" ds:itemID="{9D3633FD-21C7-4CA5-8EAA-BBB690AC8642}"/>
</file>

<file path=customXml/itemProps3.xml><?xml version="1.0" encoding="utf-8"?>
<ds:datastoreItem xmlns:ds="http://schemas.openxmlformats.org/officeDocument/2006/customXml" ds:itemID="{01E996E8-8FDA-490F-9EBF-C6BE3C0E9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Михаил Валерьевич</dc:creator>
  <cp:lastModifiedBy>Альтапова Виктория Радифовна</cp:lastModifiedBy>
  <cp:revision>2</cp:revision>
  <dcterms:created xsi:type="dcterms:W3CDTF">2020-02-25T02:04:00Z</dcterms:created>
  <dcterms:modified xsi:type="dcterms:W3CDTF">2020-03-02T04:17:00Z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0x010100F1A0CCC29CB41E4685E823ED8DC1DD96</vt:lpwstr>
  </property>
</Properties>
</file>