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D70" w:rsidRPr="00DE0D70" w:rsidRDefault="00DE0D70" w:rsidP="00DE0D7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504F48"/>
          <w:sz w:val="20"/>
          <w:szCs w:val="20"/>
          <w:lang w:eastAsia="ru-RU"/>
        </w:rPr>
      </w:pPr>
      <w:proofErr w:type="gramStart"/>
      <w:r w:rsidRPr="00DE0D70">
        <w:rPr>
          <w:rFonts w:ascii="Times New Roman" w:eastAsia="Times New Roman" w:hAnsi="Times New Roman" w:cs="Times New Roman"/>
          <w:b/>
          <w:bCs/>
          <w:color w:val="504F48"/>
          <w:sz w:val="28"/>
          <w:szCs w:val="28"/>
          <w:lang w:eastAsia="ru-RU"/>
        </w:rPr>
        <w:t>Р</w:t>
      </w:r>
      <w:proofErr w:type="gramEnd"/>
      <w:r w:rsidRPr="00DE0D70">
        <w:rPr>
          <w:rFonts w:ascii="Times New Roman" w:eastAsia="Times New Roman" w:hAnsi="Times New Roman" w:cs="Times New Roman"/>
          <w:b/>
          <w:bCs/>
          <w:color w:val="504F48"/>
          <w:sz w:val="28"/>
          <w:szCs w:val="28"/>
          <w:lang w:eastAsia="ru-RU"/>
        </w:rPr>
        <w:t xml:space="preserve"> Е Ш Е Н И Е</w:t>
      </w:r>
    </w:p>
    <w:p w:rsidR="00DE0D70" w:rsidRPr="00DE0D70" w:rsidRDefault="00DE0D70" w:rsidP="00DE0D70">
      <w:pPr>
        <w:spacing w:after="0" w:line="240" w:lineRule="auto"/>
        <w:rPr>
          <w:rFonts w:ascii="Times New Roman" w:eastAsia="Times New Roman" w:hAnsi="Times New Roman" w:cs="Times New Roman"/>
          <w:color w:val="504F48"/>
          <w:sz w:val="20"/>
          <w:szCs w:val="20"/>
          <w:lang w:eastAsia="ru-RU"/>
        </w:rPr>
      </w:pPr>
      <w:bookmarkStart w:id="0" w:name="_GoBack"/>
      <w:bookmarkEnd w:id="0"/>
    </w:p>
    <w:p w:rsidR="00DE0D70" w:rsidRPr="00DE0D70" w:rsidRDefault="00DE0D70" w:rsidP="00DE0D70">
      <w:pPr>
        <w:shd w:val="clear" w:color="auto" w:fill="FFFFFF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504F48"/>
          <w:sz w:val="24"/>
          <w:szCs w:val="24"/>
          <w:lang w:eastAsia="ru-RU"/>
        </w:rPr>
      </w:pPr>
      <w:r w:rsidRPr="00DE0D70">
        <w:rPr>
          <w:rFonts w:ascii="Times New Roman" w:eastAsia="Times New Roman" w:hAnsi="Times New Roman" w:cs="Times New Roman"/>
          <w:color w:val="504F48"/>
          <w:sz w:val="27"/>
          <w:szCs w:val="27"/>
          <w:lang w:eastAsia="ru-RU"/>
        </w:rPr>
        <w:t>17 – 19 октября 2012 года в городе</w:t>
      </w:r>
      <w:r w:rsidRPr="00DE0D70">
        <w:rPr>
          <w:rFonts w:ascii="Times New Roman" w:eastAsia="Times New Roman" w:hAnsi="Times New Roman" w:cs="Times New Roman"/>
          <w:b/>
          <w:bCs/>
          <w:color w:val="504F48"/>
          <w:sz w:val="27"/>
          <w:szCs w:val="27"/>
          <w:lang w:eastAsia="ru-RU"/>
        </w:rPr>
        <w:t xml:space="preserve"> </w:t>
      </w:r>
      <w:r w:rsidRPr="00DE0D70">
        <w:rPr>
          <w:rFonts w:ascii="Times New Roman" w:eastAsia="Times New Roman" w:hAnsi="Times New Roman" w:cs="Times New Roman"/>
          <w:color w:val="504F48"/>
          <w:sz w:val="27"/>
          <w:szCs w:val="27"/>
          <w:lang w:eastAsia="ru-RU"/>
        </w:rPr>
        <w:t>Красноярске состоялась конференция АСДГ «Электронное правительство: муниципальный уровень. Проблемы, связанные с переходом на межведомственное взаимодействие, и пути их решения». Конференция рассмотрела вопросы реализации проектов по переходу к оказанию муниципальных услуг в электронной форме.</w:t>
      </w:r>
    </w:p>
    <w:p w:rsidR="00DE0D70" w:rsidRPr="00DE0D70" w:rsidRDefault="00DE0D70" w:rsidP="00DE0D70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504F48"/>
          <w:sz w:val="24"/>
          <w:szCs w:val="24"/>
          <w:lang w:eastAsia="ru-RU"/>
        </w:rPr>
      </w:pPr>
      <w:r w:rsidRPr="00DE0D70">
        <w:rPr>
          <w:rFonts w:ascii="Times New Roman" w:eastAsia="Times New Roman" w:hAnsi="Times New Roman" w:cs="Times New Roman"/>
          <w:color w:val="504F48"/>
          <w:sz w:val="27"/>
          <w:szCs w:val="27"/>
          <w:lang w:eastAsia="ru-RU"/>
        </w:rPr>
        <w:t>В работе конференции приняли участие 75 представителей из 33 муниципальных образований Сибири, Дальнего Востока, Урала и Москвы. На конференции заслушаны 24 доклада.</w:t>
      </w:r>
    </w:p>
    <w:p w:rsidR="00DE0D70" w:rsidRPr="00DE0D70" w:rsidRDefault="00DE0D70" w:rsidP="00DE0D70">
      <w:pPr>
        <w:shd w:val="clear" w:color="auto" w:fill="FFFFFF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504F48"/>
          <w:sz w:val="24"/>
          <w:szCs w:val="24"/>
          <w:lang w:eastAsia="ru-RU"/>
        </w:rPr>
      </w:pPr>
      <w:r w:rsidRPr="00DE0D70">
        <w:rPr>
          <w:rFonts w:ascii="Times New Roman" w:eastAsia="Times New Roman" w:hAnsi="Times New Roman" w:cs="Times New Roman"/>
          <w:color w:val="504F48"/>
          <w:sz w:val="27"/>
          <w:szCs w:val="27"/>
          <w:lang w:eastAsia="ru-RU"/>
        </w:rPr>
        <w:t xml:space="preserve">Прозвучала оценка работы по переходу к оказанию услуг в электронной форме в муниципалитетах РФ и в Сибирском федеральном округе, в частности, и направления ее развития в докладах руководителя «Экспертного центра электронного государства» </w:t>
      </w:r>
      <w:proofErr w:type="spellStart"/>
      <w:r w:rsidRPr="00DE0D70">
        <w:rPr>
          <w:rFonts w:ascii="Times New Roman" w:eastAsia="Times New Roman" w:hAnsi="Times New Roman" w:cs="Times New Roman"/>
          <w:color w:val="504F48"/>
          <w:sz w:val="27"/>
          <w:szCs w:val="27"/>
          <w:lang w:eastAsia="ru-RU"/>
        </w:rPr>
        <w:t>Хилова</w:t>
      </w:r>
      <w:proofErr w:type="spellEnd"/>
      <w:r w:rsidRPr="00DE0D70">
        <w:rPr>
          <w:rFonts w:ascii="Times New Roman" w:eastAsia="Times New Roman" w:hAnsi="Times New Roman" w:cs="Times New Roman"/>
          <w:color w:val="504F48"/>
          <w:sz w:val="27"/>
          <w:szCs w:val="27"/>
          <w:lang w:eastAsia="ru-RU"/>
        </w:rPr>
        <w:t xml:space="preserve"> П.Е. и заместителя директора макрорегионального филиала «Сибирь» ОАО «Ростелеком» </w:t>
      </w:r>
      <w:proofErr w:type="spellStart"/>
      <w:r w:rsidRPr="00DE0D70">
        <w:rPr>
          <w:rFonts w:ascii="Times New Roman" w:eastAsia="Times New Roman" w:hAnsi="Times New Roman" w:cs="Times New Roman"/>
          <w:color w:val="504F48"/>
          <w:sz w:val="27"/>
          <w:szCs w:val="27"/>
          <w:lang w:eastAsia="ru-RU"/>
        </w:rPr>
        <w:t>Диркса</w:t>
      </w:r>
      <w:proofErr w:type="spellEnd"/>
      <w:r w:rsidRPr="00DE0D70">
        <w:rPr>
          <w:rFonts w:ascii="Times New Roman" w:eastAsia="Times New Roman" w:hAnsi="Times New Roman" w:cs="Times New Roman"/>
          <w:color w:val="504F48"/>
          <w:sz w:val="27"/>
          <w:szCs w:val="27"/>
          <w:lang w:eastAsia="ru-RU"/>
        </w:rPr>
        <w:t xml:space="preserve"> Я. И.</w:t>
      </w:r>
    </w:p>
    <w:p w:rsidR="00DE0D70" w:rsidRPr="00DE0D70" w:rsidRDefault="00DE0D70" w:rsidP="00DE0D70">
      <w:pPr>
        <w:shd w:val="clear" w:color="auto" w:fill="FFFFFF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504F48"/>
          <w:sz w:val="24"/>
          <w:szCs w:val="24"/>
          <w:lang w:eastAsia="ru-RU"/>
        </w:rPr>
      </w:pPr>
      <w:r w:rsidRPr="00DE0D70">
        <w:rPr>
          <w:rFonts w:ascii="Times New Roman" w:eastAsia="Times New Roman" w:hAnsi="Times New Roman" w:cs="Times New Roman"/>
          <w:color w:val="504F48"/>
          <w:sz w:val="27"/>
          <w:szCs w:val="27"/>
          <w:lang w:eastAsia="ru-RU"/>
        </w:rPr>
        <w:t xml:space="preserve">Со стороны разработчиков программных систем: «БАРС </w:t>
      </w:r>
      <w:proofErr w:type="spellStart"/>
      <w:r w:rsidRPr="00DE0D70">
        <w:rPr>
          <w:rFonts w:ascii="Times New Roman" w:eastAsia="Times New Roman" w:hAnsi="Times New Roman" w:cs="Times New Roman"/>
          <w:color w:val="504F48"/>
          <w:sz w:val="27"/>
          <w:szCs w:val="27"/>
          <w:lang w:eastAsia="ru-RU"/>
        </w:rPr>
        <w:t>Груп</w:t>
      </w:r>
      <w:proofErr w:type="spellEnd"/>
      <w:r w:rsidRPr="00DE0D70">
        <w:rPr>
          <w:rFonts w:ascii="Times New Roman" w:eastAsia="Times New Roman" w:hAnsi="Times New Roman" w:cs="Times New Roman"/>
          <w:color w:val="504F48"/>
          <w:sz w:val="27"/>
          <w:szCs w:val="27"/>
          <w:lang w:eastAsia="ru-RU"/>
        </w:rPr>
        <w:t>», «</w:t>
      </w:r>
      <w:proofErr w:type="spellStart"/>
      <w:r w:rsidRPr="00DE0D70">
        <w:rPr>
          <w:rFonts w:ascii="Times New Roman" w:eastAsia="Times New Roman" w:hAnsi="Times New Roman" w:cs="Times New Roman"/>
          <w:color w:val="504F48"/>
          <w:sz w:val="27"/>
          <w:szCs w:val="27"/>
          <w:lang w:eastAsia="ru-RU"/>
        </w:rPr>
        <w:t>Девелопментгруп</w:t>
      </w:r>
      <w:proofErr w:type="spellEnd"/>
      <w:r w:rsidRPr="00DE0D70">
        <w:rPr>
          <w:rFonts w:ascii="Times New Roman" w:eastAsia="Times New Roman" w:hAnsi="Times New Roman" w:cs="Times New Roman"/>
          <w:color w:val="504F48"/>
          <w:sz w:val="27"/>
          <w:szCs w:val="27"/>
          <w:lang w:eastAsia="ru-RU"/>
        </w:rPr>
        <w:t>», «Интертакс», «</w:t>
      </w:r>
      <w:proofErr w:type="spellStart"/>
      <w:r w:rsidRPr="00DE0D70">
        <w:rPr>
          <w:rFonts w:ascii="Times New Roman" w:eastAsia="Times New Roman" w:hAnsi="Times New Roman" w:cs="Times New Roman"/>
          <w:color w:val="504F48"/>
          <w:sz w:val="27"/>
          <w:szCs w:val="27"/>
          <w:lang w:eastAsia="ru-RU"/>
        </w:rPr>
        <w:t>ИнтерТраст</w:t>
      </w:r>
      <w:proofErr w:type="spellEnd"/>
      <w:r w:rsidRPr="00DE0D70">
        <w:rPr>
          <w:rFonts w:ascii="Times New Roman" w:eastAsia="Times New Roman" w:hAnsi="Times New Roman" w:cs="Times New Roman"/>
          <w:color w:val="504F48"/>
          <w:sz w:val="27"/>
          <w:szCs w:val="27"/>
          <w:lang w:eastAsia="ru-RU"/>
        </w:rPr>
        <w:t>», «Лаборатория Свободных Решений», «САУМИ-Центр», «</w:t>
      </w:r>
      <w:proofErr w:type="spellStart"/>
      <w:r w:rsidRPr="00DE0D70">
        <w:rPr>
          <w:rFonts w:ascii="Times New Roman" w:eastAsia="Times New Roman" w:hAnsi="Times New Roman" w:cs="Times New Roman"/>
          <w:color w:val="504F48"/>
          <w:sz w:val="27"/>
          <w:szCs w:val="27"/>
          <w:lang w:eastAsia="ru-RU"/>
        </w:rPr>
        <w:t>Технологика</w:t>
      </w:r>
      <w:proofErr w:type="spellEnd"/>
      <w:r w:rsidRPr="00DE0D70">
        <w:rPr>
          <w:rFonts w:ascii="Times New Roman" w:eastAsia="Times New Roman" w:hAnsi="Times New Roman" w:cs="Times New Roman"/>
          <w:color w:val="504F48"/>
          <w:sz w:val="27"/>
          <w:szCs w:val="27"/>
          <w:lang w:eastAsia="ru-RU"/>
        </w:rPr>
        <w:t xml:space="preserve">», «Центр СПО», Центр Финансовых Технологий «Майкрософт Рус»», «2Bgroup», </w:t>
      </w:r>
      <w:proofErr w:type="spellStart"/>
      <w:r w:rsidRPr="00DE0D70">
        <w:rPr>
          <w:rFonts w:ascii="Times New Roman" w:eastAsia="Times New Roman" w:hAnsi="Times New Roman" w:cs="Times New Roman"/>
          <w:color w:val="504F48"/>
          <w:sz w:val="27"/>
          <w:szCs w:val="27"/>
          <w:lang w:eastAsia="ru-RU"/>
        </w:rPr>
        <w:t>InterSystems</w:t>
      </w:r>
      <w:proofErr w:type="spellEnd"/>
      <w:r w:rsidRPr="00DE0D70">
        <w:rPr>
          <w:rFonts w:ascii="Times New Roman" w:eastAsia="Times New Roman" w:hAnsi="Times New Roman" w:cs="Times New Roman"/>
          <w:color w:val="504F48"/>
          <w:sz w:val="27"/>
          <w:szCs w:val="27"/>
          <w:lang w:eastAsia="ru-RU"/>
        </w:rPr>
        <w:t xml:space="preserve"> предложен широкий спектр решений в области перехода к оказанию населению государственных и муниципальных услуг в электронной форме.</w:t>
      </w:r>
    </w:p>
    <w:p w:rsidR="00DE0D70" w:rsidRPr="00DE0D70" w:rsidRDefault="00DE0D70" w:rsidP="00DE0D70">
      <w:pPr>
        <w:shd w:val="clear" w:color="auto" w:fill="FFFFFF"/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504F48"/>
          <w:sz w:val="24"/>
          <w:szCs w:val="24"/>
          <w:lang w:eastAsia="ru-RU"/>
        </w:rPr>
      </w:pPr>
      <w:r w:rsidRPr="00DE0D70">
        <w:rPr>
          <w:rFonts w:ascii="Times New Roman" w:eastAsia="Times New Roman" w:hAnsi="Times New Roman" w:cs="Times New Roman"/>
          <w:color w:val="504F48"/>
          <w:sz w:val="27"/>
          <w:szCs w:val="27"/>
          <w:lang w:eastAsia="ru-RU"/>
        </w:rPr>
        <w:t>Представители администраций городов Комсомольска-на-Амуре, Красноярска, Норильска, Омска, Петропавловска-Камчатского, Саянска, Хабаровска и др. поделились опытом решения задач, поставленных в рамках  реализации Федерального закона г. № 210-ФЗ от 27.07.2010 «Об организации предоставления государственных и муниципальных услуг». Докладчиками затронут ряд проблем, препятствующий реализации перехода к оказанию услуг в электронной форме.</w:t>
      </w:r>
    </w:p>
    <w:p w:rsidR="00DE0D70" w:rsidRPr="00DE0D70" w:rsidRDefault="00DE0D70" w:rsidP="00DE0D70">
      <w:pPr>
        <w:shd w:val="clear" w:color="auto" w:fill="FFFFFF"/>
        <w:spacing w:before="100" w:beforeAutospacing="1" w:after="100" w:afterAutospacing="1" w:line="240" w:lineRule="auto"/>
        <w:ind w:firstLine="547"/>
        <w:jc w:val="both"/>
        <w:rPr>
          <w:rFonts w:ascii="Times New Roman" w:eastAsia="Times New Roman" w:hAnsi="Times New Roman" w:cs="Times New Roman"/>
          <w:color w:val="504F48"/>
          <w:sz w:val="24"/>
          <w:szCs w:val="24"/>
          <w:lang w:eastAsia="ru-RU"/>
        </w:rPr>
      </w:pPr>
      <w:r w:rsidRPr="00DE0D70">
        <w:rPr>
          <w:rFonts w:ascii="Times New Roman" w:eastAsia="Times New Roman" w:hAnsi="Times New Roman" w:cs="Times New Roman"/>
          <w:color w:val="504F48"/>
          <w:sz w:val="27"/>
          <w:szCs w:val="27"/>
          <w:lang w:eastAsia="ru-RU"/>
        </w:rPr>
        <w:t>В числе наиболее острых вопросов, требующих скорейшего решения со стороны федеральных органов власти, со стороны единственного исполнителя работ по проектированию и созданию инфраструктуры электронного правительства</w:t>
      </w:r>
      <w:r w:rsidRPr="00DE0D70">
        <w:rPr>
          <w:rFonts w:ascii="Times New Roman" w:eastAsia="Times New Roman" w:hAnsi="Times New Roman" w:cs="Times New Roman"/>
          <w:b/>
          <w:bCs/>
          <w:color w:val="504F48"/>
          <w:sz w:val="27"/>
          <w:szCs w:val="27"/>
          <w:lang w:eastAsia="ru-RU"/>
        </w:rPr>
        <w:t xml:space="preserve"> </w:t>
      </w:r>
      <w:r w:rsidRPr="00DE0D70">
        <w:rPr>
          <w:rFonts w:ascii="Times New Roman" w:eastAsia="Times New Roman" w:hAnsi="Times New Roman" w:cs="Times New Roman"/>
          <w:color w:val="504F48"/>
          <w:sz w:val="27"/>
          <w:szCs w:val="27"/>
          <w:lang w:eastAsia="ru-RU"/>
        </w:rPr>
        <w:t>ОАО «Ростелеком», участниками конференции были названы следующие.</w:t>
      </w:r>
    </w:p>
    <w:p w:rsidR="00DE0D70" w:rsidRPr="00DE0D70" w:rsidRDefault="00DE0D70" w:rsidP="00DE0D70">
      <w:pPr>
        <w:shd w:val="clear" w:color="auto" w:fill="FFFFFF"/>
        <w:spacing w:before="100" w:beforeAutospacing="1" w:after="100" w:afterAutospacing="1" w:line="240" w:lineRule="auto"/>
        <w:ind w:firstLine="547"/>
        <w:jc w:val="both"/>
        <w:rPr>
          <w:rFonts w:ascii="Times New Roman" w:eastAsia="Times New Roman" w:hAnsi="Times New Roman" w:cs="Times New Roman"/>
          <w:color w:val="504F48"/>
          <w:sz w:val="24"/>
          <w:szCs w:val="24"/>
          <w:lang w:eastAsia="ru-RU"/>
        </w:rPr>
      </w:pPr>
      <w:r w:rsidRPr="00DE0D70">
        <w:rPr>
          <w:rFonts w:ascii="Times New Roman" w:eastAsia="Times New Roman" w:hAnsi="Times New Roman" w:cs="Times New Roman"/>
          <w:color w:val="504F48"/>
          <w:sz w:val="27"/>
          <w:szCs w:val="27"/>
          <w:lang w:eastAsia="ru-RU"/>
        </w:rPr>
        <w:t>1. Острейшей проблемой является отсутствие телекоммуникационной инфраструктуры в удаленных и труднодоступных районах Сибири и Дальнего Востока (северные районы Красноярского края, Иркутской области и др.), а также в ряде сельских районов, что в конечном итоге приводит к невозможности получения жителями государственных и муниципальных услуг в электронной форме.</w:t>
      </w:r>
    </w:p>
    <w:p w:rsidR="00DE0D70" w:rsidRPr="00DE0D70" w:rsidRDefault="00DE0D70" w:rsidP="00DE0D70">
      <w:pPr>
        <w:shd w:val="clear" w:color="auto" w:fill="FFFFFF"/>
        <w:spacing w:before="100" w:beforeAutospacing="1" w:after="100" w:afterAutospacing="1" w:line="240" w:lineRule="auto"/>
        <w:ind w:firstLine="547"/>
        <w:jc w:val="both"/>
        <w:rPr>
          <w:rFonts w:ascii="Times New Roman" w:eastAsia="Times New Roman" w:hAnsi="Times New Roman" w:cs="Times New Roman"/>
          <w:color w:val="504F48"/>
          <w:sz w:val="24"/>
          <w:szCs w:val="24"/>
          <w:lang w:eastAsia="ru-RU"/>
        </w:rPr>
      </w:pPr>
      <w:r w:rsidRPr="00DE0D70">
        <w:rPr>
          <w:rFonts w:ascii="Times New Roman" w:eastAsia="Times New Roman" w:hAnsi="Times New Roman" w:cs="Times New Roman"/>
          <w:color w:val="504F48"/>
          <w:sz w:val="27"/>
          <w:szCs w:val="27"/>
          <w:lang w:eastAsia="ru-RU"/>
        </w:rPr>
        <w:lastRenderedPageBreak/>
        <w:t xml:space="preserve">2. В сфере нормативного правового обеспечения реализации «Электронного правительства» и «Электронного муниципалитета» участники конференции заострили внимание на следующих вопросах: </w:t>
      </w:r>
      <w:r w:rsidRPr="00DE0D70">
        <w:rPr>
          <w:rFonts w:ascii="Times New Roman" w:eastAsia="Times New Roman" w:hAnsi="Times New Roman" w:cs="Times New Roman"/>
          <w:color w:val="504F48"/>
          <w:sz w:val="27"/>
          <w:szCs w:val="27"/>
          <w:lang w:eastAsia="ru-RU"/>
        </w:rPr>
        <w:br/>
        <w:t xml:space="preserve">- наличие противоречий в регламентирующих нормативных правовых актах, а также отсутствие в них единой терминологии; </w:t>
      </w:r>
      <w:r w:rsidRPr="00DE0D70">
        <w:rPr>
          <w:rFonts w:ascii="Times New Roman" w:eastAsia="Times New Roman" w:hAnsi="Times New Roman" w:cs="Times New Roman"/>
          <w:color w:val="504F48"/>
          <w:sz w:val="27"/>
          <w:szCs w:val="27"/>
          <w:lang w:eastAsia="ru-RU"/>
        </w:rPr>
        <w:br/>
        <w:t xml:space="preserve">- дефицит регламентации работы муниципальных образований в рамках единого портала государственных и муниципальных услуг (ЕПГМУ); </w:t>
      </w:r>
      <w:r w:rsidRPr="00DE0D70">
        <w:rPr>
          <w:rFonts w:ascii="Times New Roman" w:eastAsia="Times New Roman" w:hAnsi="Times New Roman" w:cs="Times New Roman"/>
          <w:color w:val="504F48"/>
          <w:sz w:val="27"/>
          <w:szCs w:val="27"/>
          <w:lang w:eastAsia="ru-RU"/>
        </w:rPr>
        <w:br/>
        <w:t xml:space="preserve">- недостаточность федерального и регионального регулирования создания и эксплуатации соответствующих сегментов инфраструктуры «Электронного правительства», особенно региональной СМЭВ (РСМЭВ); </w:t>
      </w:r>
      <w:r w:rsidRPr="00DE0D70">
        <w:rPr>
          <w:rFonts w:ascii="Times New Roman" w:eastAsia="Times New Roman" w:hAnsi="Times New Roman" w:cs="Times New Roman"/>
          <w:color w:val="504F48"/>
          <w:sz w:val="27"/>
          <w:szCs w:val="27"/>
          <w:lang w:eastAsia="ru-RU"/>
        </w:rPr>
        <w:br/>
        <w:t xml:space="preserve">- отсутствие единых требований к работе РСМЭВ в части описания процедур взаимодействия с органами местного самоуправления (ОМСУ). </w:t>
      </w:r>
      <w:proofErr w:type="gramStart"/>
      <w:r w:rsidRPr="00DE0D70">
        <w:rPr>
          <w:rFonts w:ascii="Times New Roman" w:eastAsia="Times New Roman" w:hAnsi="Times New Roman" w:cs="Times New Roman"/>
          <w:color w:val="504F48"/>
          <w:sz w:val="27"/>
          <w:szCs w:val="27"/>
          <w:lang w:eastAsia="ru-RU"/>
        </w:rPr>
        <w:t xml:space="preserve">Регионы зачастую не включают в свои регламенты описание некоторых процедур взаимодействия, вследствие чего оператор РСМЭВ имеет возможность действовать по своему усмотрению; </w:t>
      </w:r>
      <w:r w:rsidRPr="00DE0D70">
        <w:rPr>
          <w:rFonts w:ascii="Times New Roman" w:eastAsia="Times New Roman" w:hAnsi="Times New Roman" w:cs="Times New Roman"/>
          <w:color w:val="504F48"/>
          <w:sz w:val="27"/>
          <w:szCs w:val="27"/>
          <w:lang w:eastAsia="ru-RU"/>
        </w:rPr>
        <w:br/>
        <w:t xml:space="preserve">- отсутствие на федеральном уровне дифференцированного подхода к внедрению электронных услуг в зависимости от типа, размера и финансовой состоятельности муниципального образования; </w:t>
      </w:r>
      <w:r w:rsidRPr="00DE0D70">
        <w:rPr>
          <w:rFonts w:ascii="Times New Roman" w:eastAsia="Times New Roman" w:hAnsi="Times New Roman" w:cs="Times New Roman"/>
          <w:color w:val="504F48"/>
          <w:sz w:val="27"/>
          <w:szCs w:val="27"/>
          <w:lang w:eastAsia="ru-RU"/>
        </w:rPr>
        <w:br/>
        <w:t>- отсутствие федеральных мероприятий по разработке типовых решений по автоматизации деятельности муниципального образования.</w:t>
      </w:r>
      <w:proofErr w:type="gramEnd"/>
    </w:p>
    <w:p w:rsidR="00DE0D70" w:rsidRPr="00DE0D70" w:rsidRDefault="00DE0D70" w:rsidP="00DE0D70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504F48"/>
          <w:sz w:val="24"/>
          <w:szCs w:val="24"/>
          <w:lang w:eastAsia="ru-RU"/>
        </w:rPr>
      </w:pPr>
      <w:r w:rsidRPr="00DE0D70">
        <w:rPr>
          <w:rFonts w:ascii="Times New Roman" w:eastAsia="Times New Roman" w:hAnsi="Times New Roman" w:cs="Times New Roman"/>
          <w:color w:val="504F48"/>
          <w:sz w:val="27"/>
          <w:szCs w:val="27"/>
          <w:lang w:eastAsia="ru-RU"/>
        </w:rPr>
        <w:t xml:space="preserve">3. </w:t>
      </w:r>
      <w:proofErr w:type="gramStart"/>
      <w:r w:rsidRPr="00DE0D70">
        <w:rPr>
          <w:rFonts w:ascii="Times New Roman" w:eastAsia="Times New Roman" w:hAnsi="Times New Roman" w:cs="Times New Roman"/>
          <w:color w:val="504F48"/>
          <w:sz w:val="27"/>
          <w:szCs w:val="27"/>
          <w:lang w:eastAsia="ru-RU"/>
        </w:rPr>
        <w:t xml:space="preserve">При организации работ в муниципальных образованиях участники конференции отметили следующие проблемы, препятствующие успешной реализации «Электронного муниципалитета»: </w:t>
      </w:r>
      <w:r w:rsidRPr="00DE0D70">
        <w:rPr>
          <w:rFonts w:ascii="Times New Roman" w:eastAsia="Times New Roman" w:hAnsi="Times New Roman" w:cs="Times New Roman"/>
          <w:color w:val="504F48"/>
          <w:sz w:val="27"/>
          <w:szCs w:val="27"/>
          <w:lang w:eastAsia="ru-RU"/>
        </w:rPr>
        <w:br/>
        <w:t xml:space="preserve">- недостаточность сведений по тиражируемым решениям, по интеграции универсальной электронной карты с муниципальными информационными сервисами; </w:t>
      </w:r>
      <w:r w:rsidRPr="00DE0D70">
        <w:rPr>
          <w:rFonts w:ascii="Times New Roman" w:eastAsia="Times New Roman" w:hAnsi="Times New Roman" w:cs="Times New Roman"/>
          <w:color w:val="504F48"/>
          <w:sz w:val="27"/>
          <w:szCs w:val="27"/>
          <w:lang w:eastAsia="ru-RU"/>
        </w:rPr>
        <w:br/>
        <w:t>- отсутствие целенаправленного и централизованного обучения муниципальных служащих по применению новых технологий при оказании муниципальных услуг;</w:t>
      </w:r>
      <w:proofErr w:type="gramEnd"/>
      <w:r w:rsidRPr="00DE0D70">
        <w:rPr>
          <w:rFonts w:ascii="Times New Roman" w:eastAsia="Times New Roman" w:hAnsi="Times New Roman" w:cs="Times New Roman"/>
          <w:color w:val="504F48"/>
          <w:sz w:val="27"/>
          <w:szCs w:val="27"/>
          <w:lang w:eastAsia="ru-RU"/>
        </w:rPr>
        <w:t xml:space="preserve"> </w:t>
      </w:r>
      <w:r w:rsidRPr="00DE0D70">
        <w:rPr>
          <w:rFonts w:ascii="Times New Roman" w:eastAsia="Times New Roman" w:hAnsi="Times New Roman" w:cs="Times New Roman"/>
          <w:color w:val="504F48"/>
          <w:sz w:val="27"/>
          <w:szCs w:val="27"/>
          <w:lang w:eastAsia="ru-RU"/>
        </w:rPr>
        <w:br/>
        <w:t>- отсутствие в отдельных субъектах РФ утвержденного плана перевода услуг в электронный вид, включающего муниципальные услуги.</w:t>
      </w:r>
    </w:p>
    <w:p w:rsidR="00DE0D70" w:rsidRPr="00DE0D70" w:rsidRDefault="00DE0D70" w:rsidP="00DE0D70">
      <w:pPr>
        <w:spacing w:before="100" w:beforeAutospacing="1" w:after="100" w:afterAutospacing="1" w:line="240" w:lineRule="auto"/>
        <w:ind w:firstLine="539"/>
        <w:jc w:val="both"/>
        <w:rPr>
          <w:rFonts w:ascii="Times New Roman" w:eastAsia="Times New Roman" w:hAnsi="Times New Roman" w:cs="Times New Roman"/>
          <w:color w:val="504F48"/>
          <w:sz w:val="24"/>
          <w:szCs w:val="24"/>
          <w:lang w:eastAsia="ru-RU"/>
        </w:rPr>
      </w:pPr>
      <w:r w:rsidRPr="00DE0D70">
        <w:rPr>
          <w:rFonts w:ascii="Times New Roman" w:eastAsia="Times New Roman" w:hAnsi="Times New Roman" w:cs="Times New Roman"/>
          <w:color w:val="504F48"/>
          <w:sz w:val="27"/>
          <w:szCs w:val="27"/>
          <w:lang w:eastAsia="ru-RU"/>
        </w:rPr>
        <w:t xml:space="preserve">4. При работе с единым порталом государственных и муниципальных услуг, с системой межведомственного электронного взаимодействия возникают следующие проблемы: </w:t>
      </w:r>
      <w:r w:rsidRPr="00DE0D70">
        <w:rPr>
          <w:rFonts w:ascii="Times New Roman" w:eastAsia="Times New Roman" w:hAnsi="Times New Roman" w:cs="Times New Roman"/>
          <w:color w:val="504F48"/>
          <w:sz w:val="27"/>
          <w:szCs w:val="27"/>
          <w:lang w:eastAsia="ru-RU"/>
        </w:rPr>
        <w:br/>
        <w:t xml:space="preserve">- неоперативная реакция службы технического сопровождения, обеспечивающей размещение информации, регистрацию в рамках СМЭВ и т.д., на запросы от муниципалитетов; </w:t>
      </w:r>
      <w:r w:rsidRPr="00DE0D70">
        <w:rPr>
          <w:rFonts w:ascii="Times New Roman" w:eastAsia="Times New Roman" w:hAnsi="Times New Roman" w:cs="Times New Roman"/>
          <w:color w:val="504F48"/>
          <w:sz w:val="27"/>
          <w:szCs w:val="27"/>
          <w:lang w:eastAsia="ru-RU"/>
        </w:rPr>
        <w:br/>
        <w:t>- отсутствие единого порядка признания электронных подписей для работы в СМЭВ и межведомственного электронного документооборота (МЭДО), что позволяет федеральным органам (</w:t>
      </w:r>
      <w:proofErr w:type="spellStart"/>
      <w:r w:rsidRPr="00DE0D70">
        <w:rPr>
          <w:rFonts w:ascii="Times New Roman" w:eastAsia="Times New Roman" w:hAnsi="Times New Roman" w:cs="Times New Roman"/>
          <w:color w:val="504F48"/>
          <w:sz w:val="27"/>
          <w:szCs w:val="27"/>
          <w:lang w:eastAsia="ru-RU"/>
        </w:rPr>
        <w:t>Росреестр</w:t>
      </w:r>
      <w:proofErr w:type="spellEnd"/>
      <w:r w:rsidRPr="00DE0D70">
        <w:rPr>
          <w:rFonts w:ascii="Times New Roman" w:eastAsia="Times New Roman" w:hAnsi="Times New Roman" w:cs="Times New Roman"/>
          <w:color w:val="504F48"/>
          <w:sz w:val="27"/>
          <w:szCs w:val="27"/>
          <w:lang w:eastAsia="ru-RU"/>
        </w:rPr>
        <w:t xml:space="preserve">, ФНС) определять свои требования к составу полей электронной подписи. Это создает предпосылки сбоя в работе СМЭВ. На уровне РФ и регионов не определен единый электронный идентификатор для электронной подписи в органах власти всех уровней, вследствие чего в отдельных программных системах электронная подпись не распознается; </w:t>
      </w:r>
      <w:r w:rsidRPr="00DE0D70">
        <w:rPr>
          <w:rFonts w:ascii="Times New Roman" w:eastAsia="Times New Roman" w:hAnsi="Times New Roman" w:cs="Times New Roman"/>
          <w:color w:val="504F48"/>
          <w:sz w:val="27"/>
          <w:szCs w:val="27"/>
          <w:lang w:eastAsia="ru-RU"/>
        </w:rPr>
        <w:br/>
      </w:r>
      <w:r w:rsidRPr="00DE0D70">
        <w:rPr>
          <w:rFonts w:ascii="Times New Roman" w:eastAsia="Times New Roman" w:hAnsi="Times New Roman" w:cs="Times New Roman"/>
          <w:color w:val="504F48"/>
          <w:sz w:val="27"/>
          <w:szCs w:val="27"/>
          <w:lang w:eastAsia="ru-RU"/>
        </w:rPr>
        <w:lastRenderedPageBreak/>
        <w:t xml:space="preserve">- нестабильная работа федеральных сервисов в СМЭВ и отсутствие качественной методики для разработки сервисов-адаптеров к ним; </w:t>
      </w:r>
      <w:r w:rsidRPr="00DE0D70">
        <w:rPr>
          <w:rFonts w:ascii="Times New Roman" w:eastAsia="Times New Roman" w:hAnsi="Times New Roman" w:cs="Times New Roman"/>
          <w:color w:val="504F48"/>
          <w:sz w:val="27"/>
          <w:szCs w:val="27"/>
          <w:lang w:eastAsia="ru-RU"/>
        </w:rPr>
        <w:br/>
        <w:t xml:space="preserve">- отсутствует доступ участников к системе регистрации и мониторинга обращений службы технической поддержки СМЭВ в режиме реального времени. </w:t>
      </w:r>
      <w:proofErr w:type="gramStart"/>
      <w:r w:rsidRPr="00DE0D70">
        <w:rPr>
          <w:rFonts w:ascii="Times New Roman" w:eastAsia="Times New Roman" w:hAnsi="Times New Roman" w:cs="Times New Roman"/>
          <w:color w:val="504F48"/>
          <w:sz w:val="27"/>
          <w:szCs w:val="27"/>
          <w:lang w:eastAsia="ru-RU"/>
        </w:rPr>
        <w:t xml:space="preserve">Без дополнительного запроса невозможно узнать текущий статус и ход работ по обращению; </w:t>
      </w:r>
      <w:r w:rsidRPr="00DE0D70">
        <w:rPr>
          <w:rFonts w:ascii="Times New Roman" w:eastAsia="Times New Roman" w:hAnsi="Times New Roman" w:cs="Times New Roman"/>
          <w:color w:val="504F48"/>
          <w:sz w:val="27"/>
          <w:szCs w:val="27"/>
          <w:lang w:eastAsia="ru-RU"/>
        </w:rPr>
        <w:br/>
        <w:t xml:space="preserve">- отсутствует автоматическая система адресного уведомления потребителей электронных сервисов СМЭВ о простоях, перебоях или выводе электронных сервисов из эксплуатации; </w:t>
      </w:r>
      <w:r w:rsidRPr="00DE0D70">
        <w:rPr>
          <w:rFonts w:ascii="Times New Roman" w:eastAsia="Times New Roman" w:hAnsi="Times New Roman" w:cs="Times New Roman"/>
          <w:color w:val="504F48"/>
          <w:sz w:val="27"/>
          <w:szCs w:val="27"/>
          <w:lang w:eastAsia="ru-RU"/>
        </w:rPr>
        <w:br/>
        <w:t>- время реакции службы поддержки СМЭВ на обращения о перебоях в работе электронных сервисов (инциденты), предусмотренное регламентом, является недопустимо большим, но даже оно может не соблюдаться;</w:t>
      </w:r>
      <w:proofErr w:type="gramEnd"/>
      <w:r w:rsidRPr="00DE0D70">
        <w:rPr>
          <w:rFonts w:ascii="Times New Roman" w:eastAsia="Times New Roman" w:hAnsi="Times New Roman" w:cs="Times New Roman"/>
          <w:color w:val="504F48"/>
          <w:sz w:val="27"/>
          <w:szCs w:val="27"/>
          <w:lang w:eastAsia="ru-RU"/>
        </w:rPr>
        <w:t xml:space="preserve"> </w:t>
      </w:r>
      <w:r w:rsidRPr="00DE0D70">
        <w:rPr>
          <w:rFonts w:ascii="Times New Roman" w:eastAsia="Times New Roman" w:hAnsi="Times New Roman" w:cs="Times New Roman"/>
          <w:color w:val="504F48"/>
          <w:sz w:val="27"/>
          <w:szCs w:val="27"/>
          <w:lang w:eastAsia="ru-RU"/>
        </w:rPr>
        <w:br/>
        <w:t xml:space="preserve">- отсутствует оперативная связь с дежурными службы техподдержки СМЭВ для скорейшего устранения инцидентов; </w:t>
      </w:r>
      <w:r w:rsidRPr="00DE0D70">
        <w:rPr>
          <w:rFonts w:ascii="Times New Roman" w:eastAsia="Times New Roman" w:hAnsi="Times New Roman" w:cs="Times New Roman"/>
          <w:color w:val="504F48"/>
          <w:sz w:val="27"/>
          <w:szCs w:val="27"/>
          <w:lang w:eastAsia="ru-RU"/>
        </w:rPr>
        <w:br/>
        <w:t xml:space="preserve">- не регламентирован процесс устранения сбоев. Текущий регламент обязывает операторов закрывать обращения независимо от результата сразу после ответа. Такая схема не позволяет качественно решать проблемы в работе СМЭВ, носящие длительный характер, и фактически снимает ответственность с оператора за возникновение подобных случаев; </w:t>
      </w:r>
      <w:r w:rsidRPr="00DE0D70">
        <w:rPr>
          <w:rFonts w:ascii="Times New Roman" w:eastAsia="Times New Roman" w:hAnsi="Times New Roman" w:cs="Times New Roman"/>
          <w:color w:val="504F48"/>
          <w:sz w:val="27"/>
          <w:szCs w:val="27"/>
          <w:lang w:eastAsia="ru-RU"/>
        </w:rPr>
        <w:br/>
        <w:t xml:space="preserve">- отсутствие в действующем правовом поле, регламентирующем СМЭВ, системы разграничения ответственности, досудебной системы разрешения споров и конфликтных ситуаций. </w:t>
      </w:r>
      <w:proofErr w:type="gramStart"/>
      <w:r w:rsidRPr="00DE0D70">
        <w:rPr>
          <w:rFonts w:ascii="Times New Roman" w:eastAsia="Times New Roman" w:hAnsi="Times New Roman" w:cs="Times New Roman"/>
          <w:color w:val="504F48"/>
          <w:sz w:val="27"/>
          <w:szCs w:val="27"/>
          <w:lang w:eastAsia="ru-RU"/>
        </w:rPr>
        <w:t xml:space="preserve">Существует необходимость создания органа для контроля операторов СМЭВ, РСМЭВ, и уполномоченного выдавать экспертные заключения по конфликтным и спорным ситуациям в досудебном порядке; </w:t>
      </w:r>
      <w:r w:rsidRPr="00DE0D70">
        <w:rPr>
          <w:rFonts w:ascii="Times New Roman" w:eastAsia="Times New Roman" w:hAnsi="Times New Roman" w:cs="Times New Roman"/>
          <w:color w:val="504F48"/>
          <w:sz w:val="27"/>
          <w:szCs w:val="27"/>
          <w:lang w:eastAsia="ru-RU"/>
        </w:rPr>
        <w:br/>
        <w:t>- отсутствие финансовой возможности у большинства муниципалитетов для приобретения (создания) автоматизированной системы поддержания жизненного цикла технологических карт межведомственного взаимодействия (ТКМВ) и административных регламентов, что в ситуации ограниченного кадрового обеспечения муниципалитетов создает неоправданные временные затраты на «ручное» сопровождение процесса;</w:t>
      </w:r>
      <w:proofErr w:type="gramEnd"/>
      <w:r w:rsidRPr="00DE0D70">
        <w:rPr>
          <w:rFonts w:ascii="Times New Roman" w:eastAsia="Times New Roman" w:hAnsi="Times New Roman" w:cs="Times New Roman"/>
          <w:color w:val="504F48"/>
          <w:sz w:val="27"/>
          <w:szCs w:val="27"/>
          <w:lang w:eastAsia="ru-RU"/>
        </w:rPr>
        <w:t xml:space="preserve"> </w:t>
      </w:r>
      <w:r w:rsidRPr="00DE0D70">
        <w:rPr>
          <w:rFonts w:ascii="Times New Roman" w:eastAsia="Times New Roman" w:hAnsi="Times New Roman" w:cs="Times New Roman"/>
          <w:color w:val="504F48"/>
          <w:sz w:val="27"/>
          <w:szCs w:val="27"/>
          <w:lang w:eastAsia="ru-RU"/>
        </w:rPr>
        <w:br/>
        <w:t xml:space="preserve">- исключение участия муниципальных учреждений, являющихся самостоятельными юридическими лицами, в предоставлении услуг, так как федеральные методические рекомендации не предусматривают роли учреждения, не являющегося органом власти при выдаче электронной подписи (ЭП); </w:t>
      </w:r>
      <w:r w:rsidRPr="00DE0D70">
        <w:rPr>
          <w:rFonts w:ascii="Times New Roman" w:eastAsia="Times New Roman" w:hAnsi="Times New Roman" w:cs="Times New Roman"/>
          <w:color w:val="504F48"/>
          <w:sz w:val="27"/>
          <w:szCs w:val="27"/>
          <w:lang w:eastAsia="ru-RU"/>
        </w:rPr>
        <w:br/>
        <w:t>- в случае использования системы исполнения регламентов (СИР), разработчиком которой является «AT </w:t>
      </w:r>
      <w:proofErr w:type="spellStart"/>
      <w:r w:rsidRPr="00DE0D70">
        <w:rPr>
          <w:rFonts w:ascii="Times New Roman" w:eastAsia="Times New Roman" w:hAnsi="Times New Roman" w:cs="Times New Roman"/>
          <w:color w:val="504F48"/>
          <w:sz w:val="27"/>
          <w:szCs w:val="27"/>
          <w:lang w:eastAsia="ru-RU"/>
        </w:rPr>
        <w:t>Consulting</w:t>
      </w:r>
      <w:proofErr w:type="spellEnd"/>
      <w:r w:rsidRPr="00DE0D70">
        <w:rPr>
          <w:rFonts w:ascii="Times New Roman" w:eastAsia="Times New Roman" w:hAnsi="Times New Roman" w:cs="Times New Roman"/>
          <w:color w:val="504F48"/>
          <w:sz w:val="27"/>
          <w:szCs w:val="27"/>
          <w:lang w:eastAsia="ru-RU"/>
        </w:rPr>
        <w:t>», и предлагаемой единственным исполнителем работ по проектированию и созданию инфраструктуры электронного правительства ОАО «Ростелеком», её функционал существенно ограничен и не позволяет осуществлять контроль результата предоставления услуги (отправленные заявителю ответы в СИР не сохраняются, нет возможности просмотреть какой дан отве</w:t>
      </w:r>
      <w:proofErr w:type="gramStart"/>
      <w:r w:rsidRPr="00DE0D70">
        <w:rPr>
          <w:rFonts w:ascii="Times New Roman" w:eastAsia="Times New Roman" w:hAnsi="Times New Roman" w:cs="Times New Roman"/>
          <w:color w:val="504F48"/>
          <w:sz w:val="27"/>
          <w:szCs w:val="27"/>
          <w:lang w:eastAsia="ru-RU"/>
        </w:rPr>
        <w:t>т–</w:t>
      </w:r>
      <w:proofErr w:type="gramEnd"/>
      <w:r w:rsidRPr="00DE0D70">
        <w:rPr>
          <w:rFonts w:ascii="Times New Roman" w:eastAsia="Times New Roman" w:hAnsi="Times New Roman" w:cs="Times New Roman"/>
          <w:color w:val="504F48"/>
          <w:sz w:val="27"/>
          <w:szCs w:val="27"/>
          <w:lang w:eastAsia="ru-RU"/>
        </w:rPr>
        <w:t xml:space="preserve"> например, при получении жалобы на качество предоставления услуги). В </w:t>
      </w:r>
      <w:proofErr w:type="gramStart"/>
      <w:r w:rsidRPr="00DE0D70">
        <w:rPr>
          <w:rFonts w:ascii="Times New Roman" w:eastAsia="Times New Roman" w:hAnsi="Times New Roman" w:cs="Times New Roman"/>
          <w:color w:val="504F48"/>
          <w:sz w:val="27"/>
          <w:szCs w:val="27"/>
          <w:lang w:eastAsia="ru-RU"/>
        </w:rPr>
        <w:t>СИР</w:t>
      </w:r>
      <w:proofErr w:type="gramEnd"/>
      <w:r w:rsidRPr="00DE0D70">
        <w:rPr>
          <w:rFonts w:ascii="Times New Roman" w:eastAsia="Times New Roman" w:hAnsi="Times New Roman" w:cs="Times New Roman"/>
          <w:color w:val="504F48"/>
          <w:sz w:val="27"/>
          <w:szCs w:val="27"/>
          <w:lang w:eastAsia="ru-RU"/>
        </w:rPr>
        <w:t xml:space="preserve"> отсутствует доступ к статистике по количеству предоставляемых услуг, что усложняет процесс контроля  предоставления услуги; </w:t>
      </w:r>
      <w:r w:rsidRPr="00DE0D70">
        <w:rPr>
          <w:rFonts w:ascii="Times New Roman" w:eastAsia="Times New Roman" w:hAnsi="Times New Roman" w:cs="Times New Roman"/>
          <w:color w:val="504F48"/>
          <w:sz w:val="27"/>
          <w:szCs w:val="27"/>
          <w:lang w:eastAsia="ru-RU"/>
        </w:rPr>
        <w:br/>
      </w:r>
      <w:r w:rsidRPr="00DE0D70">
        <w:rPr>
          <w:rFonts w:ascii="Times New Roman" w:eastAsia="Times New Roman" w:hAnsi="Times New Roman" w:cs="Times New Roman"/>
          <w:color w:val="504F48"/>
          <w:sz w:val="27"/>
          <w:szCs w:val="27"/>
          <w:lang w:eastAsia="ru-RU"/>
        </w:rPr>
        <w:lastRenderedPageBreak/>
        <w:t xml:space="preserve">- у органов местного самоуправления отсутствует доступ к отзывам заявителей о качестве предоставления услуг, поданных с ЕПГУ; </w:t>
      </w:r>
      <w:r w:rsidRPr="00DE0D70">
        <w:rPr>
          <w:rFonts w:ascii="Times New Roman" w:eastAsia="Times New Roman" w:hAnsi="Times New Roman" w:cs="Times New Roman"/>
          <w:color w:val="504F48"/>
          <w:sz w:val="27"/>
          <w:szCs w:val="27"/>
          <w:lang w:eastAsia="ru-RU"/>
        </w:rPr>
        <w:br/>
        <w:t xml:space="preserve">- качество предоставления услуги во многом определяется интерфейсом Единого портала. Только 60% сведений выгружается из РПГУ на Единый портал; </w:t>
      </w:r>
      <w:r w:rsidRPr="00DE0D70">
        <w:rPr>
          <w:rFonts w:ascii="Times New Roman" w:eastAsia="Times New Roman" w:hAnsi="Times New Roman" w:cs="Times New Roman"/>
          <w:color w:val="504F48"/>
          <w:sz w:val="27"/>
          <w:szCs w:val="27"/>
          <w:lang w:eastAsia="ru-RU"/>
        </w:rPr>
        <w:br/>
        <w:t xml:space="preserve">- при переводе услуги в электронную форму, в случае изменения методических рекомендаций, возникает необходимость доработки </w:t>
      </w:r>
      <w:proofErr w:type="spellStart"/>
      <w:r w:rsidRPr="00DE0D70">
        <w:rPr>
          <w:rFonts w:ascii="Times New Roman" w:eastAsia="Times New Roman" w:hAnsi="Times New Roman" w:cs="Times New Roman"/>
          <w:color w:val="504F48"/>
          <w:sz w:val="27"/>
          <w:szCs w:val="27"/>
          <w:lang w:eastAsia="ru-RU"/>
        </w:rPr>
        <w:t>web</w:t>
      </w:r>
      <w:proofErr w:type="spellEnd"/>
      <w:r w:rsidRPr="00DE0D70">
        <w:rPr>
          <w:rFonts w:ascii="Times New Roman" w:eastAsia="Times New Roman" w:hAnsi="Times New Roman" w:cs="Times New Roman"/>
          <w:color w:val="504F48"/>
          <w:sz w:val="27"/>
          <w:szCs w:val="27"/>
          <w:lang w:eastAsia="ru-RU"/>
        </w:rPr>
        <w:noBreakHyphen/>
        <w:t>сервисов и интеграционных модулей.</w:t>
      </w:r>
    </w:p>
    <w:p w:rsidR="00DE0D70" w:rsidRPr="00DE0D70" w:rsidRDefault="00DE0D70" w:rsidP="00DE0D70">
      <w:pPr>
        <w:spacing w:before="100" w:beforeAutospacing="1" w:after="100" w:afterAutospacing="1" w:line="240" w:lineRule="auto"/>
        <w:ind w:firstLine="539"/>
        <w:jc w:val="both"/>
        <w:rPr>
          <w:rFonts w:ascii="Times New Roman" w:eastAsia="Times New Roman" w:hAnsi="Times New Roman" w:cs="Times New Roman"/>
          <w:color w:val="504F48"/>
          <w:sz w:val="24"/>
          <w:szCs w:val="24"/>
          <w:lang w:eastAsia="ru-RU"/>
        </w:rPr>
      </w:pPr>
      <w:r w:rsidRPr="00DE0D70">
        <w:rPr>
          <w:rFonts w:ascii="Times New Roman" w:eastAsia="Times New Roman" w:hAnsi="Times New Roman" w:cs="Times New Roman"/>
          <w:color w:val="504F48"/>
          <w:sz w:val="27"/>
          <w:szCs w:val="27"/>
          <w:lang w:eastAsia="ru-RU"/>
        </w:rPr>
        <w:t xml:space="preserve">5. Участники конференции констатировали, что в настоящий момент к не разработанным вопросам относится интеграция эксплуатируемых муниципальных информационных систем (МИС) и баз данных (БД) со СМЭВ. Отсутствие требований к модернизации эксплуатируемых систем для программной интеграции приводит к тому, что данные из МИС мигрируют в СМЭВ вручную, или муниципалитеты будут вынуждены отказаться </w:t>
      </w:r>
      <w:proofErr w:type="gramStart"/>
      <w:r w:rsidRPr="00DE0D70">
        <w:rPr>
          <w:rFonts w:ascii="Times New Roman" w:eastAsia="Times New Roman" w:hAnsi="Times New Roman" w:cs="Times New Roman"/>
          <w:color w:val="504F48"/>
          <w:sz w:val="27"/>
          <w:szCs w:val="27"/>
          <w:lang w:eastAsia="ru-RU"/>
        </w:rPr>
        <w:t>от</w:t>
      </w:r>
      <w:proofErr w:type="gramEnd"/>
      <w:r w:rsidRPr="00DE0D70">
        <w:rPr>
          <w:rFonts w:ascii="Times New Roman" w:eastAsia="Times New Roman" w:hAnsi="Times New Roman" w:cs="Times New Roman"/>
          <w:color w:val="504F48"/>
          <w:sz w:val="27"/>
          <w:szCs w:val="27"/>
          <w:lang w:eastAsia="ru-RU"/>
        </w:rPr>
        <w:t xml:space="preserve"> успешно </w:t>
      </w:r>
      <w:proofErr w:type="gramStart"/>
      <w:r w:rsidRPr="00DE0D70">
        <w:rPr>
          <w:rFonts w:ascii="Times New Roman" w:eastAsia="Times New Roman" w:hAnsi="Times New Roman" w:cs="Times New Roman"/>
          <w:color w:val="504F48"/>
          <w:sz w:val="27"/>
          <w:szCs w:val="27"/>
          <w:lang w:eastAsia="ru-RU"/>
        </w:rPr>
        <w:t>эксплуатируемой</w:t>
      </w:r>
      <w:proofErr w:type="gramEnd"/>
      <w:r w:rsidRPr="00DE0D70">
        <w:rPr>
          <w:rFonts w:ascii="Times New Roman" w:eastAsia="Times New Roman" w:hAnsi="Times New Roman" w:cs="Times New Roman"/>
          <w:color w:val="504F48"/>
          <w:sz w:val="27"/>
          <w:szCs w:val="27"/>
          <w:lang w:eastAsia="ru-RU"/>
        </w:rPr>
        <w:t xml:space="preserve"> МИС с потерей вложенных средств и усилий.</w:t>
      </w:r>
    </w:p>
    <w:p w:rsidR="00DE0D70" w:rsidRPr="00DE0D70" w:rsidRDefault="00DE0D70" w:rsidP="00DE0D70">
      <w:pPr>
        <w:spacing w:before="100" w:beforeAutospacing="1" w:after="100" w:afterAutospacing="1" w:line="240" w:lineRule="auto"/>
        <w:ind w:firstLine="539"/>
        <w:jc w:val="both"/>
        <w:rPr>
          <w:rFonts w:ascii="Times New Roman" w:eastAsia="Times New Roman" w:hAnsi="Times New Roman" w:cs="Times New Roman"/>
          <w:color w:val="504F48"/>
          <w:sz w:val="24"/>
          <w:szCs w:val="24"/>
          <w:lang w:eastAsia="ru-RU"/>
        </w:rPr>
      </w:pPr>
      <w:r w:rsidRPr="00DE0D70">
        <w:rPr>
          <w:rFonts w:ascii="Times New Roman" w:eastAsia="Times New Roman" w:hAnsi="Times New Roman" w:cs="Times New Roman"/>
          <w:color w:val="504F48"/>
          <w:sz w:val="27"/>
          <w:szCs w:val="27"/>
          <w:lang w:eastAsia="ru-RU"/>
        </w:rPr>
        <w:t>6. При обсуждении проблем муниципальной информатизации отмечено, что внедрение геоинформационных систем в муниципальных образованиях является приоритетной задачей. Основной проблемой здесь является отсутствие должного финансирования.</w:t>
      </w:r>
    </w:p>
    <w:p w:rsidR="00DE0D70" w:rsidRPr="00DE0D70" w:rsidRDefault="00DE0D70" w:rsidP="00DE0D70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504F48"/>
          <w:sz w:val="24"/>
          <w:szCs w:val="24"/>
          <w:lang w:eastAsia="ru-RU"/>
        </w:rPr>
      </w:pPr>
      <w:r w:rsidRPr="00DE0D70">
        <w:rPr>
          <w:rFonts w:ascii="Times New Roman" w:eastAsia="Times New Roman" w:hAnsi="Times New Roman" w:cs="Times New Roman"/>
          <w:color w:val="504F48"/>
          <w:sz w:val="27"/>
          <w:szCs w:val="27"/>
          <w:lang w:eastAsia="ru-RU"/>
        </w:rPr>
        <w:t xml:space="preserve">Все перечисленные проблемы </w:t>
      </w:r>
      <w:proofErr w:type="gramStart"/>
      <w:r w:rsidRPr="00DE0D70">
        <w:rPr>
          <w:rFonts w:ascii="Times New Roman" w:eastAsia="Times New Roman" w:hAnsi="Times New Roman" w:cs="Times New Roman"/>
          <w:color w:val="504F48"/>
          <w:sz w:val="27"/>
          <w:szCs w:val="27"/>
          <w:lang w:eastAsia="ru-RU"/>
        </w:rPr>
        <w:t>создают предпосылки для существенной задержки процесса реализации муниципальных услуг в электронной форме и приводят</w:t>
      </w:r>
      <w:proofErr w:type="gramEnd"/>
      <w:r w:rsidRPr="00DE0D70">
        <w:rPr>
          <w:rFonts w:ascii="Times New Roman" w:eastAsia="Times New Roman" w:hAnsi="Times New Roman" w:cs="Times New Roman"/>
          <w:color w:val="504F48"/>
          <w:sz w:val="27"/>
          <w:szCs w:val="27"/>
          <w:lang w:eastAsia="ru-RU"/>
        </w:rPr>
        <w:t xml:space="preserve"> к снижению качества оказываемых услуг.</w:t>
      </w:r>
    </w:p>
    <w:p w:rsidR="00DE0D70" w:rsidRPr="00DE0D70" w:rsidRDefault="00DE0D70" w:rsidP="00DE0D70">
      <w:pPr>
        <w:spacing w:before="100" w:beforeAutospacing="1" w:after="100" w:afterAutospacing="1" w:line="240" w:lineRule="auto"/>
        <w:ind w:firstLine="539"/>
        <w:jc w:val="both"/>
        <w:rPr>
          <w:rFonts w:ascii="Times New Roman" w:eastAsia="Times New Roman" w:hAnsi="Times New Roman" w:cs="Times New Roman"/>
          <w:color w:val="504F48"/>
          <w:sz w:val="24"/>
          <w:szCs w:val="24"/>
          <w:lang w:eastAsia="ru-RU"/>
        </w:rPr>
      </w:pPr>
      <w:r w:rsidRPr="00DE0D70">
        <w:rPr>
          <w:rFonts w:ascii="Times New Roman" w:eastAsia="Times New Roman" w:hAnsi="Times New Roman" w:cs="Times New Roman"/>
          <w:color w:val="504F48"/>
          <w:sz w:val="27"/>
          <w:szCs w:val="27"/>
          <w:lang w:eastAsia="ru-RU"/>
        </w:rPr>
        <w:t xml:space="preserve">Подводя итоги, участники конференции решили: </w:t>
      </w:r>
    </w:p>
    <w:p w:rsidR="00DE0D70" w:rsidRPr="00DE0D70" w:rsidRDefault="00DE0D70" w:rsidP="00DE0D70">
      <w:pPr>
        <w:spacing w:before="100" w:beforeAutospacing="1" w:after="100" w:afterAutospacing="1" w:line="240" w:lineRule="auto"/>
        <w:ind w:firstLine="539"/>
        <w:jc w:val="both"/>
        <w:rPr>
          <w:rFonts w:ascii="Times New Roman" w:eastAsia="Times New Roman" w:hAnsi="Times New Roman" w:cs="Times New Roman"/>
          <w:color w:val="504F48"/>
          <w:sz w:val="24"/>
          <w:szCs w:val="24"/>
          <w:lang w:eastAsia="ru-RU"/>
        </w:rPr>
      </w:pPr>
      <w:r w:rsidRPr="00DE0D70">
        <w:rPr>
          <w:rFonts w:ascii="Times New Roman" w:eastAsia="Times New Roman" w:hAnsi="Times New Roman" w:cs="Times New Roman"/>
          <w:color w:val="504F48"/>
          <w:sz w:val="27"/>
          <w:szCs w:val="27"/>
          <w:lang w:eastAsia="ru-RU"/>
        </w:rPr>
        <w:t>1. Определить ключевым приоритетом муниципальной информатизации реализацию перехода к оказанию муниципальных услуг в электронной форме, обеспечив электронное межведомственное взаимодействие с региональными и федеральными органами государственной власти.</w:t>
      </w:r>
    </w:p>
    <w:p w:rsidR="00DE0D70" w:rsidRPr="00DE0D70" w:rsidRDefault="00DE0D70" w:rsidP="00DE0D70">
      <w:pPr>
        <w:spacing w:before="100" w:beforeAutospacing="1" w:after="100" w:afterAutospacing="1" w:line="240" w:lineRule="auto"/>
        <w:ind w:firstLine="544"/>
        <w:jc w:val="both"/>
        <w:rPr>
          <w:rFonts w:ascii="Times New Roman" w:eastAsia="Times New Roman" w:hAnsi="Times New Roman" w:cs="Times New Roman"/>
          <w:color w:val="504F48"/>
          <w:sz w:val="24"/>
          <w:szCs w:val="24"/>
          <w:lang w:eastAsia="ru-RU"/>
        </w:rPr>
      </w:pPr>
      <w:r w:rsidRPr="00DE0D70">
        <w:rPr>
          <w:rFonts w:ascii="Times New Roman" w:eastAsia="Times New Roman" w:hAnsi="Times New Roman" w:cs="Times New Roman"/>
          <w:color w:val="504F48"/>
          <w:sz w:val="27"/>
          <w:szCs w:val="27"/>
          <w:lang w:eastAsia="ru-RU"/>
        </w:rPr>
        <w:t>2. Обратиться в Министерство связи и массовых коммуникаций РФ, Министерство экономического развития РФ, Министерство регионального развития РФ с предложением:</w:t>
      </w:r>
    </w:p>
    <w:p w:rsidR="00DE0D70" w:rsidRPr="00DE0D70" w:rsidRDefault="00DE0D70" w:rsidP="00DE0D70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504F48"/>
          <w:sz w:val="24"/>
          <w:szCs w:val="24"/>
          <w:lang w:eastAsia="ru-RU"/>
        </w:rPr>
      </w:pPr>
      <w:r w:rsidRPr="00DE0D70">
        <w:rPr>
          <w:rFonts w:ascii="Times New Roman" w:eastAsia="Times New Roman" w:hAnsi="Times New Roman" w:cs="Times New Roman"/>
          <w:color w:val="504F48"/>
          <w:sz w:val="27"/>
          <w:szCs w:val="27"/>
          <w:lang w:eastAsia="ru-RU"/>
        </w:rPr>
        <w:t>2.1. </w:t>
      </w:r>
      <w:proofErr w:type="gramStart"/>
      <w:r w:rsidRPr="00DE0D70">
        <w:rPr>
          <w:rFonts w:ascii="Times New Roman" w:eastAsia="Times New Roman" w:hAnsi="Times New Roman" w:cs="Times New Roman"/>
          <w:color w:val="504F48"/>
          <w:sz w:val="27"/>
          <w:szCs w:val="27"/>
          <w:lang w:eastAsia="ru-RU"/>
        </w:rPr>
        <w:t>Выполнить анализ обеспечения соответствующей телекоммуникационной инфраструктурой для реализации проекта «Электронного правительства» в удаленных и труднодоступных районах Сибири и Дальнего Востока (включая Север Красноярского края) и также в сельской местности, и принять меры обеспечения «цифрового равенства» этих регионов при получении государственных и муниципальных услуг, в том числе, посредством обеспечения широкополосным доступом к Интернет.</w:t>
      </w:r>
      <w:proofErr w:type="gramEnd"/>
    </w:p>
    <w:p w:rsidR="00DE0D70" w:rsidRPr="00DE0D70" w:rsidRDefault="00DE0D70" w:rsidP="00DE0D70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504F48"/>
          <w:sz w:val="24"/>
          <w:szCs w:val="24"/>
          <w:lang w:eastAsia="ru-RU"/>
        </w:rPr>
      </w:pPr>
      <w:r w:rsidRPr="00DE0D70">
        <w:rPr>
          <w:rFonts w:ascii="Times New Roman" w:eastAsia="Times New Roman" w:hAnsi="Times New Roman" w:cs="Times New Roman"/>
          <w:color w:val="504F48"/>
          <w:sz w:val="27"/>
          <w:szCs w:val="27"/>
          <w:lang w:eastAsia="ru-RU"/>
        </w:rPr>
        <w:t xml:space="preserve">2.2. Провести систематизацию методических и управленческих решений, осуществить переход к нормативному правовому регулированию вопросов </w:t>
      </w:r>
      <w:r w:rsidRPr="00DE0D70">
        <w:rPr>
          <w:rFonts w:ascii="Times New Roman" w:eastAsia="Times New Roman" w:hAnsi="Times New Roman" w:cs="Times New Roman"/>
          <w:color w:val="504F48"/>
          <w:sz w:val="27"/>
          <w:szCs w:val="27"/>
          <w:lang w:eastAsia="ru-RU"/>
        </w:rPr>
        <w:lastRenderedPageBreak/>
        <w:t>разграничения компетенции, ответственности органов власти всех уровней в рамках закона от 27.07.2010 г. № 210-ФЗ «Об организации предоставления государственных и муниципальных услуг».</w:t>
      </w:r>
    </w:p>
    <w:p w:rsidR="00DE0D70" w:rsidRPr="00DE0D70" w:rsidRDefault="00DE0D70" w:rsidP="00DE0D70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504F48"/>
          <w:sz w:val="24"/>
          <w:szCs w:val="24"/>
          <w:lang w:eastAsia="ru-RU"/>
        </w:rPr>
      </w:pPr>
      <w:r w:rsidRPr="00DE0D70">
        <w:rPr>
          <w:rFonts w:ascii="Times New Roman" w:eastAsia="Times New Roman" w:hAnsi="Times New Roman" w:cs="Times New Roman"/>
          <w:color w:val="504F48"/>
          <w:sz w:val="27"/>
          <w:szCs w:val="27"/>
          <w:lang w:eastAsia="ru-RU"/>
        </w:rPr>
        <w:t>2.3. Осуществить нормативное правовое регулирование создания и эксплуатации регионального сегмента «Электронного правительства».</w:t>
      </w:r>
    </w:p>
    <w:p w:rsidR="00DE0D70" w:rsidRPr="00DE0D70" w:rsidRDefault="00DE0D70" w:rsidP="00DE0D70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504F48"/>
          <w:sz w:val="24"/>
          <w:szCs w:val="24"/>
          <w:lang w:eastAsia="ru-RU"/>
        </w:rPr>
      </w:pPr>
      <w:r w:rsidRPr="00DE0D70">
        <w:rPr>
          <w:rFonts w:ascii="Times New Roman" w:eastAsia="Times New Roman" w:hAnsi="Times New Roman" w:cs="Times New Roman"/>
          <w:color w:val="504F48"/>
          <w:sz w:val="27"/>
          <w:szCs w:val="27"/>
          <w:lang w:eastAsia="ru-RU"/>
        </w:rPr>
        <w:t>2.4. </w:t>
      </w:r>
      <w:proofErr w:type="gramStart"/>
      <w:r w:rsidRPr="00DE0D70">
        <w:rPr>
          <w:rFonts w:ascii="Times New Roman" w:eastAsia="Times New Roman" w:hAnsi="Times New Roman" w:cs="Times New Roman"/>
          <w:color w:val="504F48"/>
          <w:sz w:val="27"/>
          <w:szCs w:val="27"/>
          <w:lang w:eastAsia="ru-RU"/>
        </w:rPr>
        <w:t>Расширить механизмы координации мероприятий по внедрению ИКТ в государственное управление, предусмотренные в Постановлениях Правительства Российской Федерации от 24 мая 2010 г. № 365 «О координации мероприятий по использованию информационно-коммуникационных технологий в деятельности государственных органов» и от 25 апреля 2012 г. № 394 «О координации мероприятий по использованию информационно-коммуникационных технологий в деятельности государственных органов» до муниципального уровня.</w:t>
      </w:r>
      <w:proofErr w:type="gramEnd"/>
    </w:p>
    <w:p w:rsidR="00DE0D70" w:rsidRPr="00DE0D70" w:rsidRDefault="00DE0D70" w:rsidP="00DE0D70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504F48"/>
          <w:sz w:val="24"/>
          <w:szCs w:val="24"/>
          <w:lang w:eastAsia="ru-RU"/>
        </w:rPr>
      </w:pPr>
      <w:r w:rsidRPr="00DE0D70">
        <w:rPr>
          <w:rFonts w:ascii="Times New Roman" w:eastAsia="Times New Roman" w:hAnsi="Times New Roman" w:cs="Times New Roman"/>
          <w:color w:val="504F48"/>
          <w:sz w:val="27"/>
          <w:szCs w:val="27"/>
          <w:lang w:eastAsia="ru-RU"/>
        </w:rPr>
        <w:t>2.5. Обеспечить мероприятия по осуществлению контроля качества оказания  муниципальных услуг в электронной форме.</w:t>
      </w:r>
    </w:p>
    <w:p w:rsidR="00DE0D70" w:rsidRPr="00DE0D70" w:rsidRDefault="00DE0D70" w:rsidP="00DE0D70">
      <w:pPr>
        <w:spacing w:before="100" w:beforeAutospacing="1" w:after="100" w:afterAutospacing="1" w:line="240" w:lineRule="auto"/>
        <w:ind w:firstLine="539"/>
        <w:jc w:val="both"/>
        <w:rPr>
          <w:rFonts w:ascii="Times New Roman" w:eastAsia="Times New Roman" w:hAnsi="Times New Roman" w:cs="Times New Roman"/>
          <w:color w:val="504F48"/>
          <w:sz w:val="24"/>
          <w:szCs w:val="24"/>
          <w:lang w:eastAsia="ru-RU"/>
        </w:rPr>
      </w:pPr>
      <w:r w:rsidRPr="00DE0D70">
        <w:rPr>
          <w:rFonts w:ascii="Times New Roman" w:eastAsia="Times New Roman" w:hAnsi="Times New Roman" w:cs="Times New Roman"/>
          <w:color w:val="504F48"/>
          <w:sz w:val="27"/>
          <w:szCs w:val="27"/>
          <w:lang w:eastAsia="ru-RU"/>
        </w:rPr>
        <w:t>2.6. Включать в федеральные и региональные программы мероприятия по информатизации муниципалитетов и обучению муниципальных служащих, обеспечивая соответствующее финансирование.</w:t>
      </w:r>
    </w:p>
    <w:p w:rsidR="00DE0D70" w:rsidRPr="00DE0D70" w:rsidRDefault="00DE0D70" w:rsidP="00DE0D70">
      <w:pPr>
        <w:spacing w:before="100" w:beforeAutospacing="1" w:after="100" w:afterAutospacing="1" w:line="240" w:lineRule="auto"/>
        <w:ind w:firstLine="539"/>
        <w:jc w:val="both"/>
        <w:rPr>
          <w:rFonts w:ascii="Times New Roman" w:eastAsia="Times New Roman" w:hAnsi="Times New Roman" w:cs="Times New Roman"/>
          <w:color w:val="504F48"/>
          <w:sz w:val="24"/>
          <w:szCs w:val="24"/>
          <w:lang w:eastAsia="ru-RU"/>
        </w:rPr>
      </w:pPr>
      <w:r w:rsidRPr="00DE0D70">
        <w:rPr>
          <w:rFonts w:ascii="Times New Roman" w:eastAsia="Times New Roman" w:hAnsi="Times New Roman" w:cs="Times New Roman"/>
          <w:color w:val="504F48"/>
          <w:sz w:val="27"/>
          <w:szCs w:val="27"/>
          <w:lang w:eastAsia="ru-RU"/>
        </w:rPr>
        <w:t>2.7. Координировать организацию тотального обучения муниципальных служащих переходу на оказание услуг в электронной форме путем разработки методических пособий, содействия проведению тематических семинаров и других обучающих мероприятий.</w:t>
      </w:r>
    </w:p>
    <w:p w:rsidR="00DE0D70" w:rsidRPr="00DE0D70" w:rsidRDefault="00DE0D70" w:rsidP="00DE0D70">
      <w:pPr>
        <w:spacing w:before="100" w:beforeAutospacing="1" w:after="100" w:afterAutospacing="1" w:line="240" w:lineRule="auto"/>
        <w:ind w:firstLine="539"/>
        <w:jc w:val="both"/>
        <w:rPr>
          <w:rFonts w:ascii="Times New Roman" w:eastAsia="Times New Roman" w:hAnsi="Times New Roman" w:cs="Times New Roman"/>
          <w:color w:val="504F48"/>
          <w:sz w:val="24"/>
          <w:szCs w:val="24"/>
          <w:lang w:eastAsia="ru-RU"/>
        </w:rPr>
      </w:pPr>
      <w:r w:rsidRPr="00DE0D70">
        <w:rPr>
          <w:rFonts w:ascii="Times New Roman" w:eastAsia="Times New Roman" w:hAnsi="Times New Roman" w:cs="Times New Roman"/>
          <w:color w:val="504F48"/>
          <w:sz w:val="27"/>
          <w:szCs w:val="27"/>
          <w:lang w:eastAsia="ru-RU"/>
        </w:rPr>
        <w:t>2.8. Утвердить для единственного исполнителя работ по проектированию и созданию инфраструктуры электронного правительства ОАО «Ростелеком» и иных соисполнителей реализации проекта «Электронного правительства» перечень обязательных требований к форматам и протоколам обмена данными, функциональному составу и качеству внедряемых сервисов.</w:t>
      </w:r>
    </w:p>
    <w:p w:rsidR="00DE0D70" w:rsidRPr="00DE0D70" w:rsidRDefault="00DE0D70" w:rsidP="00DE0D70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504F48"/>
          <w:sz w:val="24"/>
          <w:szCs w:val="24"/>
          <w:lang w:eastAsia="ru-RU"/>
        </w:rPr>
      </w:pPr>
      <w:r w:rsidRPr="00DE0D70">
        <w:rPr>
          <w:rFonts w:ascii="Times New Roman" w:eastAsia="Times New Roman" w:hAnsi="Times New Roman" w:cs="Times New Roman"/>
          <w:color w:val="504F48"/>
          <w:sz w:val="27"/>
          <w:szCs w:val="27"/>
          <w:lang w:eastAsia="ru-RU"/>
        </w:rPr>
        <w:t xml:space="preserve">2.9. </w:t>
      </w:r>
      <w:proofErr w:type="gramStart"/>
      <w:r w:rsidRPr="00DE0D70">
        <w:rPr>
          <w:rFonts w:ascii="Times New Roman" w:eastAsia="Times New Roman" w:hAnsi="Times New Roman" w:cs="Times New Roman"/>
          <w:color w:val="504F48"/>
          <w:sz w:val="27"/>
          <w:szCs w:val="27"/>
          <w:lang w:eastAsia="ru-RU"/>
        </w:rPr>
        <w:t>Разработать и утвердить</w:t>
      </w:r>
      <w:proofErr w:type="gramEnd"/>
      <w:r w:rsidRPr="00DE0D70">
        <w:rPr>
          <w:rFonts w:ascii="Times New Roman" w:eastAsia="Times New Roman" w:hAnsi="Times New Roman" w:cs="Times New Roman"/>
          <w:color w:val="504F48"/>
          <w:sz w:val="27"/>
          <w:szCs w:val="27"/>
          <w:lang w:eastAsia="ru-RU"/>
        </w:rPr>
        <w:t xml:space="preserve"> единый порядок признания электронных подписей для всех участников СМЭВ.</w:t>
      </w:r>
    </w:p>
    <w:p w:rsidR="00DE0D70" w:rsidRPr="00DE0D70" w:rsidRDefault="00DE0D70" w:rsidP="00DE0D70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504F48"/>
          <w:sz w:val="24"/>
          <w:szCs w:val="24"/>
          <w:lang w:eastAsia="ru-RU"/>
        </w:rPr>
      </w:pPr>
      <w:r w:rsidRPr="00DE0D70">
        <w:rPr>
          <w:rFonts w:ascii="Times New Roman" w:eastAsia="Times New Roman" w:hAnsi="Times New Roman" w:cs="Times New Roman"/>
          <w:color w:val="504F48"/>
          <w:sz w:val="27"/>
          <w:szCs w:val="27"/>
          <w:lang w:eastAsia="ru-RU"/>
        </w:rPr>
        <w:t xml:space="preserve">2.10. Ускорить создание федеральной государственной информационной системы учета программных продуктов для информатизации муниципалитетов, обеспечив свободный доступ к указанному ресурсу муниципалитетам. </w:t>
      </w:r>
      <w:proofErr w:type="gramStart"/>
      <w:r w:rsidRPr="00DE0D70">
        <w:rPr>
          <w:rFonts w:ascii="Times New Roman" w:eastAsia="Times New Roman" w:hAnsi="Times New Roman" w:cs="Times New Roman"/>
          <w:color w:val="504F48"/>
          <w:sz w:val="27"/>
          <w:szCs w:val="27"/>
          <w:lang w:eastAsia="ru-RU"/>
        </w:rPr>
        <w:t>Завершить разработку методических рекомендаций, предусмотренных в Постановлении Правительства Российской Федерации от 26 июня 2012 №644 «О федеральной государственной информационной системы учета информационных систем, создаваемых и приобретаемых за счет средств федерального бюджета и бюджетов государственных внебюджетных фондов».</w:t>
      </w:r>
      <w:proofErr w:type="gramEnd"/>
    </w:p>
    <w:p w:rsidR="00DE0D70" w:rsidRPr="00DE0D70" w:rsidRDefault="00DE0D70" w:rsidP="00DE0D70">
      <w:pPr>
        <w:spacing w:before="100" w:beforeAutospacing="1" w:after="100" w:afterAutospacing="1" w:line="240" w:lineRule="auto"/>
        <w:ind w:right="-236" w:firstLine="540"/>
        <w:jc w:val="both"/>
        <w:rPr>
          <w:rFonts w:ascii="Times New Roman" w:eastAsia="Times New Roman" w:hAnsi="Times New Roman" w:cs="Times New Roman"/>
          <w:color w:val="504F48"/>
          <w:sz w:val="24"/>
          <w:szCs w:val="24"/>
          <w:lang w:eastAsia="ru-RU"/>
        </w:rPr>
      </w:pPr>
      <w:r w:rsidRPr="00DE0D70">
        <w:rPr>
          <w:rFonts w:ascii="Times New Roman" w:eastAsia="Times New Roman" w:hAnsi="Times New Roman" w:cs="Times New Roman"/>
          <w:color w:val="504F48"/>
          <w:sz w:val="27"/>
          <w:szCs w:val="27"/>
          <w:lang w:eastAsia="ru-RU"/>
        </w:rPr>
        <w:lastRenderedPageBreak/>
        <w:t xml:space="preserve">3. Рекомендовать органам местного самоуправления Сибири и Дальнего Востока: </w:t>
      </w:r>
    </w:p>
    <w:p w:rsidR="00DE0D70" w:rsidRPr="00DE0D70" w:rsidRDefault="00DE0D70" w:rsidP="00DE0D70">
      <w:pPr>
        <w:spacing w:before="100" w:beforeAutospacing="1" w:after="100" w:afterAutospacing="1" w:line="240" w:lineRule="auto"/>
        <w:ind w:firstLine="547"/>
        <w:jc w:val="both"/>
        <w:rPr>
          <w:rFonts w:ascii="Times New Roman" w:eastAsia="Times New Roman" w:hAnsi="Times New Roman" w:cs="Times New Roman"/>
          <w:color w:val="504F48"/>
          <w:sz w:val="24"/>
          <w:szCs w:val="24"/>
          <w:lang w:eastAsia="ru-RU"/>
        </w:rPr>
      </w:pPr>
      <w:r w:rsidRPr="00DE0D70">
        <w:rPr>
          <w:rFonts w:ascii="Times New Roman" w:eastAsia="Times New Roman" w:hAnsi="Times New Roman" w:cs="Times New Roman"/>
          <w:color w:val="504F48"/>
          <w:sz w:val="27"/>
          <w:szCs w:val="27"/>
          <w:lang w:eastAsia="ru-RU"/>
        </w:rPr>
        <w:t>3.1. Использовать положительный опыт организации работ по переходу к оказанию муниципальных услуг в электронной форме в городах Комсомольске-на-Амуре, Красноярске, Норильске, Омске, Петропавловске-Камчатском, Саянске (Иркутская область), Хабаровске.</w:t>
      </w:r>
    </w:p>
    <w:p w:rsidR="00DE0D70" w:rsidRPr="00DE0D70" w:rsidRDefault="00DE0D70" w:rsidP="00DE0D70">
      <w:pPr>
        <w:spacing w:before="100" w:beforeAutospacing="1" w:after="100" w:afterAutospacing="1" w:line="240" w:lineRule="auto"/>
        <w:ind w:firstLine="547"/>
        <w:jc w:val="both"/>
        <w:rPr>
          <w:rFonts w:ascii="Times New Roman" w:eastAsia="Times New Roman" w:hAnsi="Times New Roman" w:cs="Times New Roman"/>
          <w:color w:val="504F48"/>
          <w:sz w:val="24"/>
          <w:szCs w:val="24"/>
          <w:lang w:eastAsia="ru-RU"/>
        </w:rPr>
      </w:pPr>
      <w:r w:rsidRPr="00DE0D70">
        <w:rPr>
          <w:rFonts w:ascii="Times New Roman" w:eastAsia="Times New Roman" w:hAnsi="Times New Roman" w:cs="Times New Roman"/>
          <w:color w:val="504F48"/>
          <w:sz w:val="27"/>
          <w:szCs w:val="27"/>
          <w:lang w:eastAsia="ru-RU"/>
        </w:rPr>
        <w:t>3.2. При разработке мероприятий по информатизации учитывать необходимость использования геоинформационных технологий для муниципального образования, обеспечив создание электронных карт с нанесением тематических слоев, необходимых федеральным, региональным и муниципальным органам власти.</w:t>
      </w:r>
    </w:p>
    <w:p w:rsidR="00DE0D70" w:rsidRPr="00DE0D70" w:rsidRDefault="00DE0D70" w:rsidP="00DE0D70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504F48"/>
          <w:sz w:val="24"/>
          <w:szCs w:val="24"/>
          <w:lang w:eastAsia="ru-RU"/>
        </w:rPr>
      </w:pPr>
      <w:r w:rsidRPr="00DE0D70">
        <w:rPr>
          <w:rFonts w:ascii="Times New Roman" w:eastAsia="Times New Roman" w:hAnsi="Times New Roman" w:cs="Times New Roman"/>
          <w:color w:val="504F48"/>
          <w:sz w:val="27"/>
          <w:szCs w:val="27"/>
          <w:lang w:eastAsia="ru-RU"/>
        </w:rPr>
        <w:t>3.4. Обратить внимание на новый информационный ресурс «Сайт Экспертного центра электронного государства» и размещать на нем лучшие практики реализации «Электронного муниципалитета».</w:t>
      </w:r>
    </w:p>
    <w:p w:rsidR="00DE0D70" w:rsidRPr="00DE0D70" w:rsidRDefault="00DE0D70" w:rsidP="00DE0D70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504F48"/>
          <w:sz w:val="24"/>
          <w:szCs w:val="24"/>
          <w:lang w:eastAsia="ru-RU"/>
        </w:rPr>
      </w:pPr>
      <w:r w:rsidRPr="00DE0D70">
        <w:rPr>
          <w:rFonts w:ascii="Times New Roman" w:eastAsia="Times New Roman" w:hAnsi="Times New Roman" w:cs="Times New Roman"/>
          <w:color w:val="504F48"/>
          <w:sz w:val="27"/>
          <w:szCs w:val="27"/>
          <w:lang w:eastAsia="ru-RU"/>
        </w:rPr>
        <w:t>3.5. Ознакомиться с презентованными на конференции решениями разработчиков по «Электронному правительству» и «Электронному муниципалитету»: «</w:t>
      </w:r>
      <w:proofErr w:type="spellStart"/>
      <w:r w:rsidRPr="00DE0D70">
        <w:rPr>
          <w:rFonts w:ascii="Times New Roman" w:eastAsia="Times New Roman" w:hAnsi="Times New Roman" w:cs="Times New Roman"/>
          <w:color w:val="504F48"/>
          <w:sz w:val="27"/>
          <w:szCs w:val="27"/>
          <w:lang w:eastAsia="ru-RU"/>
        </w:rPr>
        <w:t>Девелопментгруп</w:t>
      </w:r>
      <w:proofErr w:type="spellEnd"/>
      <w:r w:rsidRPr="00DE0D70">
        <w:rPr>
          <w:rFonts w:ascii="Times New Roman" w:eastAsia="Times New Roman" w:hAnsi="Times New Roman" w:cs="Times New Roman"/>
          <w:color w:val="504F48"/>
          <w:sz w:val="27"/>
          <w:szCs w:val="27"/>
          <w:lang w:eastAsia="ru-RU"/>
        </w:rPr>
        <w:t>», «Интертакс», «</w:t>
      </w:r>
      <w:proofErr w:type="spellStart"/>
      <w:r w:rsidRPr="00DE0D70">
        <w:rPr>
          <w:rFonts w:ascii="Times New Roman" w:eastAsia="Times New Roman" w:hAnsi="Times New Roman" w:cs="Times New Roman"/>
          <w:color w:val="504F48"/>
          <w:sz w:val="27"/>
          <w:szCs w:val="27"/>
          <w:lang w:eastAsia="ru-RU"/>
        </w:rPr>
        <w:t>ИнтерТраст</w:t>
      </w:r>
      <w:proofErr w:type="spellEnd"/>
      <w:r w:rsidRPr="00DE0D70">
        <w:rPr>
          <w:rFonts w:ascii="Times New Roman" w:eastAsia="Times New Roman" w:hAnsi="Times New Roman" w:cs="Times New Roman"/>
          <w:color w:val="504F48"/>
          <w:sz w:val="27"/>
          <w:szCs w:val="27"/>
          <w:lang w:eastAsia="ru-RU"/>
        </w:rPr>
        <w:t>», «Лаборатория Свободных Решений», «Майкрософт Рус», «САУМИ-Центр», РПС «Золотая Корона», «</w:t>
      </w:r>
      <w:proofErr w:type="spellStart"/>
      <w:r w:rsidRPr="00DE0D70">
        <w:rPr>
          <w:rFonts w:ascii="Times New Roman" w:eastAsia="Times New Roman" w:hAnsi="Times New Roman" w:cs="Times New Roman"/>
          <w:color w:val="504F48"/>
          <w:sz w:val="27"/>
          <w:szCs w:val="27"/>
          <w:lang w:eastAsia="ru-RU"/>
        </w:rPr>
        <w:t>Технологика</w:t>
      </w:r>
      <w:proofErr w:type="spellEnd"/>
      <w:r w:rsidRPr="00DE0D70">
        <w:rPr>
          <w:rFonts w:ascii="Times New Roman" w:eastAsia="Times New Roman" w:hAnsi="Times New Roman" w:cs="Times New Roman"/>
          <w:color w:val="504F48"/>
          <w:sz w:val="27"/>
          <w:szCs w:val="27"/>
          <w:lang w:eastAsia="ru-RU"/>
        </w:rPr>
        <w:t>», «Центр СПО», «2Bgroup», «</w:t>
      </w:r>
      <w:proofErr w:type="spellStart"/>
      <w:r w:rsidRPr="00DE0D70">
        <w:rPr>
          <w:rFonts w:ascii="Times New Roman" w:eastAsia="Times New Roman" w:hAnsi="Times New Roman" w:cs="Times New Roman"/>
          <w:color w:val="504F48"/>
          <w:sz w:val="27"/>
          <w:szCs w:val="27"/>
          <w:lang w:eastAsia="ru-RU"/>
        </w:rPr>
        <w:t>InterSystems</w:t>
      </w:r>
      <w:proofErr w:type="spellEnd"/>
      <w:r w:rsidRPr="00DE0D70">
        <w:rPr>
          <w:rFonts w:ascii="Times New Roman" w:eastAsia="Times New Roman" w:hAnsi="Times New Roman" w:cs="Times New Roman"/>
          <w:color w:val="504F48"/>
          <w:sz w:val="27"/>
          <w:szCs w:val="27"/>
          <w:lang w:eastAsia="ru-RU"/>
        </w:rPr>
        <w:t>».</w:t>
      </w:r>
    </w:p>
    <w:p w:rsidR="00DE0D70" w:rsidRPr="00DE0D70" w:rsidRDefault="00DE0D70" w:rsidP="00DE0D70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504F48"/>
          <w:sz w:val="24"/>
          <w:szCs w:val="24"/>
          <w:lang w:eastAsia="ru-RU"/>
        </w:rPr>
      </w:pPr>
      <w:r w:rsidRPr="00DE0D70">
        <w:rPr>
          <w:rFonts w:ascii="Times New Roman" w:eastAsia="Times New Roman" w:hAnsi="Times New Roman" w:cs="Times New Roman"/>
          <w:color w:val="504F48"/>
          <w:sz w:val="27"/>
          <w:szCs w:val="27"/>
          <w:lang w:eastAsia="ru-RU"/>
        </w:rPr>
        <w:t>4. Предложить исполнительной дирекции АСДГ:</w:t>
      </w:r>
    </w:p>
    <w:p w:rsidR="00DE0D70" w:rsidRPr="00DE0D70" w:rsidRDefault="00DE0D70" w:rsidP="00DE0D70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504F48"/>
          <w:sz w:val="24"/>
          <w:szCs w:val="24"/>
          <w:lang w:eastAsia="ru-RU"/>
        </w:rPr>
      </w:pPr>
      <w:r w:rsidRPr="00DE0D70">
        <w:rPr>
          <w:rFonts w:ascii="Times New Roman" w:eastAsia="Times New Roman" w:hAnsi="Times New Roman" w:cs="Times New Roman"/>
          <w:color w:val="504F48"/>
          <w:sz w:val="27"/>
          <w:szCs w:val="27"/>
          <w:lang w:eastAsia="ru-RU"/>
        </w:rPr>
        <w:t xml:space="preserve">4.1. </w:t>
      </w:r>
      <w:proofErr w:type="gramStart"/>
      <w:r w:rsidRPr="00DE0D70">
        <w:rPr>
          <w:rFonts w:ascii="Times New Roman" w:eastAsia="Times New Roman" w:hAnsi="Times New Roman" w:cs="Times New Roman"/>
          <w:color w:val="504F48"/>
          <w:sz w:val="27"/>
          <w:szCs w:val="27"/>
          <w:lang w:eastAsia="ru-RU"/>
        </w:rPr>
        <w:t xml:space="preserve">Подготовить совместно с Исполнительной дирекцией Межрегиональной ассоциации «Сибирское соглашение» обращение к органам исполнительной власти субъектов РФ - членов МАСС со следующими предложениями по реализации «Электронного муниципалитета» в регионах: </w:t>
      </w:r>
      <w:r w:rsidRPr="00DE0D70">
        <w:rPr>
          <w:rFonts w:ascii="Times New Roman" w:eastAsia="Times New Roman" w:hAnsi="Times New Roman" w:cs="Times New Roman"/>
          <w:color w:val="504F48"/>
          <w:sz w:val="27"/>
          <w:szCs w:val="27"/>
          <w:lang w:eastAsia="ru-RU"/>
        </w:rPr>
        <w:br/>
        <w:t>- включить по согласованию с муниципалитетами в региональные программы по созданию «Электронного правительства» финансирование мероприятий, направленных на реализацию перехода к оказанию муниципальных услуг в электронной форме;</w:t>
      </w:r>
      <w:proofErr w:type="gramEnd"/>
      <w:r w:rsidRPr="00DE0D70">
        <w:rPr>
          <w:rFonts w:ascii="Times New Roman" w:eastAsia="Times New Roman" w:hAnsi="Times New Roman" w:cs="Times New Roman"/>
          <w:color w:val="504F48"/>
          <w:sz w:val="27"/>
          <w:szCs w:val="27"/>
          <w:lang w:eastAsia="ru-RU"/>
        </w:rPr>
        <w:t xml:space="preserve"> </w:t>
      </w:r>
      <w:r w:rsidRPr="00DE0D70">
        <w:rPr>
          <w:rFonts w:ascii="Times New Roman" w:eastAsia="Times New Roman" w:hAnsi="Times New Roman" w:cs="Times New Roman"/>
          <w:color w:val="504F48"/>
          <w:sz w:val="27"/>
          <w:szCs w:val="27"/>
          <w:lang w:eastAsia="ru-RU"/>
        </w:rPr>
        <w:br/>
        <w:t xml:space="preserve">- усилить координацию работы органов местного самоуправления в части типизации муниципальных услуг; </w:t>
      </w:r>
      <w:r w:rsidRPr="00DE0D70">
        <w:rPr>
          <w:rFonts w:ascii="Times New Roman" w:eastAsia="Times New Roman" w:hAnsi="Times New Roman" w:cs="Times New Roman"/>
          <w:color w:val="504F48"/>
          <w:sz w:val="27"/>
          <w:szCs w:val="27"/>
          <w:lang w:eastAsia="ru-RU"/>
        </w:rPr>
        <w:br/>
        <w:t>- обеспечить методическую и организационную поддержку деятельности органов местного самоуправления в сфере информатизации, разработки регламентов оказания услуг, перехода к оказанию услуг в электронной форме.</w:t>
      </w:r>
    </w:p>
    <w:p w:rsidR="00DE0D70" w:rsidRPr="00DE0D70" w:rsidRDefault="00DE0D70" w:rsidP="00DE0D70">
      <w:pPr>
        <w:spacing w:before="100" w:beforeAutospacing="1" w:after="100" w:afterAutospacing="1" w:line="240" w:lineRule="auto"/>
        <w:ind w:firstLine="539"/>
        <w:jc w:val="both"/>
        <w:rPr>
          <w:rFonts w:ascii="Times New Roman" w:eastAsia="Times New Roman" w:hAnsi="Times New Roman" w:cs="Times New Roman"/>
          <w:color w:val="504F48"/>
          <w:sz w:val="24"/>
          <w:szCs w:val="24"/>
          <w:lang w:eastAsia="ru-RU"/>
        </w:rPr>
      </w:pPr>
      <w:r w:rsidRPr="00DE0D70">
        <w:rPr>
          <w:rFonts w:ascii="Times New Roman" w:eastAsia="Times New Roman" w:hAnsi="Times New Roman" w:cs="Times New Roman"/>
          <w:color w:val="504F48"/>
          <w:sz w:val="27"/>
          <w:szCs w:val="27"/>
          <w:lang w:eastAsia="ru-RU"/>
        </w:rPr>
        <w:t xml:space="preserve">4.2. В целях реализации настоящего решения направить его в Администрацию Президента РФ, одновременно обратившись с просьбой инициировать: </w:t>
      </w:r>
      <w:r w:rsidRPr="00DE0D70">
        <w:rPr>
          <w:rFonts w:ascii="Times New Roman" w:eastAsia="Times New Roman" w:hAnsi="Times New Roman" w:cs="Times New Roman"/>
          <w:color w:val="504F48"/>
          <w:sz w:val="27"/>
          <w:szCs w:val="27"/>
          <w:lang w:eastAsia="ru-RU"/>
        </w:rPr>
        <w:br/>
        <w:t xml:space="preserve">- создание национальной геоинформационной платформы, доступной для формирования </w:t>
      </w:r>
      <w:proofErr w:type="spellStart"/>
      <w:r w:rsidRPr="00DE0D70">
        <w:rPr>
          <w:rFonts w:ascii="Times New Roman" w:eastAsia="Times New Roman" w:hAnsi="Times New Roman" w:cs="Times New Roman"/>
          <w:color w:val="504F48"/>
          <w:sz w:val="27"/>
          <w:szCs w:val="27"/>
          <w:lang w:eastAsia="ru-RU"/>
        </w:rPr>
        <w:t>геоданных</w:t>
      </w:r>
      <w:proofErr w:type="spellEnd"/>
      <w:r w:rsidRPr="00DE0D70">
        <w:rPr>
          <w:rFonts w:ascii="Times New Roman" w:eastAsia="Times New Roman" w:hAnsi="Times New Roman" w:cs="Times New Roman"/>
          <w:color w:val="504F48"/>
          <w:sz w:val="27"/>
          <w:szCs w:val="27"/>
          <w:lang w:eastAsia="ru-RU"/>
        </w:rPr>
        <w:t xml:space="preserve"> органам власти всех уровней на безвозмездной основе; </w:t>
      </w:r>
      <w:r w:rsidRPr="00DE0D70">
        <w:rPr>
          <w:rFonts w:ascii="Times New Roman" w:eastAsia="Times New Roman" w:hAnsi="Times New Roman" w:cs="Times New Roman"/>
          <w:color w:val="504F48"/>
          <w:sz w:val="27"/>
          <w:szCs w:val="27"/>
          <w:lang w:eastAsia="ru-RU"/>
        </w:rPr>
        <w:br/>
      </w:r>
      <w:r w:rsidRPr="00DE0D70">
        <w:rPr>
          <w:rFonts w:ascii="Times New Roman" w:eastAsia="Times New Roman" w:hAnsi="Times New Roman" w:cs="Times New Roman"/>
          <w:color w:val="504F48"/>
          <w:sz w:val="27"/>
          <w:szCs w:val="27"/>
          <w:lang w:eastAsia="ru-RU"/>
        </w:rPr>
        <w:lastRenderedPageBreak/>
        <w:t xml:space="preserve">- выработку приоритетов региональной и муниципальной информатизации; </w:t>
      </w:r>
      <w:r w:rsidRPr="00DE0D70">
        <w:rPr>
          <w:rFonts w:ascii="Times New Roman" w:eastAsia="Times New Roman" w:hAnsi="Times New Roman" w:cs="Times New Roman"/>
          <w:color w:val="504F48"/>
          <w:sz w:val="27"/>
          <w:szCs w:val="27"/>
          <w:lang w:eastAsia="ru-RU"/>
        </w:rPr>
        <w:br/>
        <w:t>- расширение механизмов координации мероприятий по внедрению И</w:t>
      </w:r>
      <w:proofErr w:type="gramStart"/>
      <w:r w:rsidRPr="00DE0D70">
        <w:rPr>
          <w:rFonts w:ascii="Times New Roman" w:eastAsia="Times New Roman" w:hAnsi="Times New Roman" w:cs="Times New Roman"/>
          <w:color w:val="504F48"/>
          <w:sz w:val="27"/>
          <w:szCs w:val="27"/>
          <w:lang w:eastAsia="ru-RU"/>
        </w:rPr>
        <w:t>КТ в сф</w:t>
      </w:r>
      <w:proofErr w:type="gramEnd"/>
      <w:r w:rsidRPr="00DE0D70">
        <w:rPr>
          <w:rFonts w:ascii="Times New Roman" w:eastAsia="Times New Roman" w:hAnsi="Times New Roman" w:cs="Times New Roman"/>
          <w:color w:val="504F48"/>
          <w:sz w:val="27"/>
          <w:szCs w:val="27"/>
          <w:lang w:eastAsia="ru-RU"/>
        </w:rPr>
        <w:t xml:space="preserve">еру государственного и муниципального управления. </w:t>
      </w:r>
    </w:p>
    <w:p w:rsidR="00DE0D70" w:rsidRPr="00DE0D70" w:rsidRDefault="00DE0D70" w:rsidP="00DE0D70">
      <w:pPr>
        <w:spacing w:before="100" w:beforeAutospacing="1" w:after="100" w:afterAutospacing="1" w:line="240" w:lineRule="auto"/>
        <w:ind w:firstLine="539"/>
        <w:jc w:val="both"/>
        <w:rPr>
          <w:rFonts w:ascii="Times New Roman" w:eastAsia="Times New Roman" w:hAnsi="Times New Roman" w:cs="Times New Roman"/>
          <w:color w:val="504F48"/>
          <w:sz w:val="24"/>
          <w:szCs w:val="24"/>
          <w:lang w:eastAsia="ru-RU"/>
        </w:rPr>
      </w:pPr>
      <w:r w:rsidRPr="00DE0D70">
        <w:rPr>
          <w:rFonts w:ascii="Times New Roman" w:eastAsia="Times New Roman" w:hAnsi="Times New Roman" w:cs="Times New Roman"/>
          <w:color w:val="504F48"/>
          <w:sz w:val="27"/>
          <w:szCs w:val="27"/>
          <w:lang w:eastAsia="ru-RU"/>
        </w:rPr>
        <w:t>5.  Отметить успешную работу администраций городов Комсомольска-на-Амуре, Красноярска, Омска, Хабаровска в сфере перевода муниципальных услуг в электронную форму.</w:t>
      </w:r>
    </w:p>
    <w:p w:rsidR="00DE0D70" w:rsidRPr="00DE0D70" w:rsidRDefault="00DE0D70" w:rsidP="00DE0D70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color w:val="504F48"/>
          <w:sz w:val="24"/>
          <w:szCs w:val="24"/>
          <w:lang w:eastAsia="ru-RU"/>
        </w:rPr>
      </w:pPr>
      <w:r w:rsidRPr="00DE0D70">
        <w:rPr>
          <w:rFonts w:ascii="Times New Roman" w:eastAsia="Times New Roman" w:hAnsi="Times New Roman" w:cs="Times New Roman"/>
          <w:color w:val="504F48"/>
          <w:sz w:val="27"/>
          <w:szCs w:val="27"/>
          <w:lang w:eastAsia="ru-RU"/>
        </w:rPr>
        <w:t>6. Выразить благодарность администрации города Красноярска за качественную организацию и проведение конференции АСДГ на высоком профессиональном уровне.</w:t>
      </w:r>
    </w:p>
    <w:p w:rsidR="002B6C76" w:rsidRDefault="002B6C76"/>
    <w:sectPr w:rsidR="002B6C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D70"/>
    <w:rsid w:val="002B6C76"/>
    <w:rsid w:val="0083310C"/>
    <w:rsid w:val="00DE0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65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14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19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290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StartDate xmlns="http://schemas.microsoft.com/sharepoint/v3" xsi:nil="true"/>
    <PublishingExpiration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4C8940A0A680844B9636C0A93AEBF5E" ma:contentTypeVersion="1" ma:contentTypeDescription="Создание документа." ma:contentTypeScope="" ma:versionID="0b419ba564af15cf784be3343f292ac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4EC1D7-B0A6-4AF7-B535-8D5FDFF49E19}"/>
</file>

<file path=customXml/itemProps2.xml><?xml version="1.0" encoding="utf-8"?>
<ds:datastoreItem xmlns:ds="http://schemas.openxmlformats.org/officeDocument/2006/customXml" ds:itemID="{6AFE49CB-2D6B-400A-AACA-123C9F330166}"/>
</file>

<file path=customXml/itemProps3.xml><?xml version="1.0" encoding="utf-8"?>
<ds:datastoreItem xmlns:ds="http://schemas.openxmlformats.org/officeDocument/2006/customXml" ds:itemID="{8BA65EED-5CC4-4288-A344-437E335FB03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2272</Words>
  <Characters>12952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г.Красноярска</Company>
  <LinksUpToDate>false</LinksUpToDate>
  <CharactersWithSpaces>15194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Брусянина Ольга Александровна</dc:creator>
  <cp:lastModifiedBy>Брусянина Ольга Александровна</cp:lastModifiedBy>
  <cp:revision>2</cp:revision>
  <dcterms:created xsi:type="dcterms:W3CDTF">2013-03-28T08:15:00Z</dcterms:created>
  <dcterms:modified xsi:type="dcterms:W3CDTF">2013-03-28T08:15:00Z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0x01010094C8940A0A680844B9636C0A93AEBF5E</vt:lpwstr>
  </property>
</Properties>
</file>